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0E4F" w:rsidRPr="004105E2" w:rsidP="00EB0E4F">
      <w:pPr>
        <w:pStyle w:val="Heading4"/>
        <w:bidi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4105E2">
        <w:rPr>
          <w:rFonts w:ascii="Times New Roman" w:hAnsi="Times New Roman"/>
          <w:bCs w:val="0"/>
          <w:sz w:val="24"/>
          <w:szCs w:val="24"/>
        </w:rPr>
        <w:t>DOLOŽKA  ZLUČITEĽNOSTI</w:t>
      </w:r>
    </w:p>
    <w:p w:rsidR="00EB0E4F" w:rsidRPr="004105E2" w:rsidP="00EB0E4F">
      <w:pPr>
        <w:bidi w:val="0"/>
        <w:jc w:val="center"/>
        <w:rPr>
          <w:rFonts w:ascii="Times New Roman" w:hAnsi="Times New Roman"/>
          <w:b/>
        </w:rPr>
      </w:pPr>
      <w:r w:rsidRPr="004105E2">
        <w:rPr>
          <w:rFonts w:ascii="Times New Roman" w:hAnsi="Times New Roman"/>
          <w:b/>
        </w:rPr>
        <w:t>právneho predpisu s právom Európskej únie</w:t>
      </w:r>
    </w:p>
    <w:p w:rsidR="00EB0E4F" w:rsidRPr="004105E2" w:rsidP="00EB0E4F">
      <w:pPr>
        <w:bidi w:val="0"/>
        <w:jc w:val="center"/>
        <w:rPr>
          <w:rFonts w:ascii="Times New Roman" w:hAnsi="Times New Roman"/>
          <w:b/>
        </w:rPr>
      </w:pPr>
    </w:p>
    <w:p w:rsidR="00EB0E4F" w:rsidRPr="004105E2" w:rsidP="00EB0E4F">
      <w:pPr>
        <w:bidi w:val="0"/>
        <w:jc w:val="center"/>
        <w:rPr>
          <w:rFonts w:ascii="Times New Roman" w:hAnsi="Times New Roman"/>
          <w:b/>
        </w:rPr>
      </w:pPr>
    </w:p>
    <w:p w:rsidR="00EB0E4F" w:rsidRPr="004105E2" w:rsidP="00EB0E4F">
      <w:pPr>
        <w:numPr>
          <w:numId w:val="1"/>
        </w:numPr>
        <w:bidi w:val="0"/>
        <w:rPr>
          <w:rFonts w:ascii="Times New Roman" w:hAnsi="Times New Roman"/>
        </w:rPr>
      </w:pPr>
      <w:r w:rsidRPr="004105E2">
        <w:rPr>
          <w:rFonts w:ascii="Times New Roman" w:hAnsi="Times New Roman"/>
          <w:b/>
          <w:bCs/>
        </w:rPr>
        <w:t>Prekladateľ právneho predpisu:</w:t>
      </w:r>
      <w:r w:rsidRPr="004105E2">
        <w:rPr>
          <w:rFonts w:ascii="Times New Roman" w:hAnsi="Times New Roman"/>
        </w:rPr>
        <w:t xml:space="preserve"> poslan</w:t>
      </w:r>
      <w:r>
        <w:rPr>
          <w:rFonts w:ascii="Times New Roman" w:hAnsi="Times New Roman"/>
        </w:rPr>
        <w:t>ci</w:t>
      </w:r>
      <w:r w:rsidRPr="004105E2">
        <w:rPr>
          <w:rFonts w:ascii="Times New Roman" w:hAnsi="Times New Roman"/>
        </w:rPr>
        <w:t xml:space="preserve"> Národnej rady Slovenskej republiky</w:t>
      </w:r>
    </w:p>
    <w:p w:rsidR="00EB0E4F" w:rsidRPr="004105E2" w:rsidP="00EB0E4F">
      <w:pPr>
        <w:bidi w:val="0"/>
        <w:spacing w:before="120"/>
        <w:ind w:left="4253" w:hanging="4253"/>
        <w:jc w:val="both"/>
        <w:rPr>
          <w:rFonts w:ascii="Times New Roman" w:hAnsi="Times New Roman"/>
          <w:b/>
          <w:bCs/>
        </w:rPr>
      </w:pPr>
    </w:p>
    <w:p w:rsidR="00EB0E4F" w:rsidRPr="004105E2" w:rsidP="00EB0E4F">
      <w:pPr>
        <w:bidi w:val="0"/>
        <w:spacing w:before="120"/>
        <w:ind w:left="4253" w:hanging="4253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  <w:b/>
          <w:bCs/>
        </w:rPr>
        <w:t xml:space="preserve">2. Názov návrhu právneho predpisu:  </w:t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Cs/>
        </w:rPr>
        <w:t>N</w:t>
      </w:r>
      <w:r w:rsidRPr="004105E2">
        <w:rPr>
          <w:rFonts w:ascii="Times New Roman" w:hAnsi="Times New Roman"/>
        </w:rPr>
        <w:t>ávrh zákona, ktorým sa mení zákon</w:t>
      </w:r>
      <w:r>
        <w:rPr>
          <w:rFonts w:ascii="Times New Roman" w:hAnsi="Times New Roman"/>
        </w:rPr>
        <w:t xml:space="preserve"> </w:t>
      </w:r>
      <w:r w:rsidRPr="004105E2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431/2002</w:t>
      </w:r>
      <w:r w:rsidRPr="004105E2">
        <w:rPr>
          <w:rFonts w:ascii="Times New Roman" w:hAnsi="Times New Roman"/>
        </w:rPr>
        <w:t xml:space="preserve"> Z. z. </w:t>
      </w:r>
      <w:r>
        <w:rPr>
          <w:rFonts w:ascii="Times New Roman" w:hAnsi="Times New Roman"/>
        </w:rPr>
        <w:t>o účtovníctve v znení neskorších predpisov</w:t>
      </w:r>
    </w:p>
    <w:p w:rsidR="00EB0E4F" w:rsidRPr="004105E2" w:rsidP="00EB0E4F">
      <w:pPr>
        <w:bidi w:val="0"/>
        <w:spacing w:before="120"/>
        <w:ind w:left="4253" w:hanging="4253"/>
        <w:jc w:val="both"/>
        <w:rPr>
          <w:rFonts w:ascii="Times New Roman" w:hAnsi="Times New Roman"/>
          <w:b/>
          <w:bCs/>
        </w:rPr>
      </w:pPr>
    </w:p>
    <w:p w:rsidR="00EB0E4F" w:rsidRPr="004105E2" w:rsidP="00EB0E4F">
      <w:pPr>
        <w:tabs>
          <w:tab w:val="num" w:pos="360"/>
        </w:tabs>
        <w:bidi w:val="0"/>
        <w:spacing w:before="120" w:line="360" w:lineRule="auto"/>
        <w:jc w:val="both"/>
        <w:rPr>
          <w:rFonts w:ascii="Times New Roman" w:hAnsi="Times New Roman"/>
          <w:b/>
          <w:bCs/>
        </w:rPr>
      </w:pPr>
      <w:r w:rsidRPr="004105E2">
        <w:rPr>
          <w:rFonts w:ascii="Times New Roman" w:hAnsi="Times New Roman"/>
          <w:b/>
          <w:bCs/>
        </w:rPr>
        <w:t>3. Problematika návrhu právneho predpisu:</w:t>
      </w:r>
    </w:p>
    <w:p w:rsidR="00EB0E4F" w:rsidRPr="00355425" w:rsidP="00EB0E4F">
      <w:pPr>
        <w:numPr>
          <w:ilvl w:val="0"/>
          <w:numId w:val="2"/>
        </w:numPr>
        <w:bidi w:val="0"/>
        <w:jc w:val="both"/>
        <w:rPr>
          <w:rFonts w:ascii="Times New Roman" w:hAnsi="Times New Roman"/>
          <w:b/>
          <w:bCs/>
        </w:rPr>
      </w:pPr>
      <w:r w:rsidRPr="00355425">
        <w:rPr>
          <w:rFonts w:ascii="Times New Roman" w:hAnsi="Times New Roman"/>
          <w:b/>
          <w:bCs/>
        </w:rPr>
        <w:t>Problematika návrhu právneho predpisu:</w:t>
      </w:r>
    </w:p>
    <w:p w:rsidR="00EB0E4F" w:rsidRPr="00355425" w:rsidP="00EB0E4F">
      <w:pPr>
        <w:pStyle w:val="BodyText22"/>
        <w:numPr>
          <w:numId w:val="3"/>
        </w:numPr>
        <w:bidi w:val="0"/>
        <w:spacing w:before="240"/>
        <w:ind w:left="862" w:hanging="437"/>
        <w:rPr>
          <w:rFonts w:ascii="Times New Roman" w:hAnsi="Times New Roman" w:cs="Times New Roman"/>
        </w:rPr>
      </w:pPr>
      <w:r w:rsidRPr="00355425">
        <w:rPr>
          <w:rFonts w:ascii="Times New Roman" w:hAnsi="Times New Roman" w:cs="Times New Roman"/>
        </w:rPr>
        <w:t>je upravená v práve Európskej únie</w:t>
      </w:r>
    </w:p>
    <w:p w:rsidR="00EB0E4F" w:rsidP="00EB0E4F">
      <w:pPr>
        <w:tabs>
          <w:tab w:val="left" w:pos="1068"/>
        </w:tabs>
        <w:bidi w:val="0"/>
        <w:spacing w:before="120"/>
        <w:ind w:left="879" w:hanging="170"/>
        <w:rPr>
          <w:rFonts w:ascii="Times New Roman" w:hAnsi="Times New Roman"/>
          <w:i/>
          <w:iCs/>
        </w:rPr>
      </w:pPr>
      <w:r w:rsidRPr="00355425">
        <w:rPr>
          <w:rFonts w:ascii="Times New Roman" w:hAnsi="Times New Roman"/>
        </w:rPr>
        <w:tab/>
        <w:t>-</w:t>
        <w:tab/>
      </w:r>
      <w:r w:rsidRPr="00355425">
        <w:rPr>
          <w:rFonts w:ascii="Times New Roman" w:hAnsi="Times New Roman"/>
          <w:i/>
          <w:iCs/>
        </w:rPr>
        <w:t>primárnom</w:t>
      </w:r>
    </w:p>
    <w:p w:rsidR="00EB0E4F" w:rsidRPr="00E24034" w:rsidP="00EB0E4F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4  ods. 2 písm. a) a čl. 50 Zmluvy o fungovaní Európskej únie (Ú.v. EÚ C 83, 30.3.2010) </w:t>
      </w:r>
    </w:p>
    <w:p w:rsidR="00EB0E4F" w:rsidRPr="00355425" w:rsidP="00EB0E4F">
      <w:pPr>
        <w:widowControl w:val="0"/>
        <w:tabs>
          <w:tab w:val="left" w:pos="1068"/>
        </w:tabs>
        <w:bidi w:val="0"/>
        <w:spacing w:before="240"/>
        <w:ind w:left="1083" w:hanging="181"/>
        <w:jc w:val="both"/>
        <w:rPr>
          <w:rFonts w:ascii="Times New Roman" w:hAnsi="Times New Roman"/>
          <w:i/>
          <w:iCs/>
        </w:rPr>
      </w:pPr>
      <w:r w:rsidRPr="00355425">
        <w:rPr>
          <w:rFonts w:ascii="Times New Roman" w:hAnsi="Times New Roman"/>
          <w:i/>
          <w:iCs/>
        </w:rPr>
        <w:t>- sekundárnom (prijatom po nadobudnutím platnosti Lisabonskej zmluvy, ktorou sa mení a dopĺňa Zmluva o Európskom spoločenstve a Zmluva o Európskej únii – po 30. novembri 2009)</w:t>
      </w:r>
    </w:p>
    <w:p w:rsidR="00EB0E4F" w:rsidRPr="00355425" w:rsidP="00EB0E4F">
      <w:pPr>
        <w:widowControl w:val="0"/>
        <w:numPr>
          <w:numId w:val="4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355425">
        <w:rPr>
          <w:rFonts w:ascii="Times New Roman" w:hAnsi="Times New Roman"/>
        </w:rPr>
        <w:t xml:space="preserve">legislatívne akty </w:t>
      </w:r>
      <w:r>
        <w:rPr>
          <w:rFonts w:ascii="Times New Roman" w:hAnsi="Times New Roman"/>
        </w:rPr>
        <w:t xml:space="preserve"> - nie je upravená</w:t>
      </w:r>
    </w:p>
    <w:p w:rsidR="00EB0E4F" w:rsidRPr="00355425" w:rsidP="00EB0E4F">
      <w:pPr>
        <w:widowControl w:val="0"/>
        <w:numPr>
          <w:numId w:val="4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355425">
        <w:rPr>
          <w:rFonts w:ascii="Times New Roman" w:hAnsi="Times New Roman"/>
        </w:rPr>
        <w:t>nelegislatívne akty</w:t>
      </w:r>
      <w:r>
        <w:rPr>
          <w:rFonts w:ascii="Times New Roman" w:hAnsi="Times New Roman"/>
        </w:rPr>
        <w:t xml:space="preserve"> – nie je upravená </w:t>
      </w:r>
    </w:p>
    <w:p w:rsidR="00EB0E4F" w:rsidP="00EB0E4F">
      <w:pPr>
        <w:widowControl w:val="0"/>
        <w:tabs>
          <w:tab w:val="left" w:pos="1068"/>
        </w:tabs>
        <w:bidi w:val="0"/>
        <w:spacing w:before="120"/>
        <w:ind w:left="1083" w:hanging="181"/>
        <w:jc w:val="both"/>
        <w:rPr>
          <w:rFonts w:ascii="Times New Roman" w:hAnsi="Times New Roman"/>
          <w:i/>
          <w:iCs/>
        </w:rPr>
      </w:pPr>
      <w:r w:rsidRPr="00355425">
        <w:rPr>
          <w:rFonts w:ascii="Times New Roman" w:hAnsi="Times New Roman"/>
          <w:i/>
          <w:iCs/>
        </w:rPr>
        <w:t>- sekundárnom (prijatom pred nadobudnutím platnosti Lisabonskej zmluvy, ktorou sa mení a dopĺňa Zmluva o Európskom spoločenstve a Zmluva o Európskej únii – do 30. novembra 2009)</w:t>
      </w:r>
    </w:p>
    <w:p w:rsidR="00EB0E4F" w:rsidRPr="00355425" w:rsidP="00EB0E4F">
      <w:pPr>
        <w:widowControl w:val="0"/>
        <w:tabs>
          <w:tab w:val="left" w:pos="1068"/>
        </w:tabs>
        <w:bidi w:val="0"/>
        <w:spacing w:before="120"/>
        <w:ind w:left="1083" w:hanging="181"/>
        <w:jc w:val="both"/>
        <w:rPr>
          <w:rFonts w:ascii="Times New Roman" w:hAnsi="Times New Roman"/>
          <w:i/>
          <w:iCs/>
        </w:rPr>
      </w:pPr>
    </w:p>
    <w:p w:rsidR="00EB0E4F" w:rsidRPr="00E24034" w:rsidP="00EB0E4F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E24034">
        <w:rPr>
          <w:rFonts w:ascii="Times New Roman" w:hAnsi="Times New Roman"/>
        </w:rPr>
        <w:t>štvrtá smernica Rady 1978/660/EHS z 25. júla 1978 o ročnej účtovnej závierke niektorých typov spoločností vychádzajúcej z článku 54 ods. 3 písm. g) zmluvy (Mimoriadne vydanie Ú. v. EÚ kap. 17/zv. 1) v platnom znení,</w:t>
      </w:r>
    </w:p>
    <w:p w:rsidR="00EB0E4F" w:rsidRPr="00355425" w:rsidP="00EB0E4F">
      <w:pPr>
        <w:pStyle w:val="BodyText22"/>
        <w:bidi w:val="0"/>
        <w:spacing w:before="120"/>
        <w:ind w:left="1219" w:firstLine="0"/>
        <w:rPr>
          <w:rFonts w:ascii="Times New Roman" w:hAnsi="Times New Roman" w:cs="Times New Roman"/>
        </w:rPr>
      </w:pPr>
    </w:p>
    <w:p w:rsidR="00EB0E4F" w:rsidP="00EB0E4F">
      <w:pPr>
        <w:pStyle w:val="BodyText22"/>
        <w:numPr>
          <w:numId w:val="3"/>
        </w:numPr>
        <w:bidi w:val="0"/>
        <w:ind w:left="862" w:hanging="437"/>
        <w:rPr>
          <w:rFonts w:ascii="Times New Roman" w:hAnsi="Times New Roman" w:cs="Times New Roman"/>
        </w:rPr>
      </w:pPr>
      <w:bookmarkStart w:id="0" w:name="f_4853986"/>
      <w:bookmarkEnd w:id="0"/>
      <w:r w:rsidRPr="00355425">
        <w:rPr>
          <w:rFonts w:ascii="Times New Roman" w:hAnsi="Times New Roman" w:cs="Times New Roman"/>
        </w:rPr>
        <w:t>nie je obsiahnutá v judikatúre Súdneho dvora Európskej únie.</w:t>
      </w:r>
    </w:p>
    <w:p w:rsidR="00EB0E4F" w:rsidRPr="004105E2" w:rsidP="00EB0E4F">
      <w:pPr>
        <w:bidi w:val="0"/>
        <w:spacing w:line="360" w:lineRule="auto"/>
        <w:ind w:left="720" w:hanging="720"/>
        <w:jc w:val="both"/>
        <w:rPr>
          <w:rFonts w:ascii="Times New Roman" w:hAnsi="Times New Roman"/>
        </w:rPr>
      </w:pPr>
    </w:p>
    <w:p w:rsidR="00EB0E4F" w:rsidRPr="004105E2" w:rsidP="00EB0E4F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Times New Roman" w:hAnsi="Times New Roman"/>
          <w:b/>
          <w:bCs/>
        </w:rPr>
      </w:pPr>
      <w:r w:rsidRPr="004105E2">
        <w:rPr>
          <w:rFonts w:ascii="Times New Roman" w:hAnsi="Times New Roman"/>
          <w:b/>
          <w:bCs/>
        </w:rPr>
        <w:t>4.  Záväzky Slovenskej republiky vo vzťahu k Európskej únii:</w:t>
      </w:r>
    </w:p>
    <w:p w:rsidR="00EB0E4F" w:rsidRPr="004105E2" w:rsidP="00EB0E4F">
      <w:pPr>
        <w:bidi w:val="0"/>
        <w:spacing w:before="120" w:line="360" w:lineRule="auto"/>
        <w:ind w:left="720" w:hanging="72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 xml:space="preserve">a) lehota na prebratie smernice alebo lehota na implementáciu nariadenia alebo rozhodnutia </w:t>
      </w:r>
    </w:p>
    <w:p w:rsidR="00EB0E4F" w:rsidRPr="004105E2" w:rsidP="00EB0E4F">
      <w:pPr>
        <w:bidi w:val="0"/>
        <w:spacing w:before="120" w:line="360" w:lineRule="auto"/>
        <w:ind w:left="720" w:hanging="36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- bezpredmetné,</w:t>
      </w:r>
    </w:p>
    <w:p w:rsidR="00EB0E4F" w:rsidRPr="004105E2" w:rsidP="00EB0E4F">
      <w:pPr>
        <w:bidi w:val="0"/>
        <w:spacing w:before="120" w:line="360" w:lineRule="auto"/>
        <w:ind w:left="284" w:hanging="284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b) lehota určená na  predloženie návrhu právneho predpisu na rokovanie vlády podľa určenia gestorských ústredných orgánov štátnej správy zodpovedných za transpozíciu smerníc a vypracovanie tabuliek zhody k návrhu všeobecne záväzných právnych predpisov</w:t>
      </w:r>
    </w:p>
    <w:p w:rsidR="00EB0E4F" w:rsidRPr="004105E2" w:rsidP="00EB0E4F">
      <w:pPr>
        <w:bidi w:val="0"/>
        <w:spacing w:before="120" w:line="360" w:lineRule="auto"/>
        <w:ind w:left="720" w:hanging="72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 xml:space="preserve">     - bezpredmetné,</w:t>
      </w:r>
    </w:p>
    <w:p w:rsidR="00EB0E4F" w:rsidP="00EB0E4F">
      <w:pPr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c) informácia o konaní začatom proti Slovenskej republike o porušení podľa čl. 258 až 260 Zmluvy o fungovaní Európskej únie</w:t>
      </w:r>
    </w:p>
    <w:p w:rsidR="00EB0E4F" w:rsidRPr="00536BF6" w:rsidP="00EB0E4F">
      <w:pPr>
        <w:pStyle w:val="BodyText22"/>
        <w:bidi w:val="0"/>
        <w:spacing w:before="120"/>
        <w:ind w:left="284" w:firstLine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6BF6">
        <w:rPr>
          <w:rFonts w:ascii="Times New Roman" w:hAnsi="Times New Roman" w:cs="Times New Roman"/>
        </w:rPr>
        <w:t xml:space="preserve">V danej oblasti nezačalo konanie </w:t>
      </w:r>
      <w:r>
        <w:rPr>
          <w:rFonts w:ascii="Times New Roman" w:hAnsi="Times New Roman" w:cs="Times New Roman"/>
        </w:rPr>
        <w:t>p</w:t>
      </w:r>
      <w:r w:rsidRPr="00536BF6">
        <w:rPr>
          <w:rFonts w:ascii="Times New Roman" w:hAnsi="Times New Roman" w:cs="Times New Roman"/>
        </w:rPr>
        <w:t>roti Slovenskej republike o porušení podľa čl. 258 až 260 Zmluvy o fungovaní Európskej únie.</w:t>
      </w:r>
    </w:p>
    <w:p w:rsidR="00EB0E4F" w:rsidRPr="004105E2" w:rsidP="00EB0E4F">
      <w:pPr>
        <w:bidi w:val="0"/>
        <w:spacing w:before="120" w:line="360" w:lineRule="auto"/>
        <w:ind w:left="284" w:hanging="284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d) informácia o právnych predpisoch, v ktorých sú preberané smernice už prebraté spolu s uvedením rozsahu tohto prebratia</w:t>
      </w:r>
    </w:p>
    <w:p w:rsidR="00EB0E4F" w:rsidRPr="004105E2" w:rsidP="00EB0E4F">
      <w:pPr>
        <w:bidi w:val="0"/>
        <w:spacing w:before="120" w:line="360" w:lineRule="auto"/>
        <w:ind w:left="720" w:hanging="436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- návrhom zákona sa nepreberá smernica</w:t>
      </w:r>
      <w:r>
        <w:rPr>
          <w:rFonts w:ascii="Times New Roman" w:hAnsi="Times New Roman"/>
        </w:rPr>
        <w:t>; návrh zákona sa iba pohybuje v rámci možností stanovených smernicou</w:t>
      </w:r>
      <w:r w:rsidRPr="004105E2">
        <w:rPr>
          <w:rFonts w:ascii="Times New Roman" w:hAnsi="Times New Roman"/>
        </w:rPr>
        <w:t>.</w:t>
      </w:r>
    </w:p>
    <w:p w:rsidR="00EB0E4F" w:rsidRPr="004105E2" w:rsidP="00EB0E4F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  <w:b/>
          <w:bCs/>
        </w:rPr>
        <w:t xml:space="preserve">5. Stupeň zlučiteľnosti návrhu právneho predpisu alebo návrhu legislatívneho zámeru s právom Európskej únie: </w:t>
      </w:r>
      <w:r w:rsidRPr="004105E2">
        <w:rPr>
          <w:rFonts w:ascii="Times New Roman" w:hAnsi="Times New Roman"/>
          <w:bCs/>
        </w:rPr>
        <w:t>úplný</w:t>
      </w:r>
    </w:p>
    <w:p w:rsidR="00EB0E4F" w:rsidRPr="00D00FAA" w:rsidP="00EB0E4F">
      <w:pPr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  <w:b/>
          <w:bCs/>
        </w:rPr>
        <w:t xml:space="preserve">6. Gestor a spolupracujúce rezorty: </w:t>
      </w:r>
      <w:r w:rsidRPr="00D00FAA">
        <w:rPr>
          <w:rFonts w:ascii="Times New Roman" w:hAnsi="Times New Roman"/>
          <w:bCs/>
        </w:rPr>
        <w:t>bezpredme</w:t>
      </w:r>
      <w:r>
        <w:rPr>
          <w:rFonts w:ascii="Times New Roman" w:hAnsi="Times New Roman"/>
          <w:bCs/>
        </w:rPr>
        <w:t>tn</w:t>
      </w:r>
      <w:r w:rsidRPr="00D00FAA">
        <w:rPr>
          <w:rFonts w:ascii="Times New Roman" w:hAnsi="Times New Roman"/>
          <w:bCs/>
        </w:rPr>
        <w:t>é</w:t>
      </w:r>
    </w:p>
    <w:p w:rsidR="00EB0E4F" w:rsidRPr="003E1314" w:rsidP="00EB0E4F">
      <w:pPr>
        <w:bidi w:val="0"/>
        <w:rPr>
          <w:rFonts w:ascii="Times New Roman" w:hAnsi="Times New Roman"/>
          <w:bCs/>
          <w:color w:val="000000"/>
        </w:rPr>
      </w:pPr>
    </w:p>
    <w:p w:rsidR="00EB0E4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EB0E4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4E47FF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E47FF" w:rsidP="004E47FF">
      <w:pPr>
        <w:bidi w:val="0"/>
        <w:rPr>
          <w:rFonts w:ascii="Times New Roman" w:hAnsi="Times New Roman"/>
          <w:b/>
          <w:bCs/>
        </w:rPr>
      </w:pPr>
    </w:p>
    <w:p w:rsidR="004E47FF" w:rsidP="004E47FF">
      <w:pPr>
        <w:bidi w:val="0"/>
        <w:rPr>
          <w:rFonts w:ascii="Times New Roman" w:hAnsi="Times New Roman"/>
          <w:b/>
          <w:bCs/>
        </w:rPr>
      </w:pPr>
    </w:p>
    <w:p w:rsidR="004E47FF" w:rsidP="004E47FF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>Návrh zákona, ktorým sa mení z</w:t>
      </w:r>
      <w:r>
        <w:rPr>
          <w:rFonts w:ascii="Times New Roman" w:hAnsi="Times New Roman" w:cs="Arial"/>
        </w:rPr>
        <w:t xml:space="preserve">ákon </w:t>
      </w:r>
      <w:r w:rsidRPr="005E55D9">
        <w:rPr>
          <w:rFonts w:ascii="Times New Roman" w:hAnsi="Times New Roman" w:cs="Arial"/>
        </w:rPr>
        <w:t xml:space="preserve">č. </w:t>
      </w:r>
      <w:r>
        <w:rPr>
          <w:rFonts w:ascii="Times New Roman" w:hAnsi="Times New Roman" w:cs="Arial"/>
        </w:rPr>
        <w:t xml:space="preserve">431/2002 Z. z. o účtovníctve v znení neskorších predpisov  </w:t>
      </w:r>
    </w:p>
    <w:p w:rsidR="004E47FF" w:rsidP="004E47FF">
      <w:pPr>
        <w:bidi w:val="0"/>
        <w:jc w:val="both"/>
        <w:rPr>
          <w:rFonts w:ascii="Times New Roman" w:hAnsi="Times New Roman" w:cs="Arial"/>
        </w:rPr>
      </w:pPr>
    </w:p>
    <w:p w:rsidR="004E47FF" w:rsidP="004E47FF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4E47FF" w:rsidP="004E47FF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P="004E47F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7FF" w:rsidP="004E47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7FF" w:rsidP="004E47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47FF" w:rsidP="004E47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1. Vplyvy na rozpočet verejnej správy</w:t>
            </w:r>
          </w:p>
          <w:p w:rsidR="004E47FF" w:rsidRPr="00AB1AC5" w:rsidP="004E47F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P="004E47F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P="004E47F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 xml:space="preserve">3, Sociálne vplyvy </w:t>
            </w:r>
          </w:p>
          <w:p w:rsidR="004E47FF" w:rsidRPr="00AB1AC5" w:rsidP="004E47FF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– vplyvy  na hospodárenie obyvateľstva,</w:t>
            </w:r>
          </w:p>
          <w:p w:rsidR="004E47FF" w:rsidRPr="00AB1AC5" w:rsidP="004E47FF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-sociálnu exklúziu,</w:t>
            </w:r>
          </w:p>
          <w:p w:rsidR="004E47FF" w:rsidRPr="00AB1AC5" w:rsidP="004E47F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P="004E47F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P="004E47F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RPr="00AB1AC5" w:rsidP="004E47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47FF" w:rsidP="004E47F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4E47FF" w:rsidP="004E47FF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E47FF" w:rsidP="004E47FF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E47FF" w:rsidRPr="003E1314" w:rsidP="004E47FF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4E47FF" w:rsidRPr="00EE6C3D" w:rsidP="004E47FF">
      <w:pPr>
        <w:bidi w:val="0"/>
        <w:ind w:firstLine="708"/>
        <w:jc w:val="both"/>
        <w:rPr>
          <w:rFonts w:ascii="Times New Roman" w:hAnsi="Times New Roman"/>
        </w:rPr>
      </w:pPr>
      <w:r w:rsidRPr="00EE6C3D">
        <w:rPr>
          <w:rFonts w:ascii="Times New Roman" w:hAnsi="Times New Roman"/>
        </w:rPr>
        <w:t xml:space="preserve">V Slovenskej republike je približne 6 500 podnikateľských subjektov, ktorým podľa v súčasnosti účinnej právnej úpravy vzniká povinnosť mať riadnu individuálnu účtovnú závierku a mimoriadnu individuálnu účtovnú závierku overenú audítorom. Po prijatí navrhovaných zmien počet </w:t>
      </w:r>
      <w:r>
        <w:rPr>
          <w:rFonts w:ascii="Times New Roman" w:hAnsi="Times New Roman"/>
        </w:rPr>
        <w:t xml:space="preserve">touto povinnosťou zaťažených </w:t>
      </w:r>
      <w:r w:rsidRPr="00EE6C3D">
        <w:rPr>
          <w:rFonts w:ascii="Times New Roman" w:hAnsi="Times New Roman"/>
        </w:rPr>
        <w:t>podnikateľských subjektov klesne na približne 2000. Predpokladané zníženie administratívnej záťaže sa teda bude týkať približne 4 500 podnikateľských subjektov.</w:t>
      </w:r>
    </w:p>
    <w:p w:rsidR="004E47FF" w:rsidRPr="00EE6C3D" w:rsidP="004E47F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E6C3D">
        <w:rPr>
          <w:rFonts w:ascii="Times New Roman" w:hAnsi="Times New Roman"/>
          <w:b/>
          <w:bCs/>
        </w:rPr>
        <w:t>          </w:t>
      </w:r>
    </w:p>
    <w:p w:rsidR="004E47FF" w:rsidRPr="00EE6C3D" w:rsidP="004E47FF">
      <w:pPr>
        <w:bidi w:val="0"/>
        <w:ind w:firstLine="708"/>
        <w:jc w:val="both"/>
        <w:rPr>
          <w:rFonts w:ascii="Times New Roman" w:hAnsi="Times New Roman"/>
        </w:rPr>
      </w:pPr>
      <w:r w:rsidRPr="00EE6C3D">
        <w:rPr>
          <w:rFonts w:ascii="Times New Roman" w:hAnsi="Times New Roman"/>
        </w:rPr>
        <w:t xml:space="preserve">Predložený návrh má pozitívny vplyv na hospodárenie mnohých podnikateľských subjektov v predpokladanej </w:t>
      </w:r>
      <w:r>
        <w:rPr>
          <w:rFonts w:ascii="Times New Roman" w:hAnsi="Times New Roman"/>
        </w:rPr>
        <w:t xml:space="preserve">celkovej </w:t>
      </w:r>
      <w:r w:rsidRPr="00EE6C3D">
        <w:rPr>
          <w:rFonts w:ascii="Times New Roman" w:hAnsi="Times New Roman"/>
        </w:rPr>
        <w:t xml:space="preserve">výške 22 miliónov eur ročne, keďže môže predstavovať zníženie administratívnej záťaže u 4 500 podnikateľských subjektov. Zníženie výdavkov u týchto podnikateľských subjektov možno predpokladať od 1 160 eur do 15 000 eur. </w:t>
      </w:r>
    </w:p>
    <w:p w:rsidR="004E47FF" w:rsidP="004E47FF">
      <w:pPr>
        <w:pStyle w:val="BodyText"/>
        <w:bidi w:val="0"/>
        <w:jc w:val="both"/>
        <w:rPr>
          <w:rFonts w:ascii="Times New Roman" w:hAnsi="Times New Roman"/>
          <w:b/>
        </w:rPr>
      </w:pPr>
    </w:p>
    <w:p w:rsidR="004E47FF" w:rsidRPr="003E1314" w:rsidP="004E47FF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4E47FF" w:rsidP="004E47FF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4E47FF" w:rsidP="004E47F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>A.5. Stanovi</w:t>
      </w:r>
      <w:smartTag w:uri="urn:schemas-microsoft-com:office:smarttags" w:element="PersonName">
        <w:r w:rsidRPr="002076B4">
          <w:rPr>
            <w:rFonts w:ascii="Times New Roman" w:hAnsi="Times New Roman"/>
            <w:b/>
          </w:rPr>
          <w:t>sk</w:t>
        </w:r>
      </w:smartTag>
      <w:r w:rsidRPr="002076B4">
        <w:rPr>
          <w:rFonts w:ascii="Times New Roman" w:hAnsi="Times New Roman"/>
          <w:b/>
        </w:rPr>
        <w:t xml:space="preserve">o gestorov </w:t>
      </w:r>
    </w:p>
    <w:p w:rsidR="004E47FF" w:rsidP="004E47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4E47FF" w:rsidP="004E47FF">
      <w:pPr>
        <w:bidi w:val="0"/>
        <w:rPr>
          <w:rFonts w:ascii="Times New Roman" w:hAnsi="Times New Roman"/>
        </w:rPr>
      </w:pPr>
    </w:p>
    <w:p w:rsidR="004E47FF" w:rsidP="004E47FF">
      <w:pPr>
        <w:bidi w:val="0"/>
        <w:rPr>
          <w:rFonts w:ascii="Times New Roman" w:hAnsi="Times New Roman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E47FF" w:rsidP="00EB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sectPr w:rsidSect="00EB0E4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612"/>
    <w:multiLevelType w:val="hybridMultilevel"/>
    <w:tmpl w:val="CC8493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</w:abstractNum>
  <w:abstractNum w:abstractNumId="2">
    <w:nsid w:val="2CF20B2E"/>
    <w:multiLevelType w:val="hybridMultilevel"/>
    <w:tmpl w:val="B07AB888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  <w:rtl w:val="0"/>
        <w:cs w:val="0"/>
      </w:rPr>
    </w:lvl>
  </w:abstractNum>
  <w:abstractNum w:abstractNumId="3">
    <w:nsid w:val="30446FF4"/>
    <w:multiLevelType w:val="hybridMultilevel"/>
    <w:tmpl w:val="6F78B6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0E4F"/>
    <w:rsid w:val="00207304"/>
    <w:rsid w:val="002076B4"/>
    <w:rsid w:val="00342BC1"/>
    <w:rsid w:val="00355425"/>
    <w:rsid w:val="003E1314"/>
    <w:rsid w:val="004105E2"/>
    <w:rsid w:val="004E47FF"/>
    <w:rsid w:val="00510D8A"/>
    <w:rsid w:val="00536BF6"/>
    <w:rsid w:val="005527B4"/>
    <w:rsid w:val="005E2159"/>
    <w:rsid w:val="005E55D9"/>
    <w:rsid w:val="00A43788"/>
    <w:rsid w:val="00AB1AC5"/>
    <w:rsid w:val="00B564AB"/>
    <w:rsid w:val="00C047B1"/>
    <w:rsid w:val="00D00FAA"/>
    <w:rsid w:val="00DA2F30"/>
    <w:rsid w:val="00E24034"/>
    <w:rsid w:val="00EB0E4F"/>
    <w:rsid w:val="00EE6C3D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E4F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B0E4F"/>
    <w:rPr>
      <w:rFonts w:ascii="Calibri" w:hAnsi="Calibri" w:cs="Times New Roman"/>
      <w:b/>
      <w:bCs/>
      <w:sz w:val="28"/>
      <w:szCs w:val="28"/>
      <w:rtl w:val="0"/>
      <w:cs w:val="0"/>
      <w:lang w:val="x-none" w:eastAsia="sk-SK"/>
    </w:rPr>
  </w:style>
  <w:style w:type="paragraph" w:customStyle="1" w:styleId="BodyText22">
    <w:name w:val="Body Text 22"/>
    <w:basedOn w:val="Normal"/>
    <w:uiPriority w:val="99"/>
    <w:rsid w:val="00EB0E4F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EB0E4F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0E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0E4F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0E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rsid w:val="00EB0E4F"/>
    <w:pPr>
      <w:spacing w:before="100" w:beforeAutospacing="1" w:after="100" w:afterAutospacing="1"/>
      <w:jc w:val="left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638</Words>
  <Characters>3638</Characters>
  <Application>Microsoft Office Word</Application>
  <DocSecurity>0</DocSecurity>
  <Lines>0</Lines>
  <Paragraphs>0</Paragraphs>
  <ScaleCrop>false</ScaleCrop>
  <Company>Kancelaria NR SR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2016-04-29T12:07:00Z</dcterms:created>
  <dcterms:modified xsi:type="dcterms:W3CDTF">2016-04-29T12:07:00Z</dcterms:modified>
</cp:coreProperties>
</file>