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3E88" w:rsidRPr="00903A4E" w:rsidP="00555F6E">
      <w:pPr>
        <w:bidi w:val="0"/>
        <w:ind w:firstLine="708"/>
        <w:jc w:val="center"/>
        <w:rPr>
          <w:rFonts w:ascii="Times New Roman" w:hAnsi="Times New Roman"/>
          <w:b/>
        </w:rPr>
      </w:pPr>
      <w:r w:rsidRPr="00903A4E">
        <w:rPr>
          <w:rFonts w:ascii="Times New Roman" w:hAnsi="Times New Roman"/>
          <w:b/>
        </w:rPr>
        <w:t>D ô v o d o v á   s p r á v a</w:t>
      </w:r>
    </w:p>
    <w:p w:rsidR="00EC3E88" w:rsidRPr="00903A4E" w:rsidP="00EC3E88">
      <w:pPr>
        <w:bidi w:val="0"/>
        <w:ind w:firstLine="708"/>
        <w:jc w:val="both"/>
        <w:rPr>
          <w:rFonts w:ascii="Times New Roman" w:hAnsi="Times New Roman"/>
        </w:rPr>
      </w:pPr>
      <w:r w:rsidRPr="00903A4E">
        <w:rPr>
          <w:rFonts w:ascii="Times New Roman" w:hAnsi="Times New Roman"/>
        </w:rPr>
        <w:t xml:space="preserve"> </w:t>
      </w:r>
    </w:p>
    <w:p w:rsidR="00EC3E88" w:rsidRPr="00903A4E" w:rsidP="00EC3E88">
      <w:pPr>
        <w:numPr>
          <w:numId w:val="1"/>
        </w:numPr>
        <w:bidi w:val="0"/>
        <w:ind w:hanging="720"/>
        <w:jc w:val="both"/>
        <w:rPr>
          <w:rFonts w:ascii="Times New Roman" w:hAnsi="Times New Roman"/>
          <w:b/>
        </w:rPr>
      </w:pPr>
      <w:r w:rsidRPr="00903A4E">
        <w:rPr>
          <w:rFonts w:ascii="Times New Roman" w:hAnsi="Times New Roman"/>
          <w:b/>
        </w:rPr>
        <w:t xml:space="preserve">Všeobecná časť </w:t>
      </w: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bCs/>
        </w:rPr>
      </w:pPr>
      <w:r w:rsidRPr="00903A4E">
        <w:rPr>
          <w:rFonts w:ascii="Times New Roman" w:hAnsi="Times New Roman"/>
        </w:rPr>
        <w:t xml:space="preserve">Návrh zákona, ktorým sa mení a dopĺňa zákon </w:t>
      </w:r>
      <w:r w:rsidRPr="005469AB">
        <w:rPr>
          <w:rFonts w:ascii="Times New Roman" w:hAnsi="Times New Roman"/>
        </w:rPr>
        <w:t>č. </w:t>
      </w:r>
      <w:r w:rsidRPr="005469AB">
        <w:rPr>
          <w:rFonts w:ascii="Times New Roman" w:hAnsi="Times New Roman"/>
          <w:iCs/>
        </w:rPr>
        <w:t>40/1964 Zb.</w:t>
      </w:r>
      <w:r w:rsidRPr="005469AB">
        <w:rPr>
          <w:rFonts w:ascii="Times New Roman" w:hAnsi="Times New Roman"/>
        </w:rPr>
        <w:t> </w:t>
      </w:r>
      <w:r>
        <w:rPr>
          <w:rFonts w:ascii="Times New Roman" w:hAnsi="Times New Roman"/>
        </w:rPr>
        <w:t>Občiansky zákonník</w:t>
      </w:r>
      <w:r w:rsidRPr="00903A4E">
        <w:rPr>
          <w:rFonts w:ascii="Times New Roman" w:hAnsi="Times New Roman"/>
        </w:rPr>
        <w:t xml:space="preserve"> v znení neskorších predpisov</w:t>
      </w:r>
      <w:r w:rsidRPr="00903A4E">
        <w:rPr>
          <w:rFonts w:ascii="Times New Roman" w:hAnsi="Times New Roman"/>
          <w:b/>
        </w:rPr>
        <w:t xml:space="preserve"> </w:t>
      </w:r>
      <w:r w:rsidRPr="00903A4E">
        <w:rPr>
          <w:rFonts w:ascii="Times New Roman" w:hAnsi="Times New Roman"/>
        </w:rPr>
        <w:t>predkladá na rokovanie Národnej rady Slovenskej republiky skupina poslancov Národnej rady Slovenskej republiky</w:t>
      </w:r>
      <w:r w:rsidR="00555F6E">
        <w:rPr>
          <w:rFonts w:ascii="Times New Roman" w:hAnsi="Times New Roman"/>
        </w:rPr>
        <w:t>.</w:t>
      </w:r>
    </w:p>
    <w:p w:rsidR="00EC3E88" w:rsidRPr="00903A4E" w:rsidP="00EC3E88">
      <w:pPr>
        <w:shd w:val="clear" w:color="auto" w:fill="FFFFFF"/>
        <w:bidi w:val="0"/>
        <w:spacing w:line="231" w:lineRule="atLeast"/>
        <w:jc w:val="both"/>
        <w:rPr>
          <w:rFonts w:ascii="Times New Roman" w:hAnsi="Times New Roman"/>
          <w:bCs/>
        </w:rPr>
      </w:pPr>
    </w:p>
    <w:p w:rsidR="00EC3E88" w:rsidRPr="006024FA" w:rsidP="00F1419D">
      <w:pPr>
        <w:bidi w:val="0"/>
        <w:ind w:firstLine="708"/>
        <w:jc w:val="both"/>
        <w:rPr>
          <w:rFonts w:ascii="Times New Roman" w:hAnsi="Times New Roman"/>
          <w:b/>
          <w:bCs/>
        </w:rPr>
      </w:pPr>
      <w:r w:rsidRPr="00903A4E">
        <w:rPr>
          <w:rFonts w:ascii="Times New Roman" w:hAnsi="Times New Roman"/>
          <w:b/>
          <w:bCs/>
        </w:rPr>
        <w:t>Cieľom predloženého návrhu zákona je</w:t>
      </w:r>
      <w:r>
        <w:rPr>
          <w:rFonts w:ascii="Times New Roman" w:hAnsi="Times New Roman"/>
          <w:b/>
          <w:bCs/>
        </w:rPr>
        <w:t xml:space="preserve"> zabezpečiť vyššiu mieru transparentnosti pri nájme bytov, ktorých prenajímateľom je obec</w:t>
      </w:r>
      <w:r w:rsidRPr="00903A4E">
        <w:rPr>
          <w:rFonts w:ascii="Times New Roman" w:hAnsi="Times New Roman"/>
          <w:b/>
          <w:bCs/>
        </w:rPr>
        <w:t>.</w:t>
      </w:r>
      <w:r>
        <w:rPr>
          <w:rFonts w:ascii="Times New Roman" w:hAnsi="Times New Roman"/>
          <w:b/>
          <w:bCs/>
        </w:rPr>
        <w:t xml:space="preserve"> Navrhuje sa zavedenie zákonnej povinnosti pre obce ako prenajímateľov, uzatvárať nájomné zmluvy s nájomcami výlučne na určitý čas, a to najviac na obdobie jedného roka. Zmluvné strany pritom môžu nájomné zmluvy uzatvárať aj opakovane,</w:t>
      </w:r>
      <w:r w:rsidR="00846F7D">
        <w:rPr>
          <w:rFonts w:ascii="Times New Roman" w:hAnsi="Times New Roman"/>
          <w:b/>
          <w:bCs/>
        </w:rPr>
        <w:t xml:space="preserve"> avšak vždy na uvedené obdobie. </w:t>
      </w:r>
      <w:r w:rsidR="00F1419D">
        <w:rPr>
          <w:rFonts w:ascii="Times New Roman" w:hAnsi="Times New Roman"/>
          <w:b/>
        </w:rPr>
        <w:t>S</w:t>
      </w:r>
      <w:r w:rsidRPr="00F1419D" w:rsidR="00F1419D">
        <w:rPr>
          <w:rFonts w:ascii="Times New Roman" w:hAnsi="Times New Roman"/>
          <w:b/>
        </w:rPr>
        <w:t> úmyslom posilniť ochranu vlastníckych práv prenajímateľa</w:t>
      </w:r>
      <w:r w:rsidR="00F1419D">
        <w:rPr>
          <w:rFonts w:ascii="Times New Roman" w:hAnsi="Times New Roman"/>
          <w:b/>
        </w:rPr>
        <w:t>, dochádza</w:t>
      </w:r>
      <w:r w:rsidR="00F1419D">
        <w:rPr>
          <w:rFonts w:ascii="Times New Roman" w:hAnsi="Times New Roman"/>
          <w:b/>
          <w:bCs/>
        </w:rPr>
        <w:t xml:space="preserve"> v zmysle </w:t>
      </w:r>
      <w:r w:rsidR="00F1419D">
        <w:rPr>
          <w:rFonts w:ascii="Times New Roman" w:hAnsi="Times New Roman"/>
          <w:b/>
        </w:rPr>
        <w:t xml:space="preserve">navrhovanej úpravy </w:t>
      </w:r>
      <w:r w:rsidRPr="00F1419D" w:rsidR="00846F7D">
        <w:rPr>
          <w:rFonts w:ascii="Times New Roman" w:hAnsi="Times New Roman"/>
          <w:b/>
        </w:rPr>
        <w:t xml:space="preserve">k zrušeniu </w:t>
      </w:r>
      <w:r w:rsidR="00F1419D">
        <w:rPr>
          <w:rFonts w:ascii="Times New Roman" w:hAnsi="Times New Roman"/>
          <w:b/>
        </w:rPr>
        <w:t>zákonnej možnosti užívania bytu nájomcom aj po</w:t>
      </w:r>
      <w:r w:rsidR="006E7BB2">
        <w:rPr>
          <w:rFonts w:ascii="Times New Roman" w:hAnsi="Times New Roman"/>
          <w:b/>
        </w:rPr>
        <w:t xml:space="preserve"> skončení</w:t>
      </w:r>
      <w:r w:rsidRPr="00F1419D" w:rsidR="00846F7D">
        <w:rPr>
          <w:rFonts w:ascii="Times New Roman" w:hAnsi="Times New Roman"/>
          <w:b/>
        </w:rPr>
        <w:t xml:space="preserve"> nájmu.</w:t>
      </w:r>
      <w:r w:rsidR="00F1419D">
        <w:rPr>
          <w:rFonts w:ascii="Times New Roman" w:hAnsi="Times New Roman"/>
          <w:b/>
        </w:rPr>
        <w:t xml:space="preserve"> </w:t>
      </w:r>
    </w:p>
    <w:p w:rsidR="00EC3E88" w:rsidRPr="00903A4E" w:rsidP="00EC3E88">
      <w:pPr>
        <w:shd w:val="clear" w:color="auto" w:fill="FFFFFF"/>
        <w:bidi w:val="0"/>
        <w:spacing w:line="231" w:lineRule="atLeast"/>
        <w:jc w:val="both"/>
        <w:rPr>
          <w:rFonts w:ascii="Times New Roman" w:hAnsi="Times New Roman"/>
          <w:bCs/>
        </w:rPr>
      </w:pPr>
    </w:p>
    <w:p w:rsidR="00EC3E88" w:rsidRPr="00903A4E" w:rsidP="00EC3E88">
      <w:pPr>
        <w:bidi w:val="0"/>
        <w:ind w:firstLine="709"/>
        <w:jc w:val="both"/>
        <w:rPr>
          <w:rFonts w:ascii="Times New Roman" w:hAnsi="Times New Roman"/>
        </w:rPr>
      </w:pPr>
      <w:r w:rsidRPr="00903A4E">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EC3E88" w:rsidRPr="00903A4E" w:rsidP="00EC3E88">
      <w:pPr>
        <w:bidi w:val="0"/>
        <w:ind w:firstLine="709"/>
        <w:jc w:val="both"/>
        <w:rPr>
          <w:rFonts w:ascii="Times New Roman" w:hAnsi="Times New Roman"/>
        </w:rPr>
      </w:pPr>
    </w:p>
    <w:p w:rsidR="00EC3E88" w:rsidRPr="00903A4E" w:rsidP="00EC3E88">
      <w:pPr>
        <w:bidi w:val="0"/>
        <w:ind w:firstLine="709"/>
        <w:jc w:val="both"/>
        <w:rPr>
          <w:rFonts w:ascii="Times New Roman" w:hAnsi="Times New Roman"/>
        </w:rPr>
      </w:pPr>
      <w:r w:rsidRPr="00903A4E">
        <w:rPr>
          <w:rFonts w:ascii="Times New Roman" w:hAnsi="Times New Roman"/>
        </w:rPr>
        <w:t>Návrh zákona nebude mať vplyv na verejné financie,</w:t>
      </w:r>
      <w:r>
        <w:rPr>
          <w:rFonts w:ascii="Times New Roman" w:hAnsi="Times New Roman"/>
        </w:rPr>
        <w:t xml:space="preserve"> podnikateľské prostredie,</w:t>
      </w:r>
      <w:r w:rsidRPr="00903A4E">
        <w:rPr>
          <w:rFonts w:ascii="Times New Roman" w:hAnsi="Times New Roman"/>
        </w:rPr>
        <w:t xml:space="preserve"> nebude mať sociálny vplyv  ani vplyv na životné prostredie a informatizáciu spoločnosti.</w:t>
      </w:r>
    </w:p>
    <w:p w:rsidR="00EC3E88" w:rsidRPr="00903A4E" w:rsidP="00EC3E88">
      <w:pPr>
        <w:bidi w:val="0"/>
        <w:ind w:firstLine="709"/>
        <w:jc w:val="both"/>
        <w:rPr>
          <w:rFonts w:ascii="Times New Roman" w:hAnsi="Times New Roman"/>
        </w:rPr>
      </w:pPr>
    </w:p>
    <w:p w:rsidR="00EC3E88" w:rsidRPr="00903A4E" w:rsidP="00EC3E88">
      <w:pPr>
        <w:bidi w:val="0"/>
        <w:ind w:firstLine="709"/>
        <w:jc w:val="both"/>
        <w:rPr>
          <w:rFonts w:ascii="Times New Roman" w:hAnsi="Times New Roman"/>
        </w:rPr>
      </w:pPr>
      <w:r w:rsidRPr="00903A4E">
        <w:rPr>
          <w:rFonts w:ascii="Times New Roman" w:hAnsi="Times New Roman"/>
        </w:rPr>
        <w:t xml:space="preserve"> </w:t>
      </w: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p>
    <w:p w:rsidR="00EC3E88" w:rsidRPr="00903A4E" w:rsidP="00EC3E88">
      <w:pPr>
        <w:bidi w:val="0"/>
        <w:ind w:firstLine="708"/>
        <w:jc w:val="both"/>
        <w:rPr>
          <w:rFonts w:ascii="Times New Roman" w:hAnsi="Times New Roman"/>
        </w:rPr>
      </w:pPr>
      <w:r w:rsidRPr="00903A4E">
        <w:rPr>
          <w:rFonts w:ascii="Times New Roman" w:hAnsi="Times New Roman"/>
          <w:b/>
          <w:bCs/>
        </w:rPr>
        <w:t>A.</w:t>
      </w:r>
      <w:r w:rsidRPr="00903A4E">
        <w:rPr>
          <w:rFonts w:ascii="Times New Roman" w:hAnsi="Times New Roman"/>
        </w:rPr>
        <w:t>                </w:t>
      </w:r>
      <w:r w:rsidRPr="00903A4E">
        <w:rPr>
          <w:rFonts w:ascii="Times New Roman" w:hAnsi="Times New Roman"/>
          <w:b/>
          <w:bCs/>
        </w:rPr>
        <w:t>Osobitná časť</w:t>
      </w:r>
    </w:p>
    <w:p w:rsidR="00EC3E88" w:rsidRPr="00903A4E" w:rsidP="00EC3E88">
      <w:pPr>
        <w:bidi w:val="0"/>
        <w:ind w:firstLine="708"/>
        <w:jc w:val="both"/>
        <w:rPr>
          <w:rFonts w:ascii="Times New Roman" w:hAnsi="Times New Roman"/>
        </w:rPr>
      </w:pPr>
      <w:r w:rsidRPr="00903A4E">
        <w:rPr>
          <w:rFonts w:ascii="Times New Roman" w:hAnsi="Times New Roman"/>
        </w:rPr>
        <w:t> </w:t>
      </w:r>
    </w:p>
    <w:p w:rsidR="00EC3E88" w:rsidRPr="00903A4E" w:rsidP="00EC3E88">
      <w:pPr>
        <w:bidi w:val="0"/>
        <w:ind w:firstLine="708"/>
        <w:jc w:val="both"/>
        <w:rPr>
          <w:rFonts w:ascii="Times New Roman" w:hAnsi="Times New Roman"/>
        </w:rPr>
      </w:pPr>
      <w:r w:rsidRPr="00903A4E">
        <w:rPr>
          <w:rFonts w:ascii="Times New Roman" w:hAnsi="Times New Roman"/>
          <w:b/>
          <w:bCs/>
        </w:rPr>
        <w:t>K čl. I</w:t>
      </w:r>
    </w:p>
    <w:p w:rsidR="00EC3E88" w:rsidRPr="00903A4E" w:rsidP="00EC3E88">
      <w:pPr>
        <w:bidi w:val="0"/>
        <w:ind w:firstLine="708"/>
        <w:jc w:val="both"/>
        <w:rPr>
          <w:rFonts w:ascii="Times New Roman" w:hAnsi="Times New Roman"/>
        </w:rPr>
      </w:pPr>
      <w:r w:rsidRPr="00903A4E">
        <w:rPr>
          <w:rFonts w:ascii="Times New Roman" w:hAnsi="Times New Roman"/>
          <w:b/>
          <w:bCs/>
        </w:rPr>
        <w:t> </w:t>
      </w:r>
    </w:p>
    <w:p w:rsidR="00EC3E88" w:rsidRPr="00903A4E" w:rsidP="00EC3E88">
      <w:pPr>
        <w:bidi w:val="0"/>
        <w:jc w:val="both"/>
        <w:rPr>
          <w:rFonts w:ascii="Times New Roman" w:hAnsi="Times New Roman"/>
        </w:rPr>
      </w:pPr>
      <w:r w:rsidRPr="00903A4E">
        <w:rPr>
          <w:rFonts w:ascii="Times New Roman" w:hAnsi="Times New Roman"/>
          <w:b/>
          <w:bCs/>
        </w:rPr>
        <w:t>K bodu 1</w:t>
      </w:r>
    </w:p>
    <w:p w:rsidR="00EC3E88" w:rsidRPr="00903A4E" w:rsidP="00EC3E88">
      <w:pPr>
        <w:bidi w:val="0"/>
        <w:ind w:firstLine="708"/>
        <w:jc w:val="both"/>
        <w:rPr>
          <w:rFonts w:ascii="Times New Roman" w:hAnsi="Times New Roman"/>
        </w:rPr>
      </w:pPr>
      <w:r w:rsidRPr="00903A4E">
        <w:rPr>
          <w:rFonts w:ascii="Times New Roman" w:hAnsi="Times New Roman"/>
          <w:b/>
          <w:bCs/>
        </w:rPr>
        <w:t> </w:t>
      </w:r>
    </w:p>
    <w:p w:rsidR="00EC3E88" w:rsidP="00EC3E88">
      <w:pPr>
        <w:bidi w:val="0"/>
        <w:ind w:firstLine="708"/>
        <w:jc w:val="both"/>
        <w:rPr>
          <w:rFonts w:ascii="Times New Roman" w:hAnsi="Times New Roman"/>
          <w:b/>
          <w:bCs/>
        </w:rPr>
      </w:pPr>
      <w:r w:rsidRPr="00903A4E">
        <w:rPr>
          <w:rFonts w:ascii="Times New Roman" w:hAnsi="Times New Roman"/>
        </w:rPr>
        <w:t>Navrhuje sa zaved</w:t>
      </w:r>
      <w:r>
        <w:rPr>
          <w:rFonts w:ascii="Times New Roman" w:hAnsi="Times New Roman"/>
        </w:rPr>
        <w:t xml:space="preserve">enie povinnosti pre prenajímateľov, ktorými sú obce, uzatvárať s nájomcami nájomné zmluvy na určitý čas, a to najviac na obdobie jedného roka, ak osobitný zákon neustanovuje inak. </w:t>
      </w:r>
      <w:r w:rsidRPr="006024FA">
        <w:rPr>
          <w:rFonts w:ascii="Times New Roman" w:hAnsi="Times New Roman"/>
          <w:bCs/>
        </w:rPr>
        <w:t xml:space="preserve">Predmetnú nájomnú zmluvu je možné uzatvoriť aj opakovane, avšak vždy len na </w:t>
      </w:r>
      <w:r>
        <w:rPr>
          <w:rFonts w:ascii="Times New Roman" w:hAnsi="Times New Roman"/>
          <w:bCs/>
        </w:rPr>
        <w:t xml:space="preserve">ustanovené </w:t>
      </w:r>
      <w:r w:rsidRPr="006024FA">
        <w:rPr>
          <w:rFonts w:ascii="Times New Roman" w:hAnsi="Times New Roman"/>
          <w:bCs/>
        </w:rPr>
        <w:t>obdobie.</w:t>
      </w:r>
      <w:r>
        <w:rPr>
          <w:rFonts w:ascii="Times New Roman" w:hAnsi="Times New Roman"/>
          <w:b/>
          <w:bCs/>
        </w:rPr>
        <w:t xml:space="preserve">   </w:t>
      </w:r>
    </w:p>
    <w:p w:rsidR="00EC3E88" w:rsidRPr="00903A4E" w:rsidP="00EC3E88">
      <w:pPr>
        <w:bidi w:val="0"/>
        <w:ind w:firstLine="708"/>
        <w:jc w:val="both"/>
        <w:rPr>
          <w:rFonts w:ascii="Times New Roman" w:hAnsi="Times New Roman"/>
        </w:rPr>
      </w:pPr>
    </w:p>
    <w:p w:rsidR="00EC3E88" w:rsidRPr="00903A4E" w:rsidP="00EC3E88">
      <w:pPr>
        <w:bidi w:val="0"/>
        <w:jc w:val="both"/>
        <w:rPr>
          <w:rFonts w:ascii="Times New Roman" w:hAnsi="Times New Roman"/>
        </w:rPr>
      </w:pPr>
      <w:r w:rsidRPr="00903A4E">
        <w:rPr>
          <w:rFonts w:ascii="Times New Roman" w:hAnsi="Times New Roman"/>
          <w:b/>
          <w:bCs/>
        </w:rPr>
        <w:t>K bodu 2</w:t>
      </w:r>
    </w:p>
    <w:p w:rsidR="00EC3E88" w:rsidRPr="00903A4E" w:rsidP="00EC3E88">
      <w:pPr>
        <w:bidi w:val="0"/>
        <w:ind w:firstLine="708"/>
        <w:jc w:val="both"/>
        <w:rPr>
          <w:rFonts w:ascii="Times New Roman" w:hAnsi="Times New Roman"/>
        </w:rPr>
      </w:pPr>
      <w:r w:rsidRPr="00903A4E">
        <w:rPr>
          <w:rFonts w:ascii="Times New Roman" w:hAnsi="Times New Roman"/>
          <w:b/>
          <w:bCs/>
        </w:rPr>
        <w:t> </w:t>
      </w:r>
    </w:p>
    <w:p w:rsidR="00EC3E88" w:rsidP="00EC3E88">
      <w:pPr>
        <w:bidi w:val="0"/>
        <w:ind w:firstLine="708"/>
        <w:jc w:val="both"/>
        <w:rPr>
          <w:rFonts w:ascii="Times New Roman" w:hAnsi="Times New Roman"/>
        </w:rPr>
      </w:pPr>
      <w:r w:rsidR="00846F7D">
        <w:rPr>
          <w:rFonts w:ascii="Times New Roman" w:hAnsi="Times New Roman"/>
        </w:rPr>
        <w:t xml:space="preserve">V súčasnosti, ak </w:t>
      </w:r>
      <w:r w:rsidRPr="00846F7D" w:rsidR="00846F7D">
        <w:rPr>
          <w:rFonts w:ascii="Times New Roman" w:hAnsi="Times New Roman"/>
        </w:rPr>
        <w:t>nájomca užíva veci aj po skončení nájmu a prenajímateľ proti tomu nepodá návrh na vydanie veci alebo na vypratanie nehnuteľnosti na súde do 30 dní, obnovuje sa nájomná zmluva za tých istých podmienok, za akých bola dojednaná pôvodne. Nájom dojednaný na dobu dlhšiu ako rok sa obnovuje vždy na rok, nájom dojednaný na kratšiu dobu sa obnovuje na túto dobu.</w:t>
      </w:r>
      <w:r w:rsidR="00846F7D">
        <w:rPr>
          <w:rFonts w:ascii="Times New Roman" w:hAnsi="Times New Roman"/>
        </w:rPr>
        <w:t xml:space="preserve"> Podľa</w:t>
      </w:r>
      <w:r w:rsidR="00F1419D">
        <w:rPr>
          <w:rFonts w:ascii="Times New Roman" w:hAnsi="Times New Roman"/>
        </w:rPr>
        <w:t xml:space="preserve"> navrhovaného</w:t>
      </w:r>
      <w:r>
        <w:rPr>
          <w:rFonts w:ascii="Times New Roman" w:hAnsi="Times New Roman"/>
        </w:rPr>
        <w:t xml:space="preserve"> dochádza k</w:t>
      </w:r>
      <w:r w:rsidR="00846F7D">
        <w:rPr>
          <w:rFonts w:ascii="Times New Roman" w:hAnsi="Times New Roman"/>
        </w:rPr>
        <w:t xml:space="preserve"> zrušeniu </w:t>
      </w:r>
      <w:r w:rsidR="00F1419D">
        <w:rPr>
          <w:rFonts w:ascii="Times New Roman" w:hAnsi="Times New Roman"/>
        </w:rPr>
        <w:t>danej</w:t>
      </w:r>
      <w:r w:rsidR="00846F7D">
        <w:rPr>
          <w:rFonts w:ascii="Times New Roman" w:hAnsi="Times New Roman"/>
        </w:rPr>
        <w:t xml:space="preserve"> úpravy skončenia nájmu s úmyslom posilniť ochranu vlastníckych práv prenajímateľa. </w:t>
      </w:r>
    </w:p>
    <w:p w:rsidR="00846F7D" w:rsidP="00EC3E88">
      <w:pPr>
        <w:bidi w:val="0"/>
        <w:ind w:firstLine="708"/>
        <w:jc w:val="both"/>
        <w:rPr>
          <w:rFonts w:ascii="Times New Roman" w:hAnsi="Times New Roman"/>
        </w:rPr>
      </w:pPr>
    </w:p>
    <w:p w:rsidR="00846F7D" w:rsidRPr="00903A4E" w:rsidP="00846F7D">
      <w:pPr>
        <w:bidi w:val="0"/>
        <w:jc w:val="both"/>
        <w:rPr>
          <w:rFonts w:ascii="Times New Roman" w:hAnsi="Times New Roman"/>
        </w:rPr>
      </w:pPr>
      <w:r w:rsidRPr="00903A4E">
        <w:rPr>
          <w:rFonts w:ascii="Times New Roman" w:hAnsi="Times New Roman"/>
          <w:b/>
          <w:bCs/>
        </w:rPr>
        <w:t xml:space="preserve">K bodu </w:t>
      </w:r>
      <w:r>
        <w:rPr>
          <w:rFonts w:ascii="Times New Roman" w:hAnsi="Times New Roman"/>
          <w:b/>
          <w:bCs/>
        </w:rPr>
        <w:t>3</w:t>
      </w:r>
    </w:p>
    <w:p w:rsidR="00846F7D" w:rsidRPr="00903A4E" w:rsidP="00846F7D">
      <w:pPr>
        <w:bidi w:val="0"/>
        <w:ind w:firstLine="708"/>
        <w:jc w:val="both"/>
        <w:rPr>
          <w:rFonts w:ascii="Times New Roman" w:hAnsi="Times New Roman"/>
        </w:rPr>
      </w:pPr>
      <w:r w:rsidRPr="00903A4E">
        <w:rPr>
          <w:rFonts w:ascii="Times New Roman" w:hAnsi="Times New Roman"/>
          <w:b/>
          <w:bCs/>
        </w:rPr>
        <w:t> </w:t>
      </w:r>
    </w:p>
    <w:p w:rsidR="00846F7D" w:rsidRPr="00903A4E" w:rsidP="00846F7D">
      <w:pPr>
        <w:bidi w:val="0"/>
        <w:ind w:firstLine="708"/>
        <w:jc w:val="both"/>
        <w:rPr>
          <w:rFonts w:ascii="Times New Roman" w:hAnsi="Times New Roman"/>
        </w:rPr>
      </w:pPr>
      <w:r w:rsidRPr="00903A4E">
        <w:rPr>
          <w:rFonts w:ascii="Times New Roman" w:hAnsi="Times New Roman"/>
        </w:rPr>
        <w:t xml:space="preserve">Navrhuje sa </w:t>
      </w:r>
      <w:r>
        <w:rPr>
          <w:rFonts w:ascii="Times New Roman" w:hAnsi="Times New Roman"/>
        </w:rPr>
        <w:t>zakotviť ďalšiu zákonnú podmienku zániku nájmu bytu, a to v prípade kedy je prenajímateľom obec. V zmysle navrhovanej úpravy dochádza k automatickému skončeniu nájmu bytu po uplynutí jedného roka odo dňa, kedy došlo k nájmu</w:t>
      </w:r>
    </w:p>
    <w:p w:rsidR="00EC3E88" w:rsidRPr="00903A4E" w:rsidP="00EC3E88">
      <w:pPr>
        <w:bidi w:val="0"/>
        <w:ind w:firstLine="708"/>
        <w:jc w:val="both"/>
        <w:rPr>
          <w:rFonts w:ascii="Times New Roman" w:hAnsi="Times New Roman"/>
        </w:rPr>
      </w:pPr>
      <w:r w:rsidRPr="00903A4E">
        <w:rPr>
          <w:rFonts w:ascii="Times New Roman" w:hAnsi="Times New Roman"/>
        </w:rPr>
        <w:t> </w:t>
      </w:r>
    </w:p>
    <w:p w:rsidR="00EC3E88" w:rsidRPr="00903A4E" w:rsidP="00EC3E88">
      <w:pPr>
        <w:bidi w:val="0"/>
        <w:ind w:firstLine="708"/>
        <w:jc w:val="both"/>
        <w:rPr>
          <w:rFonts w:ascii="Times New Roman" w:hAnsi="Times New Roman"/>
        </w:rPr>
      </w:pPr>
      <w:r w:rsidRPr="00903A4E">
        <w:rPr>
          <w:rFonts w:ascii="Times New Roman" w:hAnsi="Times New Roman"/>
          <w:b/>
          <w:bCs/>
        </w:rPr>
        <w:t>K čl. II</w:t>
      </w:r>
    </w:p>
    <w:p w:rsidR="00EC3E88" w:rsidRPr="00903A4E" w:rsidP="00EC3E88">
      <w:pPr>
        <w:bidi w:val="0"/>
        <w:ind w:firstLine="708"/>
        <w:jc w:val="both"/>
        <w:rPr>
          <w:rFonts w:ascii="Times New Roman" w:hAnsi="Times New Roman"/>
        </w:rPr>
      </w:pPr>
      <w:r w:rsidRPr="00903A4E">
        <w:rPr>
          <w:rFonts w:ascii="Times New Roman" w:hAnsi="Times New Roman"/>
          <w:b/>
          <w:bCs/>
        </w:rPr>
        <w:t>  </w:t>
      </w:r>
    </w:p>
    <w:p w:rsidR="00EC3E88" w:rsidRPr="00903A4E" w:rsidP="00EC3E88">
      <w:pPr>
        <w:bidi w:val="0"/>
        <w:ind w:firstLine="708"/>
        <w:jc w:val="both"/>
        <w:rPr>
          <w:rFonts w:ascii="Times New Roman" w:hAnsi="Times New Roman"/>
        </w:rPr>
      </w:pPr>
      <w:r w:rsidRPr="00903A4E">
        <w:rPr>
          <w:rFonts w:ascii="Times New Roman" w:hAnsi="Times New Roman"/>
        </w:rPr>
        <w:t>Účinnosť predkladanej novely sa navrhuje od </w:t>
      </w:r>
      <w:r w:rsidRPr="00903A4E">
        <w:rPr>
          <w:rFonts w:ascii="Times New Roman" w:hAnsi="Times New Roman"/>
          <w:bCs/>
        </w:rPr>
        <w:t>1. januára 2017</w:t>
      </w:r>
      <w:r w:rsidRPr="00903A4E">
        <w:rPr>
          <w:rFonts w:ascii="Times New Roman" w:hAnsi="Times New Roman"/>
        </w:rPr>
        <w:t xml:space="preserve">.  </w:t>
      </w: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EC3E88"/>
    <w:rsid w:val="0008292F"/>
    <w:rsid w:val="00207304"/>
    <w:rsid w:val="00342BC1"/>
    <w:rsid w:val="00351332"/>
    <w:rsid w:val="003B1D45"/>
    <w:rsid w:val="00510D8A"/>
    <w:rsid w:val="00526A29"/>
    <w:rsid w:val="005469AB"/>
    <w:rsid w:val="005527B4"/>
    <w:rsid w:val="00555F6E"/>
    <w:rsid w:val="005E2159"/>
    <w:rsid w:val="006024FA"/>
    <w:rsid w:val="006E7BB2"/>
    <w:rsid w:val="00846F7D"/>
    <w:rsid w:val="00903A4E"/>
    <w:rsid w:val="00A42D10"/>
    <w:rsid w:val="00A43788"/>
    <w:rsid w:val="00EC3E88"/>
    <w:rsid w:val="00F1419D"/>
    <w:rsid w:val="00F77767"/>
    <w:rsid w:val="00FC26D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8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369</Words>
  <Characters>2107</Characters>
  <Application>Microsoft Office Word</Application>
  <DocSecurity>0</DocSecurity>
  <Lines>0</Lines>
  <Paragraphs>0</Paragraphs>
  <ScaleCrop>false</ScaleCrop>
  <Company>Kancelaria NR SR</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klubSaS</dc:creator>
  <cp:lastModifiedBy>Gašparíková, Jarmila</cp:lastModifiedBy>
  <cp:revision>2</cp:revision>
  <dcterms:created xsi:type="dcterms:W3CDTF">2016-04-29T12:09:00Z</dcterms:created>
  <dcterms:modified xsi:type="dcterms:W3CDTF">2016-04-29T12:09:00Z</dcterms:modified>
</cp:coreProperties>
</file>