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384C" w:rsidRPr="00370790" w:rsidP="00FE384C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370790">
        <w:rPr>
          <w:rFonts w:ascii="Times New Roman" w:hAnsi="Times New Roman"/>
        </w:rPr>
        <w:t>NÁRODNÁ RADA SLOVENSKEJ REPUBLIKY</w:t>
      </w:r>
    </w:p>
    <w:p w:rsidR="00FE384C" w:rsidRPr="00370790" w:rsidP="00FE384C">
      <w:pPr>
        <w:bidi w:val="0"/>
        <w:jc w:val="center"/>
        <w:rPr>
          <w:rFonts w:ascii="Times New Roman" w:hAnsi="Times New Roman"/>
          <w:b/>
        </w:rPr>
      </w:pPr>
      <w:r w:rsidRPr="00370790">
        <w:rPr>
          <w:rFonts w:ascii="Times New Roman" w:hAnsi="Times New Roman"/>
          <w:b/>
        </w:rPr>
        <w:t>V</w:t>
      </w:r>
      <w:r w:rsidR="00090891">
        <w:rPr>
          <w:rFonts w:ascii="Times New Roman" w:hAnsi="Times New Roman"/>
          <w:b/>
        </w:rPr>
        <w:t>I</w:t>
      </w:r>
      <w:r w:rsidRPr="00370790">
        <w:rPr>
          <w:rFonts w:ascii="Times New Roman" w:hAnsi="Times New Roman"/>
          <w:b/>
        </w:rPr>
        <w:t>I. volebné obdobie</w:t>
      </w:r>
    </w:p>
    <w:p w:rsidR="00FE384C" w:rsidRPr="00370790" w:rsidP="00FE384C">
      <w:pPr>
        <w:bidi w:val="0"/>
        <w:jc w:val="center"/>
        <w:rPr>
          <w:rFonts w:ascii="Times New Roman" w:hAnsi="Times New Roman"/>
          <w:b/>
        </w:rPr>
      </w:pPr>
      <w:r w:rsidRPr="00370790">
        <w:rPr>
          <w:rFonts w:ascii="Times New Roman" w:hAnsi="Times New Roman"/>
          <w:b/>
        </w:rPr>
        <w:t>___________________________________________________________________________</w:t>
      </w: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  <w:r w:rsidRPr="00370790">
        <w:rPr>
          <w:rFonts w:ascii="Times New Roman" w:hAnsi="Times New Roman"/>
          <w:b/>
          <w:bCs/>
        </w:rPr>
        <w:t>NÁVRH</w:t>
      </w: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  <w:r w:rsidRPr="00370790">
        <w:rPr>
          <w:rFonts w:ascii="Times New Roman" w:hAnsi="Times New Roman"/>
          <w:b/>
          <w:bCs/>
        </w:rPr>
        <w:t>Z á k o n</w:t>
      </w: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  <w:r w:rsidRPr="00370790">
        <w:rPr>
          <w:rFonts w:ascii="Times New Roman" w:hAnsi="Times New Roman"/>
          <w:bCs/>
        </w:rPr>
        <w:t xml:space="preserve">z  </w:t>
      </w:r>
      <w:r w:rsidRPr="00370790">
        <w:rPr>
          <w:rFonts w:ascii="Times New Roman" w:hAnsi="Times New Roman"/>
        </w:rPr>
        <w:t>........201</w:t>
      </w:r>
      <w:r w:rsidR="00090891">
        <w:rPr>
          <w:rFonts w:ascii="Times New Roman" w:hAnsi="Times New Roman"/>
        </w:rPr>
        <w:t>6</w:t>
      </w:r>
      <w:r w:rsidRPr="00370790">
        <w:rPr>
          <w:rFonts w:ascii="Times New Roman" w:hAnsi="Times New Roman"/>
        </w:rPr>
        <w:t>,</w:t>
      </w:r>
      <w:r w:rsidRPr="00370790">
        <w:rPr>
          <w:rFonts w:ascii="Times New Roman" w:hAnsi="Times New Roman"/>
          <w:b/>
          <w:bCs/>
        </w:rPr>
        <w:t xml:space="preserve"> </w:t>
      </w: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370790" w:rsidP="00FE384C">
      <w:pPr>
        <w:bidi w:val="0"/>
        <w:jc w:val="center"/>
        <w:rPr>
          <w:rFonts w:ascii="Times New Roman" w:hAnsi="Times New Roman"/>
          <w:b/>
          <w:bCs/>
        </w:rPr>
      </w:pPr>
    </w:p>
    <w:p w:rsidR="00FE384C" w:rsidRPr="00FE384C" w:rsidP="00FE384C">
      <w:pPr>
        <w:bidi w:val="0"/>
        <w:jc w:val="center"/>
        <w:rPr>
          <w:rFonts w:ascii="Times New Roman" w:hAnsi="Times New Roman"/>
          <w:b/>
        </w:rPr>
      </w:pPr>
      <w:r w:rsidRPr="00FE384C">
        <w:rPr>
          <w:rFonts w:ascii="Times New Roman" w:hAnsi="Times New Roman"/>
          <w:b/>
        </w:rPr>
        <w:t>ktorým sa dopĺňa zákon č. 757/2004 Z. z. o súdoch a o zmene a doplnení niektorých zákonov</w:t>
      </w:r>
      <w:r w:rsidRPr="00FE384C">
        <w:rPr>
          <w:rFonts w:ascii="Times New Roman" w:hAnsi="Times New Roman"/>
          <w:b/>
          <w:lang w:eastAsia="cs-CZ"/>
        </w:rPr>
        <w:t xml:space="preserve"> v </w:t>
      </w:r>
      <w:r w:rsidRPr="00FE384C">
        <w:rPr>
          <w:rFonts w:ascii="Times New Roman" w:hAnsi="Times New Roman"/>
          <w:b/>
        </w:rPr>
        <w:t xml:space="preserve">znení neskorších predpisov </w:t>
      </w:r>
    </w:p>
    <w:p w:rsidR="00FE384C" w:rsidRPr="00370790" w:rsidP="00FE384C">
      <w:pPr>
        <w:bidi w:val="0"/>
        <w:rPr>
          <w:rFonts w:ascii="Times New Roman" w:hAnsi="Times New Roman"/>
        </w:rPr>
      </w:pPr>
    </w:p>
    <w:p w:rsidR="00FE384C" w:rsidRPr="00370790" w:rsidP="00FE384C">
      <w:pPr>
        <w:bidi w:val="0"/>
        <w:rPr>
          <w:rFonts w:ascii="Times New Roman" w:hAnsi="Times New Roman"/>
        </w:rPr>
      </w:pPr>
    </w:p>
    <w:p w:rsidR="00FE384C" w:rsidRPr="00370790" w:rsidP="00FE384C">
      <w:pPr>
        <w:bidi w:val="0"/>
        <w:ind w:left="708"/>
        <w:rPr>
          <w:rFonts w:ascii="Times New Roman" w:hAnsi="Times New Roman"/>
          <w:b/>
          <w:bCs/>
        </w:rPr>
      </w:pPr>
      <w:r w:rsidRPr="00370790">
        <w:rPr>
          <w:rFonts w:ascii="Times New Roman" w:hAnsi="Times New Roman"/>
          <w:bCs/>
        </w:rPr>
        <w:t>Národná rada Slovenskej republiky sa uzniesla na tomto zákone</w:t>
      </w:r>
      <w:r w:rsidRPr="00370790">
        <w:rPr>
          <w:rFonts w:ascii="Times New Roman" w:hAnsi="Times New Roman"/>
          <w:b/>
          <w:bCs/>
        </w:rPr>
        <w:t xml:space="preserve"> : </w:t>
      </w:r>
    </w:p>
    <w:p w:rsidR="00FE384C" w:rsidRPr="00370790" w:rsidP="00FE384C">
      <w:pPr>
        <w:bidi w:val="0"/>
        <w:ind w:left="708"/>
        <w:rPr>
          <w:rFonts w:ascii="Times New Roman" w:hAnsi="Times New Roman"/>
        </w:rPr>
      </w:pPr>
    </w:p>
    <w:p w:rsidR="003A4FF0" w:rsidRPr="00225AC0" w:rsidP="003A4FF0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="0072332B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Pr="00225AC0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</w:p>
    <w:p w:rsidR="003A4FF0" w:rsidRPr="00225AC0" w:rsidP="003A4FF0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A4FF0" w:rsidRPr="00225AC0" w:rsidP="003A4FF0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225AC0">
        <w:rPr>
          <w:rFonts w:ascii="Times New Roman" w:hAnsi="Times New Roman"/>
          <w:color w:val="auto"/>
          <w:sz w:val="24"/>
          <w:szCs w:val="24"/>
          <w:lang w:val="sk-SK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z, zákona č. 335/2012 Z. z., zákona č. 195/2014 Z. z., nálezu Ústavného súdu Slovenskej republiky č. 216/2014 Z. z.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225AC0"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 322/2014 Z. z.</w:t>
      </w:r>
      <w:r w:rsidR="00331E02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="0072332B">
        <w:rPr>
          <w:rFonts w:ascii="Times New Roman" w:hAnsi="Times New Roman"/>
          <w:color w:val="auto"/>
          <w:sz w:val="24"/>
          <w:szCs w:val="24"/>
          <w:lang w:val="sk-SK"/>
        </w:rPr>
        <w:t xml:space="preserve"> zákona č. 87/2015 Z. z. </w:t>
      </w:r>
      <w:r w:rsidR="00331E02">
        <w:rPr>
          <w:rFonts w:ascii="Times New Roman" w:hAnsi="Times New Roman"/>
          <w:color w:val="auto"/>
          <w:sz w:val="24"/>
          <w:szCs w:val="24"/>
          <w:lang w:val="sk-SK"/>
        </w:rPr>
        <w:t xml:space="preserve">a zákona č. 125/2016 Z. z. </w:t>
      </w:r>
      <w:r w:rsidRPr="00225AC0">
        <w:rPr>
          <w:rFonts w:ascii="Times New Roman" w:hAnsi="Times New Roman"/>
          <w:color w:val="auto"/>
          <w:sz w:val="24"/>
          <w:szCs w:val="24"/>
          <w:lang w:val="sk-SK"/>
        </w:rPr>
        <w:t>sa dopĺňa takto:</w:t>
      </w:r>
    </w:p>
    <w:p w:rsidR="00444136" w:rsidRPr="00686DEC" w:rsidP="00444136">
      <w:pPr>
        <w:bidi w:val="0"/>
        <w:rPr>
          <w:rFonts w:ascii="Times New Roman" w:hAnsi="Times New Roman"/>
        </w:rPr>
      </w:pPr>
    </w:p>
    <w:p w:rsidR="00444136" w:rsidRPr="00686DEC" w:rsidP="00444136">
      <w:pPr>
        <w:bidi w:val="0"/>
        <w:rPr>
          <w:rFonts w:ascii="Times New Roman" w:hAnsi="Times New Roman"/>
          <w:bCs/>
        </w:rPr>
      </w:pPr>
      <w:r w:rsidRPr="00686DEC">
        <w:rPr>
          <w:rFonts w:ascii="Times New Roman" w:hAnsi="Times New Roman"/>
        </w:rPr>
        <w:t xml:space="preserve">1. § 82i sa dopĺňa </w:t>
      </w:r>
      <w:r w:rsidRPr="00686DEC">
        <w:rPr>
          <w:rFonts w:ascii="Times New Roman" w:hAnsi="Times New Roman"/>
          <w:bCs/>
        </w:rPr>
        <w:t>odsekom 4, ktorý znie:</w:t>
      </w:r>
    </w:p>
    <w:p w:rsidR="00444136" w:rsidRPr="00686DEC" w:rsidP="00444136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 xml:space="preserve">„(4) </w:t>
      </w:r>
      <w:r w:rsidR="001D1697">
        <w:rPr>
          <w:rFonts w:ascii="Times New Roman" w:hAnsi="Times New Roman"/>
          <w:color w:val="auto"/>
          <w:sz w:val="24"/>
          <w:szCs w:val="24"/>
          <w:lang w:val="sk-SK"/>
        </w:rPr>
        <w:t>Údaje z r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>egist</w:t>
      </w:r>
      <w:r w:rsidR="001D1697">
        <w:rPr>
          <w:rFonts w:ascii="Times New Roman" w:hAnsi="Times New Roman"/>
          <w:color w:val="auto"/>
          <w:sz w:val="24"/>
          <w:szCs w:val="24"/>
          <w:lang w:val="sk-SK"/>
        </w:rPr>
        <w:t>ra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 xml:space="preserve"> diskvalifikácií sa zverejňuj</w:t>
      </w:r>
      <w:r w:rsidR="001D1697">
        <w:rPr>
          <w:rFonts w:ascii="Times New Roman" w:hAnsi="Times New Roman"/>
          <w:color w:val="auto"/>
          <w:sz w:val="24"/>
          <w:szCs w:val="24"/>
          <w:lang w:val="sk-SK"/>
        </w:rPr>
        <w:t>ú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 xml:space="preserve"> na webovom sídle ústredného portálu verejnej správy</w:t>
      </w:r>
      <w:r w:rsidRPr="00686DEC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42g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>), pričom pri vylúčených osobách sa na tomto portáli uvádzajú údaje podľa § 82k ods. 2 písm. a) a c) až g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 xml:space="preserve">.“.  </w:t>
      </w:r>
    </w:p>
    <w:p w:rsidR="00444136" w:rsidRPr="00686DEC" w:rsidP="00444136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u w:val="single"/>
          <w:lang w:val="sk-SK"/>
        </w:rPr>
      </w:pPr>
    </w:p>
    <w:p w:rsidR="00444136" w:rsidRPr="00686DEC" w:rsidP="00444136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>2. Poznámka pod čiarou k odkazu 42g zn</w:t>
      </w:r>
      <w:r w:rsidR="001D1697">
        <w:rPr>
          <w:rFonts w:ascii="Times New Roman" w:hAnsi="Times New Roman"/>
          <w:color w:val="auto"/>
          <w:sz w:val="24"/>
          <w:szCs w:val="24"/>
          <w:lang w:val="sk-SK"/>
        </w:rPr>
        <w:t>ie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444136" w:rsidRPr="00686DEC" w:rsidP="00444136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„</w:t>
      </w:r>
      <w:r w:rsidRPr="00686DEC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42g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>) § 6 zákona č. 305/2013 Z. z. o elektronickej podobe výkonu pôsobnosti orgánov verejnej moci a o zmene a doplnení niektorých zákonov (zákon o e-Governmente)</w:t>
      </w:r>
      <w:r w:rsidR="00DD36D1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686DEC">
        <w:rPr>
          <w:rFonts w:ascii="Times New Roman" w:hAnsi="Times New Roman"/>
          <w:color w:val="auto"/>
          <w:sz w:val="24"/>
          <w:szCs w:val="24"/>
          <w:lang w:val="sk-SK"/>
        </w:rPr>
        <w:t>“.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1D1697" w:rsidP="001D1697">
      <w:pPr>
        <w:pStyle w:val="NormalWeb"/>
        <w:bidi w:val="0"/>
        <w:spacing w:before="0" w:beforeAutospacing="0" w:after="0" w:afterAutospacing="0"/>
        <w:ind w:firstLine="708"/>
        <w:rPr>
          <w:rFonts w:ascii="Times New Roman" w:hAnsi="Times New Roman"/>
          <w:bCs/>
          <w:i/>
          <w:u w:val="single"/>
        </w:rPr>
      </w:pPr>
    </w:p>
    <w:p w:rsidR="001D1697" w:rsidP="001D1697">
      <w:pPr>
        <w:pStyle w:val="NormalWeb"/>
        <w:bidi w:val="0"/>
        <w:spacing w:before="0" w:beforeAutospacing="0" w:after="0" w:afterAutospacing="0"/>
        <w:ind w:firstLine="708"/>
        <w:rPr>
          <w:rFonts w:ascii="Times New Roman" w:hAnsi="Times New Roman"/>
          <w:bCs/>
          <w:i/>
          <w:u w:val="single"/>
        </w:rPr>
      </w:pPr>
    </w:p>
    <w:p w:rsidR="00444136" w:rsidP="00444136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225AC0">
        <w:rPr>
          <w:rFonts w:ascii="Times New Roman" w:hAnsi="Times New Roman"/>
          <w:b/>
          <w:color w:val="auto"/>
          <w:sz w:val="24"/>
          <w:szCs w:val="24"/>
          <w:lang w:val="sk-SK"/>
        </w:rPr>
        <w:t>Čl. II</w:t>
      </w:r>
    </w:p>
    <w:p w:rsidR="0072332B" w:rsidP="0072332B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72332B" w:rsidRPr="0072332B" w:rsidP="0072332B">
      <w:pPr>
        <w:pStyle w:val="51Abs"/>
        <w:bidi w:val="0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  <w:lang w:val="sk-SK"/>
        </w:rPr>
      </w:pPr>
      <w:r w:rsidRPr="0072332B">
        <w:rPr>
          <w:rFonts w:ascii="Times New Roman" w:hAnsi="Times New Roman"/>
          <w:color w:val="auto"/>
          <w:sz w:val="24"/>
          <w:szCs w:val="24"/>
          <w:lang w:val="sk-SK"/>
        </w:rPr>
        <w:t xml:space="preserve">Tento zákon nadobúda účinnosť 1. </w:t>
      </w:r>
      <w:r w:rsidR="00090891">
        <w:rPr>
          <w:rFonts w:ascii="Times New Roman" w:hAnsi="Times New Roman"/>
          <w:color w:val="auto"/>
          <w:sz w:val="24"/>
          <w:szCs w:val="24"/>
          <w:lang w:val="sk-SK"/>
        </w:rPr>
        <w:t>januára 2017</w:t>
      </w:r>
      <w:r w:rsidRPr="0072332B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444136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332B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4304A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4304A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4304A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4304A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4304A" w:rsidP="00444136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1E4076"/>
    <w:multiLevelType w:val="hybridMultilevel"/>
    <w:tmpl w:val="D89090A0"/>
    <w:lvl w:ilvl="0">
      <w:start w:val="1"/>
      <w:numFmt w:val="lowerLetter"/>
      <w:lvlText w:val="%1)"/>
      <w:lvlJc w:val="left"/>
      <w:pPr>
        <w:ind w:left="2906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2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7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4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1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8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321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44136"/>
    <w:rsid w:val="00090891"/>
    <w:rsid w:val="001D1697"/>
    <w:rsid w:val="00207304"/>
    <w:rsid w:val="00225AC0"/>
    <w:rsid w:val="00331E02"/>
    <w:rsid w:val="00370790"/>
    <w:rsid w:val="003A4FF0"/>
    <w:rsid w:val="00444136"/>
    <w:rsid w:val="004614E6"/>
    <w:rsid w:val="00510D8A"/>
    <w:rsid w:val="0054304A"/>
    <w:rsid w:val="005456F6"/>
    <w:rsid w:val="005527B4"/>
    <w:rsid w:val="005E2159"/>
    <w:rsid w:val="00686DEC"/>
    <w:rsid w:val="006A283E"/>
    <w:rsid w:val="006F2A5A"/>
    <w:rsid w:val="0072332B"/>
    <w:rsid w:val="007726A0"/>
    <w:rsid w:val="007E24D7"/>
    <w:rsid w:val="008944DF"/>
    <w:rsid w:val="00A43788"/>
    <w:rsid w:val="00BE5619"/>
    <w:rsid w:val="00C124B6"/>
    <w:rsid w:val="00D027AC"/>
    <w:rsid w:val="00DD36D1"/>
    <w:rsid w:val="00EA3125"/>
    <w:rsid w:val="00F77767"/>
    <w:rsid w:val="00F9327A"/>
    <w:rsid w:val="00FE38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qFormat/>
    <w:rsid w:val="00444136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locked/>
    <w:rsid w:val="00444136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444136"/>
    <w:pPr>
      <w:spacing w:before="100" w:beforeAutospacing="1" w:after="100" w:afterAutospacing="1"/>
      <w:jc w:val="left"/>
    </w:pPr>
  </w:style>
  <w:style w:type="paragraph" w:customStyle="1" w:styleId="51Abs">
    <w:name w:val="51_Abs"/>
    <w:basedOn w:val="Normal"/>
    <w:qFormat/>
    <w:rsid w:val="00444136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Title">
    <w:name w:val="Title"/>
    <w:basedOn w:val="Normal"/>
    <w:link w:val="TitleChar"/>
    <w:qFormat/>
    <w:rsid w:val="00FE384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FE384C"/>
    <w:rPr>
      <w:rFonts w:cs="Times New Roman"/>
      <w:b/>
      <w:bC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1220</Characters>
  <Application>Microsoft Office Word</Application>
  <DocSecurity>0</DocSecurity>
  <Lines>0</Lines>
  <Paragraphs>0</Paragraphs>
  <ScaleCrop>false</ScaleCrop>
  <Company>Kancelaria NR SR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INFOZÁKON</dc:title>
  <dc:creator>klubSaS</dc:creator>
  <cp:lastModifiedBy>Gašparíková, Jarmila</cp:lastModifiedBy>
  <cp:revision>2</cp:revision>
  <dcterms:created xsi:type="dcterms:W3CDTF">2016-04-29T12:15:00Z</dcterms:created>
  <dcterms:modified xsi:type="dcterms:W3CDTF">2016-04-29T12:15:00Z</dcterms:modified>
</cp:coreProperties>
</file>