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7EC2" w:rsidP="009D7EC2">
      <w:pPr>
        <w:shd w:val="clear" w:color="auto" w:fill="FFFFFF"/>
        <w:bidi w:val="0"/>
        <w:spacing w:line="231" w:lineRule="atLeast"/>
        <w:jc w:val="both"/>
        <w:rPr>
          <w:rFonts w:ascii="Segoe UI" w:hAnsi="Segoe UI" w:cs="Segoe UI"/>
          <w:b/>
          <w:bCs/>
          <w:sz w:val="21"/>
          <w:szCs w:val="21"/>
        </w:rPr>
      </w:pPr>
    </w:p>
    <w:p w:rsidR="009D7EC2" w:rsidRPr="00FC4EF7" w:rsidP="009D7EC2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9D7EC2" w:rsidRPr="00FC4EF7" w:rsidP="009D7EC2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9D7EC2" w:rsidRPr="00FC4EF7" w:rsidP="009D7EC2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D7EC2" w:rsidRPr="00FC4EF7" w:rsidP="009D7EC2">
      <w:pPr>
        <w:bidi w:val="0"/>
        <w:rPr>
          <w:rFonts w:ascii="Times New Roman" w:hAnsi="Times New Roman"/>
          <w:b/>
          <w:bCs/>
          <w:lang w:eastAsia="cs-CZ"/>
        </w:rPr>
      </w:pPr>
    </w:p>
    <w:p w:rsidR="009D7EC2" w:rsidRPr="00FC4EF7" w:rsidP="009D7EC2">
      <w:pPr>
        <w:bidi w:val="0"/>
        <w:rPr>
          <w:rFonts w:ascii="Times New Roman" w:hAnsi="Times New Roman"/>
          <w:b/>
          <w:bCs/>
          <w:lang w:eastAsia="cs-CZ"/>
        </w:rPr>
      </w:pPr>
    </w:p>
    <w:p w:rsidR="009D7EC2" w:rsidRPr="00FC4EF7" w:rsidP="009D7EC2">
      <w:pPr>
        <w:bidi w:val="0"/>
        <w:rPr>
          <w:rFonts w:ascii="Times New Roman" w:hAnsi="Times New Roman"/>
          <w:b/>
          <w:bCs/>
          <w:lang w:eastAsia="cs-CZ"/>
        </w:rPr>
      </w:pPr>
    </w:p>
    <w:p w:rsidR="009D7EC2" w:rsidP="009D7EC2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9D7EC2" w:rsidRPr="00FC4EF7" w:rsidP="009D7EC2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9D7EC2" w:rsidP="009D7EC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9D7EC2" w:rsidRPr="00FC4EF7" w:rsidP="009D7EC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9D7EC2" w:rsidRPr="00FC4EF7" w:rsidP="009D7EC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9D7EC2" w:rsidP="009D7EC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9D7EC2" w:rsidRPr="00FC4EF7" w:rsidP="009D7EC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9D7EC2" w:rsidRPr="000107BD" w:rsidP="009D7EC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0107BD">
        <w:rPr>
          <w:rFonts w:ascii="Times New Roman" w:hAnsi="Times New Roman" w:hint="default"/>
          <w:b/>
          <w:bCs/>
          <w:sz w:val="24"/>
        </w:rPr>
        <w:t>ktorý</w:t>
      </w:r>
      <w:r w:rsidRPr="000107BD">
        <w:rPr>
          <w:rFonts w:ascii="Times New Roman" w:hAnsi="Times New Roman" w:hint="default"/>
          <w:b/>
          <w:bCs/>
          <w:sz w:val="24"/>
        </w:rPr>
        <w:t>m sa</w:t>
      </w:r>
      <w:r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 w:hint="default"/>
          <w:b/>
          <w:bCs/>
          <w:sz w:val="24"/>
        </w:rPr>
        <w:t>dopĺň</w:t>
      </w:r>
      <w:r>
        <w:rPr>
          <w:rFonts w:ascii="Times New Roman" w:hAnsi="Times New Roman" w:hint="default"/>
          <w:b/>
          <w:bCs/>
          <w:sz w:val="24"/>
        </w:rPr>
        <w:t xml:space="preserve">a </w:t>
      </w:r>
      <w:r w:rsidRPr="000107BD">
        <w:rPr>
          <w:rFonts w:ascii="Times New Roman" w:hAnsi="Times New Roman"/>
          <w:b/>
          <w:bCs/>
          <w:sz w:val="24"/>
        </w:rPr>
        <w:t>z</w:t>
      </w:r>
      <w:r w:rsidRPr="000107BD">
        <w:rPr>
          <w:rFonts w:ascii="Times New Roman" w:hAnsi="Times New Roman" w:hint="default"/>
          <w:b/>
          <w:sz w:val="24"/>
        </w:rPr>
        <w:t>á</w:t>
      </w:r>
      <w:r w:rsidRPr="000107BD">
        <w:rPr>
          <w:rFonts w:ascii="Times New Roman" w:hAnsi="Times New Roman" w:hint="default"/>
          <w:b/>
          <w:sz w:val="24"/>
        </w:rPr>
        <w:t xml:space="preserve">kon </w:t>
      </w:r>
      <w:r>
        <w:rPr>
          <w:rFonts w:ascii="Times New Roman" w:hAnsi="Times New Roman" w:hint="default"/>
          <w:b/>
          <w:sz w:val="24"/>
        </w:rPr>
        <w:t>č</w:t>
      </w:r>
      <w:r>
        <w:rPr>
          <w:rFonts w:ascii="Times New Roman" w:hAnsi="Times New Roman" w:hint="default"/>
          <w:b/>
          <w:sz w:val="24"/>
        </w:rPr>
        <w:t>. 300/2005</w:t>
      </w:r>
      <w:r w:rsidRPr="000107B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hint="default"/>
          <w:b/>
          <w:sz w:val="24"/>
        </w:rPr>
        <w:t>Z. z. Trestný</w:t>
      </w:r>
      <w:r>
        <w:rPr>
          <w:rFonts w:ascii="Times New Roman" w:hAnsi="Times New Roman" w:hint="default"/>
          <w:b/>
          <w:sz w:val="24"/>
        </w:rPr>
        <w:t xml:space="preserve"> zá</w:t>
      </w:r>
      <w:r>
        <w:rPr>
          <w:rFonts w:ascii="Times New Roman" w:hAnsi="Times New Roman" w:hint="default"/>
          <w:b/>
          <w:sz w:val="24"/>
        </w:rPr>
        <w:t>kon v </w:t>
      </w:r>
      <w:r>
        <w:rPr>
          <w:rFonts w:ascii="Times New Roman" w:hAnsi="Times New Roman" w:hint="default"/>
          <w:b/>
          <w:sz w:val="24"/>
        </w:rPr>
        <w:t>znení</w:t>
      </w:r>
      <w:r>
        <w:rPr>
          <w:rFonts w:ascii="Times New Roman" w:hAnsi="Times New Roman" w:hint="default"/>
          <w:b/>
          <w:sz w:val="24"/>
        </w:rPr>
        <w:t xml:space="preserve"> neskorší</w:t>
      </w:r>
      <w:r>
        <w:rPr>
          <w:rFonts w:ascii="Times New Roman" w:hAnsi="Times New Roman" w:hint="default"/>
          <w:b/>
          <w:sz w:val="24"/>
        </w:rPr>
        <w:t xml:space="preserve">ch predpisov </w:t>
      </w:r>
    </w:p>
    <w:p w:rsidR="009D7EC2" w:rsidRPr="000107BD" w:rsidP="009D7EC2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/>
          <w:b/>
          <w:bCs/>
          <w:sz w:val="24"/>
        </w:rPr>
        <w:t xml:space="preserve"> </w:t>
      </w:r>
    </w:p>
    <w:p w:rsidR="009D7EC2" w:rsidRPr="000107BD" w:rsidP="009D7EC2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9D7EC2" w:rsidRPr="00FC4EF7" w:rsidP="009D7EC2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9D7EC2" w:rsidRPr="00FC4EF7" w:rsidP="009D7EC2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9D7EC2" w:rsidRPr="00FC4EF7" w:rsidP="009D7EC2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9D7EC2" w:rsidRPr="00FC4EF7" w:rsidP="009D7EC2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9D7EC2" w:rsidP="009D7EC2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9D7EC2" w:rsidRPr="00426293" w:rsidP="009D7EC2">
      <w:pPr>
        <w:pStyle w:val="51Abs"/>
        <w:bidi w:val="0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zákona č. 204/2013 Z. z., zákona č. 1/2014 Z. z., nálezu Ústavného súdu Slovenskej republiky č. 260/2014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Z. z., zákona č. 73/2015 Z. z., 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 xml:space="preserve"> zákona č. 78/2015 Z. z.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, zákona č. 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>174/2015 Z. z.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, zákona č. 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>397/2015 Z. z.,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zákona č.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 xml:space="preserve"> 87/2015 Z. z.,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zákona č.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 xml:space="preserve"> 444/2015 Z. z.,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zákona č. 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 xml:space="preserve">78/2015 Z. z.,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zákona č. 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 xml:space="preserve">440/2015 Z. z.,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zákona č. 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>398/2015 Z. z.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 zákona č. 91/2016 Z. z. a zákona č.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 xml:space="preserve"> 125/2016 Z. z.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>sa dopĺňa takto:</w:t>
      </w:r>
    </w:p>
    <w:p w:rsidR="009D7EC2" w:rsidP="009D7EC2">
      <w:pPr>
        <w:pStyle w:val="51Abs"/>
        <w:bidi w:val="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D7EC2" w:rsidRPr="00426293" w:rsidP="009D7EC2">
      <w:pPr>
        <w:pStyle w:val="51Abs"/>
        <w:bidi w:val="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§ 61 sa dopĺňa odsekom 11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>, ktorý znie:</w:t>
      </w:r>
    </w:p>
    <w:p w:rsidR="009D7EC2" w:rsidP="009D7EC2">
      <w:pPr>
        <w:pStyle w:val="51Abs"/>
        <w:bidi w:val="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„(11) Súd uloží aj trest zákazu činnosti týkajúci sa oprávnenia vykonávať podnikateľskú činnosť a tre</w:t>
      </w:r>
      <w:r w:rsidRPr="00426293">
        <w:rPr>
          <w:rFonts w:ascii="Times New Roman" w:hAnsi="Times New Roman"/>
          <w:color w:val="auto"/>
          <w:sz w:val="24"/>
          <w:szCs w:val="24"/>
          <w:lang w:val="sk-SK"/>
        </w:rPr>
        <w:t xml:space="preserve">st zákazu činnosti vykonávať funkciu člena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orgánu, vedúceho alebo prokuristu podľa odseku 10 , na obdobie výkonu uloženého trestu, ak odsudzuje páchateľa za trestný čin podľa § 212  až </w:t>
      </w:r>
      <w:r w:rsidR="00630D50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283,  </w:t>
      </w:r>
      <w:r w:rsidRPr="00C5780C">
        <w:rPr>
          <w:rFonts w:ascii="Times New Roman" w:hAnsi="Times New Roman"/>
          <w:bCs/>
          <w:color w:val="auto"/>
          <w:sz w:val="24"/>
          <w:szCs w:val="24"/>
          <w:lang w:val="sk-SK"/>
        </w:rPr>
        <w:t xml:space="preserve">§ 328 </w:t>
      </w: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až</w:t>
      </w:r>
      <w:r w:rsidRPr="00C5780C">
        <w:rPr>
          <w:rFonts w:ascii="Times New Roman" w:hAnsi="Times New Roman"/>
          <w:bCs/>
          <w:color w:val="auto"/>
          <w:sz w:val="24"/>
          <w:szCs w:val="24"/>
          <w:lang w:val="sk-SK"/>
        </w:rPr>
        <w:t xml:space="preserve"> 336</w:t>
      </w:r>
      <w:r w:rsidR="00630D50">
        <w:rPr>
          <w:rFonts w:ascii="Times New Roman" w:hAnsi="Times New Roman"/>
          <w:bCs/>
          <w:color w:val="auto"/>
          <w:sz w:val="24"/>
          <w:szCs w:val="24"/>
          <w:lang w:val="sk-SK"/>
        </w:rPr>
        <w:t xml:space="preserve"> a</w:t>
      </w:r>
      <w:r w:rsidRPr="00C5780C">
        <w:rPr>
          <w:rFonts w:ascii="Times New Roman" w:hAnsi="Times New Roman"/>
          <w:bCs/>
          <w:color w:val="auto"/>
          <w:sz w:val="24"/>
          <w:szCs w:val="24"/>
          <w:lang w:val="sk-SK"/>
        </w:rPr>
        <w:t xml:space="preserve"> § 336b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9D7EC2" w:rsidP="009D7EC2">
      <w:pPr>
        <w:pStyle w:val="51Abs"/>
        <w:bidi w:val="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9D7EC2" w:rsidRPr="00FC4EF7" w:rsidP="009D7EC2">
      <w:pPr>
        <w:pStyle w:val="ListParagraph1"/>
        <w:bidi w:val="0"/>
        <w:jc w:val="center"/>
        <w:rPr>
          <w:rFonts w:hint="default"/>
          <w:b/>
        </w:rPr>
      </w:pPr>
      <w:r w:rsidRPr="00FC4EF7">
        <w:rPr>
          <w:rFonts w:hint="default"/>
          <w:b/>
        </w:rPr>
        <w:t>Č</w:t>
      </w:r>
      <w:r w:rsidRPr="00FC4EF7">
        <w:rPr>
          <w:rFonts w:hint="default"/>
          <w:b/>
        </w:rPr>
        <w:t>l. II</w:t>
      </w:r>
    </w:p>
    <w:p w:rsidR="009D7EC2" w:rsidRPr="00FC4EF7" w:rsidP="009D7EC2">
      <w:pPr>
        <w:pStyle w:val="ListParagraph1"/>
        <w:bidi w:val="0"/>
        <w:jc w:val="center"/>
        <w:rPr>
          <w:rFonts w:hint="default"/>
          <w:b/>
        </w:rPr>
      </w:pPr>
    </w:p>
    <w:p w:rsidR="009D7EC2" w:rsidRPr="00FC4EF7" w:rsidP="009D7EC2">
      <w:pPr>
        <w:pStyle w:val="ListParagraph1"/>
        <w:bidi w:val="0"/>
        <w:jc w:val="both"/>
        <w:rPr>
          <w:b/>
        </w:rPr>
      </w:pPr>
      <w:r w:rsidRPr="00FC4EF7">
        <w:t>Te</w:t>
      </w:r>
      <w:r w:rsidRPr="00FC4EF7">
        <w:rPr>
          <w:rFonts w:hint="default"/>
        </w:rPr>
        <w:t>nto zá</w:t>
      </w:r>
      <w:r w:rsidRPr="00FC4EF7">
        <w:rPr>
          <w:rFonts w:hint="default"/>
        </w:rPr>
        <w:t xml:space="preserve">kon </w:t>
      </w:r>
      <w:r>
        <w:rPr>
          <w:rFonts w:hint="default"/>
        </w:rPr>
        <w:t>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2017</w:t>
      </w:r>
      <w:r w:rsidRPr="00FC4EF7">
        <w:t>.</w:t>
      </w:r>
    </w:p>
    <w:p w:rsidR="00207304" w:rsidRPr="009D7EC2" w:rsidP="009D7EC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7F70"/>
    <w:rsid w:val="000107BD"/>
    <w:rsid w:val="000C7CF4"/>
    <w:rsid w:val="00207304"/>
    <w:rsid w:val="00291766"/>
    <w:rsid w:val="00342BC1"/>
    <w:rsid w:val="00426293"/>
    <w:rsid w:val="00510D8A"/>
    <w:rsid w:val="00517B0E"/>
    <w:rsid w:val="005527B4"/>
    <w:rsid w:val="005E2159"/>
    <w:rsid w:val="00630D50"/>
    <w:rsid w:val="00847F70"/>
    <w:rsid w:val="008E1898"/>
    <w:rsid w:val="009D7EC2"/>
    <w:rsid w:val="00A43788"/>
    <w:rsid w:val="00B63F06"/>
    <w:rsid w:val="00C36CF4"/>
    <w:rsid w:val="00C5780C"/>
    <w:rsid w:val="00F77767"/>
    <w:rsid w:val="00FC4EF7"/>
    <w:rsid w:val="00FE14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7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47F70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847F70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847F70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847F70"/>
    <w:rPr>
      <w:rFonts w:ascii="Arial Narrow" w:eastAsia="Calibri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847F70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847F70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paragraph" w:styleId="FootnoteText">
    <w:name w:val="footnote text"/>
    <w:basedOn w:val="Normal"/>
    <w:link w:val="FootnoteTextChar"/>
    <w:rsid w:val="00847F70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847F7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rsid w:val="00847F70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260</Words>
  <Characters>1486</Characters>
  <Application>Microsoft Office Word</Application>
  <DocSecurity>0</DocSecurity>
  <Lines>0</Lines>
  <Paragraphs>0</Paragraphs>
  <ScaleCrop>false</ScaleCrop>
  <Company>Kancelaria NR SR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2016-04-29T12:16:00Z</dcterms:created>
  <dcterms:modified xsi:type="dcterms:W3CDTF">2016-04-29T12:16:00Z</dcterms:modified>
</cp:coreProperties>
</file>