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2D70" w:rsidRPr="00472747" w:rsidP="00BB2D7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BB2D70" w:rsidRPr="00472747" w:rsidP="00BB2D7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BB2D70" w:rsidRPr="00472747" w:rsidP="00BB2D7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B2D70" w:rsidRPr="00472747" w:rsidP="00BB2D7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B2D70" w:rsidRPr="00472747" w:rsidP="00BB2D70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oslanci Národnej rady Slovenskej republiky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BB2D70" w:rsidRPr="00472747" w:rsidP="00BB2D7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B2D70" w:rsidRPr="00BB2D70" w:rsidP="00BB2D70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 xml:space="preserve">Názov návrhu právneho </w:t>
      </w:r>
      <w:r w:rsidRPr="00BB2D70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BB2D7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BB2D70">
        <w:rPr>
          <w:rFonts w:ascii="Times New Roman" w:hAnsi="Times New Roman" w:cs="Times New Roman"/>
          <w:sz w:val="24"/>
          <w:szCs w:val="24"/>
        </w:rPr>
        <w:t xml:space="preserve">Návrh zákona, ktorým sa mení a dopĺňa zákon Slovenskej národnej rady č. 71/1991 Zb. </w:t>
      </w:r>
      <w:r w:rsidRPr="00BB2D70">
        <w:rPr>
          <w:rFonts w:ascii="Times New Roman" w:hAnsi="Times New Roman" w:cs="Times New Roman"/>
          <w:bCs/>
          <w:sz w:val="24"/>
          <w:szCs w:val="24"/>
        </w:rPr>
        <w:t>o súdnych poplatkoch a poplatku za výpis z registra trestov</w:t>
      </w:r>
      <w:r w:rsidRPr="00BB2D70">
        <w:rPr>
          <w:rFonts w:ascii="Times New Roman" w:hAnsi="Times New Roman" w:cs="Times New Roman"/>
          <w:sz w:val="24"/>
          <w:szCs w:val="24"/>
        </w:rPr>
        <w:t xml:space="preserve"> a ktorým sa menia a dopĺňajú niektoré zákony</w:t>
      </w:r>
    </w:p>
    <w:p w:rsidR="00BB2D70" w:rsidRPr="003544FD" w:rsidP="00BB2D70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B2D70" w:rsidRPr="00472747" w:rsidP="00BB2D70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BB2D70" w:rsidRPr="00472747" w:rsidP="00BB2D70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BB2D70" w:rsidRPr="00472747" w:rsidP="00BB2D70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BB2D70" w:rsidRPr="00472747" w:rsidP="00BB2D70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BB2D70" w:rsidRPr="00472747" w:rsidP="00BB2D70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BB2D70" w:rsidRPr="00472747" w:rsidP="00BB2D70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BB2D70" w:rsidRPr="00472747" w:rsidP="00BB2D70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BB2D70" w:rsidRPr="00472747" w:rsidP="00BB2D7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B2D70" w:rsidRPr="00472747" w:rsidP="00BB2D70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BB2D70" w:rsidRPr="00472747" w:rsidP="00BB2D70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BB2D70" w:rsidRPr="00472747" w:rsidP="00BB2D70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BB2D70" w:rsidRPr="00472747" w:rsidP="00BB2D7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B2D70" w:rsidRPr="00472747" w:rsidP="00BB2D70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BB2D70" w:rsidRPr="00472747" w:rsidP="00BB2D7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B2D70" w:rsidRPr="00472747" w:rsidP="00BB2D70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72747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BB2D70" w:rsidRPr="00472747" w:rsidP="00BB2D70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BB2D70" w:rsidRPr="00BB2D70" w:rsidP="00BB2D70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lang w:val="sk-SK"/>
        </w:rPr>
        <w:t>A.1</w:t>
      </w:r>
      <w:r w:rsidRPr="00BB2D70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. Názov materiálu: </w:t>
      </w:r>
      <w:r w:rsidRPr="00BB2D70">
        <w:rPr>
          <w:rFonts w:ascii="Times New Roman" w:hAnsi="Times New Roman" w:cs="Times New Roman"/>
          <w:sz w:val="24"/>
          <w:szCs w:val="24"/>
        </w:rPr>
        <w:t xml:space="preserve">Návrh zákona, ktorým sa mení a dopĺňa zákon Slovenskej národnej rady č. 71/1991 Zb. </w:t>
      </w:r>
      <w:r w:rsidRPr="00BB2D70">
        <w:rPr>
          <w:rFonts w:ascii="Times New Roman" w:hAnsi="Times New Roman" w:cs="Times New Roman"/>
          <w:bCs/>
          <w:sz w:val="24"/>
          <w:szCs w:val="24"/>
        </w:rPr>
        <w:t>o súdnych poplatkoch a poplatku za výpis z registra trestov</w:t>
      </w:r>
      <w:r w:rsidRPr="00BB2D70">
        <w:rPr>
          <w:rFonts w:ascii="Times New Roman" w:hAnsi="Times New Roman" w:cs="Times New Roman"/>
          <w:sz w:val="24"/>
          <w:szCs w:val="24"/>
        </w:rPr>
        <w:t xml:space="preserve"> a ktorým sa menia a dopĺňajú niektoré zákony</w:t>
      </w:r>
    </w:p>
    <w:p w:rsidR="00BB2D70" w:rsidRPr="00BB2D70" w:rsidP="00BB2D70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BB2D70" w:rsidRPr="00472747" w:rsidP="00BB2D70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7274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Pozitívne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7274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Žiadne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Negatívne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BB2D70" w:rsidRPr="00472747" w:rsidP="00BB2D70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BB2D70" w:rsidRPr="00472747" w:rsidP="00BB2D70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BB2D70" w:rsidRPr="00472747" w:rsidP="00BB2D70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BB2D70" w:rsidRPr="00472747" w:rsidP="00BB2D70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2D70" w:rsidRPr="00472747" w:rsidP="00BB2D70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BB2D70" w:rsidRPr="00472747" w:rsidP="00BB2D70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 w:rsidRPr="0047274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B2D70" w:rsidRPr="00472747" w:rsidP="00BB2D70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B2D70" w:rsidRPr="00472747" w:rsidP="00BB2D70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>A.3. Poznámky</w:t>
      </w:r>
    </w:p>
    <w:p w:rsidR="00BB2D70" w:rsidRPr="00472747" w:rsidP="00BB2D70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BB2D70" w:rsidRPr="00472747" w:rsidP="00BB2D70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>A.4. Alternatívne riešenia</w:t>
      </w:r>
    </w:p>
    <w:p w:rsidR="00BB2D70" w:rsidRPr="00472747" w:rsidP="00BB2D70">
      <w:pPr>
        <w:pStyle w:val="BodyText"/>
        <w:bidi w:val="0"/>
        <w:jc w:val="both"/>
        <w:rPr>
          <w:rFonts w:ascii="Times New Roman" w:hAnsi="Times New Roman" w:cs="Times New Roman"/>
        </w:rPr>
      </w:pPr>
      <w:r w:rsidRPr="00472747">
        <w:rPr>
          <w:rFonts w:ascii="Times New Roman" w:hAnsi="Times New Roman" w:cs="Times New Roman"/>
        </w:rPr>
        <w:t xml:space="preserve">Nepredkladajú sa. </w:t>
      </w:r>
    </w:p>
    <w:p w:rsidR="00BB2D70" w:rsidRPr="00472747" w:rsidP="00BB2D70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BB2D70" w:rsidRPr="00472747" w:rsidP="00BB2D70">
      <w:pPr>
        <w:pStyle w:val="BodyText2"/>
        <w:bidi w:val="0"/>
        <w:spacing w:line="240" w:lineRule="auto"/>
        <w:outlineLvl w:val="0"/>
        <w:rPr>
          <w:b/>
          <w:bCs/>
        </w:rPr>
      </w:pPr>
      <w:r w:rsidRPr="00472747">
        <w:rPr>
          <w:b/>
          <w:bCs/>
        </w:rPr>
        <w:t xml:space="preserve">A.5. Stanovisko gestorov </w:t>
      </w:r>
    </w:p>
    <w:p w:rsidR="00BB2D70" w:rsidRPr="00472747" w:rsidP="00BB2D70">
      <w:pPr>
        <w:bidi w:val="0"/>
        <w:rPr>
          <w:rFonts w:ascii="Times New Roman" w:hAnsi="Times New Roman" w:cs="Times New Roman"/>
          <w:lang w:val="sk-SK"/>
        </w:rPr>
      </w:pPr>
      <w:r w:rsidRPr="00472747">
        <w:rPr>
          <w:rFonts w:ascii="Times New Roman" w:hAnsi="Times New Roman" w:cs="Times New Roman"/>
          <w:lang w:val="sk-SK"/>
        </w:rPr>
        <w:t xml:space="preserve">Bezpredmetné </w:t>
      </w:r>
    </w:p>
    <w:p w:rsidR="00BB2D70" w:rsidRPr="00472747" w:rsidP="00BB2D70">
      <w:pPr>
        <w:bidi w:val="0"/>
        <w:rPr>
          <w:rFonts w:ascii="Times New Roman" w:hAnsi="Times New Roman" w:cs="Times New Roman"/>
        </w:rPr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B2D70"/>
    <w:rsid w:val="00207304"/>
    <w:rsid w:val="00342BC1"/>
    <w:rsid w:val="003544FD"/>
    <w:rsid w:val="00472747"/>
    <w:rsid w:val="00510D8A"/>
    <w:rsid w:val="005527B4"/>
    <w:rsid w:val="005E2159"/>
    <w:rsid w:val="00675209"/>
    <w:rsid w:val="00834A4E"/>
    <w:rsid w:val="00A43788"/>
    <w:rsid w:val="00BB2D70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70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BB2D70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2D70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2D70"/>
    <w:rPr>
      <w:rFonts w:ascii="Times New Roman" w:hAnsi="Times New Roman" w:cs="Times New Roman"/>
      <w:sz w:val="24"/>
      <w:szCs w:val="24"/>
      <w:rtl w:val="0"/>
      <w:cs w:val="0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rsid w:val="00BB2D70"/>
    <w:pPr>
      <w:widowControl/>
      <w:adjustRightInd/>
      <w:spacing w:after="120" w:line="480" w:lineRule="auto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Zkladntext2Char1">
    <w:name w:val="Základný text 2 Char1"/>
    <w:basedOn w:val="DefaultParagraphFont"/>
    <w:link w:val="BodyText2"/>
    <w:uiPriority w:val="99"/>
    <w:semiHidden/>
    <w:locked/>
    <w:rsid w:val="00BB2D70"/>
    <w:rPr>
      <w:rFonts w:ascii="Calibri" w:hAnsi="Calibri" w:cs="Calibri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290</Words>
  <Characters>1656</Characters>
  <Application>Microsoft Office Word</Application>
  <DocSecurity>0</DocSecurity>
  <Lines>0</Lines>
  <Paragraphs>0</Paragraphs>
  <ScaleCrop>false</ScaleCrop>
  <Company>Kancelaria NR SR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2016-04-29T12:17:00Z</dcterms:created>
  <dcterms:modified xsi:type="dcterms:W3CDTF">2016-04-29T12:17:00Z</dcterms:modified>
</cp:coreProperties>
</file>