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4318">
        <w:rPr>
          <w:sz w:val="22"/>
          <w:szCs w:val="22"/>
        </w:rPr>
        <w:t>518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2D431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71CC">
        <w:t>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71CC">
        <w:rPr>
          <w:rFonts w:ascii="Arial" w:hAnsi="Arial" w:cs="Arial"/>
          <w:sz w:val="22"/>
          <w:szCs w:val="22"/>
        </w:rPr>
        <w:t> 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D471CC">
        <w:rPr>
          <w:rFonts w:cs="Arial"/>
          <w:sz w:val="22"/>
          <w:szCs w:val="22"/>
          <w:lang w:val="sk-SK"/>
        </w:rPr>
        <w:t xml:space="preserve"> ústavného</w:t>
      </w:r>
      <w:r w:rsidRPr="00E66789">
        <w:rPr>
          <w:rFonts w:cs="Arial"/>
          <w:sz w:val="22"/>
          <w:szCs w:val="22"/>
          <w:lang w:val="sk-SK"/>
        </w:rPr>
        <w:t xml:space="preserve">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471CC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D471CC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D471CC">
        <w:rPr>
          <w:rFonts w:cs="Arial"/>
          <w:szCs w:val="22"/>
        </w:rPr>
        <w:t>Jána BUDAJA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D471CC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D471CC">
        <w:rPr>
          <w:rFonts w:cs="Arial"/>
          <w:szCs w:val="22"/>
        </w:rPr>
        <w:t xml:space="preserve"> o zrušení niektorých rozhodnutí o amnestii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71CC">
        <w:rPr>
          <w:rFonts w:cs="Arial"/>
          <w:szCs w:val="22"/>
        </w:rPr>
        <w:t>37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471CC">
        <w:rPr>
          <w:rFonts w:cs="Arial"/>
          <w:szCs w:val="22"/>
        </w:rPr>
        <w:br/>
        <w:t>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471CC">
        <w:rPr>
          <w:rFonts w:ascii="Arial" w:hAnsi="Arial" w:cs="Arial"/>
          <w:sz w:val="22"/>
          <w:szCs w:val="22"/>
        </w:rPr>
        <w:t xml:space="preserve"> a</w:t>
      </w:r>
    </w:p>
    <w:p w:rsidR="00D471CC" w:rsidP="00D471CC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 xml:space="preserve">ľudské práva a národnostné </w:t>
      </w:r>
    </w:p>
    <w:p w:rsidR="00E66789" w:rsidRPr="00E66789" w:rsidP="00D471CC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D471CC">
        <w:rPr>
          <w:rFonts w:ascii="Arial" w:hAnsi="Arial" w:cs="Arial"/>
          <w:sz w:val="22"/>
          <w:szCs w:val="22"/>
        </w:rPr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D471CC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471CC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</w:t>
      </w:r>
      <w:r w:rsidR="00D471CC">
        <w:rPr>
          <w:rFonts w:ascii="Arial" w:hAnsi="Arial" w:cs="Arial"/>
          <w:sz w:val="22"/>
          <w:szCs w:val="22"/>
        </w:rPr>
        <w:t>rodnej rady Slovenskej republiky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D471CC">
        <w:rPr>
          <w:rFonts w:ascii="Arial" w:hAnsi="Arial" w:cs="Arial"/>
          <w:sz w:val="22"/>
        </w:rPr>
        <w:t xml:space="preserve"> ústavného</w:t>
      </w:r>
      <w:r>
        <w:rPr>
          <w:rFonts w:ascii="Arial" w:hAnsi="Arial" w:cs="Arial"/>
          <w:sz w:val="22"/>
        </w:rPr>
        <w:t xml:space="preserve"> zákona v druhom čítaní vo výbor</w:t>
      </w:r>
      <w:r w:rsidR="00D471C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D471CC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2F4F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D4318"/>
    <w:rsid w:val="00345D4D"/>
    <w:rsid w:val="00351461"/>
    <w:rsid w:val="00370627"/>
    <w:rsid w:val="00473A29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B74DA"/>
    <w:rsid w:val="00AA3DED"/>
    <w:rsid w:val="00AB4082"/>
    <w:rsid w:val="00B20ACA"/>
    <w:rsid w:val="00BE56B2"/>
    <w:rsid w:val="00C11306"/>
    <w:rsid w:val="00C649B2"/>
    <w:rsid w:val="00C87421"/>
    <w:rsid w:val="00C90136"/>
    <w:rsid w:val="00D471CC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D26EA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160</Words>
  <Characters>913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2016-04-11T06:53:00Z</cp:lastPrinted>
  <dcterms:created xsi:type="dcterms:W3CDTF">2016-04-11T06:57:00Z</dcterms:created>
  <dcterms:modified xsi:type="dcterms:W3CDTF">2016-04-11T06:57:00Z</dcterms:modified>
</cp:coreProperties>
</file>