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831F06">
      <w:pPr>
        <w:widowControl/>
        <w:bidi w:val="0"/>
        <w:spacing w:line="276" w:lineRule="auto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F9528E" w:rsidP="00831F06">
      <w:pPr>
        <w:widowControl/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E266D6" w:rsidRPr="00F9528E" w:rsidP="00831F06">
      <w:pPr>
        <w:widowControl/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E266D6" w:rsidRPr="00F9528E" w:rsidP="00831F06">
      <w:pPr>
        <w:pStyle w:val="Heading1"/>
        <w:widowControl/>
        <w:bidi w:val="0"/>
        <w:spacing w:before="0" w:after="120" w:line="276" w:lineRule="auto"/>
        <w:ind w:firstLine="708"/>
        <w:jc w:val="both"/>
        <w:rPr>
          <w:color w:val="000000"/>
        </w:rPr>
      </w:pPr>
      <w:r w:rsidR="00663B75">
        <w:rPr>
          <w:rStyle w:val="PlaceholderText"/>
          <w:b w:val="0"/>
          <w:color w:val="000000"/>
          <w:sz w:val="24"/>
          <w:szCs w:val="24"/>
        </w:rPr>
        <w:t xml:space="preserve">Po schválení vládou SR dňa 24. februára 2016 </w:t>
      </w:r>
      <w:r w:rsidR="006C5DD0">
        <w:rPr>
          <w:rStyle w:val="PlaceholderText"/>
          <w:b w:val="0"/>
          <w:color w:val="000000"/>
          <w:sz w:val="24"/>
          <w:szCs w:val="24"/>
        </w:rPr>
        <w:t xml:space="preserve">predkladá predseda vlády SR na rokovanie </w:t>
      </w:r>
      <w:r w:rsidR="00663B75">
        <w:rPr>
          <w:rStyle w:val="PlaceholderText"/>
          <w:b w:val="0"/>
          <w:color w:val="000000"/>
          <w:sz w:val="24"/>
          <w:szCs w:val="24"/>
        </w:rPr>
        <w:t>schôdze</w:t>
      </w:r>
      <w:r w:rsidR="006C5DD0">
        <w:rPr>
          <w:rStyle w:val="PlaceholderText"/>
          <w:b w:val="0"/>
          <w:color w:val="000000"/>
          <w:sz w:val="24"/>
          <w:szCs w:val="24"/>
        </w:rPr>
        <w:t xml:space="preserve"> </w:t>
      </w:r>
      <w:r w:rsidR="00663B75">
        <w:rPr>
          <w:rStyle w:val="PlaceholderText"/>
          <w:b w:val="0"/>
          <w:color w:val="000000"/>
          <w:sz w:val="24"/>
          <w:szCs w:val="24"/>
        </w:rPr>
        <w:t xml:space="preserve">Národnej rady </w:t>
      </w:r>
      <w:r w:rsidR="006C5DD0">
        <w:rPr>
          <w:rStyle w:val="PlaceholderText"/>
          <w:b w:val="0"/>
          <w:color w:val="000000"/>
          <w:sz w:val="24"/>
          <w:szCs w:val="24"/>
        </w:rPr>
        <w:t>SR Výročnú správu o členstve Slovenskej republiky v Európskej únii – hodnotenie a aktuálne priority vyplývajúce z Pracovného programu Európskej komisie. Materiál hodnotí obdobie roku 2015 a výzvy na rok 2016.</w:t>
      </w:r>
    </w:p>
    <w:p w:rsidR="006C5DD0" w:rsidP="00831F06">
      <w:pPr>
        <w:pStyle w:val="Heading1"/>
        <w:widowControl/>
        <w:bidi w:val="0"/>
        <w:spacing w:before="0" w:after="120" w:line="276" w:lineRule="auto"/>
        <w:ind w:firstLine="708"/>
        <w:jc w:val="both"/>
        <w:rPr>
          <w:rStyle w:val="PlaceholderText"/>
          <w:rFonts w:cs="Arial"/>
          <w:color w:val="000000"/>
          <w:sz w:val="24"/>
          <w:szCs w:val="24"/>
        </w:rPr>
      </w:pPr>
      <w:r>
        <w:rPr>
          <w:rStyle w:val="PlaceholderText"/>
          <w:b w:val="0"/>
          <w:color w:val="000000"/>
          <w:sz w:val="24"/>
          <w:szCs w:val="24"/>
        </w:rPr>
        <w:t>Cieľom materiálu je poskytnúť pohľad na najdôležitejšie aktivity Slovenskej republiky  na pôde EÚ v roku 2015 v kontexte dlhodobých, ako aj aktuálnych strategických politík a zadefinovať priority Slovenskej republiky v rámci Pracovného programu EK na rok 2016. Rok 2016 bude pre členstvo SR v EÚ špecifickým rokom vzhľadom na historický prvý výkon funkcie predsedníckej krajiny Rady EÚ. V popredí záujmov SR bude riadenie negociácií k európskej legislatíve v prospech celej EÚ, nie presadzovanie národných priorít SR. Cieľom predkladaného materiálu nie je definovať priority predsedníctva SR v Rade EÚ, tieto budú predmetom osobitných materiálov.</w:t>
      </w:r>
    </w:p>
    <w:p w:rsidR="006C5DD0" w:rsidP="00831F06">
      <w:pPr>
        <w:widowControl/>
        <w:bidi w:val="0"/>
        <w:spacing w:after="120" w:line="276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Materiál vo svojej štruktúre korešponduje s jednotlivými formátmi zasadnutí Rady EÚ a poskytuje informácie o najdôležitejších prijatých a plánovaných opatreniach podľa sektorálnych politík. Materiál tiež mapuje personálne zastúpenie SR v inštitúciách Európskej únie v roku 2015.</w:t>
      </w:r>
    </w:p>
    <w:p w:rsidR="006C5DD0" w:rsidP="00831F06">
      <w:pPr>
        <w:widowControl/>
        <w:bidi w:val="0"/>
        <w:spacing w:after="120" w:line="276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Predložený materiál bol vypracovaný z podkladov ústredných orgánov štátnej správy. Prílohu tvorí tabuľka s plánovanými legislatívnymi aj nelegislatívnymi iniciatívami EK na rok 2016 spolu s ich prioritizáciou z pohľadu ústredných orgánov štátnej správy SR.</w:t>
      </w:r>
    </w:p>
    <w:p w:rsidR="006C5DD0" w:rsidP="00831F06">
      <w:pPr>
        <w:widowControl/>
        <w:bidi w:val="0"/>
        <w:spacing w:after="120" w:line="276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Predkladaný materiál nemá finančný, ekonomický, environmentálny vplyv, ani vplyv na zamestnanosť a podnikateľské prostredie.</w:t>
      </w:r>
    </w:p>
    <w:p w:rsidR="006C5DD0" w:rsidP="00831F06">
      <w:pPr>
        <w:widowControl/>
        <w:bidi w:val="0"/>
        <w:spacing w:after="280" w:afterAutospacing="1" w:line="276" w:lineRule="auto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607DD7"/>
    <w:rsid w:val="00181754"/>
    <w:rsid w:val="00607DD7"/>
    <w:rsid w:val="00663B75"/>
    <w:rsid w:val="006C5DD0"/>
    <w:rsid w:val="00831F06"/>
    <w:rsid w:val="00856250"/>
    <w:rsid w:val="00E266D6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246</Words>
  <Characters>1403</Characters>
  <Application>Microsoft Office Word</Application>
  <DocSecurity>0</DocSecurity>
  <Lines>0</Lines>
  <Paragraphs>0</Paragraphs>
  <ScaleCrop>false</ScaleCrop>
  <Company>Abyss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2016-03-02T11:59:00Z</dcterms:created>
  <dcterms:modified xsi:type="dcterms:W3CDTF">2016-03-02T12:36:00Z</dcterms:modified>
</cp:coreProperties>
</file>