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6307" w:rsidRPr="006352CF" w:rsidP="005C7A96">
      <w:pPr>
        <w:pStyle w:val="Heading3"/>
        <w:bidi w:val="0"/>
        <w:jc w:val="left"/>
        <w:rPr>
          <w:rFonts w:ascii="Times New Roman" w:hAnsi="Times New Roman"/>
          <w:b/>
          <w:bCs/>
          <w:i/>
          <w:sz w:val="24"/>
        </w:rPr>
      </w:pPr>
      <w:r w:rsidRPr="006352CF" w:rsidR="005C7A96">
        <w:rPr>
          <w:rFonts w:ascii="Times New Roman" w:hAnsi="Times New Roman"/>
          <w:b/>
          <w:bCs/>
          <w:i/>
          <w:sz w:val="24"/>
        </w:rPr>
        <w:t>Príloha č. 1 - v</w:t>
      </w:r>
      <w:r w:rsidRPr="006352CF">
        <w:rPr>
          <w:rFonts w:ascii="Times New Roman" w:hAnsi="Times New Roman"/>
          <w:b/>
          <w:bCs/>
          <w:i/>
          <w:sz w:val="24"/>
        </w:rPr>
        <w:t>ydané apr</w:t>
      </w:r>
      <w:r w:rsidRPr="006352CF" w:rsidR="00921492">
        <w:rPr>
          <w:rFonts w:ascii="Times New Roman" w:hAnsi="Times New Roman"/>
          <w:b/>
          <w:bCs/>
          <w:i/>
          <w:sz w:val="24"/>
        </w:rPr>
        <w:t xml:space="preserve">oximačné nariadenia vlády SR </w:t>
      </w:r>
      <w:r w:rsidRPr="006352CF" w:rsidR="005C7A96">
        <w:rPr>
          <w:rFonts w:ascii="Times New Roman" w:hAnsi="Times New Roman"/>
          <w:b/>
          <w:bCs/>
          <w:i/>
          <w:sz w:val="24"/>
        </w:rPr>
        <w:t>v </w:t>
      </w:r>
      <w:r w:rsidRPr="006352CF" w:rsidR="002E1A6F">
        <w:rPr>
          <w:rFonts w:ascii="Times New Roman" w:hAnsi="Times New Roman"/>
          <w:b/>
          <w:bCs/>
          <w:i/>
          <w:sz w:val="24"/>
        </w:rPr>
        <w:t>I</w:t>
      </w:r>
      <w:r w:rsidRPr="006352CF" w:rsidR="005C7A96">
        <w:rPr>
          <w:rFonts w:ascii="Times New Roman" w:hAnsi="Times New Roman"/>
          <w:b/>
          <w:bCs/>
          <w:i/>
          <w:sz w:val="24"/>
        </w:rPr>
        <w:t>I. polroku 2015</w:t>
      </w:r>
    </w:p>
    <w:p w:rsidR="00876307" w:rsidRPr="00253AE1" w:rsidP="00876307">
      <w:pPr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114"/>
        <w:gridCol w:w="4896"/>
        <w:gridCol w:w="6840"/>
        <w:gridCol w:w="1440"/>
      </w:tblGrid>
      <w:tr>
        <w:tblPrEx>
          <w:tblW w:w="14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RPr="00253AE1" w:rsidP="00AB3AF4">
            <w:pPr>
              <w:pStyle w:val="Heading2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i/>
                <w:iCs/>
                <w:sz w:val="20"/>
                <w:szCs w:val="20"/>
              </w:rPr>
              <w:t>Aproximačné nariadenia vlády SR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RPr="00253AE1" w:rsidP="00AB3AF4">
            <w:pPr>
              <w:pStyle w:val="Heading1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i/>
                <w:iCs/>
                <w:sz w:val="20"/>
                <w:szCs w:val="20"/>
              </w:rPr>
              <w:t>Implementovaný právny akt EÚ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textDirection w:val="lrTb"/>
            <w:vAlign w:val="center"/>
          </w:tcPr>
          <w:p w:rsidR="00876307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Čiastka Zbierky zákonov SR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3C2D21" w:rsidP="003811C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163/2015 Z. z.</w:t>
            </w:r>
            <w:r w:rsidRPr="00253AE1">
              <w:rPr>
                <w:rFonts w:ascii="Times New Roman" w:hAnsi="Times New Roman"/>
                <w:sz w:val="20"/>
                <w:szCs w:val="20"/>
              </w:rPr>
              <w:t>, ktorým sa mení a dopĺňa nariadenie vlády Slovenskej republiky č. 75/2015 Z. z., ktorým sa ustanovujú pravidlá poskytovania podpory v súvislosti s opatreniami programu rozvoja vidieka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1. Nariadenie Európskeho parlamentu a Rady (EÚ) č. 1305/2013 zo 17. decembra 2013 o podpore rozvoja vidieka prostredníctvom Európskeho poľnohospodárskeho fondu pre rozvoj vidieka (EPFRV) a o zrušení nariadenia Rady (ES) č. 1698/2005 (Ú. v. EÚ L 347 20.12.2013)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Európskeho parlamentu a Rady (EÚ) č. 1310/2013 zo 17. decembra 2013 (Ú. v. EÚ L 347, 20.12.2013),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994/2014 z 13. mája 2014 (Ú. v. EÚ L 280, 24.9.2014),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1378/2014 zo 17. októbra 2014 (Ú. v. EÚ L 367, 23.12.2014).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2. Nariadenie Európskeho parlamentu a Rady (EÚ) č. 1306/2013 zo 17. decembra 2013 o financovaní, riadení a monitorovaní spoločnej poľnohospodárskej politiky a ktorým sa zrušujú nariadenia Rady (EHS) č. 352/78, (ES) č. 165/94, (ES) č. 2799/98, (ES) č. 814/2000, (ES) č. 1290/2005 a (ES) č. 485/2008 (Ú. v. EÚ L 347 20.12.2013)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nariadenie Európskeho parlamentu a Rady (EÚ) č. 1310/2013 zo 17. decembra 2013 (Ú. v. EÚ L 347, 20.12.2013).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3. Nariadenie Európskeho parlamentu a Rady (EÚ) č. 1307/2013 zo 17. decembra 2013, ktorým sa ustanovujú pravidlá priamych platieb pre poľnohospodárov na základe režimov podpory v rámci spoločnej poľnohospodárskej politiky a ktorým sa zrušuje nariadenie Rady (ES) č. 637/2008 a nariadenie Rady (ES) č. 73/2009 (Ú. v. EÚ L 347 20.12.2013)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Európskeho parlamentu a Rady (EÚ) č. 1310/2013 zo 17. decembra 2013 (Ú. v. EÚ L 347, 20.12.2013),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639/2014 z 11. marca 2014 (Ú. v. EÚ L 181, 20.6.2014),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994/2014 z 13. mája 2014 (Ú. v. EÚ L 280, 24.9.2014),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1001/2014 z 18. júla 2014 (Ú. v. EÚ L 281, 25.9.2014),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1378/2014 zo 17. októbra 2014 (Ú. v. EÚ L 367, 23.12.2014).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="0020661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54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3C2D21" w:rsidP="003811C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Style w:val="h1a1"/>
                <w:rFonts w:ascii="Times New Roman" w:hAnsi="Times New Roman"/>
                <w:vanish w:val="0"/>
                <w:webHidden w:val="0"/>
                <w:sz w:val="20"/>
                <w:szCs w:val="20"/>
                <w:specVanish/>
              </w:rPr>
            </w:pPr>
            <w:r w:rsidRPr="003C2D2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166/2015 Z. z.</w:t>
            </w:r>
            <w:r w:rsidRPr="003C2D21">
              <w:rPr>
                <w:rFonts w:ascii="Times New Roman" w:hAnsi="Times New Roman"/>
                <w:sz w:val="20"/>
                <w:szCs w:val="20"/>
              </w:rPr>
              <w:t>, ktorým sa mení a dopĺňa nariadenie vlády Slovenskej republiky č. 339/2008 Z. z. o poskytovaní pomoci na podporu spotreby mlieka a mliečnych výrobkov pre deti v materských školách, pre žiakov na základných školách a pre žiakov na stredných školách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3C2D21" w:rsidP="003C2D2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2D21">
              <w:rPr>
                <w:rFonts w:ascii="Times New Roman" w:hAnsi="Times New Roman"/>
                <w:color w:val="000000"/>
                <w:sz w:val="20"/>
                <w:szCs w:val="20"/>
              </w:rPr>
              <w:t>1. Nariadenie Komisie (ES) č. 657/2008 z 10. júla 2008, ktorým sa ustanovujú podrobné pravidlá uplatňovania nariadenia Rady (ES) č. 1234/2007, pokiaľ ide o pomoc Spoločenstva pri poskytovaní mlieka a určitých mliečnych výrobkov žiakom vo vzdelávacích inštitúciách (Ú. v. EÚ L 183, 11. 7. 2008).</w:t>
            </w:r>
          </w:p>
          <w:p w:rsidR="00E55B28" w:rsidRPr="003C2D21" w:rsidP="003C2D2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2D21">
              <w:rPr>
                <w:rFonts w:ascii="Times New Roman" w:hAnsi="Times New Roman"/>
                <w:color w:val="000000"/>
                <w:sz w:val="20"/>
                <w:szCs w:val="20"/>
              </w:rPr>
              <w:t>2. Nariadenie Komisie (ES) č. 966/2009 z 15. októbra 2009, ktorým sa mení a dopĺňa nariadenie (ES) č. 657/2008, ktoré stanovuje pravidlá na uplatňovanie nariadenia Rady (ES) č. 1234/2007 o pomoci Spoločenstva pri poskytovaní mlieka a mliečnych výrobkov žiakom vo vzdelávacích inštitúciách (Ú. v. EÚ L 271, 16. 10. 2009).</w:t>
            </w:r>
          </w:p>
          <w:p w:rsidR="00E55B28" w:rsidRPr="003C2D21" w:rsidP="003C2D2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2D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</w:t>
            </w:r>
            <w:r w:rsidRPr="003C2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Vykonávacie nariadenie Komisie (EÚ) č. 756/2013 zo 6. augusta 2013 , ktorým sa mení nariadenie (ES) č. 657/2008, ktorým sa ustanovujú podrobné pravidlá uplatňovania nariadenia Rady (ES) č. 1234/2007, pokiaľ ide o pomoc Spoločenstva pri poskytovaní mlieka a určitých mliečnych výrobkov žiakom vo vzdelávacích inštitúciách (Ú. v. EÚ L 211, 7. 8. 2013).</w:t>
            </w:r>
          </w:p>
          <w:p w:rsidR="00E55B28" w:rsidRPr="003C2D21" w:rsidP="003C2D2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2D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</w:t>
            </w:r>
            <w:r w:rsidRPr="003C2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Nariadenie Európskeho parlamentu a Rady (EÚ) č. 1308/2013 zo 17. decembra 2013, ktorým sa vytvára spoločná organizácia trhov s poľnohospodárskymi výrobkami, a ktorým sa zrušujú nariadenia Rady (EHS) č. 972/72, (EHS) č. 234/79, (ES) č. 1037/2001 a (ES) č. 1234/2007 (Ú. v. EÚ L 347, 20. 12. 2013) v platnom znení.</w:t>
            </w:r>
          </w:p>
          <w:p w:rsidR="00E55B28" w:rsidRPr="003C2D21" w:rsidP="00BF57F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2D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</w:t>
            </w:r>
            <w:r w:rsidRPr="003C2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Nariadenie Rady (EÚ) č. 1370/2013 zo 16. decembra 2013, ktorým sa určujú opatrenia týkajúce sa stanovovania niektorých druhov pomoci a náhrad súvisiacich so spoločnou organizáciou trhov s poľnohospodárskymi výrobkami (Ú. v. EÚ L 346, 20. 12. 2013).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54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3811C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253AE1">
              <w:rPr>
                <w:rStyle w:val="h1a1"/>
                <w:rFonts w:ascii="Times New Roman" w:hAnsi="Times New Roman"/>
                <w:vanish w:val="0"/>
                <w:webHidden w:val="0"/>
                <w:sz w:val="20"/>
                <w:szCs w:val="20"/>
              </w:rPr>
              <w:t>Nariadenie vlády Slovenskej republiky</w:t>
            </w:r>
            <w:r>
              <w:rPr>
                <w:rStyle w:val="h1a1"/>
                <w:rFonts w:ascii="Times New Roman" w:hAnsi="Times New Roman"/>
                <w:vanish w:val="0"/>
                <w:webHidden w:val="0"/>
                <w:sz w:val="20"/>
                <w:szCs w:val="20"/>
              </w:rPr>
              <w:t xml:space="preserve"> č. 167/2015 Z. z.</w:t>
            </w:r>
            <w:r w:rsidRPr="00253AE1">
              <w:rPr>
                <w:rStyle w:val="h1a1"/>
                <w:rFonts w:ascii="Times New Roman" w:hAnsi="Times New Roman"/>
                <w:vanish w:val="0"/>
                <w:webHidden w:val="0"/>
                <w:sz w:val="20"/>
                <w:szCs w:val="20"/>
              </w:rPr>
              <w:t xml:space="preserve"> o environmentálnych normách kvality v oblasti vodnej politiky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423E0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Smernica Európskeho parlamentu a Rady 2008/105/ES zo 16. decembra 2008 o environmentálnych normách kvality v oblasti vodnej politiky, o zmene a doplnení a následnom zrušení smerníc Rady 82/176/EHS, 83/513/EHS, 84/156/EHS, 84/491/EHS a 86/280/EHS a o zmene a doplnení smernice Európskeho parlamentu a Rady 2000/60/ES (Ú. v. EÚ L 348, 24. 12. 2008) v znení smernice Európskeho parlamentu a Rady 2013/39/EÚ z 12. augusta 2013 (Ú. v. EÚ L 226, 24. 8. 2013).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54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50225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177/2015 Z. z.</w:t>
            </w:r>
            <w:r w:rsidRPr="00253AE1">
              <w:rPr>
                <w:rFonts w:ascii="Times New Roman" w:hAnsi="Times New Roman"/>
                <w:sz w:val="20"/>
                <w:szCs w:val="20"/>
              </w:rPr>
              <w:t>, ktorým sa mení a dopĺňa nariadenie vlády Slovenskej republiky č. 55/2007 Z. z., ktorým sa ustanovujú požiadavky na uvádzanie sadiva zemiakov na trh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2E1A6F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1. Smernica Rady 2002/56/ES z 13. júna 2002 o obchodovaní so sadivom zemiakov (Mimoriadne vydanie Ú. v. EÚ, kap. 3/zv. 36) v znení rozhodnutia Komisie 2003/66/ES z 28. januára 2003 (Mimoriadne vydanie Ú. v. EÚ, kap. 3/zv. 38), smernice Rady 2003/61/ES z 18. júna 2003 (Mimoriadne vydanie Ú. v. EÚ, kap. 3/zv. 39) a rozhodnutia Komisie 2005/908/ES zo 14. decembra 2005 (Ú. v. EÚ L 329, 16. 12. 2005).</w:t>
            </w:r>
          </w:p>
          <w:p w:rsidR="00E55B28" w:rsidP="002E1A6F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2. Smernica Komisie 93/17/EHS z 30. marca 1993, ktorá určuje triedy spoločenstva pre kategóriu základného sadiva zemiakov spolu s podmienkami a označovaním takýchto tried (Mimoriadne v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ydanie Ú. v. EÚ, kap. 3/zv. 14).</w:t>
            </w:r>
          </w:p>
          <w:p w:rsidR="00E55B28" w:rsidP="006D6214">
            <w:pPr>
              <w:pStyle w:val="l3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214">
              <w:rPr>
                <w:rFonts w:ascii="Times New Roman" w:hAnsi="Times New Roman"/>
                <w:color w:val="000000"/>
                <w:sz w:val="20"/>
                <w:szCs w:val="20"/>
              </w:rPr>
              <w:t>3. Vykonávacia smernica Komisie č. 2013/63/EÚ zo 17. decembra 2013, ktorou sa menia prílohy I a II k smerniciam Rady 2002/56/ES, pokiaľ ide o minimálne podmienky, ktoré má spĺňať sadivo zemiakov a dávky sadiva zemiakov (Ú. v. EÚ L 341, 18. 12. 2013).</w:t>
            </w:r>
          </w:p>
          <w:p w:rsidR="00E55B28" w:rsidP="006D6214">
            <w:pPr>
              <w:pStyle w:val="l3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214">
              <w:rPr>
                <w:rFonts w:ascii="Times New Roman" w:hAnsi="Times New Roman"/>
                <w:color w:val="000000"/>
                <w:sz w:val="20"/>
                <w:szCs w:val="20"/>
              </w:rPr>
              <w:t>4. Vykonávacia smernica Komisie č. 2014/20/EÚ zo 6. februára 2014, ktorou sa určujú triedy Únie pre základné a certifikované sadivo zemiakov a podmienky a označenie vzťahujúce sa na tieto triedy (Ú. v. EÚ L 38, 7. 2. 2014).</w:t>
            </w:r>
          </w:p>
          <w:p w:rsidR="00E55B28" w:rsidRPr="00253AE1" w:rsidP="00BF57F3">
            <w:pPr>
              <w:pStyle w:val="l31"/>
              <w:bidi w:val="0"/>
              <w:spacing w:after="0" w:line="240" w:lineRule="auto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6D6214">
              <w:rPr>
                <w:rFonts w:ascii="Times New Roman" w:hAnsi="Times New Roman"/>
                <w:color w:val="000000"/>
                <w:sz w:val="20"/>
                <w:szCs w:val="20"/>
              </w:rPr>
              <w:t>5. Vykonávacia smernica Komisie č. 2014/21/EÚ zo 6. februára 2014, ktorou sa určujú minimálne podmienky a triedy Únie pre sadivo zemiakov vyššieho množiteľského stupň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(Ú. v. EÚ L 38, 7. 2. 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55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3136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220/2015 Z. z.</w:t>
            </w:r>
            <w:r w:rsidRPr="00253AE1">
              <w:rPr>
                <w:rFonts w:ascii="Times New Roman" w:hAnsi="Times New Roman"/>
                <w:sz w:val="20"/>
                <w:szCs w:val="20"/>
              </w:rPr>
              <w:t xml:space="preserve"> o podmienkach vydávania povolení na dovoz a vývoz poľnohospodárskych výrobkov a potravinárskych výrobkov, certifikátov s vopred ustanovenou sadzbou náhrady, osvedčení o náhrade a o administrovaní finančných zábezpek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1. Nariadenie Komisie (EHS) č. 2454/93 z 2. júla 1993, ktorým sa vykonáva nariadenie Rady (EHS) č. 2913/92, ktorým sa ustanovuje Colný kódex Spoločenstva (Mimoriadne vydanie Ú. v. EÚ kap. 2/zv. 6)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3665/93 z 21. decembra 1993 (Mimoriadne vydanie Ú. v. EÚ kap. 2/zv.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655/94 z 24. marca 1994 (Mimoriadne vydanie Ú. v. EÚ kap. 2/zv.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Rady (ES) č. 1500/94 z 21. júna 1994 (Mimoriadne vydanie Ú. v. EÚ kap. 2/zv.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2193/94 z 8. septembra 1994 (Mimoriadne vydanie Ú. v. EÚ kap. 2/zv.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3254/94 z 19. decembra 1994 (Mimoriadne vydanie Ú. v. EÚ kap. 2/zv.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1762/95 z 19. júla 1995 (Mimoriadne vydanie Ú. v. EÚ kap. 2/zv.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482/96 z 19. marca 1996 (Mimoriadne vydanie Ú. v. EÚ kap. 2/zv.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1676/96 z 30. júla 1996 (Mimoriadne vydanie Ú. v. EÚ kap. 2/zv.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Rady (ES) č. 2153/96 z 25. októbra 1996 (Mimoriadne vydanie Ú. v. EÚ kap. 2/zv.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12/97 z 18. decembra 1996 (Mimoriadne vydanie Ú. v. EÚ kap. 2/zv.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89/97 z 20. januára 1997 (Mimoriadne vydanie Ú. v. EÚ kap. 2/zv.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1427/97 z 23. júla 1997 (Mimoriadne vydanie Ú. v. EÚ kap. 2/zv.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75/98 z 12. januára 1998 (Mimoriadne vydanie Ú. v. EÚ kap. 2/zv.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1677/98 z 29. júla 1998 (Mimoriadne vydanie Ú. v. EÚ kap. 2/zv. 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46/1999 z 8. januára 1999 (Mimoriadne vydanie Ú. v. EÚ kap. 2/zv. 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502/1999 z 12. februára 1999 (Mimoriadne vydanie Ú. v. EÚ kap. 2/zv. 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1662/1999 z 28. júla 1999 (Mimoriadne vydanie Ú. v. EÚ kap. 2/zv. 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1602/2000 z 24. júla 2000 (Mimoriadne vydanie Ú. v. EÚ kap. 2/zv. 10),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2787/2000 z 15. decembra 2000 (Mimoriadne vydanie Ú. v. EÚ kap. 2/zv. 11),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993/2001 zo 4. mája 2001 (Mimoriadne vydanie Ú. v. EÚ kap. 2/zv. 11),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444/2002 z 11. marca 2002 (Mimoriadne vydanie Ú. v. EÚ kap. 2/zv. 12),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881/2003 z 21. mája 2003 (Mimoriadne vydanie Ú. v. EÚ kap. 2/zv. 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1335/2003 z 25. júla 2003 (Mimoriadne vydanie Ú. v. EÚ kap. 2/zv. 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2286/2003 z 18. decembra 2003 (Mimoriadne vydanie Ú. v. EÚ kap. 2/zv. 15),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837/2005 z 23. mája 2005 (Ú. v. EÚ L 139, 2. 6. 2005),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883/2005 z 10. júna 2005 (Ú. v. EÚ L 148, 11. 6. 2005),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215/2006 z 8. februára 2006 (Ú. v. EÚ L 38, 9. 2. 2006),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402/2006 z 8. marca 2006 (Ú. v. EÚ L 70, 9. 3. 2006),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1875/2006 z 18. decembra 2006 (Ú. v. EÚ L 360, 19. 12. 2006),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1792/2006 z 23. októbra 2006 (Ú. v. EÚ L 362, 20. 12. 2006,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214/2007 z 28. februára 2007 (Ú. v. EÚ L 62, 1. 3. 2007),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1192/2008 zo 17. novembra 2008 (Ú. v. EÚ L 329, 6. 12. 2008),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312/2009 zo 16. apríla 2009 (Ú. v. EÚ L 98, 17. 4. 2009),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(ES) č. 414/2009 z 30. apríla 2009 (Ú. v. EÚ L 125, 21. 5. 2009),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169/2010 z 1. marca 2010 (Ú. v. EÚ L 51, 2. 3. 2010),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177/2010 z 2. marca 2010 (Ú. v. EÚ L 52, 3. 3. 2010),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č.197/2010 z 9. marca 2010 (Ú. v. EÚ L 60, 10. 3. 2010),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430/2010 z 20. mája 2010 (Ú. v. EÚ L 125, 21. 5. 2010),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1063/2010 z 18. novembra 2010, (Ú. v. EÚ L 307, 23. 11. 2010),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756/2012 z 20. augusta 2012 (Ú. v. EÚ L 223, 21. 8. 2012),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1101/2012 z 26. novembra 2012 (Ú. v. EÚ L 327, 27. 11. 2012),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1159/2012 zo 7. decembra 2012 (Ú. v. EÚ L 336 8. 12. 2012),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1180/2012 z 10. decembra 2012 (Ú. v. EÚ L 337, 11. 12. 2012),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58/2013 z 23. januára 2013 (Ú. v. EÚ L 21, 24. 1.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519/2013 z 21. februára 2013 (Ú. v. EÚ L 158, 10. 6.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530/2013 z 10. júna 2013 (Ú. v. EÚ L 159, 11. 6.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č.1063/2013 z 30. októbra 2013 (Ú. v. EÚ L 289, 31. 10.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1076/2013 z 31. októbra 2013 (Ú. v. EÚ L 292, 1. 11.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1099/2013 z 5. novembra 2013 (Ú. v. EÚ L 294, 6. 11.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1357/2013 zo 17. decembra 2013 (Ú. v. EÚ L 341, 18. 12.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174/2014 z 25. februára 2014 (Ú. v. EÚ L 56, 26. 2. 2014),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889/2014 zo 14. augusta 2014 (Ú. v. EÚ L 243, 15. 8. 2014),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1223/2014 zo 14. novembra 2014 (Ú. v. EÚ L 330, 15. 11. 2014),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1272/2014 z 28. novembra 2014, (Ú. v. EÚ L 344, 29. 11. 2014),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2015/234 z 13. februára 2015 (Ú. v. EÚ L 39 14. 2. 2015),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2015/428 z 13. februára 2015 (Ú. v. EÚ L 70 14. 3. 2015).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2. Nariadenie Komisie (ES) č. 376/2008 z 23. apríla 2008, ktorým sa stanovujú podrobné pravidlá uplatňovania systému dovozných a vývozných licencií a certifikátov s vopred stanovenou sadzbou náhrady pre poľnohospodárske výrobky (kodifikované znenie) (Ú. v. EÚ L 114, 26. 4. 2008)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514/2008 z 9. júna 2008 (Ú. v. EÚ L 150, 10. 6. 2008),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74/2010 z 26. januára 2010 (Ú. v. EÚ L 23, 27. 1. 2010),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669/2011 z 12. júla 2011 (Ú. v. EÚ L 183, 13. 7. 2011),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1349/2011 z 20. decembra 2011 (Ú. v. EÚ L 338, 21. 12. 2011),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418/2012 zo 16. mája 2012 (Ú. v. EÚ L 130, 17. 5. 2012),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519/2013 z 21. februára 2013 (Ú. v. EÚ L 158, 10. 6.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907/2014 z 11. marca 2014 (Ú. v. EÚ L 255, 28. 8. 2014).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3. Nariadenie Komisie (ES) č. 612/2009 zo 7. júla 2009, ktorým sa ustanovujú spoločné podrobné pravidlá uplatňovania vývozných náhrad za poľnohospodárske výrobky (Ú. v. EÚ L 186, 17. 7. 2009)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278/2010 z 31. marca 2010 (Ú. v. EÚ L 86, 1. 4. 2010),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1084/2010 z 25. novembra 2010, (Ú. v. EÚ L 310, 26. 11. 2010),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173/2011 z 23. februára 2011 (Ú. v. EÚ L 49, 24. 2. 2011),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519/2013 z 21. februára 2013 (Ú. v. EÚ L 158, 10. 6.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907/2014 z 11. marca 2014 (Ú. v. EÚ L 255, 28. 8. 2014).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4. Nariadenie Komisie (EÚ) č. 578/2010 z 29. júna 2010, ktorým sa vykonáva nariadenie Rady (ES) č. 1216/2009, pokiaľ ide o systém priznávajúci vývozné náhrady na určité poľnohospodárske výrobky vyvážané vo forme tovaru, na ktorý sa nevzťahuje príloha I k Zmluve, a kritériá stanovovania výšky týchto náhrad (Ú. v. EÚ L 171, 6. 7. 2010)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519/2013 z 21. februára 2013 (Ú. v. EÚ L 158, 10. 6. 2013),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č. 599/2013 z 24. júna 2013 (Ú. v. EÚ L 172, 25. 6. 2013).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5. Nariadenie Európskeho parlamentu a Rady (EÚ) č. 1306/2013 zo 17. decembra 2013 o financovaní, riadení a monitorovaní spoločnej poľnohospodárskej politiky a ktorým sa zrušujú nariadenia Rady (EHS) č. 352/78, (ES) č. 165/94, (ES) č. 2799/98, (ES) č. 814/2000, (ES) č. 1290/2005 a (ES) č. 485/2008 (Ú. v. EÚ L 347, 20. 12. 2013)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Európskeho parlamentu a Rady (EÚ) č. 1310/2013 zo 17. decembra 2013 (Ú. v. EÚ L 347, 20. 12. 2013).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6. Delegované nariadenie Komisie (EÚ) č. 907/2014 z 11. marca 2014, ktorým sa dopĺňa nariadenie Európskeho parlamentu a Rady (EÚ) č. 1306/2013, pokiaľ ide o platobné agentúry a ostatné orgány, finančné hospodárenie, schvaľovanie účtovných závierok, zábezpeky a používanie eura (Ú. v. EÚ L 255, 28. 8. 2014)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2015/160 z 28. novembra 2014 (Ú. v. EÚ L 27, 3. 2. 2015).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7. Vykonávacie nariadenie Komisie (EÚ) č. 908/2014 zo 6. augusta 2014, ktorým sa stanovujú pravidlá uplatňovania nariadenia Európskeho parlamentu a Rady (EÚ) č. 1306/2013 vzhľadom na platobné agentúry a ostatné orgány, finančné hospodárenie, schvaľovanie účtovných závierok, pravidlá kontroly, zábezpeky a transparentnosť (Ú. v. EÚ L 255, 28. 8. 2014)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vykonávacieho nariadenia Komisie (EÚ) 2015/583 z 13. apríla 2015 (Ú. v. EÚ L 97, 14. 4. 2015).</w:t>
            </w:r>
          </w:p>
          <w:p w:rsidR="00E55B28" w:rsidRPr="00253AE1" w:rsidP="003136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="0020661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66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587D4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221/2015 Z. z.</w:t>
            </w:r>
            <w:r w:rsidRPr="00253AE1">
              <w:rPr>
                <w:rFonts w:ascii="Times New Roman" w:hAnsi="Times New Roman"/>
                <w:sz w:val="20"/>
                <w:szCs w:val="20"/>
              </w:rPr>
              <w:t>, ktorým sa mení nariadenie vlády Slovenskej republiky č. 367/2007 Z. z. o opatreniach na kontrolu moru hydiny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587D4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Smernica Rady 2005/94/ES z 20. decembra 2005 o opatreniach Spoločenstva na kontrolu vtáčej chrípky a o zrušení smernice 92/40/EHS (Ú. v. EÚ L 10, 14. 1. 2006) (Ú. v. EÚ L 137, 4. 6. 2015) v znení – smernice Rady 2008/73/ES z 15. júla 2008 (Ú. v. EÚ L 219, 14. 8. 2008).</w:t>
            </w:r>
            <w:r w:rsidRPr="00253AE1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66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2B4D5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234/2015 Z. z.</w:t>
            </w:r>
            <w:r w:rsidRPr="00253AE1">
              <w:rPr>
                <w:rFonts w:ascii="Times New Roman" w:hAnsi="Times New Roman"/>
                <w:sz w:val="20"/>
                <w:szCs w:val="20"/>
              </w:rPr>
              <w:t xml:space="preserve"> o sprístupňovaní jednoduchých tlakových nádob na trhu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5321C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Smernica Európskeho parlamentu a Rady 2014/29/EÚ z 26. februára 2014 o harmonizácii právnych predpisov členských štátov týkajúcich sa sprístupnenia jednoduchých tlakových nádob na trhu (prepracované znenie) (Ú. v. EÚ L 96, 29. 3. 2014).</w:t>
            </w:r>
            <w:r w:rsidRPr="00253AE1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70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3C2D21" w:rsidP="002B4D5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D21">
              <w:rPr>
                <w:rStyle w:val="h1a1"/>
                <w:rFonts w:ascii="Times New Roman" w:hAnsi="Times New Roman"/>
                <w:vanish w:val="0"/>
                <w:webHidden w:val="0"/>
                <w:sz w:val="20"/>
                <w:szCs w:val="20"/>
              </w:rPr>
              <w:t>Nariadenie vlády Slovenskej republiky</w:t>
            </w:r>
            <w:r>
              <w:rPr>
                <w:rStyle w:val="h1a1"/>
                <w:rFonts w:ascii="Times New Roman" w:hAnsi="Times New Roman"/>
                <w:vanish w:val="0"/>
                <w:webHidden w:val="0"/>
                <w:sz w:val="20"/>
                <w:szCs w:val="20"/>
              </w:rPr>
              <w:t xml:space="preserve"> č. 235/2015 Z. z.</w:t>
            </w:r>
            <w:r w:rsidRPr="003C2D21">
              <w:rPr>
                <w:rStyle w:val="h1a1"/>
                <w:rFonts w:ascii="Times New Roman" w:hAnsi="Times New Roman"/>
                <w:vanish w:val="0"/>
                <w:webHidden w:val="0"/>
                <w:sz w:val="20"/>
                <w:szCs w:val="20"/>
              </w:rPr>
              <w:t xml:space="preserve"> o uvádzaní výťahov na trh a sprístupňovaní bezpečnostných častí do výťahov na trhu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3C2D21" w:rsidP="005321C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2D21">
              <w:rPr>
                <w:rFonts w:ascii="Times New Roman" w:hAnsi="Times New Roman"/>
                <w:color w:val="000000"/>
                <w:sz w:val="20"/>
                <w:szCs w:val="20"/>
              </w:rPr>
              <w:t>Smernica Európskeho parlamentu a Rady 2014/33/EÚ z 26. februára 2014 o harmonizácii právnych predpisov členských štátov týkajúcich sa výťahov a bezpečnostných komponentov do výťahov (prepracované znenie) (Ú. v. EÚ L 96, 29. 3. 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3C2D2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C2D2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70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3136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236/2015 Z. z.</w:t>
            </w:r>
            <w:r w:rsidRPr="00253AE1">
              <w:rPr>
                <w:rFonts w:ascii="Times New Roman" w:hAnsi="Times New Roman"/>
                <w:sz w:val="20"/>
                <w:szCs w:val="20"/>
              </w:rPr>
              <w:t>, ktorým sa ustanovujú podrobnosti o technických požiadavkách na účinnosť teplovodných kotlov spaľujúcich kvapalné palivá alebo plynné palivá a o postupoch posudzovania zhody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1. Smernica Rady 92/42/EHS z 21. mája 1992 o požiadavkách na účinnosť nových teplovodných kotlov na kvapalné alebo plynné palivá (Mimoriadne vydanie Ú. v. EÚ, kap. 13/zv. 11; Ú. v. ES L 167, 22. 6. 1992)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93/68/EHS z 22. júla 1993, ktorou sa menia a dopĺňajú smernice 87/404/EHS (jednoduché tlakové nádoby), 88/378/EHS (bezpečnosť hračiek), 89/106/EHS (stavebné výrobky), 89/336/EHS (elektromagnetická kompatibilita), 89/392/EHS (strojové zariadenie), 89/686/EHS (zariadenia osobnej ochrany), 90/384/EHS (neautomatické váhové prístroje), 90/385/EHS (implantabilné liečebné prístroje), 90/396/EHS (prostriedky na plynové palivo), 91/263/EHS (telekomunikačné terminálové zariadenie), 92/42/EHS (nové teplovodné kotly na tekuté alebo plynové palivo) a 73/23/EHS (elektrické zariadenia skonštruované na použitie v rámci určitého rozmedzia napätia) (Mimoriadne vydanie Ú. v. EÚ, kap. 13/zv. 12; Ú. v. ES L 220, 30. 8. 1993),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Európskeho parlamentu a Rady 2004/8/ES z 11. februára 2004 o podpore kogenerácie založenej na dopyte po využiteľnom teple na vnútornom trhu s energiou, ktorou sa mení a dopĺňa smernica 92/42/EHS (Mimoriadne vydanie Ú. v. EÚ, kap. 12/zv. 3; Ú. v. EÚ L 052, 21. 2. 2004),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Európskeho parlamentu a Rady 2005/32/ES zo 6. júla 2005 o vytvorení rámca na stanovenie požiadaviek na ekodizajn výrobkov využívajúcich energiu a o zmene a doplnení smernice Rady 92/42/EHS a smerníc Európskeho parlamentu a Rady 96/57/ES a 2000/55/ES (Ú. v. EÚ L 191, 22. 7. 2005),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Európskeho parlamentu a Rady 2008/28/ES z 11. marca 2008, ktorou sa mení a dopĺňa smernica 2005/32/ES o vytvorení rámca na stanovenie požiadaviek na ekodizajn výrobkov využívajúcich energiu, ako aj smernica Rady 92/42/EHS a smernice 96/57/ES a 2000/55/ES, pokiaľ ide o vykonávacie právomoci prenesené na Komisiu (Ú. v. EÚ L 81, 20. 3. 2008),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Komisie (EÚ) č. 813/2013 z 2. augusta 2013, ktorým sa vykonáva smernica Európskeho parlamentu a Rady 2009/125/ES, pokiaľ ide o požiadavky na ekodizajn tepelných zdrojov na vykurovanie priestoru a kombinovaných tepelných zdrojov (Ú. v. EÚ L 239, 6. 9. 2013).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 w:eastAsiaTheme="minorHAnsi"/>
                <w:color w:val="20231E"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2. Nariadenie Komisie (EÚ) č. 813/2013 z 2. augusta 2013, ktorým sa vykonáva smernica Európskeho parlamentu a Rady 2009/125/ES, pokiaľ ide o požiadavky na ekodizajn tepelných zdrojov na vykurovanie priestoru a kombinovaných tepelných zdrojov (Ú. v. EÚ L 239, 6. 9. 2013).</w:t>
            </w:r>
            <w:r w:rsidRPr="00253AE1">
              <w:rPr>
                <w:rFonts w:ascii="Times New Roman" w:hAnsi="Times New Roman" w:eastAsiaTheme="minorHAnsi"/>
                <w:color w:val="20231E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="0020661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70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684B4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260/2015 Z. z.</w:t>
            </w:r>
            <w:r w:rsidRPr="00253AE1">
              <w:rPr>
                <w:rFonts w:ascii="Times New Roman" w:hAnsi="Times New Roman"/>
                <w:sz w:val="20"/>
                <w:szCs w:val="20"/>
              </w:rPr>
              <w:t>, ktorým sa dopĺňa nariadenie vlády Slovenskej republiky č. 67/2007 Z. z. o monitorovacom a informačnom systéme pre námornú plavbu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6375D4" w:rsidP="006375D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75D4">
              <w:rPr>
                <w:rFonts w:ascii="Times New Roman" w:hAnsi="Times New Roman"/>
                <w:color w:val="000000"/>
                <w:sz w:val="20"/>
                <w:szCs w:val="20"/>
              </w:rPr>
              <w:t>1. Smernica Európskeho parlamentu a Rady 2002/59/ES z 27. júna 2002, ktorou sa zriaďuje monitorovací a informačný systém spoločenstva pre lodnú dopravu a ktorou sa zrušuje smernica Rady 93/75/EHS (Mimoriadne vydanie Ú. v. EÚ, 7/zv. 7.).</w:t>
            </w:r>
          </w:p>
          <w:p w:rsidR="00E55B28" w:rsidRPr="006375D4" w:rsidP="006375D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75D4">
              <w:rPr>
                <w:rFonts w:ascii="Times New Roman" w:hAnsi="Times New Roman"/>
                <w:color w:val="000000"/>
                <w:sz w:val="20"/>
                <w:szCs w:val="20"/>
              </w:rPr>
              <w:t>2. Smernica Európskeho parlamentu a Rady 2009/17/ES z 23. apríla 2009 o zmene a doplnení smernice 2002/59/ES, ktorou sa zriaďuje monitorovací a informačný systém Spoločenstva pre lodnú dopravu (Ú. v. EÚ L 131, 28. 5. 2009).</w:t>
            </w:r>
          </w:p>
          <w:p w:rsidR="00E55B28" w:rsidRPr="006375D4" w:rsidP="006375D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75D4">
              <w:rPr>
                <w:rFonts w:ascii="Times New Roman" w:hAnsi="Times New Roman"/>
                <w:color w:val="000000"/>
                <w:sz w:val="20"/>
                <w:szCs w:val="20"/>
              </w:rPr>
              <w:t>3. Smernica Európskeho parlamentu a Rady 2010/65/EÚ z 20. októbra 2010 o ohlasovacích formalitách lodí plávajúcich do prístavov a/alebo z prístavov členských štátov, ktorou sa zrušuje smernica 2002/6/ES (Ú. v. EÚ L 283, 29. 10. 2010).</w:t>
            </w:r>
          </w:p>
          <w:p w:rsidR="00E55B28" w:rsidRPr="006375D4" w:rsidP="006375D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75D4">
              <w:rPr>
                <w:rFonts w:ascii="Times New Roman" w:hAnsi="Times New Roman"/>
                <w:color w:val="000000"/>
                <w:sz w:val="20"/>
                <w:szCs w:val="20"/>
              </w:rPr>
              <w:t>4. Smernica Komisie 2011/15/EÚ z 23. februára 2011, ktorou sa mení a dopĺňa smernica Európskeho parlamentu a Rady 2002/59/ES, ktorou sa zriaďuje monitorovací a informačný systém Spoločenstva pre lodnú dopravu (Ú. v. EÚ L 49, 24. 2. 2011).</w:t>
            </w:r>
          </w:p>
          <w:p w:rsidR="00E55B28" w:rsidRPr="00253AE1" w:rsidP="00BF57F3">
            <w:pPr>
              <w:bidi w:val="0"/>
              <w:spacing w:after="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</w:t>
            </w:r>
            <w:r w:rsidRPr="006375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Smernica Komisie 2014/100/EÚ z 28. októbra 2014, ktorou sa mení smernica Európskeho parlamentu a Rady 2002/59/ES, ktorou sa zriaďuje monitorovací a informačný systém Spoločenstva pre lodnú dopravu (Ú. v. EÚ L 308, 29. 10. 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74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3136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293/2015 Z. z.</w:t>
            </w:r>
            <w:r w:rsidRPr="00253AE1">
              <w:rPr>
                <w:rFonts w:ascii="Times New Roman" w:hAnsi="Times New Roman"/>
                <w:sz w:val="20"/>
                <w:szCs w:val="20"/>
              </w:rPr>
              <w:t>, ktorým sa mení a dopĺňa nariadenie vlády Slovenskej republiky č. 50/2007 Z. z. o registrácii odrôd pestovaných rastlín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1. Smernica Komisie 2004/29/ES zo 4. marca 2004, ktorou sa stanovujú vlastnosti a minimálne podmienky pre kontrolu odrôd viniča (Mimoriadne vydanie Ú. v. EÚ, kap. 3/zv. 43).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2. Smernica Komisie 2003/90/ES zo 6. októbra 2003, ktorou sa ustanovujú vykonávacie opatrenia na účely článku 7 smernice Rady 2002/53/ES týkajúcej sa znakov, ktoré musia byť splnené ako minimum pri skúškach, a minimálnych podmienok na skúšanie určitých odrôd poľnohospodárskych rastlinných druhov (Mimoriadne vydanie Ú. v. EÚ, kap. 3/zv. 40)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2005/91/ES zo 16. decembra 2005 (Ú. v. EÚ L 331, 17. 12. 2005).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3. Smernica Komisie 2003/91/ES zo 6. októbra 2003, ktorou sa ustanovujú vykonávacie opatrenia na účely článku 7 smernice Rady 2002/55/ES týkajúcej sa znakov, ktoré musia byť splnené ako minimum pri skúškach, a minimálnych podmienok na skúšanie určitých odrôd druhov zelenín (Mimoriadne vydanie Ú. v. EÚ, kap. 3/zv. 40)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2006/127/ES zo 7. decembra 2006 (Ú. v. EÚ L 343, 8. 12. 2006).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4. Smernica Rady 2002/53/ES z 13. júna 2002 o spoločnom katalógu odrôd poľnohospodárskych rastlinných druhov (Mimoriadne vydanie Ú. v. EÚ, kap. 3/zv. 36)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Európskeho parlamentu a Rady (ES) č. 1829/2003 z 22. septembra 2003 (Mimoriadne vydanie Ú. v. EÚ, kap. 13/zv. 32).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5. Smernica Rady 2002/55/ES z 13. júna 2002 o obchodovaní s osivom zelenín (Mimoriadne vydanie Ú. v. EÚ, kap. 3/zv. 36)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2003/61/ES z 18. júna 2003 (Mimoriadne vydanie Ú. v. EÚ, kap. 3/zv. 39),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Európskeho parlamentu a Rady (ES) č. 1829/2003 z 22. septembra 2003 (Mimoriadne vydanie Ú. v. EÚ, kap. 13/zv. 32),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2004/117/ES z 22. decembra 2004 (Ú. v. EÚ L 14, 18. 1. 2005),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2006/124/ES z 5. decembra 2006 (Ú. v. EÚ L 339, 6. 12. 2006).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6. Smernica Rady 2002/57/ES z 13. júna 2002 o obchodovaní s osivom olejnín a priadnych rastlín (Mimoriadne vydanie Ú. v. EÚ, kap. 3/zv. 36)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2002/68/ES z 19. júla 2002 (Mimoriadne vydanie Ú. v. EÚ, kap. 3/zv. 36),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2003/45/ES z 28. mája 2003 (Mimoriadne vydanie Ú. v. EÚ, kap. 3/zv. 39),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2003/61/ES z 18. júna 2003 (Mimoriadne vydanie Ú. v. EÚ, kap. 3/zv. 39),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2004/117/ES z 22. decembra 2004 (Ú. v. EÚ L 14, 18. 1. 2005).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7. Smernica Rady 2002/56/ES z 13. júna 2002 o obchodovaní so sadivom zemiakov (Mimoriadne vydanie Ú. v. EÚ, kap. 3/zv. 36)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rozhodnutia Komisie 2003/66/ES z 28. januára 2003 (Mimoriadne vydanie Ú. v. EÚ, kap. 3/zv. 38),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2003/61/ES z 18. júna 2003 (Mimoriadne vydanie Ú. v. EÚ, kap. 3/zv. 39),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rozhodnutia Komisie 2005/908/ES zo 14. decembra 2005 (Ú. v. EÚ L 329, 16. 12. 2005).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8. Smernica Rady 2002/54/ES z 13. júna 2002 o obchodovaní s osivom repy (Mimoriadne vydanie Ú. v. EÚ, kap. 3/zv. 36)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2003/61/ES z 18. júna 2003 (Mimoriadne vydanie Ú. v. EÚ, kap. 3/zv. 39),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2004/117/ES z 22. decembra 2004 (Ú. v. EÚ L 14, 18. 1. 2005).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9. Smernica Rady 92/33/EHS z 28. apríla 1992 o uvádzaní do obehu množiteľského a sadivového zeleninového materiálu iného ako osivo (Mimoriadne vydanie Ú. v. EÚ, kap. 3/zv. 12)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rozhodnutia Komisie 93/400/EHS zo 16. júna 1993 (Ú. v. EÚ L 177, 21. 7. 1993),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rozhodnutia Komisie 94/152/ES z 15. februára 1994 (Ú. v. EÚ L 66, 10. 3. 1994),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rozhodnutia Komisie 95/25/ES z 8. februára 1995 (Ú. v. EÚ L 36, 16. 2. 1995),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rozhodnutia Komisie 97/109/ES zo 17. januára 1997 (Ú. v. EÚ L 39, 8. 2. 1997),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rozhodnutia Komisie 1999/29/ES z 18. decembra 1998 (Ú. v. EÚ L 8, 14. 1. 1999),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rozhodnutia Komisie 2002/111/ES z 11. februára 2002 (Mimoriadne vydanie Ú. v. EÚ, kap. 3/zv. 35),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Rady (ES) č. 806/2003 zo 14. apríla 2003 (Mimoriadne vydanie Ú. v. EÚ, kap. 1/zv.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2003/61/ES z 18. júna 2003 (Mimoriadne vydanie Ú. v. EÚ, kap. 3/zv. 39),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rozhodnutia Komisie 2005/55/ES z 25. januára 2005 (Ú. v. EÚ L 17, 26. 1. 2005),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2006/124/ES z 5. decembra 2006 (Ú. v. EÚ L 339, 6. 12. 2006).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10. Smernica Rady 68/193/EHS z 9. apríla 1968 o obchodovaní s materiálom na vegetatívne rozmnožovanie viniča (Mimoriadne vydanie Ú. v. EÚ, kap. 3/zv. 1)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71/140/EHS z 22. marca 1971 (Mimoriadne vydanie Ú. v. EÚ, kap. 3/zv. 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74/648/EHS z 9. decembra 1974 (Mimoriadne vydanie Ú. v. EÚ, kap. 3/zv. 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Prvej smernice Komisie 77/629/EHS z 28. septembra 1977 (Mimoriadne vydanie Ú. v. EÚ, kap. 3/zv. 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78/55/EHS z 19. decembra 1977 (Mimoriadne vydanie Ú. v. EÚ, kap. 3/zv. 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78/692/EHS z 25. júla 1978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82/331/EHS zo 6. mája 1982 (Mimoriadne vydanie Ú. v. EÚ kap. 3/zv.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Rady (EHS) č. 3768/85 z 20. decembra 1985 (Ú. v. EÚ L 362, 31. 12. 1985),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86/155/EHS z 22. apríla 1986 (Mimoriadne vydanie Ú. v. EÚ, kap. 3/zv.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88/332/EHS z 13. júna 1988 (Mimoriadne vydanie Ú. v. EÚ, kap. 3/zv.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90/654/EHS zo 4. decembra 1990 (Ú. v. EÚ L 353, 17. 12. 1990),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2002/11/ES zo 14. februára 2002 (Mimoriadne vydanie Ú. v. EÚ, kap. 3/zv. 35),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2003/61/ES z 18. júna 2003 (Mimoriadne vydanie Ú. v. EÚ, kap. 3/zv. 39),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Európskeho parlamentu a Rady (ES) č. 1829/2003 z 22. septembra 2003 (Mimoriadne vydanie Ú. v. EÚ, kap. 13/zv. 32),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2005/43/ES z 23. júna 2005 (Ú. v. EÚ L 164, 24. 6. 2005),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Aktu o pristúpení Dánska, Írska a Spojeného kráľovstva Veľkej Británie a Severného Írska (Ú. v. EÚ L 73, 27. 3. 1972),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Aktu o pristúpení Grécka (Ú. v. EÚ L 291, 19. 11. 1979),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Aktu o pristúpení Rakúska, Švédska a Fínska (Ú. v. EÚ C 241, 29. 8. 1994).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11. Smernica Rady 66/402/EHS zo 14. júna 1966 týkajúca sa obchodovania s osivom obilnín (Mimoriadne vydanie Ú. v. EÚ, kap. 3/zv. 1)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69/60/EHS z 18. februára 1969 (Mimoriadne vydanie Ú. v. EÚ, kap. 3/zv. 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71/162/EHS z 30. marca 1971 (Mimoriadne vydanie Ú. v. EÚ, kap. 3/zv. 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72/274/EHS z 20. júla 1972 (Mimoriadne vydanie Ú. v. EÚ, kap. 3/zv. 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72/418/EHS zo 6. decembra 1972 (Mimoriadne vydanie Ú. v. EÚ, kap. 3/zv. 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73/438/EHS z 11. decembra 1973 (Mimoriadne vydanie Ú. v. EÚ, kap. 3/zv. 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75/444/EHS z 26. júna 1975 (Mimoriadne vydanie Ú. v. EÚ, kap. 3/zv. 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78/55/EHS z 19. decembra 1977 (Mimoriadne vydanie Ú. v. EÚ, kap. 3/zv. 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Prvej smernice Komisie 78/387/EHS z 18. apríla 1978 (Mimoriadne vydanie Ú. v. EÚ, kap. 3/zv. 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78/692/EHS z 25. júla 1978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78/1020/EHS z 5. decembra 1978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79/641/EHS z 27. júna 1979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79/692/EHS z 24. júla 1979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81/126/EHS zo 16. februára 1981 (Mimoriadne vydanie Ú. v. EÚ, kap. 3/zv.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81/561/EHS z 13. júla 1981 (Ú. v. EÚ L 203, 23. 7. 1981),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Rady (EHS) 3768/85 z 20. decembra 1985 (Ú. v. EÚ L 362, 31. 12. 1985),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86/155/EHS z 22. apríla 1986 (Mimoriadne vydanie Ú. v. EÚ, kap. 3/zv.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86/320/EHS z 20. júna 1986 (Mimoriadne vydanie Ú. v. EÚ, kap. 3/zv.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87/120/EHS zo 14. januára 1987 (Mimoriadne vydanie Ú. v. EÚ, kap. 3/zv.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88/332/EHS z 13. júna 1988 (Mimoriadne vydanie Ú. v. EÚ, kap. 3/zv.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88/380/EHS z 13. júna 1988 (Mimoriadne vydanie Ú. v. EÚ, kap. 3/zv.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88/506/EHS z 13. septembra 1988 (Mimoriadne vydanie Ú. v. EÚ, kap. 3/zv.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89/2/EHS z 15. decembra 1988 (Mimoriadne vydanie Ú. v. EÚ, kap. 3/zv. 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90/623/EHS zo 7. novembra 1990 (Mimoriadne vydanie Ú. v. EÚ, kap. 3/zv. 11),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90/654/EHS zo 4. decembra 1990 (Ú. v. EÚ L 353, 17. 12. 1990),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93/2/EHS z 28. januára 1993 (Mimoriadne vydanie Ú. v. EÚ, kap. 3/zv. 13),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95/6/ES z 20. marca 1995 (Mimoriadne vydanie Ú. v. EÚ, kap. 3/zv. 17),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96/72/ES z 18. novembra 1996 (Mimoriadne vydanie Ú. v. EÚ, kap. 3/zv. 20),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98/95/ES zo 14. decembra 1998 (Mimoriadne vydanie Ú. v. EÚ, kap. 3/zv. 24),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98/96/ES zo 14. decembra 1998 (Mimoriadne vydanie Ú. v. EÚ, kap. 3/zv. 24),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1999/8/EHS z 18. februára 1999 (Mimoriadne vydanie Ú. v. EÚ, kap. 3/zv. 24),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1999/54/EHS z 26. mája 1999 (Mimoriadne vydanie Ú. v. EÚ, kap. 3/zv. 25),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2001/64/ES z 31. augusta 2001 (Mimoriadne vydanie Ú. v. EÚ, kap. 3/zv. 33),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2003/61/ES z 18. júna 2003 (Mimoriadne vydanie Ú. v. EÚ, kap. 3/zv. 39),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2004/117/ES z 22. decembra 2004 (Ú. v. EÚ L 14, 18. 1. 2005),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2006/55/ES z 12. júna 2006 (Ú. v. EÚ L 159, 13. 6. 2006),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Aktu o pristúpení Dánska, Írska a Spojeného kráľovstva Veľkej Británie a Severného Írska (Ú. v. EÚ L 73, 27. 3. 1972),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Aktu o pristúpení Grécka (Ú. v. EÚ L 291, 19. 11. 1979),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Aktu o pristúpení Rakúska, Švédska a Fínska (Ú. v. EÚ C 241, 29. 8. 1994).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12. Smernica Rady 66/401/EHS zo 14. júna 1966 o uvádzaní osiva krmovín na trh (Mimoriadne vydanie Ú. v. EÚ, kap. 3/zv. 1) v znení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69/63/EHS z 18. februára 1969 (Mimoriadne vydanie Ú. v. EÚ, kap. 3/zv. 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71/162/EHS z 30. marca 1971 (Mimoriadne vydanie Ú. v. EÚ, kap. 3/zv. 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72/274/EHS z 20. júla 1972 (Mimoriadne vydanie Ú. v. EÚ, kap. 3/zv. 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72/418/EHS zo 6. decembra 1972 (Mimoriadne vydanie Ú. v. EÚ, kap. 3/zv. 1),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73/438/EHS z 11. decembra 1973 (Mimoriadne vydanie Ú. v. EÚ, kap. 3/zv. 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75/444/EHS z 26. júna 1975 (Mimoriadne vydanie Ú. v. EÚ, kap. 3/zv. 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78/55/EHS z 19. decembra 1977 (Mimoriadne vydanie Ú. v. EÚ, kap. 3/zv. 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78/386/EHS z 18. apríla 1978 (Mimoriadne vydanie Ú. v. EÚ, kap. 3/zv. 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78/692/EHS z 25. júla 1978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78/1020/EHS z 5. decembra 1978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79/641/EHS z 27. júna 1979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79/692/EHS z 24. júla 1979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80/754/EHS zo 17. júla 1980 (Mimoriadne vydanie Ú. v. EÚ, kap. 3/zv. 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81/126/EHS zo 16. februára 1981 (Mimoriadne vydanie Ú. v. EÚ, kap. 3/zv.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82/287/EHS z 13. apríla 1982 (Mimoriadne vydanie Ú. v. EÚ, kap. 3/zv. 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85/38/EHS zo 14. decembra 1984 (Mimoriadne vydanie Ú. v. EÚ, kap. 3/zv. 6),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nariadenia Rady (EHS) č. 3768/85 z 20. decembra 1985 (Ú. v. EÚ L 362, 31. 12. 1985),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86/155/EHS z 22. apríla 1986 (Mimoriadne vydanie Ú. v. EÚ, kap. 3/zv.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87/120/EHS zo 14. januára 1987 (Mimoriadne vydanie Ú. v. EÚ, kap. 3/zv.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87/480/EHS z 9. septembra 1987 (Mimoriadne vydanie Ú. v. EÚ, kap. 3/zv. 7),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88/332/EHS z 13. júna 1988 (Mimoriadne vydanie Ú. v. EÚ, kap. 3/zv.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88/380/EHS z 13. júna 1988 (Mimoriadne vydanie Ú. v. EÚ, kap. 3/zv. 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89/100/EHS z 20. januára 1989 (Mimoriadne vydanie Ú. v. EÚ, kap. 3/zv. 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90/654/EHS zo 4. decembra 1990 (Ú. v. EÚ L 353, 17. 12. 1990),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92/19/EHS z 23. marca 1992 (Mimoriadne vydanie Ú. v. EÚ, kap. 3/zv. 12),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96/18/ES z 19. marca 1996 (Mimoriadne vydanie Ú. v. EÚ, kap. 3/zv. 18),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96/72/ES z 18. novembra 1996 (Mimoriadne vydanie Ú. v. EÚ, kap. 3/zv. 20),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98/95/ES zo 14. decembra 1998 (Mimoriadne vydanie Ú. v. EÚ, kap. 3/zv. 24),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98/96/ES zo 14. decembra 1998 (Mimoriadne vydanie Ú. v. EÚ, kap. 3/zv. 24),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2001/64/ES z 31. augusta 2001 (Mimoriadne vydanie Ú. v. EÚ, kap. 3/zv. 33),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2003/61/ES z 18. júna 2003 (Mimoriadne vydanie Ú. v. EÚ, kap. 3/zv. 39),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Komisie 2004/55/ES z 20. apríla 2004 (Mimoriadne vydanie Ú. v. EÚ, kap. 3/zv. 44),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smernice Rady 2004/117/ES z 22. decembra 2004 (Ú. v. EÚ L 14, 18. 1. 2005),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Aktu o pristúpení Dánska, Írska a Spojeného kráľovstva Veľkej Británie a Severného Írska (Ú. v. EÚ L 73, 27. 3. 1972),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Aktu o pristúpení Grécka (Ú. v. EÚ L 291, 19. 11. 1979),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– Aktu o pristúpení Rakúska, Švédska a Fínska (Ú. v. EÚ C 241, 29. 8. 1994).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13. Smernica Komisie 2007/48/ES z 26. júla 2007, ktorou sa mení a dopĺňa smernica 2003/90/ES, ktorou sa ustanovujú vykonávacie opatrenia na účely článku 7 smernice Rady 2002/53/ES týkajúcej sa znakov, ktoré musia byť splnené ako minimum pri skúškach, a minimálnych podmienok na skúšanie určitých odrôd poľnohospodárskych rastlinných druhov (Ú. v. EÚ L 195, 27. 7. 2007).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14. Smernica Komisie 2007/49/ES z 26. júla 2007, ktorou sa mení a dopĺňa smernica 2003/91/ES, ktorou sa ustanovujú vykonávacie opatrenia na účely článku 7 smernice Rady 2002/55/ES týkajúcej sa znakov, ktoré musia byť splnené ako minimum pri skúškach, a minimálnych podmienok na skúšanie určitých odrôd druhov zelenín (Ú. v. EÚ L 195, 27. 7. 2007).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15. Smernica Komisie 2008/83/ES z 13. augusta 2008, ktorou sa mení a dopĺňa smernica 2003/91/ES, ktorou sa ustanovujú vykonávacie opatrenia na účely článku 7 smernice Rady 2002/55/ES týkajúcej sa znakov, ktoré musia byť splnené ako minimum pri skúškach, a minimálnych podmienok na skúšanie určitých odrôd druhov zelenín (Ú. v. EÚ L 219, 14. 8. 2008).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16. Smernica Komisie 2009/74/ES z 26. júna 2009, ktorou sa menia a dopĺňajú smernice Rady 66/401/EHS, 66/402/EHS, 2002/55/ES a 2002/57/ES, pokiaľ ide o botanické názvy rastlín, vedecké názvy iných organizmov a určité prílohy k smerniciam 66/401/EHS, 66/402/EHS a 2002/57/ES vzhľadom na vývoj vedeckých a technických poznatkov (Ú. v. EÚ L 166, 27. 6. 2009).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17. Smernica Komisie 2009/97/ES z 3. augusta 2009, ktorou sa menia a dopĺňajú smernice 2003/90/ES a 2003/91/ES, ktorými sa ustanovujú vykonávacie opatrenia na účely článku 7 smerníc Rady 2002/53/ES a 2002/55/ES týkajúcich sa znakov, ktoré musia byť splnené ako minimum pri skúškach, a minimálnych podmienok na skúšanie určitých odrôd poľnohospodárskych rastlinných druhov a druhov zeleniny (Ú. v. EÚ L 202, 4. 8. 2009).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18. Smernica Komisie 2010/46/EÚ z 2. júla 2010, ktorou sa menia a dopĺňajú smernice 2003/90/ES a 2003/91/ES, ktorými sa ustanovujú vykonávacie opatrenia na účely článku 7 smerníc Rady 2002/53/ES a 2002/55/ES, pokiaľ ide o znaky, ktoré sa majú zohľadniť ako minimum pri skúškach, a minimálne podmienky na skúšanie určitých odrôd poľnohospodárskych rastlinných druhov a druhov zeleniny (Ú. v. EÚ L 169, 3. 7. 2010).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19. Vykonávacia smernica Komisie 2011/68/EÚ z 1. júla 2011, ktorou sa menia a dopĺňajú smernice 2003/90/ES a 2003/91/ES, ktorými sa ustanovujú vykonávacie opatrenia na účely článku 7 smerníc Rady 2002/53/ES a 2002/55/ES, pokiaľ ide o znaky, ktoré sa majú zohľadniť ako minimum pri skúškach, a minimálne podmienky na skúšanie určitých odrôd poľnohospodárskych rastlinných druhov a druhov zeleniny (Ú. v. EÚ L 175, 2. 7. 2011).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20. Vykonávacia smernica Komisie 2012/8/EÚ z 2. marca 2012, ktorou sa mení a dopĺňa smernica 2003/90/ES, ktorou sa ustanovujú vykonávacie opatrenia na účely článku 7 smernice Rady 2002/53/ES týkajúcej sa znakov, ktoré musia byť splnené ako minimum pri skúškach, a minimálnych podmienok na skúšanie určitých odrôd poľnohospodárskych rastlinných druhov (Ú. v. EÚ L 64, 3. 3. 2012).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21. Vykonávacia smernica Komisie 2012/44/EÚ z 26. novembra 2012, ktorou sa menia a dopĺňajú smernice 2003/90/ES a 2003/91/ES, ktorými sa ustanovujú vykonávacie opatrenia na účely článku 7 smerníc Rady 2002/53/ES a 2002/55/ES, pokiaľ ide o znaky, ktoré sa majú zohľadniť ako minimum pri skúškach, a minimálne podmienky na skúšanie určitých odrôd poľnohospodárskych rastlinných druhov a druhov zeleniny (Ú. v. EÚ L 327, 27. 11. 2012).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22. Vykonávacia smernica Komisie 2013/45/EÚ zo 7. augusta 2013, ktorou sa menia smernice Rady 2002/55/ES a 2008/72/ES a smernica Komisie 2009/145/ES, pokiaľ ide o botanický názov rajčiakov (Ú. v. EÚ L 213, 8. 8. 2013).</w:t>
            </w:r>
          </w:p>
          <w:p w:rsidR="00E55B28" w:rsidP="0031363B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23. Vykonávacia smernica Komisie 2013/57/EÚ z 20. novembra 2013, ktorou sa menia smernice 2003/90/ES a 2003/91/ES, ktorými sa ustanovujú vykonávacie opatrenia na účely článku 7 smernice Rady 2002/53/ES a článku 7 smernice Rady 2002/55/ES týkajúcich sa znakov, ktoré musia byť splnené ako minimum pri skúškach, a minimálnych podmienok na skúšanie určitých odrôd poľnohospodárskych rastlinných druhov a druhov zelenín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(Ú. v. EÚ L 312, 21. 11. 2013)</w:t>
            </w:r>
          </w:p>
          <w:p w:rsidR="00E55B28" w:rsidRPr="00253AE1" w:rsidP="0031363B">
            <w:pPr>
              <w:pStyle w:val="l21"/>
              <w:bidi w:val="0"/>
              <w:spacing w:after="0" w:line="240" w:lineRule="auto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 w:rsidRPr="006D62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24. Vykonávacia smernica Komisie 2014/105/EÚ zo 4. decembra 2014, ktorou sa menia smernice 2003/90/ES a 2003/91/ES, ktorými sa stanovujú vykonávacie opatrenia na účely článku 7 smernice Rady 2002/53/ES a článku 7 smernice Rady 2002/55/ES týkajúcich sa znakov, ktoré musia byť splnené ako minimum pri skúškach, a minimálnych podmienok na skúšanie určitých odrôd poľnohospodárskych rastlinných druhov a druhov zelenín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(Ú. v. EÚ L 349, 5. 12. 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="0020528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84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5B03D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253AE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294/2015 Z. z.</w:t>
            </w:r>
            <w:r w:rsidRPr="00253AE1">
              <w:rPr>
                <w:rFonts w:ascii="Times New Roman" w:hAnsi="Times New Roman"/>
                <w:sz w:val="20"/>
                <w:szCs w:val="20"/>
              </w:rPr>
              <w:t>, ktorým sa mení a dopĺňa nariadenie vlády Slovenskej republiky č. 280/2003 Z. z. o zdravotných problémoch, ktoré ovplyvňujú výmenu s hovädzím dobytkom a ošípanými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1. Smernica Rady 64/432/EEC z 26. júna 1964 o zdravotných problémoch majúcich vplyv na obchod s hovädzím dobytkom a ošípanými vo vnútri spoločenstva (Úradný vestník Európskych spoločenstiev L 121, 29. 7. 1964, str. 1977/64) v znení nariadenia Rady (ES) č. 21/2004 (Ú. v. EÚ L 3, 5. 1. 2004), nariadenia Rady (ES) č. 1/2005 (Ú. v. EÚ L 3, 5.1.2005), rozhodnutia Komisie 2006/911/ES (Ú. v. EÚ L 346, 9. 12. 2006), smernice Rady 2006/104/ES (Ú. v. EÚ L 363, 20. 12. 2006), rozhodnutia Komisie 2007/729/ES (Ú. v. EÚ L 294, 13. 11. 2007).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72/462/EHS (Úradný vestník Európskych spoločenstiev L 302, 31. 12. 1972, str. 28 - 57),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rozhodnutie Rady č. 73/101/EHS (Úradný vestník Európskych spoločenstiev L 2, 1. 1. 1973, str. 1 - 27),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75/379/EHS (Úradný vestník Európskych spoločenstiev L 172, 3. 7. 1975, str. 17),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77/98/EHS (Úradný vestník Európskych spoločenstiev L 26, 31. 1. 1977, str. 81 - 84),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rozhodnutie Komisie 78/78/EHS (Úradný vestník Európskych spoločenstiev L 25, 31. 1. 1978, str. 58),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80/1274/EHS (Úradný vestník Európskych spoločenstiev L 375, 31. 12. 1980, str. 75),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82/893/EHS (Úradný vestník Európskych spoločenstiev L 378, 31. 12. 1982, str. 57),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84/336/EHS (Úradný vestník Európskych spoločenstiev L 177, 4. 7. 1984, str. 22),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84/643/EHS (Úradný vestník Európskych spoločenstiev L 339, 27. 12. 1984, str. 22),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85/586/EHS (Úradný vestník Európskych spoločenstiev L 372, 31. 12. 1985, str. 44 - 45),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87/231/EHS (Úradný vestník Európskych spoločenstiev L 99, 11. 4. 1987, str. 18 - 19),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87/489/EHS (Úradný vestník Európskych spoločenstiev L 280, 31. 10. 1987, str. 28 - 29),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89/662/EHS (Úradný vestník Európskych spoločenstiev L 395, 30. 12. 1989, str. 13 - 22),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90/423/EHS (Úradný vestník Európskych spoločenstiev L 224, 18. 8. 1990, str. 13 - 18),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90/4252/EHS (Úradný vestník Európskych spoločenstiev L 224, 18. 8. 1990, str. 29 - 41),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91/687/EHS (Úradný vestník Európskych spoločenstiev L 377, 31. 12. 1991, str. 16 - 17),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92/65/EHS (Úradný vestník Európskych spoločenstiev L 268, 14. 9. 1992, str. 54 - 72),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92/102/EHS (Úradný vestník Európskych spoločenstiev L 355, 5. 12. 1992, str. 32 - 36),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rozhodnutia Komisie 93/42/EHS (Úradný vestník Európskych spoločenstiev L 16, 25. 1. 1993, str. 50),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Rady 97/12/EHS (Úradný vestník Európskych spoločenstiev L 109, 25. 4. 1997, str. 1 - 37),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Európskeho parlamentu a Rady 2000/15/ES (Úradný vestník Európskych spoločenstiev L 105, 3. 5. 2000, str. 34 - 35),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smernice Európskeho parlamentu a Rady 2000/20/ES (Úradný vestník Európskych spoločenstiev L 163, 4. 7. 2000, str. 35 - 36),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rozhodnutia Komisie 2001/298/ES (Úradný vestník Európskych spoločenstiev L 102, 12. 4. 2001, str. 63 - 68),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2002/535/ES (Úradný vestník Európskych spoločenstiev L 80, 23. 3. 2002 str. 22 - 28),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2002/1226/ES (Úradný vestník Európskych spoločenstiev L 179, 9. 7. 2002, str. 13 - 18).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2. Rozhodnutie Komisie 2001/618/ES z 23. júla 2001 o dodatočných zárukách v obchode s ošípanými vo vnútri Spoločenstva, čo sa týka Aujeszkeho choroby, o kritériách na poskytovanie informácií o tejto chorobe a o zrušení rozhodnutia 93/24/EHS a 93/244/EHS (Mimoriadne vydanie Ú. v. EÚ, kap. 3/ zv. 33).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3. Rozhodnutie Komisie 2003/467/ES z 23. júna 2003 ustanovujúce úradný status stád hovädzieho dobytka bez výskytu tuberkulózy, brucelózy a enzootickej bovinnej leukózy v niektorých členských štátoch a regiónoch členských štátov (Mimoriadne vydanie Ú. v. EÚ, kap. 3/ zv. 39).</w:t>
            </w:r>
          </w:p>
          <w:p w:rsidR="00E55B28" w:rsidRPr="00253AE1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4. Rozhodnutie Komisie 2000/678/EC z 23. októbra 2000, ktoré stanovuje podrobné pravidlá na registráciu chovov v národných databázach pre ošípané, tak ako to predpokladá smernica Rady 64/432/EEC (Úradný vestník Európskych spoločenstiev L 281, 07. 11. 2000, s. 16).</w:t>
            </w:r>
          </w:p>
          <w:p w:rsidR="00E55B28" w:rsidP="005555C9">
            <w:pPr>
              <w:pStyle w:val="l21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3AE1">
              <w:rPr>
                <w:rFonts w:ascii="Times New Roman" w:hAnsi="Times New Roman"/>
                <w:color w:val="000000"/>
                <w:sz w:val="20"/>
                <w:szCs w:val="20"/>
              </w:rPr>
              <w:t>5. Smernica Rady 2008/73/ES z 15. júla 2008, ktorou sa zjednodušujú postupy zostavovania zoznamov a uverejňovania informácií vo veterinárnej a zootechnickej oblasti a ktorou sa menia a dopĺňajú smernice 64/432/EHS, 77/504/EHS, 88/407/EHS, 88/661/EHS, 89/361/EHS, 89/556/EHS, 90/426/EHS, 90/427/EHS, 90/428/EHS, 90/429/EHS, 90/539/EHS, 91/68/EHS, 91/496/EHS, 92/35/EHS, 92/65/EHS, 92/66/EHS, 92/119/EHS, 94/28/ES, 2000/75/ES, rozhodnutie 2000/258/ES a smernice 2001/89/ES, 2002/60/ES a 2005/94/E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 (Ú. v. EÚ L 219, 14. 8. 2008).</w:t>
            </w:r>
          </w:p>
          <w:p w:rsidR="00E55B28" w:rsidRPr="00253AE1" w:rsidP="00BF57F3">
            <w:pPr>
              <w:pStyle w:val="l21"/>
              <w:bidi w:val="0"/>
              <w:spacing w:after="0" w:line="240" w:lineRule="auto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 w:rsidRPr="006D6214">
              <w:rPr>
                <w:rFonts w:ascii="Times New Roman" w:hAnsi="Times New Roman"/>
                <w:color w:val="000000"/>
                <w:sz w:val="20"/>
                <w:szCs w:val="20"/>
              </w:rPr>
              <w:t>6. Smernica Európskeho parlamentu a Rady 2014/64/EÚ z 15. mája 2014, ktorou sa mení smernica Rady 64/432/EHS, pokiaľ ide o počítačové databázy, ktoré sú súčasťou sietí dohľadu v členských štátoch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Ú. v. EÚ, L 189, 27. 6. 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84</w:t>
            </w:r>
          </w:p>
        </w:tc>
      </w:tr>
    </w:tbl>
    <w:p w:rsidR="00E26FAE" w:rsidRPr="00253AE1">
      <w:pPr>
        <w:bidi w:val="0"/>
        <w:rPr>
          <w:rFonts w:ascii="Times New Roman" w:hAnsi="Times New Roman"/>
          <w:sz w:val="20"/>
          <w:szCs w:val="20"/>
        </w:rPr>
      </w:pPr>
    </w:p>
    <w:sectPr w:rsidSect="005C7F2A"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ITCBookmanEE">
    <w:altName w:val="MS Mincho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@ITCBookmanEE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E91"/>
    <w:multiLevelType w:val="hybridMultilevel"/>
    <w:tmpl w:val="CECC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11D3BD6"/>
    <w:multiLevelType w:val="hybridMultilevel"/>
    <w:tmpl w:val="92D69640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2D2FB8"/>
    <w:multiLevelType w:val="hybridMultilevel"/>
    <w:tmpl w:val="FEC0D9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F081A8F"/>
    <w:multiLevelType w:val="hybridMultilevel"/>
    <w:tmpl w:val="5192DE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242C8C"/>
    <w:multiLevelType w:val="hybridMultilevel"/>
    <w:tmpl w:val="479C9B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EAF0F93"/>
    <w:multiLevelType w:val="hybridMultilevel"/>
    <w:tmpl w:val="76C26C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26505B8"/>
    <w:multiLevelType w:val="hybridMultilevel"/>
    <w:tmpl w:val="32762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27C4DCC"/>
    <w:multiLevelType w:val="hybridMultilevel"/>
    <w:tmpl w:val="80E8DA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3751672"/>
    <w:multiLevelType w:val="hybridMultilevel"/>
    <w:tmpl w:val="B81A6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6307"/>
    <w:rsid w:val="0003153B"/>
    <w:rsid w:val="00032A9A"/>
    <w:rsid w:val="00036DAA"/>
    <w:rsid w:val="00047EEE"/>
    <w:rsid w:val="000A6FB9"/>
    <w:rsid w:val="00105DAD"/>
    <w:rsid w:val="00174330"/>
    <w:rsid w:val="001D491D"/>
    <w:rsid w:val="0020528F"/>
    <w:rsid w:val="00206619"/>
    <w:rsid w:val="00234A31"/>
    <w:rsid w:val="00247CC5"/>
    <w:rsid w:val="00253AE1"/>
    <w:rsid w:val="002B4D50"/>
    <w:rsid w:val="002C005E"/>
    <w:rsid w:val="002E1A6F"/>
    <w:rsid w:val="0031363B"/>
    <w:rsid w:val="00332A1A"/>
    <w:rsid w:val="003811C2"/>
    <w:rsid w:val="003A2290"/>
    <w:rsid w:val="003B64EF"/>
    <w:rsid w:val="003C2D21"/>
    <w:rsid w:val="004233A1"/>
    <w:rsid w:val="00423E01"/>
    <w:rsid w:val="004965D8"/>
    <w:rsid w:val="004A1CD5"/>
    <w:rsid w:val="004A7C65"/>
    <w:rsid w:val="004B54CD"/>
    <w:rsid w:val="004B6016"/>
    <w:rsid w:val="0050225A"/>
    <w:rsid w:val="00502C39"/>
    <w:rsid w:val="0052437F"/>
    <w:rsid w:val="005321CC"/>
    <w:rsid w:val="005555C9"/>
    <w:rsid w:val="00587D40"/>
    <w:rsid w:val="005B03DF"/>
    <w:rsid w:val="005C7A96"/>
    <w:rsid w:val="005C7F2A"/>
    <w:rsid w:val="00617A2A"/>
    <w:rsid w:val="006352CF"/>
    <w:rsid w:val="006375D4"/>
    <w:rsid w:val="00684B46"/>
    <w:rsid w:val="006977EA"/>
    <w:rsid w:val="006A6364"/>
    <w:rsid w:val="006B6639"/>
    <w:rsid w:val="006D098F"/>
    <w:rsid w:val="006D6214"/>
    <w:rsid w:val="006D6863"/>
    <w:rsid w:val="006E2D4E"/>
    <w:rsid w:val="006F698E"/>
    <w:rsid w:val="006F7129"/>
    <w:rsid w:val="006F76EC"/>
    <w:rsid w:val="00705131"/>
    <w:rsid w:val="007156CF"/>
    <w:rsid w:val="00723211"/>
    <w:rsid w:val="00793B28"/>
    <w:rsid w:val="007C5A7A"/>
    <w:rsid w:val="008048C8"/>
    <w:rsid w:val="0081190F"/>
    <w:rsid w:val="00817AA5"/>
    <w:rsid w:val="00876307"/>
    <w:rsid w:val="00885ECE"/>
    <w:rsid w:val="008F3529"/>
    <w:rsid w:val="00917299"/>
    <w:rsid w:val="00921492"/>
    <w:rsid w:val="00951E9A"/>
    <w:rsid w:val="00966EDD"/>
    <w:rsid w:val="009B402D"/>
    <w:rsid w:val="00A83B91"/>
    <w:rsid w:val="00A85045"/>
    <w:rsid w:val="00AA3F11"/>
    <w:rsid w:val="00AB2171"/>
    <w:rsid w:val="00AB3AF4"/>
    <w:rsid w:val="00B661C5"/>
    <w:rsid w:val="00B95455"/>
    <w:rsid w:val="00BA1D44"/>
    <w:rsid w:val="00BF57F3"/>
    <w:rsid w:val="00C17DFC"/>
    <w:rsid w:val="00C27215"/>
    <w:rsid w:val="00C35B7A"/>
    <w:rsid w:val="00C4330D"/>
    <w:rsid w:val="00CD2E88"/>
    <w:rsid w:val="00D0064C"/>
    <w:rsid w:val="00D65EB6"/>
    <w:rsid w:val="00DF14E0"/>
    <w:rsid w:val="00DF6ECE"/>
    <w:rsid w:val="00E05A41"/>
    <w:rsid w:val="00E25A3A"/>
    <w:rsid w:val="00E26FAE"/>
    <w:rsid w:val="00E42513"/>
    <w:rsid w:val="00E542D9"/>
    <w:rsid w:val="00E55B28"/>
    <w:rsid w:val="00E834F0"/>
    <w:rsid w:val="00E96F21"/>
    <w:rsid w:val="00F34811"/>
    <w:rsid w:val="00F41D96"/>
    <w:rsid w:val="00FB7F26"/>
    <w:rsid w:val="00FE77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876307"/>
    <w:pPr>
      <w:keepNext/>
      <w:jc w:val="left"/>
      <w:outlineLvl w:val="0"/>
    </w:pPr>
    <w:rPr>
      <w:b/>
      <w:bCs/>
      <w:noProof w:val="0"/>
    </w:rPr>
  </w:style>
  <w:style w:type="paragraph" w:styleId="Heading2">
    <w:name w:val="heading 2"/>
    <w:basedOn w:val="Normal"/>
    <w:next w:val="Normal"/>
    <w:link w:val="Heading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Heading3">
    <w:name w:val="heading 3"/>
    <w:basedOn w:val="Normal"/>
    <w:next w:val="Normal"/>
    <w:link w:val="Heading3Char"/>
    <w:qFormat/>
    <w:rsid w:val="00876307"/>
    <w:pPr>
      <w:keepNext/>
      <w:jc w:val="center"/>
      <w:outlineLvl w:val="2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87630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76307"/>
    <w:pPr>
      <w:ind w:left="720"/>
      <w:contextualSpacing/>
      <w:jc w:val="left"/>
    </w:pPr>
  </w:style>
  <w:style w:type="paragraph" w:customStyle="1" w:styleId="l2">
    <w:name w:val="l2"/>
    <w:basedOn w:val="Normal"/>
    <w:rsid w:val="00CD2E88"/>
    <w:pPr>
      <w:spacing w:before="100" w:beforeAutospacing="1" w:after="100" w:afterAutospacing="1"/>
      <w:jc w:val="left"/>
    </w:pPr>
    <w:rPr>
      <w:noProof w:val="0"/>
    </w:rPr>
  </w:style>
  <w:style w:type="paragraph" w:customStyle="1" w:styleId="l4">
    <w:name w:val="l4"/>
    <w:basedOn w:val="Normal"/>
    <w:rsid w:val="000A6FB9"/>
    <w:pPr>
      <w:spacing w:before="100" w:beforeAutospacing="1" w:after="100" w:afterAutospacing="1"/>
      <w:jc w:val="left"/>
    </w:pPr>
    <w:rPr>
      <w:noProof w:val="0"/>
    </w:rPr>
  </w:style>
  <w:style w:type="character" w:styleId="HTMLVariable">
    <w:name w:val="HTML Variable"/>
    <w:basedOn w:val="DefaultParagraphFont"/>
    <w:uiPriority w:val="99"/>
    <w:semiHidden/>
    <w:unhideWhenUsed/>
    <w:rsid w:val="000A6FB9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D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EDD"/>
    <w:rPr>
      <w:rFonts w:ascii="Tahoma" w:hAnsi="Tahoma" w:cs="Tahoma"/>
      <w:noProof/>
      <w:sz w:val="16"/>
      <w:szCs w:val="16"/>
      <w:rtl w:val="0"/>
      <w:cs w:val="0"/>
      <w:lang w:eastAsia="sk-SK"/>
    </w:rPr>
  </w:style>
  <w:style w:type="character" w:customStyle="1" w:styleId="h1a1">
    <w:name w:val="h1a1"/>
    <w:basedOn w:val="DefaultParagraphFont"/>
    <w:rsid w:val="002E1A6F"/>
    <w:rPr>
      <w:rFonts w:cs="Times New Roman"/>
      <w:vanish w:val="0"/>
      <w:webHidden/>
      <w:sz w:val="24"/>
      <w:szCs w:val="24"/>
      <w:rtl w:val="0"/>
      <w:cs w:val="0"/>
    </w:rPr>
  </w:style>
  <w:style w:type="paragraph" w:customStyle="1" w:styleId="l21">
    <w:name w:val="l21"/>
    <w:basedOn w:val="Normal"/>
    <w:rsid w:val="002E1A6F"/>
    <w:pPr>
      <w:jc w:val="both"/>
    </w:pPr>
    <w:rPr>
      <w:noProof w:val="0"/>
    </w:rPr>
  </w:style>
  <w:style w:type="paragraph" w:customStyle="1" w:styleId="l31">
    <w:name w:val="l31"/>
    <w:basedOn w:val="Normal"/>
    <w:rsid w:val="006D6214"/>
    <w:pPr>
      <w:jc w:val="both"/>
    </w:pPr>
    <w:rPr>
      <w:noProof w:val="0"/>
    </w:rPr>
  </w:style>
  <w:style w:type="character" w:styleId="Hyperlink">
    <w:name w:val="Hyperlink"/>
    <w:basedOn w:val="DefaultParagraphFont"/>
    <w:uiPriority w:val="99"/>
    <w:semiHidden/>
    <w:unhideWhenUsed/>
    <w:rsid w:val="001D491D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7CB9CF-BA90-43F4-B984-5C28492D99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19</Pages>
  <Words>6453</Words>
  <Characters>36788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Gašparíková, Jarmila</cp:lastModifiedBy>
  <cp:revision>2</cp:revision>
  <cp:lastPrinted>2016-01-04T09:01:00Z</cp:lastPrinted>
  <dcterms:created xsi:type="dcterms:W3CDTF">2016-01-29T11:41:00Z</dcterms:created>
  <dcterms:modified xsi:type="dcterms:W3CDTF">2016-01-29T11:41:00Z</dcterms:modified>
</cp:coreProperties>
</file>