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A12D32">
        <w:rPr>
          <w:sz w:val="22"/>
          <w:szCs w:val="22"/>
        </w:rPr>
        <w:t>916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2A4864">
        <w:rPr>
          <w:sz w:val="22"/>
          <w:szCs w:val="22"/>
        </w:rPr>
        <w:t>5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C759B">
      <w:pPr>
        <w:pStyle w:val="rozhodnutia"/>
        <w:bidi w:val="0"/>
      </w:pPr>
      <w:r w:rsidR="00A12D32">
        <w:t>1878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3F7C83">
        <w:rPr>
          <w:rFonts w:ascii="Arial" w:hAnsi="Arial" w:cs="Arial"/>
          <w:sz w:val="22"/>
          <w:szCs w:val="22"/>
        </w:rPr>
        <w:t> 11.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2A4864">
        <w:rPr>
          <w:rFonts w:ascii="Arial" w:hAnsi="Arial" w:cs="Arial"/>
          <w:sz w:val="22"/>
          <w:szCs w:val="22"/>
        </w:rPr>
        <w:t>5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0A144B">
        <w:rPr>
          <w:rFonts w:ascii="Arial" w:hAnsi="Arial" w:cs="Arial"/>
          <w:sz w:val="22"/>
          <w:szCs w:val="22"/>
        </w:rPr>
        <w:t> 25. novembra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EC39A4">
        <w:rPr>
          <w:rFonts w:ascii="Arial" w:hAnsi="Arial" w:cs="Arial"/>
          <w:sz w:val="22"/>
          <w:szCs w:val="22"/>
        </w:rPr>
        <w:t>5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0A144B">
        <w:rPr>
          <w:rFonts w:ascii="Arial" w:hAnsi="Arial" w:cs="Arial"/>
          <w:sz w:val="22"/>
          <w:szCs w:val="22"/>
        </w:rPr>
        <w:t> 25. novembra</w:t>
      </w:r>
      <w:r w:rsidRPr="00810360" w:rsidR="003E236A">
        <w:rPr>
          <w:rFonts w:ascii="Arial" w:hAnsi="Arial" w:cs="Arial"/>
          <w:sz w:val="22"/>
          <w:szCs w:val="22"/>
        </w:rPr>
        <w:t xml:space="preserve"> 201</w:t>
      </w:r>
      <w:r w:rsidR="002A4864">
        <w:rPr>
          <w:rFonts w:ascii="Arial" w:hAnsi="Arial" w:cs="Arial"/>
          <w:sz w:val="22"/>
          <w:szCs w:val="22"/>
        </w:rPr>
        <w:t>5</w:t>
      </w:r>
      <w:r w:rsidRPr="00810360" w:rsidR="003E236A">
        <w:rPr>
          <w:rFonts w:ascii="Arial" w:hAnsi="Arial" w:cs="Arial"/>
          <w:sz w:val="22"/>
          <w:szCs w:val="22"/>
        </w:rPr>
        <w:t xml:space="preserve">, ktorým sa </w:t>
      </w:r>
      <w:r w:rsidR="003F7C83">
        <w:rPr>
          <w:rFonts w:ascii="Arial" w:hAnsi="Arial" w:cs="Arial"/>
          <w:sz w:val="22"/>
          <w:szCs w:val="22"/>
        </w:rPr>
        <w:t>dopĺňa zákon č. 657/2004 Z. z. o tepelnej energetike v znení neskorších predpisov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98331D">
        <w:rPr>
          <w:rFonts w:ascii="Arial" w:hAnsi="Arial" w:cs="Arial"/>
          <w:sz w:val="22"/>
          <w:szCs w:val="22"/>
        </w:rPr>
        <w:t>1865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3F7C83">
        <w:rPr>
          <w:rFonts w:ascii="Arial" w:hAnsi="Arial" w:cs="Arial"/>
          <w:sz w:val="22"/>
          <w:szCs w:val="22"/>
        </w:rPr>
        <w:br/>
        <w:t>11.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2A4864">
        <w:rPr>
          <w:rFonts w:ascii="Arial" w:hAnsi="Arial" w:cs="Arial"/>
          <w:sz w:val="22"/>
          <w:szCs w:val="22"/>
        </w:rPr>
        <w:t>5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F7C83">
        <w:rPr>
          <w:rFonts w:ascii="Arial" w:hAnsi="Arial" w:cs="Arial"/>
          <w:sz w:val="22"/>
          <w:szCs w:val="22"/>
        </w:rPr>
        <w:t>hospodárske záležitosti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3F7C83">
        <w:rPr>
          <w:rFonts w:cs="Arial"/>
          <w:sz w:val="22"/>
          <w:szCs w:val="22"/>
          <w:lang w:val="sk-SK"/>
        </w:rPr>
        <w:t>hospodárske záležitosti</w:t>
      </w:r>
      <w:r w:rsidRPr="00810360" w:rsidR="003E236A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0A144B">
        <w:rPr>
          <w:rFonts w:ascii="Arial" w:hAnsi="Arial" w:cs="Arial"/>
          <w:b/>
          <w:bCs/>
          <w:sz w:val="22"/>
          <w:szCs w:val="22"/>
          <w:u w:val="single"/>
        </w:rPr>
        <w:t>i h n e ď</w:t>
      </w:r>
      <w:r w:rsidRPr="00810360">
        <w:rPr>
          <w:rFonts w:ascii="Arial" w:hAnsi="Arial" w:cs="Arial"/>
          <w:sz w:val="22"/>
          <w:szCs w:val="22"/>
        </w:rPr>
        <w:t>.</w:t>
        <w:tab/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0360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A4864" w:rsidP="002A4864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7C759B" w:rsidRPr="00810360" w:rsidP="002A4864">
      <w:pPr>
        <w:bidi w:val="0"/>
        <w:jc w:val="center"/>
        <w:rPr>
          <w:rFonts w:ascii="Arial" w:hAnsi="Arial" w:cs="Arial"/>
          <w:sz w:val="22"/>
          <w:szCs w:val="22"/>
        </w:rPr>
      </w:pP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1996"/>
    <w:rsid w:val="000A144B"/>
    <w:rsid w:val="000B1996"/>
    <w:rsid w:val="001C09A8"/>
    <w:rsid w:val="002329B0"/>
    <w:rsid w:val="002A4864"/>
    <w:rsid w:val="003B1CB8"/>
    <w:rsid w:val="003E236A"/>
    <w:rsid w:val="003F7C83"/>
    <w:rsid w:val="00447206"/>
    <w:rsid w:val="004E5A11"/>
    <w:rsid w:val="00665EA4"/>
    <w:rsid w:val="006A7DA4"/>
    <w:rsid w:val="007A378D"/>
    <w:rsid w:val="007C759B"/>
    <w:rsid w:val="00810360"/>
    <w:rsid w:val="00835472"/>
    <w:rsid w:val="008F7076"/>
    <w:rsid w:val="0098331D"/>
    <w:rsid w:val="009C0A85"/>
    <w:rsid w:val="009F42D9"/>
    <w:rsid w:val="00A12D32"/>
    <w:rsid w:val="00A34824"/>
    <w:rsid w:val="00A70524"/>
    <w:rsid w:val="00B759B0"/>
    <w:rsid w:val="00CD0231"/>
    <w:rsid w:val="00CF6FEC"/>
    <w:rsid w:val="00DE1D96"/>
    <w:rsid w:val="00DE54A9"/>
    <w:rsid w:val="00E172C4"/>
    <w:rsid w:val="00E7420C"/>
    <w:rsid w:val="00E9477C"/>
    <w:rsid w:val="00EC39A4"/>
    <w:rsid w:val="00FF0D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A144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0A144B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197</Words>
  <Characters>1129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2015-12-11T11:01:00Z</cp:lastPrinted>
  <dcterms:created xsi:type="dcterms:W3CDTF">2015-12-15T11:35:00Z</dcterms:created>
  <dcterms:modified xsi:type="dcterms:W3CDTF">2015-12-15T11:35:00Z</dcterms:modified>
</cp:coreProperties>
</file>