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6164A" w:rsidP="00A15F71">
      <w:pPr>
        <w:widowControl w:val="0"/>
        <w:suppressAutoHyphens w:val="0"/>
        <w:autoSpaceDN/>
        <w:bidi w:val="0"/>
        <w:snapToGrid w:val="0"/>
        <w:spacing w:after="120" w:line="240" w:lineRule="auto"/>
        <w:jc w:val="center"/>
        <w:textAlignment w:val="auto"/>
        <w:rPr>
          <w:rFonts w:ascii="Times New Roman" w:hAnsi="Times New Roman"/>
          <w:sz w:val="24"/>
          <w:szCs w:val="24"/>
          <w:lang w:eastAsia="sk-SK"/>
        </w:rPr>
      </w:pPr>
    </w:p>
    <w:p w:rsidR="00C6164A" w:rsidP="00A15F71">
      <w:pPr>
        <w:widowControl w:val="0"/>
        <w:suppressAutoHyphens w:val="0"/>
        <w:autoSpaceDN/>
        <w:bidi w:val="0"/>
        <w:snapToGrid w:val="0"/>
        <w:spacing w:after="120" w:line="240" w:lineRule="auto"/>
        <w:jc w:val="center"/>
        <w:textAlignment w:val="auto"/>
        <w:rPr>
          <w:rFonts w:ascii="Times New Roman" w:hAnsi="Times New Roman"/>
          <w:sz w:val="24"/>
          <w:szCs w:val="24"/>
          <w:lang w:eastAsia="sk-SK"/>
        </w:rPr>
      </w:pPr>
    </w:p>
    <w:p w:rsidR="00C6164A" w:rsidP="00A15F71">
      <w:pPr>
        <w:widowControl w:val="0"/>
        <w:suppressAutoHyphens w:val="0"/>
        <w:autoSpaceDN/>
        <w:bidi w:val="0"/>
        <w:snapToGrid w:val="0"/>
        <w:spacing w:after="120" w:line="240" w:lineRule="auto"/>
        <w:jc w:val="center"/>
        <w:textAlignment w:val="auto"/>
        <w:rPr>
          <w:rFonts w:ascii="Times New Roman" w:hAnsi="Times New Roman"/>
          <w:sz w:val="24"/>
          <w:szCs w:val="24"/>
          <w:lang w:eastAsia="sk-SK"/>
        </w:rPr>
      </w:pPr>
    </w:p>
    <w:p w:rsidR="00C6164A" w:rsidP="00A15F71">
      <w:pPr>
        <w:widowControl w:val="0"/>
        <w:suppressAutoHyphens w:val="0"/>
        <w:autoSpaceDN/>
        <w:bidi w:val="0"/>
        <w:snapToGrid w:val="0"/>
        <w:spacing w:after="120" w:line="240" w:lineRule="auto"/>
        <w:jc w:val="center"/>
        <w:textAlignment w:val="auto"/>
        <w:rPr>
          <w:rFonts w:ascii="Times New Roman" w:hAnsi="Times New Roman"/>
          <w:sz w:val="24"/>
          <w:szCs w:val="24"/>
          <w:lang w:eastAsia="sk-SK"/>
        </w:rPr>
      </w:pPr>
    </w:p>
    <w:p w:rsidR="00C6164A" w:rsidP="00A15F71">
      <w:pPr>
        <w:widowControl w:val="0"/>
        <w:suppressAutoHyphens w:val="0"/>
        <w:autoSpaceDN/>
        <w:bidi w:val="0"/>
        <w:snapToGrid w:val="0"/>
        <w:spacing w:after="120" w:line="240" w:lineRule="auto"/>
        <w:jc w:val="center"/>
        <w:textAlignment w:val="auto"/>
        <w:rPr>
          <w:rFonts w:ascii="Times New Roman" w:hAnsi="Times New Roman"/>
          <w:sz w:val="24"/>
          <w:szCs w:val="24"/>
          <w:lang w:eastAsia="sk-SK"/>
        </w:rPr>
      </w:pPr>
    </w:p>
    <w:p w:rsidR="00C6164A" w:rsidP="00A15F71">
      <w:pPr>
        <w:widowControl w:val="0"/>
        <w:suppressAutoHyphens w:val="0"/>
        <w:autoSpaceDN/>
        <w:bidi w:val="0"/>
        <w:snapToGrid w:val="0"/>
        <w:spacing w:after="120" w:line="240" w:lineRule="auto"/>
        <w:jc w:val="center"/>
        <w:textAlignment w:val="auto"/>
        <w:rPr>
          <w:rFonts w:ascii="Times New Roman" w:hAnsi="Times New Roman"/>
          <w:sz w:val="24"/>
          <w:szCs w:val="24"/>
          <w:lang w:eastAsia="sk-SK"/>
        </w:rPr>
      </w:pPr>
    </w:p>
    <w:p w:rsidR="00C6164A" w:rsidP="00A15F71">
      <w:pPr>
        <w:widowControl w:val="0"/>
        <w:suppressAutoHyphens w:val="0"/>
        <w:autoSpaceDN/>
        <w:bidi w:val="0"/>
        <w:snapToGrid w:val="0"/>
        <w:spacing w:after="120" w:line="240" w:lineRule="auto"/>
        <w:jc w:val="center"/>
        <w:textAlignment w:val="auto"/>
        <w:rPr>
          <w:rFonts w:ascii="Times New Roman" w:hAnsi="Times New Roman"/>
          <w:sz w:val="24"/>
          <w:szCs w:val="24"/>
          <w:lang w:eastAsia="sk-SK"/>
        </w:rPr>
      </w:pPr>
    </w:p>
    <w:p w:rsidR="00C6164A" w:rsidP="00A15F71">
      <w:pPr>
        <w:widowControl w:val="0"/>
        <w:suppressAutoHyphens w:val="0"/>
        <w:autoSpaceDN/>
        <w:bidi w:val="0"/>
        <w:snapToGrid w:val="0"/>
        <w:spacing w:after="120" w:line="240" w:lineRule="auto"/>
        <w:jc w:val="center"/>
        <w:textAlignment w:val="auto"/>
        <w:rPr>
          <w:rFonts w:ascii="Times New Roman" w:hAnsi="Times New Roman"/>
          <w:sz w:val="24"/>
          <w:szCs w:val="24"/>
          <w:lang w:eastAsia="sk-SK"/>
        </w:rPr>
      </w:pPr>
    </w:p>
    <w:p w:rsidR="00A15F71" w:rsidRPr="003639FE" w:rsidP="00A74D46">
      <w:pPr>
        <w:widowControl w:val="0"/>
        <w:suppressAutoHyphens w:val="0"/>
        <w:autoSpaceDN/>
        <w:bidi w:val="0"/>
        <w:snapToGrid w:val="0"/>
        <w:spacing w:after="0" w:line="240" w:lineRule="auto"/>
        <w:jc w:val="center"/>
        <w:textAlignment w:val="auto"/>
        <w:rPr>
          <w:rFonts w:ascii="Times New Roman" w:hAnsi="Times New Roman"/>
          <w:sz w:val="24"/>
          <w:szCs w:val="24"/>
          <w:lang w:eastAsia="sk-SK"/>
        </w:rPr>
      </w:pPr>
      <w:r w:rsidRPr="003639FE">
        <w:rPr>
          <w:rFonts w:ascii="Times New Roman" w:hAnsi="Times New Roman"/>
          <w:sz w:val="24"/>
          <w:szCs w:val="24"/>
          <w:lang w:eastAsia="sk-SK"/>
        </w:rPr>
        <w:t xml:space="preserve">z </w:t>
      </w:r>
      <w:r w:rsidR="00940987">
        <w:rPr>
          <w:rFonts w:ascii="Times New Roman" w:hAnsi="Times New Roman"/>
          <w:sz w:val="24"/>
          <w:szCs w:val="24"/>
          <w:lang w:eastAsia="sk-SK"/>
        </w:rPr>
        <w:t>12</w:t>
      </w:r>
      <w:r w:rsidRPr="003639FE">
        <w:rPr>
          <w:rFonts w:ascii="Times New Roman" w:hAnsi="Times New Roman"/>
          <w:sz w:val="24"/>
          <w:szCs w:val="24"/>
          <w:lang w:eastAsia="sk-SK"/>
        </w:rPr>
        <w:t>.</w:t>
      </w:r>
      <w:r w:rsidR="00C6164A">
        <w:rPr>
          <w:rFonts w:ascii="Times New Roman" w:hAnsi="Times New Roman"/>
          <w:sz w:val="24"/>
          <w:szCs w:val="24"/>
          <w:lang w:eastAsia="sk-SK"/>
        </w:rPr>
        <w:t xml:space="preserve"> novembra </w:t>
      </w:r>
      <w:r w:rsidRPr="003639FE">
        <w:rPr>
          <w:rFonts w:ascii="Times New Roman" w:hAnsi="Times New Roman"/>
          <w:sz w:val="24"/>
          <w:szCs w:val="24"/>
          <w:lang w:eastAsia="sk-SK"/>
        </w:rPr>
        <w:t>2015,</w:t>
      </w:r>
    </w:p>
    <w:p w:rsidR="00A15F71" w:rsidRPr="003639FE" w:rsidP="00A74D46">
      <w:pPr>
        <w:widowControl w:val="0"/>
        <w:suppressAutoHyphens w:val="0"/>
        <w:autoSpaceDN/>
        <w:bidi w:val="0"/>
        <w:snapToGrid w:val="0"/>
        <w:spacing w:after="0" w:line="240" w:lineRule="auto"/>
        <w:jc w:val="center"/>
        <w:textAlignment w:val="auto"/>
        <w:rPr>
          <w:rFonts w:ascii="Times New Roman" w:hAnsi="Times New Roman"/>
          <w:sz w:val="24"/>
          <w:szCs w:val="24"/>
          <w:lang w:eastAsia="sk-SK"/>
        </w:rPr>
      </w:pPr>
    </w:p>
    <w:p w:rsidR="00940987" w:rsidP="00A74D46">
      <w:pPr>
        <w:widowControl w:val="0"/>
        <w:suppressAutoHyphens w:val="0"/>
        <w:autoSpaceDN/>
        <w:bidi w:val="0"/>
        <w:snapToGrid w:val="0"/>
        <w:spacing w:after="0" w:line="240" w:lineRule="auto"/>
        <w:jc w:val="center"/>
        <w:textAlignment w:val="auto"/>
        <w:rPr>
          <w:rFonts w:ascii="Times New Roman" w:hAnsi="Times New Roman" w:cs="Arial"/>
          <w:b/>
          <w:color w:val="000000"/>
          <w:sz w:val="24"/>
          <w:szCs w:val="20"/>
          <w:lang w:eastAsia="sk-SK"/>
        </w:rPr>
      </w:pPr>
      <w:r w:rsidRPr="003639FE" w:rsidR="00A15F71">
        <w:rPr>
          <w:rFonts w:ascii="Times New Roman" w:hAnsi="Times New Roman"/>
          <w:b/>
          <w:sz w:val="24"/>
          <w:szCs w:val="24"/>
          <w:lang w:eastAsia="sk-SK"/>
        </w:rPr>
        <w:t xml:space="preserve">ktorým sa mení a dopĺňa zákon č. 58/2014  Z. z. o </w:t>
      </w:r>
      <w:r w:rsidRPr="003639FE" w:rsidR="00A15F71">
        <w:rPr>
          <w:rFonts w:ascii="ms sans serif" w:hAnsi="ms sans serif"/>
          <w:b/>
          <w:color w:val="000000"/>
          <w:sz w:val="24"/>
          <w:szCs w:val="24"/>
          <w:lang w:eastAsia="sk-SK"/>
        </w:rPr>
        <w:t>výbušninách, výbušných predmetoch a munícii a o zmene a doplnení niektorých zákonov</w:t>
      </w:r>
      <w:r w:rsidR="00EE5CCD">
        <w:rPr>
          <w:rFonts w:ascii="Times New Roman" w:hAnsi="Times New Roman"/>
          <w:b/>
          <w:sz w:val="24"/>
          <w:szCs w:val="24"/>
          <w:lang w:eastAsia="sk-SK"/>
        </w:rPr>
        <w:t xml:space="preserve"> a </w:t>
      </w:r>
      <w:r w:rsidR="00B54E65">
        <w:rPr>
          <w:rFonts w:ascii="Times New Roman" w:hAnsi="Times New Roman"/>
          <w:b/>
          <w:sz w:val="24"/>
          <w:szCs w:val="24"/>
          <w:lang w:eastAsia="sk-SK"/>
        </w:rPr>
        <w:t xml:space="preserve">ktorým sa </w:t>
      </w:r>
      <w:r w:rsidR="00EE5CCD">
        <w:rPr>
          <w:rFonts w:ascii="Times New Roman" w:hAnsi="Times New Roman"/>
          <w:b/>
          <w:sz w:val="24"/>
          <w:szCs w:val="24"/>
          <w:lang w:eastAsia="sk-SK"/>
        </w:rPr>
        <w:t xml:space="preserve">dopĺňa zákon </w:t>
      </w:r>
      <w:r w:rsidR="00B54E65">
        <w:rPr>
          <w:rFonts w:ascii="Times New Roman" w:hAnsi="Times New Roman"/>
          <w:b/>
          <w:sz w:val="24"/>
          <w:szCs w:val="24"/>
          <w:lang w:eastAsia="sk-SK"/>
        </w:rPr>
        <w:t xml:space="preserve">               </w:t>
      </w:r>
      <w:r w:rsidRPr="003639FE" w:rsidR="00A15F71">
        <w:rPr>
          <w:rFonts w:ascii="Times New Roman" w:hAnsi="Times New Roman"/>
          <w:b/>
          <w:sz w:val="24"/>
          <w:szCs w:val="24"/>
          <w:lang w:eastAsia="sk-SK"/>
        </w:rPr>
        <w:t xml:space="preserve">č. </w:t>
      </w:r>
      <w:r w:rsidRPr="003639FE" w:rsidR="00A15F71">
        <w:rPr>
          <w:rFonts w:ascii="Times New Roman" w:hAnsi="Times New Roman" w:cs="Arial"/>
          <w:b/>
          <w:color w:val="000000"/>
          <w:sz w:val="24"/>
          <w:szCs w:val="20"/>
          <w:lang w:eastAsia="sk-SK"/>
        </w:rPr>
        <w:t xml:space="preserve">455/1991 Zb. o živnostenskom podnikaní (živnostenský zákon) </w:t>
      </w:r>
    </w:p>
    <w:p w:rsidR="00A15F71" w:rsidRPr="003639FE" w:rsidP="00A74D46">
      <w:pPr>
        <w:widowControl w:val="0"/>
        <w:suppressAutoHyphens w:val="0"/>
        <w:autoSpaceDN/>
        <w:bidi w:val="0"/>
        <w:snapToGrid w:val="0"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eastAsia="sk-SK"/>
        </w:rPr>
      </w:pPr>
      <w:r w:rsidRPr="003639FE">
        <w:rPr>
          <w:rFonts w:ascii="Times New Roman" w:hAnsi="Times New Roman" w:cs="Arial"/>
          <w:b/>
          <w:color w:val="000000"/>
          <w:sz w:val="24"/>
          <w:szCs w:val="20"/>
          <w:lang w:eastAsia="sk-SK"/>
        </w:rPr>
        <w:t>v znení neskorších predpisov</w:t>
      </w:r>
    </w:p>
    <w:p w:rsidR="00AF3242" w:rsidP="00A74D46">
      <w:pPr>
        <w:widowControl w:val="0"/>
        <w:suppressAutoHyphens w:val="0"/>
        <w:autoSpaceDN/>
        <w:bidi w:val="0"/>
        <w:snapToGrid w:val="0"/>
        <w:spacing w:after="0" w:line="240" w:lineRule="auto"/>
        <w:jc w:val="center"/>
        <w:textAlignment w:val="auto"/>
        <w:rPr>
          <w:rFonts w:ascii="Times New Roman" w:hAnsi="Times New Roman"/>
          <w:sz w:val="24"/>
          <w:szCs w:val="24"/>
          <w:lang w:eastAsia="sk-SK"/>
        </w:rPr>
      </w:pPr>
    </w:p>
    <w:p w:rsidR="003128C1" w:rsidRPr="003639FE" w:rsidP="00A74D46">
      <w:pPr>
        <w:widowControl w:val="0"/>
        <w:suppressAutoHyphens w:val="0"/>
        <w:autoSpaceDN/>
        <w:bidi w:val="0"/>
        <w:snapToGrid w:val="0"/>
        <w:spacing w:after="0" w:line="240" w:lineRule="auto"/>
        <w:jc w:val="center"/>
        <w:textAlignment w:val="auto"/>
        <w:rPr>
          <w:rFonts w:ascii="Times New Roman" w:hAnsi="Times New Roman"/>
          <w:sz w:val="24"/>
          <w:szCs w:val="24"/>
          <w:lang w:eastAsia="sk-SK"/>
        </w:rPr>
      </w:pPr>
    </w:p>
    <w:p w:rsidR="00A15F71" w:rsidRPr="003639FE" w:rsidP="00E60545">
      <w:pPr>
        <w:suppressAutoHyphens w:val="0"/>
        <w:autoSpaceDN/>
        <w:bidi w:val="0"/>
        <w:spacing w:after="0" w:line="240" w:lineRule="auto"/>
        <w:ind w:firstLine="708"/>
        <w:textAlignment w:val="auto"/>
        <w:rPr>
          <w:rFonts w:ascii="Times New Roman" w:hAnsi="Times New Roman"/>
          <w:sz w:val="24"/>
          <w:szCs w:val="24"/>
          <w:lang w:eastAsia="cs-CZ"/>
        </w:rPr>
      </w:pPr>
      <w:r w:rsidRPr="003639FE">
        <w:rPr>
          <w:rFonts w:ascii="Times New Roman" w:hAnsi="Times New Roman"/>
          <w:sz w:val="24"/>
          <w:szCs w:val="24"/>
          <w:lang w:eastAsia="cs-CZ"/>
        </w:rPr>
        <w:t>Národná rada Slovenskej republiky sa uzniesla na tomto zákone:</w:t>
      </w:r>
    </w:p>
    <w:p w:rsidR="00E60545" w:rsidP="00E60545">
      <w:pPr>
        <w:suppressAutoHyphens w:val="0"/>
        <w:autoSpaceDN/>
        <w:bidi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eastAsia="cs-CZ"/>
        </w:rPr>
      </w:pPr>
    </w:p>
    <w:p w:rsidR="00E60545" w:rsidRPr="003639FE" w:rsidP="00E60545">
      <w:pPr>
        <w:suppressAutoHyphens w:val="0"/>
        <w:autoSpaceDN/>
        <w:bidi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eastAsia="cs-CZ"/>
        </w:rPr>
      </w:pPr>
    </w:p>
    <w:p w:rsidR="00A15F71" w:rsidP="00E60545">
      <w:pPr>
        <w:suppressAutoHyphens w:val="0"/>
        <w:autoSpaceDN/>
        <w:bidi w:val="0"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eastAsia="cs-CZ"/>
        </w:rPr>
      </w:pPr>
      <w:r w:rsidRPr="003639FE">
        <w:rPr>
          <w:rFonts w:ascii="Times New Roman" w:hAnsi="Times New Roman"/>
          <w:b/>
          <w:sz w:val="24"/>
          <w:szCs w:val="24"/>
          <w:lang w:eastAsia="cs-CZ"/>
        </w:rPr>
        <w:t>Čl. I</w:t>
      </w:r>
    </w:p>
    <w:p w:rsidR="00E60545" w:rsidRPr="003639FE" w:rsidP="00E60545">
      <w:pPr>
        <w:suppressAutoHyphens w:val="0"/>
        <w:autoSpaceDN/>
        <w:bidi w:val="0"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eastAsia="cs-CZ"/>
        </w:rPr>
      </w:pPr>
    </w:p>
    <w:p w:rsidR="00A15F71" w:rsidP="00E54233">
      <w:pPr>
        <w:suppressAutoHyphens w:val="0"/>
        <w:autoSpaceDN/>
        <w:bidi w:val="0"/>
        <w:spacing w:after="0" w:line="240" w:lineRule="auto"/>
        <w:ind w:firstLine="708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  <w:r w:rsidRPr="003639FE">
        <w:rPr>
          <w:rFonts w:ascii="Times New Roman" w:hAnsi="Times New Roman"/>
          <w:sz w:val="24"/>
          <w:szCs w:val="24"/>
          <w:lang w:eastAsia="cs-CZ"/>
        </w:rPr>
        <w:t xml:space="preserve">Zákon č. 58/2014  Z. z. o </w:t>
      </w:r>
      <w:r w:rsidRPr="003639FE">
        <w:rPr>
          <w:rFonts w:ascii="Times New Roman" w:hAnsi="Times New Roman"/>
          <w:color w:val="000000"/>
          <w:sz w:val="24"/>
          <w:szCs w:val="24"/>
          <w:lang w:eastAsia="cs-CZ"/>
        </w:rPr>
        <w:t xml:space="preserve">výbušninách, výbušných predmetoch a munícii a o zmene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br/>
      </w:r>
      <w:r w:rsidRPr="003639FE">
        <w:rPr>
          <w:rFonts w:ascii="Times New Roman" w:hAnsi="Times New Roman"/>
          <w:color w:val="000000"/>
          <w:sz w:val="24"/>
          <w:szCs w:val="24"/>
          <w:lang w:eastAsia="cs-CZ"/>
        </w:rPr>
        <w:t>a doplnení niektorých zákonov</w:t>
      </w:r>
      <w:r w:rsidRPr="003639FE">
        <w:rPr>
          <w:rFonts w:ascii="Times New Roman" w:hAnsi="Times New Roman"/>
          <w:sz w:val="24"/>
          <w:szCs w:val="24"/>
          <w:lang w:eastAsia="cs-CZ"/>
        </w:rPr>
        <w:t xml:space="preserve"> sa mení a dopĺňa takto:</w:t>
      </w:r>
    </w:p>
    <w:p w:rsidR="00AF3242" w:rsidRPr="003639FE" w:rsidP="00E60545">
      <w:pPr>
        <w:suppressAutoHyphens w:val="0"/>
        <w:autoSpaceDN/>
        <w:bidi w:val="0"/>
        <w:spacing w:after="0" w:line="240" w:lineRule="auto"/>
        <w:ind w:firstLine="708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</w:p>
    <w:p w:rsidR="00AF3242" w:rsidP="00A74D46">
      <w:pPr>
        <w:pStyle w:val="ListParagraph"/>
        <w:numPr>
          <w:numId w:val="1"/>
        </w:numPr>
        <w:tabs>
          <w:tab w:val="num" w:pos="360"/>
          <w:tab w:val="clear" w:pos="6598"/>
        </w:tabs>
        <w:bidi w:val="0"/>
        <w:spacing w:after="0" w:line="240" w:lineRule="auto"/>
        <w:ind w:left="360" w:right="72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A74D46" w:rsidR="00AC23B2">
        <w:rPr>
          <w:rStyle w:val="Emphasis"/>
          <w:rFonts w:ascii="Times New Roman" w:hAnsi="Times New Roman"/>
          <w:i w:val="0"/>
          <w:color w:val="000000"/>
          <w:sz w:val="24"/>
          <w:szCs w:val="24"/>
        </w:rPr>
        <w:t>V § 2 písm. o),</w:t>
      </w:r>
      <w:r w:rsidRPr="00A74D46" w:rsidR="00AC23B2">
        <w:rPr>
          <w:rStyle w:val="Emphasis"/>
          <w:rFonts w:ascii="Times New Roman" w:hAnsi="Times New Roman"/>
          <w:i w:val="0"/>
          <w:sz w:val="24"/>
          <w:szCs w:val="24"/>
        </w:rPr>
        <w:t xml:space="preserve"> § 22 ods. 7, § 34 ods. 2, § 43 ods. 1, § 52 ods. 8, § 54 ods. 5 písm. b) a §</w:t>
      </w:r>
      <w:r w:rsidR="005F2833">
        <w:rPr>
          <w:rStyle w:val="Emphasis"/>
          <w:rFonts w:ascii="Times New Roman" w:hAnsi="Times New Roman"/>
          <w:i w:val="0"/>
          <w:sz w:val="24"/>
          <w:szCs w:val="24"/>
        </w:rPr>
        <w:t> </w:t>
      </w:r>
      <w:r w:rsidRPr="00A74D46" w:rsidR="00AC23B2">
        <w:rPr>
          <w:rStyle w:val="Emphasis"/>
          <w:rFonts w:ascii="Times New Roman" w:hAnsi="Times New Roman"/>
          <w:i w:val="0"/>
          <w:sz w:val="24"/>
          <w:szCs w:val="24"/>
        </w:rPr>
        <w:t xml:space="preserve">88 ods. 12 sa slová „ kategórie 4“ nahrádzajú slovami „kategórie F4“. </w:t>
      </w:r>
    </w:p>
    <w:p w:rsidR="00AC23B2" w:rsidRPr="00A74D46" w:rsidP="00A74D46">
      <w:pPr>
        <w:pStyle w:val="ListParagraph"/>
        <w:bidi w:val="0"/>
        <w:spacing w:after="0" w:line="240" w:lineRule="auto"/>
        <w:ind w:left="360" w:right="72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A74D46">
        <w:rPr>
          <w:rStyle w:val="Emphasis"/>
          <w:rFonts w:ascii="Times New Roman" w:hAnsi="Times New Roman"/>
          <w:i w:val="0"/>
          <w:sz w:val="24"/>
          <w:szCs w:val="24"/>
        </w:rPr>
        <w:t xml:space="preserve">  </w:t>
      </w:r>
    </w:p>
    <w:p w:rsidR="003C5300" w:rsidP="00A74D46">
      <w:pPr>
        <w:pStyle w:val="ListParagraph"/>
        <w:numPr>
          <w:numId w:val="1"/>
        </w:numPr>
        <w:tabs>
          <w:tab w:val="clear" w:pos="6598"/>
        </w:tabs>
        <w:bidi w:val="0"/>
        <w:spacing w:after="0" w:line="240" w:lineRule="auto"/>
        <w:ind w:left="360" w:right="23"/>
        <w:jc w:val="both"/>
        <w:rPr>
          <w:rFonts w:ascii="Times New Roman" w:hAnsi="Times New Roman"/>
          <w:sz w:val="24"/>
          <w:szCs w:val="24"/>
        </w:rPr>
      </w:pPr>
      <w:r w:rsidRPr="00A74D46">
        <w:rPr>
          <w:rFonts w:ascii="Times New Roman" w:hAnsi="Times New Roman"/>
          <w:sz w:val="24"/>
          <w:szCs w:val="24"/>
        </w:rPr>
        <w:t xml:space="preserve">V § </w:t>
      </w:r>
      <w:r w:rsidRPr="00A74D46">
        <w:rPr>
          <w:rFonts w:ascii="Times New Roman" w:hAnsi="Times New Roman"/>
          <w:color w:val="000000"/>
          <w:sz w:val="24"/>
          <w:szCs w:val="24"/>
        </w:rPr>
        <w:t>3</w:t>
      </w:r>
      <w:r w:rsidRPr="00A74D46">
        <w:rPr>
          <w:rFonts w:ascii="Times New Roman" w:hAnsi="Times New Roman"/>
          <w:sz w:val="24"/>
          <w:szCs w:val="24"/>
        </w:rPr>
        <w:t xml:space="preserve"> ods. 2 a</w:t>
      </w:r>
      <w:r w:rsidRPr="00E60545">
        <w:rPr>
          <w:rFonts w:ascii="Times New Roman" w:hAnsi="Times New Roman"/>
          <w:sz w:val="24"/>
          <w:szCs w:val="24"/>
        </w:rPr>
        <w:t> </w:t>
      </w:r>
      <w:r w:rsidRPr="00A74D46">
        <w:rPr>
          <w:rFonts w:ascii="Times New Roman" w:hAnsi="Times New Roman"/>
          <w:sz w:val="24"/>
          <w:szCs w:val="24"/>
        </w:rPr>
        <w:t>ods. 5 písm. h), § 12 ods. 1, § 22 ods. 3, 4 a</w:t>
      </w:r>
      <w:r w:rsidRPr="00E60545">
        <w:rPr>
          <w:rFonts w:ascii="Times New Roman" w:hAnsi="Times New Roman"/>
          <w:sz w:val="24"/>
          <w:szCs w:val="24"/>
        </w:rPr>
        <w:t> </w:t>
      </w:r>
      <w:r w:rsidRPr="00A74D46">
        <w:rPr>
          <w:rFonts w:ascii="Times New Roman" w:hAnsi="Times New Roman"/>
          <w:sz w:val="24"/>
          <w:szCs w:val="24"/>
        </w:rPr>
        <w:t xml:space="preserve">5, § 40 ods. 1 a § 52 ods. 3 sa slová „kategórie 1 až 3“ nahrádzajú slovami „kategórie F1 až F3“. </w:t>
      </w:r>
    </w:p>
    <w:p w:rsidR="00AF3242" w:rsidRPr="00A74D46" w:rsidP="00A74D46">
      <w:pPr>
        <w:pStyle w:val="ListParagraph"/>
        <w:bidi w:val="0"/>
        <w:spacing w:after="0" w:line="240" w:lineRule="auto"/>
        <w:ind w:left="360" w:right="23"/>
        <w:jc w:val="both"/>
        <w:rPr>
          <w:rFonts w:ascii="Times New Roman" w:hAnsi="Times New Roman"/>
          <w:sz w:val="24"/>
          <w:szCs w:val="24"/>
        </w:rPr>
      </w:pPr>
    </w:p>
    <w:p w:rsidR="003C5300" w:rsidP="00A74D46">
      <w:pPr>
        <w:pStyle w:val="ListParagraph"/>
        <w:numPr>
          <w:numId w:val="1"/>
        </w:numPr>
        <w:tabs>
          <w:tab w:val="left" w:pos="720"/>
          <w:tab w:val="clear" w:pos="6598"/>
        </w:tabs>
        <w:bidi w:val="0"/>
        <w:spacing w:after="0" w:line="240" w:lineRule="auto"/>
        <w:ind w:left="360" w:right="23"/>
        <w:rPr>
          <w:rStyle w:val="Emphasis"/>
          <w:rFonts w:ascii="Times New Roman" w:hAnsi="Times New Roman"/>
          <w:i w:val="0"/>
          <w:sz w:val="24"/>
          <w:szCs w:val="24"/>
        </w:rPr>
      </w:pPr>
      <w:r w:rsidRPr="00A74D46">
        <w:rPr>
          <w:rStyle w:val="Emphasis"/>
          <w:rFonts w:ascii="Times New Roman" w:hAnsi="Times New Roman"/>
          <w:i w:val="0"/>
          <w:sz w:val="24"/>
          <w:szCs w:val="24"/>
        </w:rPr>
        <w:t>V § 40 ods. 5 sa slová „kategórie 1“ nahrádzajú slovami „kategórie F1“.</w:t>
      </w:r>
    </w:p>
    <w:p w:rsidR="00AF3242" w:rsidRPr="00A74D46" w:rsidP="00A74D46">
      <w:pPr>
        <w:pStyle w:val="ListParagraph"/>
        <w:tabs>
          <w:tab w:val="left" w:pos="720"/>
        </w:tabs>
        <w:bidi w:val="0"/>
        <w:spacing w:after="0" w:line="240" w:lineRule="auto"/>
        <w:ind w:left="360" w:right="23"/>
        <w:rPr>
          <w:rStyle w:val="Emphasis"/>
          <w:rFonts w:ascii="Times New Roman" w:hAnsi="Times New Roman"/>
          <w:i w:val="0"/>
          <w:sz w:val="24"/>
          <w:szCs w:val="24"/>
        </w:rPr>
      </w:pPr>
    </w:p>
    <w:p w:rsidR="00A15F71" w:rsidRPr="00A74D46" w:rsidP="00A74D46">
      <w:pPr>
        <w:numPr>
          <w:numId w:val="1"/>
        </w:numPr>
        <w:suppressAutoHyphens w:val="0"/>
        <w:autoSpaceDN/>
        <w:bidi w:val="0"/>
        <w:spacing w:after="0" w:line="240" w:lineRule="auto"/>
        <w:ind w:left="360" w:right="-108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  <w:r w:rsidRPr="00AF3242">
        <w:rPr>
          <w:rFonts w:ascii="Times New Roman" w:hAnsi="Times New Roman"/>
          <w:sz w:val="24"/>
          <w:szCs w:val="24"/>
          <w:lang w:eastAsia="cs-CZ"/>
        </w:rPr>
        <w:t>V § 42 ods. 1 sa slová „oprávnenej osoby“ nahrádzajú slov</w:t>
      </w:r>
      <w:r w:rsidRPr="00AF3242" w:rsidR="009B192F">
        <w:rPr>
          <w:rFonts w:ascii="Times New Roman" w:hAnsi="Times New Roman"/>
          <w:sz w:val="24"/>
          <w:szCs w:val="24"/>
          <w:lang w:eastAsia="cs-CZ"/>
        </w:rPr>
        <w:t>om</w:t>
      </w:r>
      <w:r w:rsidRPr="00AF3242">
        <w:rPr>
          <w:rFonts w:ascii="Times New Roman" w:hAnsi="Times New Roman"/>
          <w:sz w:val="24"/>
          <w:szCs w:val="24"/>
          <w:lang w:eastAsia="cs-CZ"/>
        </w:rPr>
        <w:t xml:space="preserve"> „</w:t>
      </w:r>
      <w:r w:rsidRPr="00AF3242" w:rsidR="00303BFD">
        <w:rPr>
          <w:rFonts w:ascii="Times New Roman" w:hAnsi="Times New Roman"/>
          <w:sz w:val="24"/>
          <w:szCs w:val="24"/>
          <w:lang w:eastAsia="cs-CZ"/>
        </w:rPr>
        <w:t>žiadateľa</w:t>
      </w:r>
      <w:r w:rsidRPr="00AF3242">
        <w:rPr>
          <w:rFonts w:ascii="Times New Roman" w:hAnsi="Times New Roman"/>
          <w:sz w:val="24"/>
          <w:szCs w:val="24"/>
          <w:lang w:eastAsia="cs-CZ"/>
        </w:rPr>
        <w:t>“.</w:t>
      </w:r>
      <w:r w:rsidRPr="00AF3242"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</w:p>
    <w:p w:rsidR="00AF3242" w:rsidRPr="00AF3242" w:rsidP="00A74D46">
      <w:pPr>
        <w:suppressAutoHyphens w:val="0"/>
        <w:autoSpaceDN/>
        <w:bidi w:val="0"/>
        <w:spacing w:after="0" w:line="240" w:lineRule="auto"/>
        <w:ind w:left="360" w:right="-108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</w:p>
    <w:p w:rsidR="00303BFD" w:rsidRPr="00AF3242" w:rsidP="00A74D46">
      <w:pPr>
        <w:numPr>
          <w:numId w:val="1"/>
        </w:numPr>
        <w:suppressAutoHyphens w:val="0"/>
        <w:autoSpaceDN/>
        <w:bidi w:val="0"/>
        <w:spacing w:after="0" w:line="240" w:lineRule="auto"/>
        <w:ind w:left="360" w:right="-108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  <w:r w:rsidRPr="00AF3242">
        <w:rPr>
          <w:rFonts w:ascii="Times New Roman" w:hAnsi="Times New Roman"/>
          <w:sz w:val="24"/>
          <w:szCs w:val="24"/>
          <w:lang w:eastAsia="cs-CZ"/>
        </w:rPr>
        <w:t>§ 42 ods. 2 písm. b) šiesty bod znie:</w:t>
      </w:r>
    </w:p>
    <w:p w:rsidR="00303BFD" w:rsidP="00A74D46">
      <w:pPr>
        <w:tabs>
          <w:tab w:val="left" w:pos="900"/>
        </w:tabs>
        <w:suppressAutoHyphens w:val="0"/>
        <w:autoSpaceDN/>
        <w:bidi w:val="0"/>
        <w:spacing w:after="0" w:line="240" w:lineRule="auto"/>
        <w:ind w:left="720" w:right="-108" w:hanging="720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  <w:r w:rsidRPr="00205202" w:rsidR="00AF3242">
        <w:rPr>
          <w:rFonts w:ascii="Times New Roman" w:hAnsi="Times New Roman"/>
          <w:sz w:val="24"/>
          <w:szCs w:val="24"/>
          <w:lang w:eastAsia="cs-CZ"/>
        </w:rPr>
        <w:t xml:space="preserve">      </w:t>
      </w:r>
      <w:r w:rsidRPr="00205202">
        <w:rPr>
          <w:rFonts w:ascii="Times New Roman" w:hAnsi="Times New Roman"/>
          <w:sz w:val="24"/>
          <w:szCs w:val="24"/>
          <w:lang w:eastAsia="cs-CZ"/>
        </w:rPr>
        <w:t xml:space="preserve">„6. </w:t>
      </w:r>
      <w:r w:rsidRPr="00955FAF" w:rsidR="009B192F">
        <w:rPr>
          <w:rFonts w:ascii="Times New Roman" w:hAnsi="Times New Roman"/>
          <w:sz w:val="24"/>
          <w:szCs w:val="24"/>
          <w:lang w:eastAsia="cs-CZ"/>
        </w:rPr>
        <w:t xml:space="preserve">doklad </w:t>
      </w:r>
      <w:r w:rsidR="005F283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955FAF" w:rsidR="009B192F">
        <w:rPr>
          <w:rFonts w:ascii="Times New Roman" w:hAnsi="Times New Roman"/>
          <w:sz w:val="24"/>
          <w:szCs w:val="24"/>
          <w:lang w:eastAsia="cs-CZ"/>
        </w:rPr>
        <w:t>o</w:t>
      </w:r>
      <w:r w:rsidR="005F283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955FAF" w:rsidR="009B192F">
        <w:rPr>
          <w:rFonts w:ascii="Times New Roman" w:hAnsi="Times New Roman"/>
          <w:sz w:val="24"/>
          <w:szCs w:val="24"/>
          <w:lang w:eastAsia="cs-CZ"/>
        </w:rPr>
        <w:t xml:space="preserve">odbornej </w:t>
      </w:r>
      <w:r w:rsidR="005F283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955FAF" w:rsidR="009B192F">
        <w:rPr>
          <w:rFonts w:ascii="Times New Roman" w:hAnsi="Times New Roman"/>
          <w:sz w:val="24"/>
          <w:szCs w:val="24"/>
          <w:lang w:eastAsia="cs-CZ"/>
        </w:rPr>
        <w:t xml:space="preserve">spôsobilosti </w:t>
      </w:r>
      <w:r w:rsidR="005F283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955FAF" w:rsidR="009B192F">
        <w:rPr>
          <w:rFonts w:ascii="Times New Roman" w:hAnsi="Times New Roman"/>
          <w:sz w:val="24"/>
          <w:szCs w:val="24"/>
          <w:lang w:eastAsia="cs-CZ"/>
        </w:rPr>
        <w:t xml:space="preserve">žiadateľa </w:t>
      </w:r>
      <w:r w:rsidR="005F283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955FAF" w:rsidR="009B192F">
        <w:rPr>
          <w:rFonts w:ascii="Times New Roman" w:hAnsi="Times New Roman"/>
          <w:sz w:val="24"/>
          <w:szCs w:val="24"/>
          <w:lang w:eastAsia="cs-CZ"/>
        </w:rPr>
        <w:t xml:space="preserve">alebo jeho zodpovedného zástupcu; pri činnostiach podľa § 41 písm. a) prvého bodu </w:t>
      </w:r>
      <w:r w:rsidRPr="00E60545" w:rsidR="009B192F">
        <w:rPr>
          <w:rFonts w:ascii="Times New Roman" w:hAnsi="Times New Roman"/>
          <w:sz w:val="24"/>
          <w:szCs w:val="24"/>
          <w:lang w:eastAsia="cs-CZ"/>
        </w:rPr>
        <w:t>žiadateľ alebo jeho zodpovedný zástupca odbornú spôsobilosť preukazujú dokladom podľa § 31 ods. 4 a pri činnostiach podľa §</w:t>
      </w:r>
      <w:r w:rsidR="005F2833">
        <w:rPr>
          <w:rFonts w:ascii="Times New Roman" w:hAnsi="Times New Roman"/>
          <w:sz w:val="24"/>
          <w:szCs w:val="24"/>
          <w:lang w:eastAsia="cs-CZ"/>
        </w:rPr>
        <w:t> </w:t>
      </w:r>
      <w:r w:rsidRPr="00E60545" w:rsidR="009B192F">
        <w:rPr>
          <w:rFonts w:ascii="Times New Roman" w:hAnsi="Times New Roman"/>
          <w:sz w:val="24"/>
          <w:szCs w:val="24"/>
          <w:lang w:eastAsia="cs-CZ"/>
        </w:rPr>
        <w:t>41 písm. a) druhého bodu žiadateľ alebo jeho zodpovedný zástupca odbornú spôsobilosť preukazujú dokladom podľa § 31 ods. 6,“.</w:t>
      </w:r>
    </w:p>
    <w:p w:rsidR="00AF3242" w:rsidRPr="00AF3242" w:rsidP="00E60545">
      <w:pPr>
        <w:suppressAutoHyphens w:val="0"/>
        <w:autoSpaceDN/>
        <w:bidi w:val="0"/>
        <w:spacing w:after="0" w:line="240" w:lineRule="auto"/>
        <w:ind w:left="360" w:right="-108" w:hanging="360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</w:p>
    <w:p w:rsidR="00A15F71" w:rsidRPr="00955FAF" w:rsidP="00A74D46">
      <w:pPr>
        <w:numPr>
          <w:numId w:val="1"/>
        </w:numPr>
        <w:suppressAutoHyphens w:val="0"/>
        <w:autoSpaceDN/>
        <w:bidi w:val="0"/>
        <w:spacing w:after="0" w:line="240" w:lineRule="auto"/>
        <w:ind w:left="360" w:right="-108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  <w:r w:rsidRPr="00205202">
        <w:rPr>
          <w:rFonts w:ascii="Times New Roman" w:hAnsi="Times New Roman"/>
          <w:sz w:val="24"/>
          <w:szCs w:val="24"/>
          <w:lang w:eastAsia="cs-CZ"/>
        </w:rPr>
        <w:t xml:space="preserve">V § 42 ods. 2 písm. b) </w:t>
      </w:r>
      <w:r w:rsidRPr="00205202" w:rsidR="00E0668B">
        <w:rPr>
          <w:rFonts w:ascii="Times New Roman" w:hAnsi="Times New Roman"/>
          <w:sz w:val="24"/>
          <w:szCs w:val="24"/>
          <w:lang w:eastAsia="cs-CZ"/>
        </w:rPr>
        <w:t>siedmom a ôsmom bode</w:t>
      </w:r>
      <w:r w:rsidRPr="00955FAF">
        <w:rPr>
          <w:rFonts w:ascii="Times New Roman" w:hAnsi="Times New Roman"/>
          <w:sz w:val="24"/>
          <w:szCs w:val="24"/>
          <w:lang w:eastAsia="cs-CZ"/>
        </w:rPr>
        <w:t xml:space="preserve"> sa vypúšťa bodkočiarka a slová „to neplatí, ak ide o osobu, ktorá vykonáva činnosť podľa § 41 ods. 1 písm. a) a b)“. </w:t>
      </w:r>
    </w:p>
    <w:p w:rsidR="003C5300" w:rsidRPr="00955FAF" w:rsidP="00A74D46">
      <w:pPr>
        <w:suppressAutoHyphens w:val="0"/>
        <w:autoSpaceDN/>
        <w:bidi w:val="0"/>
        <w:spacing w:after="0" w:line="240" w:lineRule="auto"/>
        <w:ind w:left="538" w:right="-108" w:hanging="360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</w:p>
    <w:p w:rsidR="003C5300" w:rsidRPr="00A74D46" w:rsidP="00A74D46">
      <w:pPr>
        <w:pStyle w:val="ListParagraph"/>
        <w:widowControl w:val="0"/>
        <w:numPr>
          <w:numId w:val="1"/>
        </w:numPr>
        <w:tabs>
          <w:tab w:val="num" w:pos="360"/>
          <w:tab w:val="left" w:pos="720"/>
          <w:tab w:val="clear" w:pos="6598"/>
        </w:tabs>
        <w:suppressAutoHyphens w:val="0"/>
        <w:autoSpaceDE w:val="0"/>
        <w:bidi w:val="0"/>
        <w:adjustRightInd w:val="0"/>
        <w:spacing w:after="0" w:line="240" w:lineRule="auto"/>
        <w:ind w:left="360" w:right="23"/>
        <w:jc w:val="both"/>
        <w:textAlignment w:val="auto"/>
        <w:rPr>
          <w:rFonts w:ascii="Times New Roman" w:hAnsi="Times New Roman"/>
          <w:sz w:val="24"/>
          <w:szCs w:val="24"/>
          <w:lang w:eastAsia="sk-SK"/>
        </w:rPr>
      </w:pPr>
      <w:r w:rsidRPr="00A74D46">
        <w:rPr>
          <w:rFonts w:ascii="Times New Roman" w:hAnsi="Times New Roman"/>
          <w:sz w:val="24"/>
          <w:szCs w:val="24"/>
          <w:lang w:eastAsia="sk-SK"/>
        </w:rPr>
        <w:t>V § 44 ods. 2 sa slová „kategórie 1, 2“ nahrádzajú slovami „kategórie F1, F2“ a slová „kategórie 3, 4“ sa nahrádzajú slovami „kategórie F3, F4“.</w:t>
      </w:r>
    </w:p>
    <w:p w:rsidR="003C5300" w:rsidRPr="00AF3242" w:rsidP="00A74D46">
      <w:pPr>
        <w:tabs>
          <w:tab w:val="num" w:pos="360"/>
        </w:tabs>
        <w:suppressAutoHyphens w:val="0"/>
        <w:autoSpaceDN/>
        <w:bidi w:val="0"/>
        <w:spacing w:after="0" w:line="240" w:lineRule="auto"/>
        <w:ind w:left="360" w:right="23" w:hanging="360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</w:p>
    <w:p w:rsidR="009B192F" w:rsidP="00A74D46">
      <w:pPr>
        <w:numPr>
          <w:numId w:val="1"/>
        </w:numPr>
        <w:suppressAutoHyphens w:val="0"/>
        <w:autoSpaceDN/>
        <w:bidi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  <w:r w:rsidRPr="00AF3242" w:rsidR="00A15F71">
        <w:rPr>
          <w:rFonts w:ascii="Times New Roman" w:hAnsi="Times New Roman"/>
          <w:sz w:val="24"/>
          <w:szCs w:val="24"/>
          <w:lang w:eastAsia="cs-CZ"/>
        </w:rPr>
        <w:t>V § 47 ods. 4 písm. b) sa vypúšťajú slová „fyzickej osoby“.</w:t>
      </w:r>
    </w:p>
    <w:p w:rsidR="00AF3242" w:rsidRPr="00AF3242" w:rsidP="00A74D46">
      <w:pPr>
        <w:suppressAutoHyphens w:val="0"/>
        <w:autoSpaceDN/>
        <w:bidi w:val="0"/>
        <w:spacing w:after="0" w:line="240" w:lineRule="auto"/>
        <w:ind w:left="538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</w:p>
    <w:p w:rsidR="00506B7B" w:rsidP="00A74D46">
      <w:pPr>
        <w:numPr>
          <w:numId w:val="1"/>
        </w:numPr>
        <w:suppressAutoHyphens w:val="0"/>
        <w:autoSpaceDN/>
        <w:bidi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  <w:r w:rsidRPr="00A74D46">
        <w:rPr>
          <w:rFonts w:ascii="Times New Roman" w:hAnsi="Times New Roman"/>
          <w:sz w:val="24"/>
          <w:szCs w:val="24"/>
        </w:rPr>
        <w:t xml:space="preserve">V § 52 ods. 9 sa slová </w:t>
      </w:r>
      <w:r w:rsidR="00074892">
        <w:rPr>
          <w:rFonts w:ascii="Times New Roman" w:hAnsi="Times New Roman"/>
          <w:sz w:val="24"/>
          <w:szCs w:val="24"/>
        </w:rPr>
        <w:t>„</w:t>
      </w:r>
      <w:r w:rsidRPr="00A74D46">
        <w:rPr>
          <w:rFonts w:ascii="Times New Roman" w:hAnsi="Times New Roman"/>
          <w:sz w:val="24"/>
          <w:szCs w:val="24"/>
        </w:rPr>
        <w:t xml:space="preserve">kategórie 2, 3“ nahrádzajú slovami „kategórie F2, F3“.  </w:t>
      </w:r>
    </w:p>
    <w:p w:rsidR="00B0630E" w:rsidP="00A74D46">
      <w:pPr>
        <w:suppressAutoHyphens w:val="0"/>
        <w:autoSpaceDN/>
        <w:bidi w:val="0"/>
        <w:spacing w:after="0" w:line="240" w:lineRule="auto"/>
        <w:ind w:left="538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</w:p>
    <w:p w:rsidR="00A15F71" w:rsidRPr="00AF3242" w:rsidP="00A74D46">
      <w:pPr>
        <w:numPr>
          <w:numId w:val="1"/>
        </w:numPr>
        <w:suppressAutoHyphens w:val="0"/>
        <w:autoSpaceDN/>
        <w:bidi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  <w:r w:rsidRPr="00AF3242">
        <w:rPr>
          <w:rFonts w:ascii="Times New Roman" w:hAnsi="Times New Roman"/>
          <w:sz w:val="24"/>
          <w:szCs w:val="24"/>
          <w:lang w:eastAsia="cs-CZ"/>
        </w:rPr>
        <w:t>V § 53 odsek  2 znie</w:t>
      </w:r>
      <w:bookmarkStart w:id="0" w:name="c1-1-1"/>
      <w:bookmarkEnd w:id="0"/>
      <w:r w:rsidRPr="00AF3242">
        <w:rPr>
          <w:rFonts w:ascii="Times New Roman" w:hAnsi="Times New Roman"/>
          <w:sz w:val="24"/>
          <w:szCs w:val="24"/>
          <w:lang w:eastAsia="cs-CZ"/>
        </w:rPr>
        <w:t>:</w:t>
      </w:r>
    </w:p>
    <w:p w:rsidR="009B192F" w:rsidP="00A74D46">
      <w:pPr>
        <w:suppressAutoHyphens w:val="0"/>
        <w:autoSpaceDN/>
        <w:bidi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  <w:r w:rsidRPr="00AF3242" w:rsidR="00A15F71">
        <w:rPr>
          <w:rFonts w:ascii="Times New Roman" w:hAnsi="Times New Roman"/>
          <w:sz w:val="24"/>
          <w:szCs w:val="24"/>
          <w:lang w:eastAsia="cs-CZ"/>
        </w:rPr>
        <w:t xml:space="preserve">„(2) Obec môže z dôvodu ochrany verejného poriadku všeobecne záväzným nariadením obmedziť alebo zakázať používanie </w:t>
      </w:r>
      <w:r w:rsidRPr="00A74D46" w:rsidR="00A675D3">
        <w:rPr>
          <w:rFonts w:ascii="Times New Roman" w:hAnsi="Times New Roman"/>
          <w:sz w:val="24"/>
          <w:szCs w:val="24"/>
          <w:lang w:eastAsia="ar-SA"/>
        </w:rPr>
        <w:t>pyrotechnických výrobkov kategórie F2, F3, P1 a</w:t>
      </w:r>
      <w:r w:rsidRPr="00E60545" w:rsidR="00A675D3">
        <w:rPr>
          <w:rFonts w:ascii="Times New Roman" w:hAnsi="Times New Roman"/>
          <w:sz w:val="24"/>
          <w:szCs w:val="24"/>
          <w:lang w:eastAsia="ar-SA"/>
        </w:rPr>
        <w:t> </w:t>
      </w:r>
      <w:r w:rsidRPr="00A74D46" w:rsidR="00A675D3">
        <w:rPr>
          <w:rFonts w:ascii="Times New Roman" w:hAnsi="Times New Roman"/>
          <w:sz w:val="24"/>
          <w:szCs w:val="24"/>
          <w:lang w:eastAsia="ar-SA"/>
        </w:rPr>
        <w:t>T1</w:t>
      </w:r>
      <w:r w:rsidRPr="00A74D46" w:rsidR="00BA59B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AF3242" w:rsidR="00B5649E">
        <w:rPr>
          <w:rFonts w:ascii="Times New Roman" w:hAnsi="Times New Roman"/>
          <w:sz w:val="24"/>
          <w:szCs w:val="24"/>
          <w:lang w:eastAsia="cs-CZ"/>
        </w:rPr>
        <w:t>na území</w:t>
      </w:r>
      <w:r w:rsidRPr="00AF3242" w:rsidR="00A15F71">
        <w:rPr>
          <w:rFonts w:ascii="Times New Roman" w:hAnsi="Times New Roman"/>
          <w:sz w:val="24"/>
          <w:szCs w:val="24"/>
          <w:lang w:eastAsia="cs-CZ"/>
        </w:rPr>
        <w:t xml:space="preserve"> obce a</w:t>
      </w:r>
      <w:r w:rsidRPr="00AF3242" w:rsidR="00B5649E">
        <w:rPr>
          <w:rFonts w:ascii="Times New Roman" w:hAnsi="Times New Roman"/>
          <w:sz w:val="24"/>
          <w:szCs w:val="24"/>
          <w:lang w:eastAsia="cs-CZ"/>
        </w:rPr>
        <w:t xml:space="preserve">lebo v </w:t>
      </w:r>
      <w:r w:rsidRPr="00AF3242" w:rsidR="00A15F71">
        <w:rPr>
          <w:rFonts w:ascii="Times New Roman" w:hAnsi="Times New Roman"/>
          <w:sz w:val="24"/>
          <w:szCs w:val="24"/>
          <w:lang w:eastAsia="cs-CZ"/>
        </w:rPr>
        <w:t xml:space="preserve"> je</w:t>
      </w:r>
      <w:r w:rsidRPr="00AF3242" w:rsidR="00B5649E">
        <w:rPr>
          <w:rFonts w:ascii="Times New Roman" w:hAnsi="Times New Roman"/>
          <w:sz w:val="24"/>
          <w:szCs w:val="24"/>
          <w:lang w:eastAsia="cs-CZ"/>
        </w:rPr>
        <w:t>j</w:t>
      </w:r>
      <w:r w:rsidRPr="00AF3242" w:rsidR="00A15F71">
        <w:rPr>
          <w:rFonts w:ascii="Times New Roman" w:hAnsi="Times New Roman"/>
          <w:sz w:val="24"/>
          <w:szCs w:val="24"/>
          <w:lang w:eastAsia="cs-CZ"/>
        </w:rPr>
        <w:t xml:space="preserve"> častiach.“.</w:t>
      </w:r>
    </w:p>
    <w:p w:rsidR="00B0630E" w:rsidRPr="00AF3242" w:rsidP="00E60545">
      <w:pPr>
        <w:suppressAutoHyphens w:val="0"/>
        <w:autoSpaceDN/>
        <w:bidi w:val="0"/>
        <w:spacing w:after="0" w:line="240" w:lineRule="auto"/>
        <w:ind w:left="181" w:hanging="360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</w:p>
    <w:p w:rsidR="00A15F71" w:rsidP="00A74D46">
      <w:pPr>
        <w:pStyle w:val="ListParagraph"/>
        <w:numPr>
          <w:numId w:val="1"/>
        </w:numPr>
        <w:tabs>
          <w:tab w:val="clear" w:pos="6598"/>
        </w:tabs>
        <w:suppressAutoHyphens w:val="0"/>
        <w:autoSpaceDN/>
        <w:bidi w:val="0"/>
        <w:spacing w:after="0" w:line="240" w:lineRule="auto"/>
        <w:ind w:left="360" w:right="1654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  <w:r w:rsidRPr="00AF3242">
        <w:rPr>
          <w:rFonts w:ascii="Times New Roman" w:hAnsi="Times New Roman"/>
          <w:sz w:val="24"/>
          <w:szCs w:val="24"/>
          <w:lang w:eastAsia="cs-CZ"/>
        </w:rPr>
        <w:t>V § 53 sa vypúšťa odsek 3.</w:t>
      </w:r>
    </w:p>
    <w:p w:rsidR="00B0630E" w:rsidRPr="00AF3242" w:rsidP="00A74D46">
      <w:pPr>
        <w:pStyle w:val="ListParagraph"/>
        <w:suppressAutoHyphens w:val="0"/>
        <w:autoSpaceDN/>
        <w:bidi w:val="0"/>
        <w:spacing w:after="0" w:line="240" w:lineRule="auto"/>
        <w:ind w:left="360" w:right="1654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</w:p>
    <w:p w:rsidR="00A15F71" w:rsidRPr="00A74D46" w:rsidP="00A74D46">
      <w:pPr>
        <w:numPr>
          <w:numId w:val="1"/>
        </w:numPr>
        <w:suppressAutoHyphens w:val="0"/>
        <w:autoSpaceDN/>
        <w:bidi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  <w:r w:rsidRPr="00AF3242">
        <w:rPr>
          <w:rFonts w:ascii="Times New Roman" w:hAnsi="Times New Roman"/>
          <w:sz w:val="24"/>
          <w:szCs w:val="24"/>
          <w:lang w:eastAsia="cs-CZ"/>
        </w:rPr>
        <w:t xml:space="preserve">V § 63 </w:t>
      </w:r>
      <w:r w:rsidRPr="00AF3242" w:rsidR="00B5649E">
        <w:rPr>
          <w:rFonts w:ascii="Times New Roman" w:hAnsi="Times New Roman"/>
          <w:sz w:val="24"/>
          <w:szCs w:val="24"/>
          <w:lang w:eastAsia="cs-CZ"/>
        </w:rPr>
        <w:t>ods. 1 a</w:t>
      </w:r>
      <w:r w:rsidRPr="00AF3242">
        <w:rPr>
          <w:rFonts w:ascii="Times New Roman" w:hAnsi="Times New Roman"/>
          <w:sz w:val="24"/>
          <w:szCs w:val="24"/>
          <w:lang w:eastAsia="cs-CZ"/>
        </w:rPr>
        <w:t xml:space="preserve"> 3 sa slová „oprávnená osoba“ vo všetkých tvaroch nahrádzajú slovom „žiadateľ“ v príslušnom tvare.</w:t>
      </w:r>
      <w:r w:rsidRPr="00AF3242"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</w:p>
    <w:p w:rsidR="00B0630E" w:rsidP="00A74D46">
      <w:pPr>
        <w:pStyle w:val="ListParagraph"/>
        <w:bidi w:val="0"/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B5649E" w:rsidP="00A74D46">
      <w:pPr>
        <w:numPr>
          <w:numId w:val="1"/>
        </w:numPr>
        <w:suppressAutoHyphens w:val="0"/>
        <w:autoSpaceDN/>
        <w:bidi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  <w:r w:rsidRPr="00AF3242">
        <w:rPr>
          <w:rFonts w:ascii="Times New Roman" w:hAnsi="Times New Roman"/>
          <w:sz w:val="24"/>
          <w:szCs w:val="24"/>
          <w:lang w:eastAsia="cs-CZ"/>
        </w:rPr>
        <w:t>V § 63 ods. 2 sa slová „oprávnenú osobu, ktorá“ nahrádzajú slovami „žiadateľa, ktorý“.</w:t>
      </w:r>
    </w:p>
    <w:p w:rsidR="00B0630E" w:rsidRPr="00AF3242" w:rsidP="00A74D46">
      <w:pPr>
        <w:suppressAutoHyphens w:val="0"/>
        <w:autoSpaceDN/>
        <w:bidi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</w:p>
    <w:p w:rsidR="00A15F71" w:rsidP="00A74D46">
      <w:pPr>
        <w:numPr>
          <w:numId w:val="1"/>
        </w:numPr>
        <w:suppressAutoHyphens w:val="0"/>
        <w:autoSpaceDN/>
        <w:bidi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  <w:r w:rsidRPr="00AF3242">
        <w:rPr>
          <w:rFonts w:ascii="Times New Roman" w:hAnsi="Times New Roman"/>
          <w:sz w:val="24"/>
          <w:szCs w:val="24"/>
          <w:lang w:eastAsia="cs-CZ"/>
        </w:rPr>
        <w:t xml:space="preserve">V § 69 ods. 4 písm. e) sa vypúšťajú slová „oprávnenej osobe“. </w:t>
      </w:r>
    </w:p>
    <w:p w:rsidR="00B0630E" w:rsidRPr="00AF3242" w:rsidP="00A74D46">
      <w:pPr>
        <w:suppressAutoHyphens w:val="0"/>
        <w:autoSpaceDN/>
        <w:bidi w:val="0"/>
        <w:spacing w:after="0" w:line="240" w:lineRule="auto"/>
        <w:ind w:left="360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</w:p>
    <w:p w:rsidR="00A675D3" w:rsidP="00A74D46">
      <w:pPr>
        <w:numPr>
          <w:numId w:val="1"/>
        </w:numPr>
        <w:suppressAutoHyphens w:val="0"/>
        <w:autoSpaceDN/>
        <w:bidi w:val="0"/>
        <w:spacing w:after="0" w:line="240" w:lineRule="auto"/>
        <w:ind w:left="360"/>
        <w:jc w:val="both"/>
        <w:textAlignment w:val="auto"/>
        <w:rPr>
          <w:rStyle w:val="Emphasis"/>
          <w:rFonts w:ascii="Times New Roman" w:hAnsi="Times New Roman"/>
          <w:i w:val="0"/>
          <w:sz w:val="24"/>
          <w:szCs w:val="24"/>
          <w:lang w:eastAsia="cs-CZ"/>
        </w:rPr>
      </w:pPr>
      <w:r w:rsidRPr="00A74D46">
        <w:rPr>
          <w:rStyle w:val="Emphasis"/>
          <w:rFonts w:ascii="Times New Roman" w:hAnsi="Times New Roman"/>
          <w:i w:val="0"/>
          <w:sz w:val="24"/>
          <w:szCs w:val="24"/>
        </w:rPr>
        <w:t xml:space="preserve">V § 78 ods. 1 písm. p), § 80 ods. 1 </w:t>
      </w:r>
      <w:r w:rsidRPr="00A74D46">
        <w:rPr>
          <w:rStyle w:val="Emphasis"/>
          <w:rFonts w:ascii="Times New Roman" w:hAnsi="Times New Roman"/>
          <w:i w:val="0"/>
          <w:color w:val="000000"/>
          <w:sz w:val="24"/>
          <w:szCs w:val="24"/>
        </w:rPr>
        <w:t>písm. c) a §</w:t>
      </w:r>
      <w:r w:rsidRPr="00A74D46">
        <w:rPr>
          <w:rStyle w:val="Emphasis"/>
          <w:rFonts w:ascii="Times New Roman" w:hAnsi="Times New Roman"/>
          <w:i w:val="0"/>
          <w:sz w:val="24"/>
          <w:szCs w:val="24"/>
        </w:rPr>
        <w:t xml:space="preserve"> 88 ods. 11 sa slová „kategórie 1, 2, 3“ nahrádzajú slovami „kategórie F1, F2</w:t>
      </w:r>
      <w:r w:rsidR="00074892">
        <w:rPr>
          <w:rStyle w:val="Emphasis"/>
          <w:rFonts w:ascii="Times New Roman" w:hAnsi="Times New Roman"/>
          <w:i w:val="0"/>
          <w:sz w:val="24"/>
          <w:szCs w:val="24"/>
        </w:rPr>
        <w:t>,</w:t>
      </w:r>
      <w:r w:rsidRPr="00A74D46">
        <w:rPr>
          <w:rStyle w:val="Emphasis"/>
          <w:rFonts w:ascii="Times New Roman" w:hAnsi="Times New Roman"/>
          <w:i w:val="0"/>
          <w:sz w:val="24"/>
          <w:szCs w:val="24"/>
        </w:rPr>
        <w:t xml:space="preserve"> F3“.</w:t>
      </w:r>
    </w:p>
    <w:p w:rsidR="00B0630E" w:rsidRPr="00A74D46" w:rsidP="00A74D46">
      <w:pPr>
        <w:suppressAutoHyphens w:val="0"/>
        <w:autoSpaceDN/>
        <w:bidi w:val="0"/>
        <w:spacing w:after="0" w:line="240" w:lineRule="auto"/>
        <w:ind w:left="360"/>
        <w:jc w:val="both"/>
        <w:textAlignment w:val="auto"/>
        <w:rPr>
          <w:rStyle w:val="Emphasis"/>
          <w:rFonts w:ascii="Times New Roman" w:hAnsi="Times New Roman"/>
          <w:i w:val="0"/>
          <w:sz w:val="24"/>
          <w:szCs w:val="24"/>
          <w:lang w:eastAsia="cs-CZ"/>
        </w:rPr>
      </w:pPr>
    </w:p>
    <w:p w:rsidR="00635AEB" w:rsidRPr="00A74D46" w:rsidP="00A74D46">
      <w:pPr>
        <w:pStyle w:val="ListParagraph"/>
        <w:numPr>
          <w:numId w:val="1"/>
        </w:numPr>
        <w:tabs>
          <w:tab w:val="num" w:pos="360"/>
          <w:tab w:val="left" w:pos="1080"/>
          <w:tab w:val="clear" w:pos="6598"/>
        </w:tabs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74D46">
        <w:rPr>
          <w:rFonts w:ascii="Times New Roman" w:hAnsi="Times New Roman"/>
          <w:sz w:val="24"/>
          <w:szCs w:val="24"/>
        </w:rPr>
        <w:t xml:space="preserve"> Za § 88 sa vkladá § 88a, ktorý vrátane nadpisu znie:</w:t>
      </w:r>
    </w:p>
    <w:p w:rsidR="00B0630E" w:rsidP="00A74D46">
      <w:pPr>
        <w:pStyle w:val="ListParagraph"/>
        <w:tabs>
          <w:tab w:val="left" w:pos="1080"/>
        </w:tabs>
        <w:bidi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635AEB" w:rsidRPr="00A74D46" w:rsidP="00A74D46">
      <w:pPr>
        <w:pStyle w:val="ListParagraph"/>
        <w:tabs>
          <w:tab w:val="left" w:pos="1080"/>
        </w:tabs>
        <w:bidi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A74D46">
        <w:rPr>
          <w:rFonts w:ascii="Times New Roman" w:hAnsi="Times New Roman"/>
          <w:sz w:val="24"/>
          <w:szCs w:val="24"/>
        </w:rPr>
        <w:t>„88a</w:t>
      </w:r>
    </w:p>
    <w:p w:rsidR="00635AEB" w:rsidP="00A74D46">
      <w:pPr>
        <w:pStyle w:val="ListParagraph"/>
        <w:tabs>
          <w:tab w:val="left" w:pos="1080"/>
        </w:tabs>
        <w:bidi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A74D46">
        <w:rPr>
          <w:rFonts w:ascii="Times New Roman" w:hAnsi="Times New Roman"/>
          <w:sz w:val="24"/>
          <w:szCs w:val="24"/>
        </w:rPr>
        <w:t>Prechodné ustanovenie k</w:t>
      </w:r>
      <w:r w:rsidRPr="00E60545">
        <w:rPr>
          <w:rFonts w:ascii="Times New Roman" w:hAnsi="Times New Roman"/>
          <w:sz w:val="24"/>
          <w:szCs w:val="24"/>
        </w:rPr>
        <w:t> </w:t>
      </w:r>
      <w:r w:rsidRPr="00A74D46">
        <w:rPr>
          <w:rFonts w:ascii="Times New Roman" w:hAnsi="Times New Roman"/>
          <w:sz w:val="24"/>
          <w:szCs w:val="24"/>
        </w:rPr>
        <w:t>úpravám účinným dňom vyhlásenia</w:t>
      </w:r>
    </w:p>
    <w:p w:rsidR="003128C1" w:rsidP="00A74D46">
      <w:pPr>
        <w:pStyle w:val="ListParagraph"/>
        <w:tabs>
          <w:tab w:val="left" w:pos="1080"/>
        </w:tabs>
        <w:bidi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B0630E" w:rsidRPr="00A74D46" w:rsidP="00A74D46">
      <w:pPr>
        <w:pStyle w:val="ListParagraph"/>
        <w:tabs>
          <w:tab w:val="left" w:pos="1080"/>
        </w:tabs>
        <w:bidi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635AEB" w:rsidRPr="00A74D46" w:rsidP="00A74D46">
      <w:pPr>
        <w:pStyle w:val="ListParagraph"/>
        <w:tabs>
          <w:tab w:val="left" w:pos="1080"/>
        </w:tabs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60545">
        <w:rPr>
          <w:rFonts w:ascii="Times New Roman" w:hAnsi="Times New Roman"/>
          <w:sz w:val="24"/>
          <w:szCs w:val="24"/>
        </w:rPr>
        <w:tab/>
      </w:r>
      <w:r w:rsidRPr="00A74D46">
        <w:rPr>
          <w:rFonts w:ascii="Times New Roman" w:hAnsi="Times New Roman"/>
          <w:sz w:val="24"/>
          <w:szCs w:val="24"/>
        </w:rPr>
        <w:t>Na pyrotechnické výrobky kategórie 1, kategórie 2, kategórie 3 a</w:t>
      </w:r>
      <w:r w:rsidRPr="00E60545">
        <w:rPr>
          <w:rFonts w:ascii="Times New Roman" w:hAnsi="Times New Roman"/>
          <w:sz w:val="24"/>
          <w:szCs w:val="24"/>
        </w:rPr>
        <w:t> </w:t>
      </w:r>
      <w:r w:rsidRPr="00A74D46">
        <w:rPr>
          <w:rFonts w:ascii="Times New Roman" w:hAnsi="Times New Roman"/>
          <w:sz w:val="24"/>
          <w:szCs w:val="24"/>
        </w:rPr>
        <w:t>kategórie 4 sa primerane vzťahujú ustanovenia tohto zákona týkajúce sa pyrotechnických výrobkov kategórie F1, kategórie F2, kategórie F3 a</w:t>
      </w:r>
      <w:r w:rsidRPr="00E60545">
        <w:rPr>
          <w:rFonts w:ascii="Times New Roman" w:hAnsi="Times New Roman"/>
          <w:sz w:val="24"/>
          <w:szCs w:val="24"/>
        </w:rPr>
        <w:t> </w:t>
      </w:r>
      <w:r w:rsidRPr="00A74D46">
        <w:rPr>
          <w:rFonts w:ascii="Times New Roman" w:hAnsi="Times New Roman"/>
          <w:sz w:val="24"/>
          <w:szCs w:val="24"/>
        </w:rPr>
        <w:t>kategórie F4.“.</w:t>
      </w:r>
    </w:p>
    <w:p w:rsidR="00A675D3" w:rsidRPr="00AF3242" w:rsidP="00A74D46">
      <w:pPr>
        <w:suppressAutoHyphens w:val="0"/>
        <w:autoSpaceDN/>
        <w:bidi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</w:p>
    <w:p w:rsidR="00E0668B" w:rsidRPr="00AF3242" w:rsidP="00E60545">
      <w:pPr>
        <w:suppressAutoHyphens w:val="0"/>
        <w:autoSpaceDN/>
        <w:bidi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</w:p>
    <w:p w:rsidR="00A15F71" w:rsidRPr="00AF3242" w:rsidP="00E60545">
      <w:pPr>
        <w:tabs>
          <w:tab w:val="left" w:pos="0"/>
          <w:tab w:val="left" w:pos="720"/>
          <w:tab w:val="left" w:pos="993"/>
        </w:tabs>
        <w:autoSpaceDN/>
        <w:bidi w:val="0"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eastAsia="cs-CZ"/>
        </w:rPr>
      </w:pPr>
      <w:r w:rsidRPr="00AF3242">
        <w:rPr>
          <w:rFonts w:ascii="Times New Roman" w:hAnsi="Times New Roman"/>
          <w:b/>
          <w:sz w:val="24"/>
          <w:szCs w:val="24"/>
          <w:lang w:eastAsia="cs-CZ"/>
        </w:rPr>
        <w:t>Čl. II</w:t>
      </w:r>
    </w:p>
    <w:p w:rsidR="00635AEB" w:rsidRPr="00AF3242" w:rsidP="00E60545">
      <w:pPr>
        <w:tabs>
          <w:tab w:val="left" w:pos="0"/>
          <w:tab w:val="left" w:pos="720"/>
          <w:tab w:val="left" w:pos="993"/>
        </w:tabs>
        <w:autoSpaceDN/>
        <w:bidi w:val="0"/>
        <w:spacing w:after="0" w:line="240" w:lineRule="auto"/>
        <w:ind w:left="180"/>
        <w:jc w:val="center"/>
        <w:textAlignment w:val="auto"/>
        <w:rPr>
          <w:rFonts w:ascii="Times New Roman" w:hAnsi="Times New Roman"/>
          <w:b/>
          <w:sz w:val="24"/>
          <w:szCs w:val="24"/>
          <w:lang w:eastAsia="cs-CZ"/>
        </w:rPr>
      </w:pPr>
    </w:p>
    <w:p w:rsidR="00EB4BA8" w:rsidRPr="00AF3242" w:rsidP="00A74D46">
      <w:pPr>
        <w:suppressAutoHyphens w:val="0"/>
        <w:autoSpaceDN/>
        <w:bidi w:val="0"/>
        <w:spacing w:after="0" w:line="240" w:lineRule="auto"/>
        <w:ind w:right="23" w:firstLine="708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  <w:r w:rsidRPr="00AF3242" w:rsidR="00A15F71">
        <w:rPr>
          <w:rFonts w:ascii="Times New Roman" w:hAnsi="Times New Roman"/>
          <w:sz w:val="24"/>
          <w:szCs w:val="24"/>
          <w:lang w:eastAsia="cs-CZ"/>
        </w:rPr>
        <w:t xml:space="preserve">Zákon č. 455/1991 Zb. o živnostenskom podnikaní (živnostenský zákon) v znení zákona č.  zákona č. 231/1992 Zb., </w:t>
      </w:r>
      <w:r w:rsidRPr="00AF3242" w:rsidR="009B192F">
        <w:rPr>
          <w:rFonts w:ascii="Times New Roman" w:hAnsi="Times New Roman"/>
          <w:sz w:val="24"/>
          <w:szCs w:val="24"/>
          <w:lang w:eastAsia="cs-CZ"/>
        </w:rPr>
        <w:t xml:space="preserve">zákona č. </w:t>
      </w:r>
      <w:r w:rsidRPr="00AF3242" w:rsidR="00E0668B">
        <w:rPr>
          <w:rFonts w:ascii="Times New Roman" w:hAnsi="Times New Roman"/>
          <w:sz w:val="24"/>
          <w:szCs w:val="24"/>
          <w:lang w:eastAsia="cs-CZ"/>
        </w:rPr>
        <w:t xml:space="preserve">600/1992 Zb., </w:t>
      </w:r>
      <w:r w:rsidRPr="00AF3242" w:rsidR="00A15F71">
        <w:rPr>
          <w:rFonts w:ascii="Times New Roman" w:hAnsi="Times New Roman"/>
          <w:sz w:val="24"/>
          <w:szCs w:val="24"/>
          <w:lang w:eastAsia="cs-CZ"/>
        </w:rPr>
        <w:t xml:space="preserve">zákona č. 132/1994 Z. z., zákona č. 200/1995 Z. z., </w:t>
      </w:r>
      <w:r w:rsidRPr="00AF3242" w:rsidR="00E0668B">
        <w:rPr>
          <w:rFonts w:ascii="Times New Roman" w:hAnsi="Times New Roman"/>
          <w:sz w:val="24"/>
          <w:szCs w:val="24"/>
          <w:lang w:eastAsia="cs-CZ"/>
        </w:rPr>
        <w:t xml:space="preserve">zákona č. 216/1995 Z. z., </w:t>
      </w:r>
      <w:r w:rsidRPr="00AF3242" w:rsidR="00A15F71">
        <w:rPr>
          <w:rFonts w:ascii="Times New Roman" w:hAnsi="Times New Roman"/>
          <w:sz w:val="24"/>
          <w:szCs w:val="24"/>
          <w:lang w:eastAsia="cs-CZ"/>
        </w:rPr>
        <w:t xml:space="preserve">zákona č. 233/1995 Z. z., zákona č. 123/1996 Z. z., </w:t>
      </w:r>
      <w:r w:rsidRPr="00AF3242" w:rsidR="00170DFC">
        <w:rPr>
          <w:rFonts w:ascii="Times New Roman" w:hAnsi="Times New Roman"/>
          <w:sz w:val="24"/>
          <w:szCs w:val="24"/>
          <w:lang w:eastAsia="cs-CZ"/>
        </w:rPr>
        <w:t xml:space="preserve">zákona č. 164/1996 Z. z., </w:t>
      </w:r>
      <w:r w:rsidRPr="00AF3242" w:rsidR="00A15F71">
        <w:rPr>
          <w:rFonts w:ascii="Times New Roman" w:hAnsi="Times New Roman"/>
          <w:sz w:val="24"/>
          <w:szCs w:val="24"/>
          <w:lang w:eastAsia="cs-CZ"/>
        </w:rPr>
        <w:t xml:space="preserve">zákona č. 222/1996 Z. z., zákona č. 289/1996 Z. z., zákona č. 290/1996 Z. z., zákona č. 288/1997 Z. z., zákona č. 379/1997 Z. z., </w:t>
      </w:r>
      <w:r w:rsidRPr="00B0630E" w:rsidR="00170DFC">
        <w:rPr>
          <w:rFonts w:ascii="Times New Roman" w:hAnsi="Times New Roman"/>
          <w:sz w:val="24"/>
          <w:szCs w:val="24"/>
          <w:lang w:eastAsia="cs-CZ"/>
        </w:rPr>
        <w:t xml:space="preserve">zákona č. 70/1998 Z. z., </w:t>
      </w:r>
      <w:r w:rsidRPr="00B0630E" w:rsidR="00A15F71">
        <w:rPr>
          <w:rFonts w:ascii="Times New Roman" w:hAnsi="Times New Roman"/>
          <w:sz w:val="24"/>
          <w:szCs w:val="24"/>
          <w:lang w:eastAsia="cs-CZ"/>
        </w:rPr>
        <w:t xml:space="preserve">zákona č. 76/1998 Z. z., </w:t>
      </w:r>
      <w:r w:rsidRPr="00B0630E" w:rsidR="00170DFC">
        <w:rPr>
          <w:rFonts w:ascii="Times New Roman" w:hAnsi="Times New Roman"/>
          <w:sz w:val="24"/>
          <w:szCs w:val="24"/>
          <w:lang w:eastAsia="cs-CZ"/>
        </w:rPr>
        <w:t xml:space="preserve">zákona č. 126/1998 Z. z., zákona č. 129/1998 Z. z., </w:t>
      </w:r>
      <w:r w:rsidRPr="00B0630E" w:rsidR="00A15F71">
        <w:rPr>
          <w:rFonts w:ascii="Times New Roman" w:hAnsi="Times New Roman"/>
          <w:sz w:val="24"/>
          <w:szCs w:val="24"/>
          <w:lang w:eastAsia="cs-CZ"/>
        </w:rPr>
        <w:t xml:space="preserve">zákona </w:t>
      </w:r>
      <w:r w:rsidRPr="00205202" w:rsidR="00170DFC">
        <w:rPr>
          <w:rFonts w:ascii="Times New Roman" w:hAnsi="Times New Roman"/>
          <w:sz w:val="24"/>
          <w:szCs w:val="24"/>
          <w:lang w:eastAsia="cs-CZ"/>
        </w:rPr>
        <w:t>č. 140/1998 Z. z., zákona č. 143</w:t>
      </w:r>
      <w:r w:rsidRPr="00205202" w:rsidR="00A15F71">
        <w:rPr>
          <w:rFonts w:ascii="Times New Roman" w:hAnsi="Times New Roman"/>
          <w:sz w:val="24"/>
          <w:szCs w:val="24"/>
          <w:lang w:eastAsia="cs-CZ"/>
        </w:rPr>
        <w:t xml:space="preserve">/1998 Z. z., </w:t>
      </w:r>
      <w:r w:rsidRPr="00205202" w:rsidR="00170DFC">
        <w:rPr>
          <w:rFonts w:ascii="Times New Roman" w:hAnsi="Times New Roman"/>
          <w:sz w:val="24"/>
          <w:szCs w:val="24"/>
          <w:lang w:eastAsia="cs-CZ"/>
        </w:rPr>
        <w:t>zákona č. 144</w:t>
      </w:r>
      <w:r w:rsidRPr="00955FAF" w:rsidR="00A15F71">
        <w:rPr>
          <w:rFonts w:ascii="Times New Roman" w:hAnsi="Times New Roman"/>
          <w:sz w:val="24"/>
          <w:szCs w:val="24"/>
          <w:lang w:eastAsia="cs-CZ"/>
        </w:rPr>
        <w:t xml:space="preserve">/1998 Z. z., zákona č. 161/1998 Z. z., zákona č. 178/1998 Z. z., zákona č. 179/1998 Z. z., zákona č. 194/1998 Z. z., zákona č. 263/1999 Z. z., zákona č. 264/1999 Z. z., zákona č. 119/2000 Z. z., zákona č. 142/2000 Z. z., zákona č. 236/2000 Z. z., zákona č. 238/2000 Z. z., zákona č. 268/2000 Z. z., zákona č. 338/2000 Z. z., zákona č. 223/2001 Z. z., zákona č. 279/2001 Z. z., zákona č. 488/2001 Z. z., zákona č. 554/2001 Z. z., zákona č. 261/2002 Z. z., zákona č. 284/2002 Z. z., zákona č. 506/2002 Z. z., </w:t>
      </w:r>
      <w:r w:rsidRPr="00E60545" w:rsidR="00170DFC">
        <w:rPr>
          <w:rFonts w:ascii="Times New Roman" w:hAnsi="Times New Roman"/>
          <w:sz w:val="24"/>
          <w:szCs w:val="24"/>
          <w:lang w:eastAsia="cs-CZ"/>
        </w:rPr>
        <w:t xml:space="preserve">zákona č. 190/2003 Z. z., zákona č. 219/2003 Z. z., </w:t>
      </w:r>
      <w:r w:rsidRPr="00E60545" w:rsidR="00A15F71">
        <w:rPr>
          <w:rFonts w:ascii="Times New Roman" w:hAnsi="Times New Roman"/>
          <w:sz w:val="24"/>
          <w:szCs w:val="24"/>
          <w:lang w:eastAsia="cs-CZ"/>
        </w:rPr>
        <w:t xml:space="preserve">zákona č. 245/2003 Z. z., zákona č. 423/2003 Z. z., zákona č. 515/2003 Z. z., zákona č. 586/2003 Z. z., zákona č. 602/2003 Z. z., zákona č. 347/2004 Z. z., zákona č. 350/2004 Z. z., zákona č. 365/2004 Z. z., zákona č. 420/2004 Z. </w:t>
      </w:r>
      <w:r w:rsidRPr="00A74D46" w:rsidR="00A15F71">
        <w:rPr>
          <w:rFonts w:ascii="Times New Roman" w:hAnsi="Times New Roman"/>
          <w:sz w:val="24"/>
          <w:szCs w:val="24"/>
          <w:lang w:eastAsia="cs-CZ"/>
        </w:rPr>
        <w:t xml:space="preserve">z., zákona č. 533/2004 Z. z., zákona č. 544/2004 Z. z., zákona č. 578/2004 Z. z., zákona č. 624/2004 Z. z., zákona č. 650/2004 Z. z., zákona č. 656/2004 Z. z., zákona č. 725/2004 Z. z., zákona č. 8/2005 Z. z., zákona č. 93/2005 Z. z., zákona č. 331/2005 Z. z., zákona č. 340/2005 Z. z., zákona č. 351/2005 Z. z., zákona č. 470/2005 Z. z., zákona č. 473/2005 Z. z., zákona č. 491/2005 Z. z., zákona č. 555/2005 Z. z., zákona </w:t>
      </w:r>
      <w:r w:rsidRPr="00A74D46" w:rsidR="00170DFC">
        <w:rPr>
          <w:rFonts w:ascii="Times New Roman" w:hAnsi="Times New Roman"/>
          <w:sz w:val="24"/>
          <w:szCs w:val="24"/>
          <w:lang w:eastAsia="cs-CZ"/>
        </w:rPr>
        <w:t>č. 567/2005 Z. z., zákona č. 124/2006 Z. z., zákona č. 126</w:t>
      </w:r>
      <w:r w:rsidRPr="00A74D46" w:rsidR="00A15F71">
        <w:rPr>
          <w:rFonts w:ascii="Times New Roman" w:hAnsi="Times New Roman"/>
          <w:sz w:val="24"/>
          <w:szCs w:val="24"/>
          <w:lang w:eastAsia="cs-CZ"/>
        </w:rPr>
        <w:t>/2006 Z. z., zákona č. 17/2007 Z. z., zákona č. 99/2007 Z. z., zákona č. 193/2007 Z. z., zákona č. 218/2007 Z. z., zákona č. 358/2007 Z. z., zákona č. 577/2007 Z. z., zákona č. 112/2008 Z. z., zákona č. 445/2008, zákona č. 448/2008 Z. z., zákona č. 186/2009 Z. z., zákona č. 492/2009 Z. z., zákona č. 568/2009 Z. z., zákona č. 129/2010 Z. z., zákona č. 136/2010 Z. z., zákona č. 556/2010 Z. z., zákona č. 249/2011 Z. z., zákona č.</w:t>
      </w:r>
      <w:hyperlink r:id="rId6" w:history="1">
        <w:r w:rsidRPr="00A74D46" w:rsidR="00A15F71">
          <w:rPr>
            <w:rFonts w:ascii="Times New Roman" w:hAnsi="Times New Roman"/>
            <w:sz w:val="24"/>
            <w:szCs w:val="24"/>
            <w:lang w:eastAsia="cs-CZ"/>
          </w:rPr>
          <w:t>324/2011 Z. z.</w:t>
        </w:r>
      </w:hyperlink>
      <w:r w:rsidRPr="00AF3242" w:rsidR="00A15F71">
        <w:rPr>
          <w:rFonts w:ascii="Times New Roman" w:hAnsi="Times New Roman"/>
          <w:sz w:val="24"/>
          <w:szCs w:val="24"/>
          <w:lang w:eastAsia="cs-CZ"/>
        </w:rPr>
        <w:t>, zákona č.</w:t>
      </w:r>
      <w:hyperlink r:id="rId7" w:history="1">
        <w:r w:rsidRPr="00A74D46" w:rsidR="00A15F71">
          <w:rPr>
            <w:rFonts w:ascii="Times New Roman" w:hAnsi="Times New Roman"/>
            <w:sz w:val="24"/>
            <w:szCs w:val="24"/>
            <w:lang w:eastAsia="cs-CZ"/>
          </w:rPr>
          <w:t>362/2011 Z. z.</w:t>
        </w:r>
      </w:hyperlink>
      <w:r w:rsidRPr="00AF3242" w:rsidR="00A15F71">
        <w:rPr>
          <w:rFonts w:ascii="Times New Roman" w:hAnsi="Times New Roman"/>
          <w:sz w:val="24"/>
          <w:szCs w:val="24"/>
          <w:lang w:eastAsia="cs-CZ"/>
        </w:rPr>
        <w:t>, zákona č.</w:t>
      </w:r>
      <w:hyperlink r:id="rId8" w:history="1">
        <w:r w:rsidRPr="00A74D46" w:rsidR="00A15F71">
          <w:rPr>
            <w:rFonts w:ascii="Times New Roman" w:hAnsi="Times New Roman"/>
            <w:sz w:val="24"/>
            <w:szCs w:val="24"/>
            <w:lang w:eastAsia="cs-CZ"/>
          </w:rPr>
          <w:t>392/2011 Z. z.,</w:t>
        </w:r>
      </w:hyperlink>
      <w:r w:rsidRPr="00AF3242" w:rsidR="00A15F71">
        <w:rPr>
          <w:rFonts w:ascii="Times New Roman" w:hAnsi="Times New Roman"/>
          <w:sz w:val="24"/>
          <w:szCs w:val="24"/>
          <w:lang w:eastAsia="cs-CZ"/>
        </w:rPr>
        <w:t xml:space="preserve"> zákona č. </w:t>
      </w:r>
      <w:hyperlink r:id="rId9" w:history="1">
        <w:r w:rsidRPr="00A74D46" w:rsidR="00A15F71">
          <w:rPr>
            <w:rFonts w:ascii="Times New Roman" w:hAnsi="Times New Roman"/>
            <w:sz w:val="24"/>
            <w:szCs w:val="24"/>
            <w:lang w:eastAsia="cs-CZ"/>
          </w:rPr>
          <w:t>395/2011  Z. z.</w:t>
        </w:r>
      </w:hyperlink>
      <w:r w:rsidRPr="00AF3242" w:rsidR="00A15F71">
        <w:rPr>
          <w:rFonts w:ascii="Times New Roman" w:hAnsi="Times New Roman"/>
          <w:sz w:val="24"/>
          <w:szCs w:val="24"/>
          <w:lang w:eastAsia="cs-CZ"/>
        </w:rPr>
        <w:t>, zákona č.</w:t>
      </w:r>
      <w:hyperlink r:id="rId10" w:history="1">
        <w:r w:rsidRPr="00A74D46" w:rsidR="00A15F71">
          <w:rPr>
            <w:rFonts w:ascii="Times New Roman" w:hAnsi="Times New Roman"/>
            <w:sz w:val="24"/>
            <w:szCs w:val="24"/>
            <w:lang w:eastAsia="cs-CZ"/>
          </w:rPr>
          <w:t>251/2012 Z. z.</w:t>
        </w:r>
      </w:hyperlink>
      <w:r w:rsidRPr="00AF3242" w:rsidR="00A15F71">
        <w:rPr>
          <w:rFonts w:ascii="Times New Roman" w:hAnsi="Times New Roman"/>
          <w:sz w:val="24"/>
          <w:szCs w:val="24"/>
          <w:lang w:eastAsia="cs-CZ"/>
        </w:rPr>
        <w:t>, zákona č.</w:t>
      </w:r>
      <w:hyperlink r:id="rId11" w:history="1">
        <w:r w:rsidRPr="00A74D46" w:rsidR="00A15F71">
          <w:rPr>
            <w:rFonts w:ascii="Times New Roman" w:hAnsi="Times New Roman"/>
            <w:sz w:val="24"/>
            <w:szCs w:val="24"/>
            <w:lang w:eastAsia="cs-CZ"/>
          </w:rPr>
          <w:t>314/2012 Z. z.</w:t>
        </w:r>
      </w:hyperlink>
      <w:r w:rsidRPr="00AF3242" w:rsidR="00A15F71">
        <w:rPr>
          <w:rFonts w:ascii="Times New Roman" w:hAnsi="Times New Roman"/>
          <w:sz w:val="24"/>
          <w:szCs w:val="24"/>
          <w:lang w:eastAsia="cs-CZ"/>
        </w:rPr>
        <w:t xml:space="preserve">, zákona č. </w:t>
      </w:r>
      <w:hyperlink r:id="rId12" w:history="1">
        <w:r w:rsidRPr="00A74D46" w:rsidR="00A15F71">
          <w:rPr>
            <w:rFonts w:ascii="Times New Roman" w:hAnsi="Times New Roman"/>
            <w:sz w:val="24"/>
            <w:szCs w:val="24"/>
            <w:lang w:eastAsia="cs-CZ"/>
          </w:rPr>
          <w:t>321/2012 Z. z.</w:t>
        </w:r>
      </w:hyperlink>
      <w:r w:rsidRPr="00AF3242" w:rsidR="00A15F71">
        <w:rPr>
          <w:rFonts w:ascii="Times New Roman" w:hAnsi="Times New Roman"/>
          <w:sz w:val="24"/>
          <w:szCs w:val="24"/>
          <w:lang w:eastAsia="cs-CZ"/>
        </w:rPr>
        <w:t xml:space="preserve">, zákona č. 351/2012 Z. z., zákona č. 447/2012 Z. z.,  zákona č. 39/2013 Z. z., zákona č. 94/2013 Z. z., zákona č. 95/2013 Z. z., </w:t>
      </w:r>
      <w:r w:rsidRPr="00AF3242" w:rsidR="00170DFC">
        <w:rPr>
          <w:rFonts w:ascii="Times New Roman" w:hAnsi="Times New Roman"/>
          <w:sz w:val="24"/>
          <w:szCs w:val="24"/>
          <w:lang w:eastAsia="cs-CZ"/>
        </w:rPr>
        <w:t xml:space="preserve">zákona č. 180/2013 Z. z., </w:t>
      </w:r>
      <w:r w:rsidRPr="00AF3242" w:rsidR="00A15F71">
        <w:rPr>
          <w:rFonts w:ascii="Times New Roman" w:hAnsi="Times New Roman"/>
          <w:sz w:val="24"/>
          <w:szCs w:val="24"/>
          <w:lang w:eastAsia="cs-CZ"/>
        </w:rPr>
        <w:t xml:space="preserve">zákona č. 218/2013  Z. z., zákona č. 1/2014 Z. z., zákona č. 35/2014 Z. z., zákona č. 58/2014 Z. z., zákona č. 182/2014 Z. z., zákona č. 204/2014 Z. z., </w:t>
      </w:r>
      <w:r w:rsidRPr="00AF3242" w:rsidR="00170DFC">
        <w:rPr>
          <w:rFonts w:ascii="Times New Roman" w:hAnsi="Times New Roman"/>
          <w:sz w:val="24"/>
          <w:szCs w:val="24"/>
          <w:lang w:eastAsia="cs-CZ"/>
        </w:rPr>
        <w:t xml:space="preserve">zákona č. 219/2014 Z. z., </w:t>
      </w:r>
      <w:r w:rsidRPr="00AF3242" w:rsidR="00A15F71">
        <w:rPr>
          <w:rFonts w:ascii="Times New Roman" w:hAnsi="Times New Roman"/>
          <w:sz w:val="24"/>
          <w:szCs w:val="24"/>
          <w:lang w:eastAsia="cs-CZ"/>
        </w:rPr>
        <w:t xml:space="preserve">zákona č. 321/2014 Z. z., zákona č. 333/2014 Z. z., zákona č. 399/2014 Z. z., </w:t>
      </w:r>
      <w:r w:rsidRPr="00AF3242" w:rsidR="00E0668B">
        <w:rPr>
          <w:rFonts w:ascii="Times New Roman" w:hAnsi="Times New Roman"/>
          <w:sz w:val="24"/>
          <w:szCs w:val="24"/>
          <w:lang w:eastAsia="cs-CZ"/>
        </w:rPr>
        <w:t xml:space="preserve">zákona č. 77/2015 Z. z., </w:t>
      </w:r>
      <w:r w:rsidRPr="00AF3242" w:rsidR="00A15F71">
        <w:rPr>
          <w:rFonts w:ascii="Times New Roman" w:hAnsi="Times New Roman"/>
          <w:sz w:val="24"/>
          <w:szCs w:val="24"/>
          <w:lang w:eastAsia="cs-CZ"/>
        </w:rPr>
        <w:t xml:space="preserve">zákona č. 79/2015 Z. z. </w:t>
      </w:r>
      <w:r w:rsidRPr="00AF3242" w:rsidR="00E0668B">
        <w:rPr>
          <w:rFonts w:ascii="Times New Roman" w:hAnsi="Times New Roman"/>
          <w:sz w:val="24"/>
          <w:szCs w:val="24"/>
          <w:lang w:eastAsia="cs-CZ"/>
        </w:rPr>
        <w:t>zákona č. 128/2015 Z. z.</w:t>
      </w:r>
      <w:r w:rsidR="00E64161">
        <w:rPr>
          <w:rFonts w:ascii="Times New Roman" w:hAnsi="Times New Roman"/>
          <w:sz w:val="24"/>
          <w:szCs w:val="24"/>
          <w:lang w:eastAsia="cs-CZ"/>
        </w:rPr>
        <w:t xml:space="preserve">, zákona č. 266/2015 Z. z., zákona č. 272/2015 Z. z., </w:t>
      </w:r>
      <w:r w:rsidR="00074892">
        <w:rPr>
          <w:rFonts w:ascii="Times New Roman" w:hAnsi="Times New Roman"/>
          <w:sz w:val="24"/>
          <w:szCs w:val="24"/>
          <w:lang w:eastAsia="cs-CZ"/>
        </w:rPr>
        <w:t xml:space="preserve">zákona č. </w:t>
      </w:r>
      <w:r w:rsidR="00E64161">
        <w:rPr>
          <w:rFonts w:ascii="Times New Roman" w:hAnsi="Times New Roman"/>
          <w:sz w:val="24"/>
          <w:szCs w:val="24"/>
          <w:lang w:eastAsia="cs-CZ"/>
        </w:rPr>
        <w:t xml:space="preserve">274/2015 Z. z. a zákona č. 278/2015 Z. z. </w:t>
      </w:r>
      <w:r w:rsidRPr="00AF3242" w:rsidR="00A15F71">
        <w:rPr>
          <w:rFonts w:ascii="Times New Roman" w:hAnsi="Times New Roman"/>
          <w:sz w:val="24"/>
          <w:szCs w:val="24"/>
          <w:lang w:eastAsia="cs-CZ"/>
        </w:rPr>
        <w:t>sa dopĺňa takto:</w:t>
      </w:r>
    </w:p>
    <w:p w:rsidR="00A15F71" w:rsidRPr="00AF3242" w:rsidP="00E60545">
      <w:pPr>
        <w:tabs>
          <w:tab w:val="left" w:pos="0"/>
          <w:tab w:val="left" w:pos="720"/>
          <w:tab w:val="left" w:pos="993"/>
        </w:tabs>
        <w:autoSpaceDN/>
        <w:bidi w:val="0"/>
        <w:spacing w:after="0" w:line="240" w:lineRule="auto"/>
        <w:ind w:left="180"/>
        <w:jc w:val="both"/>
        <w:textAlignment w:val="auto"/>
        <w:rPr>
          <w:rFonts w:ascii="Times New Roman" w:hAnsi="Times New Roman"/>
          <w:b/>
          <w:sz w:val="24"/>
          <w:szCs w:val="24"/>
          <w:lang w:eastAsia="cs-CZ"/>
        </w:rPr>
      </w:pPr>
    </w:p>
    <w:p w:rsidR="00635AEB" w:rsidRPr="00B0630E" w:rsidP="00E60545">
      <w:pPr>
        <w:tabs>
          <w:tab w:val="left" w:pos="0"/>
          <w:tab w:val="left" w:pos="720"/>
          <w:tab w:val="left" w:pos="993"/>
        </w:tabs>
        <w:autoSpaceDN/>
        <w:bidi w:val="0"/>
        <w:spacing w:after="0" w:line="240" w:lineRule="auto"/>
        <w:ind w:left="180"/>
        <w:jc w:val="both"/>
        <w:textAlignment w:val="auto"/>
        <w:rPr>
          <w:rFonts w:ascii="Times New Roman" w:hAnsi="Times New Roman"/>
          <w:b/>
          <w:sz w:val="24"/>
          <w:szCs w:val="24"/>
          <w:lang w:eastAsia="cs-CZ"/>
        </w:rPr>
      </w:pPr>
    </w:p>
    <w:p w:rsidR="00635AEB" w:rsidP="00074892">
      <w:pPr>
        <w:pStyle w:val="ListParagraph"/>
        <w:numPr>
          <w:numId w:val="3"/>
        </w:num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74892">
        <w:rPr>
          <w:rFonts w:ascii="Times New Roman" w:hAnsi="Times New Roman"/>
          <w:sz w:val="24"/>
          <w:szCs w:val="24"/>
        </w:rPr>
        <w:t>Za § 80z sa vkladá § 80aa, ktorý vrátane nadpisu znie:</w:t>
      </w:r>
    </w:p>
    <w:p w:rsidR="00B0630E" w:rsidRPr="00074892" w:rsidP="00074892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35AEB" w:rsidRPr="00074892" w:rsidP="00074892">
      <w:pPr>
        <w:pStyle w:val="ListParagraph"/>
        <w:bidi w:val="0"/>
        <w:spacing w:after="0" w:line="240" w:lineRule="auto"/>
        <w:ind w:left="360"/>
        <w:jc w:val="center"/>
        <w:rPr>
          <w:rFonts w:ascii="Times New Roman" w:hAnsi="Times New Roman"/>
          <w:iCs/>
          <w:sz w:val="24"/>
          <w:szCs w:val="24"/>
        </w:rPr>
      </w:pPr>
      <w:r w:rsidRPr="00074892">
        <w:rPr>
          <w:rFonts w:ascii="Times New Roman" w:hAnsi="Times New Roman"/>
          <w:iCs/>
          <w:sz w:val="24"/>
          <w:szCs w:val="24"/>
        </w:rPr>
        <w:t>„80aa</w:t>
      </w:r>
    </w:p>
    <w:p w:rsidR="00635AEB" w:rsidP="00074892">
      <w:pPr>
        <w:pStyle w:val="ListParagraph"/>
        <w:bidi w:val="0"/>
        <w:spacing w:after="0" w:line="240" w:lineRule="auto"/>
        <w:ind w:left="1068" w:firstLine="12"/>
        <w:jc w:val="center"/>
        <w:rPr>
          <w:rFonts w:ascii="Times New Roman" w:hAnsi="Times New Roman"/>
          <w:sz w:val="24"/>
          <w:szCs w:val="24"/>
        </w:rPr>
      </w:pPr>
      <w:r w:rsidRPr="00074892">
        <w:rPr>
          <w:rFonts w:ascii="Times New Roman" w:hAnsi="Times New Roman"/>
          <w:sz w:val="24"/>
          <w:szCs w:val="24"/>
        </w:rPr>
        <w:t>Prechodné ustanovenie k</w:t>
      </w:r>
      <w:r w:rsidRPr="00E60545">
        <w:rPr>
          <w:rFonts w:ascii="Times New Roman" w:hAnsi="Times New Roman"/>
          <w:sz w:val="24"/>
          <w:szCs w:val="24"/>
        </w:rPr>
        <w:t> </w:t>
      </w:r>
      <w:r w:rsidRPr="00074892">
        <w:rPr>
          <w:rFonts w:ascii="Times New Roman" w:hAnsi="Times New Roman"/>
          <w:sz w:val="24"/>
          <w:szCs w:val="24"/>
        </w:rPr>
        <w:t>úpravám účinným dňom vyhlásenia</w:t>
      </w:r>
    </w:p>
    <w:p w:rsidR="00B0630E" w:rsidRPr="00074892" w:rsidP="00074892">
      <w:pPr>
        <w:pStyle w:val="ListParagraph"/>
        <w:bidi w:val="0"/>
        <w:spacing w:after="0" w:line="240" w:lineRule="auto"/>
        <w:ind w:left="1068" w:firstLine="12"/>
        <w:jc w:val="center"/>
        <w:rPr>
          <w:rFonts w:ascii="Times New Roman" w:hAnsi="Times New Roman"/>
          <w:sz w:val="24"/>
          <w:szCs w:val="24"/>
        </w:rPr>
      </w:pPr>
    </w:p>
    <w:p w:rsidR="00482FB2" w:rsidP="00074892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iCs/>
          <w:sz w:val="24"/>
          <w:szCs w:val="24"/>
        </w:rPr>
      </w:pPr>
      <w:r w:rsidRPr="00074892" w:rsidR="00635AEB">
        <w:rPr>
          <w:rFonts w:ascii="Times New Roman" w:hAnsi="Times New Roman"/>
          <w:iCs/>
          <w:sz w:val="24"/>
          <w:szCs w:val="24"/>
        </w:rPr>
        <w:t>Živnostenské oprávnenia na predaj pyrotechnických výrobkov kategórie 2, kategórie 3, kategórie T1 a kategórie P1 vydané podľa doterajších predpisov do 14. decembra 2015 zostávajú zachované.“.</w:t>
      </w:r>
    </w:p>
    <w:p w:rsidR="00482FB2" w:rsidP="00074892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iCs/>
          <w:sz w:val="24"/>
          <w:szCs w:val="24"/>
        </w:rPr>
      </w:pPr>
    </w:p>
    <w:p w:rsidR="00482FB2" w:rsidRPr="00214D46" w:rsidP="00482FB2">
      <w:pPr>
        <w:pStyle w:val="ListParagraph"/>
        <w:numPr>
          <w:numId w:val="3"/>
        </w:numPr>
        <w:suppressAutoHyphens w:val="0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214D46">
        <w:rPr>
          <w:rFonts w:ascii="Times New Roman" w:hAnsi="Times New Roman"/>
          <w:sz w:val="24"/>
          <w:szCs w:val="24"/>
          <w:lang w:eastAsia="cs-CZ"/>
        </w:rPr>
        <w:t>V</w:t>
      </w:r>
      <w:r w:rsidRPr="00E60545">
        <w:rPr>
          <w:rFonts w:ascii="Times New Roman" w:hAnsi="Times New Roman"/>
          <w:sz w:val="24"/>
          <w:szCs w:val="24"/>
          <w:lang w:eastAsia="cs-CZ"/>
        </w:rPr>
        <w:t> </w:t>
      </w:r>
      <w:r w:rsidRPr="00214D46">
        <w:rPr>
          <w:rFonts w:ascii="Times New Roman" w:hAnsi="Times New Roman"/>
          <w:sz w:val="24"/>
          <w:szCs w:val="24"/>
          <w:lang w:eastAsia="cs-CZ"/>
        </w:rPr>
        <w:t xml:space="preserve">prílohe č. 2 Viazané živnosti v skupine 214 </w:t>
      </w:r>
      <w:r w:rsidRPr="00E60545">
        <w:rPr>
          <w:rFonts w:ascii="Times New Roman" w:hAnsi="Times New Roman"/>
          <w:sz w:val="24"/>
          <w:szCs w:val="24"/>
          <w:lang w:eastAsia="cs-CZ"/>
        </w:rPr>
        <w:t>–</w:t>
      </w:r>
      <w:r w:rsidRPr="00214D46">
        <w:rPr>
          <w:rFonts w:ascii="Times New Roman" w:hAnsi="Times New Roman"/>
          <w:sz w:val="24"/>
          <w:szCs w:val="24"/>
          <w:lang w:eastAsia="cs-CZ"/>
        </w:rPr>
        <w:t xml:space="preserve"> Ostatné sa za poradové číslo  47 vkladajú poradové čísla 47a až</w:t>
      </w:r>
      <w:r w:rsidRPr="00E60545">
        <w:rPr>
          <w:rFonts w:ascii="Times New Roman" w:hAnsi="Times New Roman"/>
          <w:sz w:val="24"/>
          <w:szCs w:val="24"/>
          <w:lang w:eastAsia="cs-CZ"/>
        </w:rPr>
        <w:t> </w:t>
      </w:r>
      <w:r w:rsidRPr="00214D46">
        <w:rPr>
          <w:rFonts w:ascii="Times New Roman" w:hAnsi="Times New Roman"/>
          <w:sz w:val="24"/>
          <w:szCs w:val="24"/>
          <w:lang w:eastAsia="cs-CZ"/>
        </w:rPr>
        <w:t xml:space="preserve">47d, ktoré znejú: </w:t>
      </w:r>
    </w:p>
    <w:p w:rsidR="00482FB2" w:rsidP="00074892">
      <w:pPr>
        <w:pStyle w:val="ListParagraph"/>
        <w:bidi w:val="0"/>
        <w:spacing w:after="0" w:line="240" w:lineRule="auto"/>
        <w:ind w:left="360" w:hanging="360"/>
        <w:jc w:val="both"/>
        <w:rPr>
          <w:rFonts w:ascii="Times New Roman" w:hAnsi="Times New Roman"/>
          <w:iCs/>
          <w:sz w:val="24"/>
          <w:szCs w:val="24"/>
        </w:rPr>
      </w:pPr>
    </w:p>
    <w:p w:rsidR="00482FB2" w:rsidRPr="00074892" w:rsidP="00074892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iCs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="468" w:tblpY="133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6"/>
        <w:gridCol w:w="2632"/>
        <w:gridCol w:w="2880"/>
        <w:gridCol w:w="1980"/>
        <w:gridCol w:w="720"/>
      </w:tblGrid>
      <w:tr>
        <w:tblPrEx>
          <w:tblW w:w="89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169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4161" w:rsidRPr="00AF3242" w:rsidP="00482FB2">
            <w:pPr>
              <w:suppressAutoHyphens w:val="0"/>
              <w:bidi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F3242">
              <w:rPr>
                <w:rFonts w:ascii="Times New Roman" w:hAnsi="Times New Roman"/>
                <w:sz w:val="24"/>
                <w:szCs w:val="24"/>
                <w:lang w:eastAsia="cs-CZ"/>
              </w:rPr>
              <w:t>47a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4161" w:rsidRPr="00AF3242" w:rsidP="00482FB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F3242">
              <w:rPr>
                <w:rFonts w:ascii="Times New Roman" w:hAnsi="Times New Roman"/>
                <w:sz w:val="24"/>
                <w:szCs w:val="24"/>
              </w:rPr>
              <w:t>Skúšanie a likvidácia výbušnín a výbušných predmetov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4161" w:rsidRPr="00AF3242" w:rsidP="00482FB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F3242">
              <w:rPr>
                <w:rFonts w:ascii="Times New Roman" w:hAnsi="Times New Roman"/>
                <w:sz w:val="24"/>
                <w:szCs w:val="24"/>
                <w:lang w:eastAsia="cs-CZ"/>
              </w:rPr>
              <w:t>Osvedčenie na priame organizovanie a riadenie prác s výbušninami a výbušnými predmetmi  alebo pyrotechnické oprávnenie skupiny C, D alebo 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4161" w:rsidRPr="00AF3242" w:rsidP="00482FB2">
            <w:pPr>
              <w:suppressAutoHyphens w:val="0"/>
              <w:bidi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F3242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§ 31 ods. 3 zákona </w:t>
              <w:br/>
              <w:t>č. 58/2014 Z. z.</w:t>
            </w:r>
          </w:p>
          <w:p w:rsidR="00E64161" w:rsidRPr="00AF3242" w:rsidP="00482FB2">
            <w:pPr>
              <w:suppressAutoHyphens w:val="0"/>
              <w:bidi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:rsidR="00E64161" w:rsidRPr="00B0630E" w:rsidP="00482FB2">
            <w:pPr>
              <w:suppressAutoHyphens w:val="0"/>
              <w:bidi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:rsidR="00E64161" w:rsidRPr="00B0630E" w:rsidP="00482FB2">
            <w:pPr>
              <w:suppressAutoHyphens w:val="0"/>
              <w:bidi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4161" w:rsidRPr="00B0630E" w:rsidP="00482FB2">
            <w:pPr>
              <w:suppressAutoHyphens w:val="0"/>
              <w:bidi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>
        <w:tblPrEx>
          <w:tblW w:w="8928" w:type="dxa"/>
          <w:tblLayout w:type="fixed"/>
          <w:tblLook w:val="00A0"/>
        </w:tblPrEx>
        <w:trPr>
          <w:trHeight w:val="176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4161" w:rsidRPr="00AF3242" w:rsidP="00482FB2">
            <w:pPr>
              <w:bidi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F3242">
              <w:rPr>
                <w:rFonts w:ascii="Times New Roman" w:hAnsi="Times New Roman"/>
                <w:sz w:val="24"/>
                <w:szCs w:val="24"/>
                <w:lang w:eastAsia="cs-CZ"/>
              </w:rPr>
              <w:t>47b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4161" w:rsidRPr="00AF3242" w:rsidP="00482FB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242">
              <w:rPr>
                <w:rFonts w:ascii="Times New Roman" w:hAnsi="Times New Roman"/>
                <w:sz w:val="24"/>
                <w:szCs w:val="24"/>
              </w:rPr>
              <w:t>Skúšanie, revízia, oprava, delaborácia, likvidácia výbušnín, výbušných predmetov a munície,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4161" w:rsidRPr="00AF3242" w:rsidP="00482FB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F3242">
              <w:rPr>
                <w:rFonts w:ascii="Times New Roman" w:hAnsi="Times New Roman"/>
                <w:sz w:val="24"/>
                <w:szCs w:val="24"/>
                <w:lang w:eastAsia="cs-CZ"/>
              </w:rPr>
              <w:t>Osvedčenie na priame organizovanie a riadenie prác s výbušninami, výbušnými predmetmi a muníciou  alebo pyrotechnické oprávnenie skupiny 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4161" w:rsidRPr="00AF3242" w:rsidP="00482FB2">
            <w:pPr>
              <w:bidi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F3242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§ 31 ods. 5 zákona </w:t>
              <w:br/>
              <w:t>č. 58/2014 Z. z.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4161" w:rsidRPr="00AF3242" w:rsidP="00482FB2">
            <w:pPr>
              <w:suppressAutoHyphens w:val="0"/>
              <w:bidi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>
        <w:tblPrEx>
          <w:tblW w:w="8928" w:type="dxa"/>
          <w:tblLayout w:type="fixed"/>
          <w:tblLook w:val="00A0"/>
        </w:tblPrEx>
        <w:trPr>
          <w:trHeight w:val="259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4161" w:rsidRPr="00AF3242" w:rsidP="00482FB2">
            <w:pPr>
              <w:bidi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F3242">
              <w:rPr>
                <w:rFonts w:ascii="Times New Roman" w:hAnsi="Times New Roman"/>
                <w:sz w:val="24"/>
                <w:szCs w:val="24"/>
                <w:lang w:eastAsia="cs-CZ"/>
              </w:rPr>
              <w:t>47c</w:t>
            </w:r>
          </w:p>
          <w:p w:rsidR="00E64161" w:rsidRPr="00AF3242" w:rsidP="00482FB2">
            <w:pPr>
              <w:bidi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:rsidR="00E64161" w:rsidRPr="00AF3242" w:rsidP="00482FB2">
            <w:pPr>
              <w:bidi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:rsidR="00E64161" w:rsidRPr="00AF3242" w:rsidP="00482FB2">
            <w:pPr>
              <w:bidi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:rsidR="00E64161" w:rsidRPr="00AF3242" w:rsidP="00482FB2">
            <w:pPr>
              <w:bidi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:rsidR="00E64161" w:rsidRPr="00AF3242" w:rsidP="00482FB2">
            <w:pPr>
              <w:bidi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4161" w:rsidRPr="00AF3242" w:rsidP="00482FB2">
            <w:pPr>
              <w:bidi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F3242">
              <w:rPr>
                <w:rFonts w:ascii="Times New Roman" w:hAnsi="Times New Roman"/>
                <w:sz w:val="24"/>
                <w:szCs w:val="24"/>
                <w:lang w:eastAsia="cs-CZ"/>
              </w:rPr>
              <w:t>Skladovanie výbušnín a výbušných predmetov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4161" w:rsidRPr="00B0630E" w:rsidP="00482FB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F3242">
              <w:rPr>
                <w:rFonts w:ascii="Times New Roman" w:hAnsi="Times New Roman"/>
                <w:sz w:val="24"/>
                <w:szCs w:val="24"/>
                <w:lang w:eastAsia="cs-CZ"/>
              </w:rPr>
              <w:t>Osvedčenie o odbornej spôsobilosti na práce s výbušninami, výbušnými predmetmi a muníciou alebo pyrotechnické oprá</w:t>
            </w:r>
            <w:r w:rsidRPr="00B0630E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vnenie skupiny C, D alebo 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4161" w:rsidRPr="00B0630E" w:rsidP="00482FB2">
            <w:pPr>
              <w:bidi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0630E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§ 31 ods. 1 zákona </w:t>
              <w:br/>
              <w:t>č. 58/2014 Z. z.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4161" w:rsidRPr="00B0630E" w:rsidP="00482FB2">
            <w:pPr>
              <w:suppressAutoHyphens w:val="0"/>
              <w:bidi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>
        <w:tblPrEx>
          <w:tblW w:w="8928" w:type="dxa"/>
          <w:tblLayout w:type="fixed"/>
          <w:tblLook w:val="00A0"/>
        </w:tblPrEx>
        <w:trPr>
          <w:trHeight w:val="52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4161" w:rsidRPr="00AF3242" w:rsidP="00482FB2">
            <w:pPr>
              <w:bidi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F3242">
              <w:rPr>
                <w:rFonts w:ascii="Times New Roman" w:hAnsi="Times New Roman"/>
                <w:sz w:val="24"/>
                <w:szCs w:val="24"/>
                <w:lang w:eastAsia="cs-CZ"/>
              </w:rPr>
              <w:t>47d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4161" w:rsidRPr="00AF3242" w:rsidP="00482FB2">
            <w:pPr>
              <w:bidi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F3242">
              <w:rPr>
                <w:rFonts w:ascii="Times New Roman" w:hAnsi="Times New Roman"/>
                <w:sz w:val="24"/>
                <w:szCs w:val="24"/>
                <w:lang w:eastAsia="cs-CZ"/>
              </w:rPr>
              <w:t>Skladovanie výbušnín, výbušných predmetov a munície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4161" w:rsidRPr="00AF3242" w:rsidP="00482FB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F3242">
              <w:rPr>
                <w:rFonts w:ascii="Times New Roman" w:hAnsi="Times New Roman"/>
                <w:sz w:val="24"/>
                <w:szCs w:val="24"/>
                <w:lang w:eastAsia="cs-CZ"/>
              </w:rPr>
              <w:t>Osvedčenie na priame organizovanie a riadenie prác s výbušninami, výbušnými predmetmi a muníciou  alebo pyrotechnické oprávnenie skupiny 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4161" w:rsidRPr="00AF3242" w:rsidP="00482FB2">
            <w:pPr>
              <w:bidi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F3242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§ 31 ods. 5 zákona </w:t>
              <w:br/>
              <w:t>č. 58/2014 Z. z.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4161" w:rsidRPr="00AF3242" w:rsidP="00482FB2">
            <w:pPr>
              <w:suppressAutoHyphens w:val="0"/>
              <w:bidi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635AEB" w:rsidRPr="00074892" w:rsidP="00074892">
      <w:pPr>
        <w:tabs>
          <w:tab w:val="left" w:pos="0"/>
          <w:tab w:val="left" w:pos="720"/>
          <w:tab w:val="left" w:pos="993"/>
        </w:tabs>
        <w:autoSpaceDN/>
        <w:bidi w:val="0"/>
        <w:spacing w:after="0" w:line="240" w:lineRule="auto"/>
        <w:ind w:left="360"/>
        <w:jc w:val="both"/>
        <w:textAlignment w:val="auto"/>
        <w:rPr>
          <w:rFonts w:ascii="Times New Roman" w:hAnsi="Times New Roman"/>
          <w:b/>
          <w:sz w:val="24"/>
          <w:szCs w:val="24"/>
          <w:lang w:eastAsia="cs-CZ"/>
        </w:rPr>
      </w:pPr>
    </w:p>
    <w:p w:rsidR="00635AEB" w:rsidP="003128C1">
      <w:pPr>
        <w:tabs>
          <w:tab w:val="left" w:pos="0"/>
          <w:tab w:val="left" w:pos="720"/>
          <w:tab w:val="left" w:pos="993"/>
        </w:tabs>
        <w:autoSpaceDN/>
        <w:bidi w:val="0"/>
        <w:spacing w:after="0" w:line="240" w:lineRule="auto"/>
        <w:ind w:left="180"/>
        <w:jc w:val="both"/>
        <w:textAlignment w:val="auto"/>
        <w:rPr>
          <w:rFonts w:ascii="Times New Roman" w:hAnsi="Times New Roman"/>
          <w:b/>
          <w:sz w:val="24"/>
          <w:szCs w:val="24"/>
          <w:lang w:eastAsia="cs-CZ"/>
        </w:rPr>
      </w:pPr>
    </w:p>
    <w:p w:rsidR="003128C1" w:rsidP="003128C1">
      <w:pPr>
        <w:tabs>
          <w:tab w:val="left" w:pos="0"/>
          <w:tab w:val="left" w:pos="720"/>
          <w:tab w:val="left" w:pos="993"/>
        </w:tabs>
        <w:autoSpaceDN/>
        <w:bidi w:val="0"/>
        <w:spacing w:after="0" w:line="240" w:lineRule="auto"/>
        <w:ind w:left="180"/>
        <w:jc w:val="both"/>
        <w:textAlignment w:val="auto"/>
        <w:rPr>
          <w:rFonts w:ascii="Times New Roman" w:hAnsi="Times New Roman"/>
          <w:b/>
          <w:sz w:val="24"/>
          <w:szCs w:val="24"/>
          <w:lang w:eastAsia="cs-CZ"/>
        </w:rPr>
      </w:pPr>
    </w:p>
    <w:p w:rsidR="003128C1" w:rsidRPr="00AF3242" w:rsidP="00E60545">
      <w:pPr>
        <w:tabs>
          <w:tab w:val="left" w:pos="0"/>
          <w:tab w:val="left" w:pos="720"/>
          <w:tab w:val="left" w:pos="993"/>
        </w:tabs>
        <w:autoSpaceDN/>
        <w:bidi w:val="0"/>
        <w:spacing w:after="0" w:line="240" w:lineRule="auto"/>
        <w:ind w:left="180"/>
        <w:jc w:val="both"/>
        <w:textAlignment w:val="auto"/>
        <w:rPr>
          <w:rFonts w:ascii="Times New Roman" w:hAnsi="Times New Roman"/>
          <w:b/>
          <w:sz w:val="24"/>
          <w:szCs w:val="24"/>
          <w:lang w:eastAsia="cs-CZ"/>
        </w:rPr>
      </w:pPr>
    </w:p>
    <w:p w:rsidR="00946CDF" w:rsidRPr="00074892" w:rsidP="00074892">
      <w:pPr>
        <w:pStyle w:val="ListParagraph"/>
        <w:numPr>
          <w:numId w:val="3"/>
        </w:numPr>
        <w:bidi w:val="0"/>
        <w:spacing w:after="0" w:line="240" w:lineRule="auto"/>
        <w:ind w:left="360" w:right="23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074892">
        <w:rPr>
          <w:rFonts w:ascii="Times New Roman" w:hAnsi="Times New Roman"/>
          <w:color w:val="000000"/>
          <w:sz w:val="24"/>
          <w:szCs w:val="24"/>
        </w:rPr>
        <w:t xml:space="preserve">V prílohe č. 2 Viazané živnosti v skupine 214 </w:t>
      </w:r>
      <w:r w:rsidRPr="00E60545">
        <w:rPr>
          <w:rFonts w:ascii="Times New Roman" w:hAnsi="Times New Roman"/>
          <w:color w:val="000000"/>
          <w:sz w:val="24"/>
          <w:szCs w:val="24"/>
        </w:rPr>
        <w:t>–</w:t>
      </w:r>
      <w:r w:rsidRPr="00074892">
        <w:rPr>
          <w:rFonts w:ascii="Times New Roman" w:hAnsi="Times New Roman"/>
          <w:color w:val="000000"/>
          <w:sz w:val="24"/>
          <w:szCs w:val="24"/>
        </w:rPr>
        <w:t xml:space="preserve"> Ostatné sa v</w:t>
      </w:r>
      <w:r w:rsidRPr="00E60545">
        <w:rPr>
          <w:rFonts w:ascii="Times New Roman" w:hAnsi="Times New Roman"/>
          <w:color w:val="000000"/>
          <w:sz w:val="24"/>
          <w:szCs w:val="24"/>
        </w:rPr>
        <w:t> </w:t>
      </w:r>
      <w:r w:rsidRPr="00074892">
        <w:rPr>
          <w:rFonts w:ascii="Times New Roman" w:hAnsi="Times New Roman"/>
          <w:color w:val="000000"/>
          <w:sz w:val="24"/>
          <w:szCs w:val="24"/>
        </w:rPr>
        <w:t>bode 49 slová „pyrotechnických</w:t>
      </w:r>
      <w:r w:rsidR="00205202">
        <w:rPr>
          <w:rFonts w:ascii="Times New Roman" w:hAnsi="Times New Roman"/>
          <w:color w:val="000000"/>
          <w:sz w:val="24"/>
          <w:szCs w:val="24"/>
        </w:rPr>
        <w:t> </w:t>
      </w:r>
      <w:r w:rsidRPr="00074892">
        <w:rPr>
          <w:rFonts w:ascii="Times New Roman" w:hAnsi="Times New Roman"/>
          <w:color w:val="000000"/>
          <w:sz w:val="24"/>
          <w:szCs w:val="24"/>
        </w:rPr>
        <w:t xml:space="preserve"> výrobkov kategórie</w:t>
      </w:r>
      <w:r w:rsidR="00205202">
        <w:rPr>
          <w:rFonts w:ascii="Times New Roman" w:hAnsi="Times New Roman"/>
          <w:color w:val="000000"/>
          <w:sz w:val="24"/>
          <w:szCs w:val="24"/>
        </w:rPr>
        <w:t>  </w:t>
      </w:r>
      <w:r w:rsidRPr="00074892">
        <w:rPr>
          <w:rFonts w:ascii="Times New Roman" w:hAnsi="Times New Roman"/>
          <w:color w:val="000000"/>
          <w:sz w:val="24"/>
          <w:szCs w:val="24"/>
        </w:rPr>
        <w:t>2, kategórie</w:t>
      </w:r>
      <w:r w:rsidR="00205202">
        <w:rPr>
          <w:rFonts w:ascii="Times New Roman" w:hAnsi="Times New Roman"/>
          <w:color w:val="000000"/>
          <w:sz w:val="24"/>
          <w:szCs w:val="24"/>
        </w:rPr>
        <w:t> </w:t>
      </w:r>
      <w:r w:rsidRPr="00074892">
        <w:rPr>
          <w:rFonts w:ascii="Times New Roman" w:hAnsi="Times New Roman"/>
          <w:color w:val="000000"/>
          <w:sz w:val="24"/>
          <w:szCs w:val="24"/>
        </w:rPr>
        <w:t>3“ nahrádzajú slovami  „pyrotechnických výrobkov kategórie F2, kategórie F3“.</w:t>
      </w:r>
    </w:p>
    <w:p w:rsidR="00946CDF" w:rsidRPr="00AF3242" w:rsidP="00074892">
      <w:pPr>
        <w:tabs>
          <w:tab w:val="left" w:pos="0"/>
          <w:tab w:val="left" w:pos="993"/>
          <w:tab w:val="left" w:pos="1276"/>
        </w:tabs>
        <w:autoSpaceDN/>
        <w:bidi w:val="0"/>
        <w:spacing w:after="0" w:line="240" w:lineRule="auto"/>
        <w:ind w:right="23"/>
        <w:jc w:val="both"/>
        <w:textAlignment w:val="auto"/>
        <w:rPr>
          <w:rFonts w:ascii="Times New Roman" w:hAnsi="Times New Roman"/>
          <w:b/>
          <w:sz w:val="24"/>
          <w:szCs w:val="24"/>
          <w:lang w:eastAsia="cs-CZ"/>
        </w:rPr>
      </w:pPr>
    </w:p>
    <w:p w:rsidR="00205202" w:rsidRPr="00205202" w:rsidP="00E60545">
      <w:pPr>
        <w:widowControl w:val="0"/>
        <w:suppressAutoHyphens w:val="0"/>
        <w:autoSpaceDE w:val="0"/>
        <w:bidi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sz w:val="24"/>
          <w:szCs w:val="24"/>
          <w:lang w:eastAsia="sk-SK"/>
        </w:rPr>
      </w:pPr>
    </w:p>
    <w:p w:rsidR="00946CDF" w:rsidRPr="00074892" w:rsidP="00E64161">
      <w:pPr>
        <w:widowControl w:val="0"/>
        <w:tabs>
          <w:tab w:val="left" w:pos="360"/>
        </w:tabs>
        <w:suppressAutoHyphens w:val="0"/>
        <w:autoSpaceDE w:val="0"/>
        <w:bidi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sz w:val="24"/>
          <w:szCs w:val="24"/>
          <w:lang w:eastAsia="sk-SK"/>
        </w:rPr>
      </w:pPr>
      <w:r w:rsidRPr="00074892">
        <w:rPr>
          <w:rFonts w:ascii="Times New Roman" w:hAnsi="Times New Roman"/>
          <w:sz w:val="24"/>
          <w:szCs w:val="24"/>
          <w:lang w:eastAsia="sk-SK"/>
        </w:rPr>
        <w:t>Čl. III</w:t>
      </w:r>
    </w:p>
    <w:p w:rsidR="00946CDF" w:rsidRPr="00074892" w:rsidP="00E60545">
      <w:pPr>
        <w:widowControl w:val="0"/>
        <w:suppressAutoHyphens w:val="0"/>
        <w:autoSpaceDE w:val="0"/>
        <w:bidi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sz w:val="24"/>
          <w:szCs w:val="24"/>
          <w:lang w:eastAsia="sk-SK"/>
        </w:rPr>
      </w:pPr>
    </w:p>
    <w:p w:rsidR="00946CDF" w:rsidRPr="00074892" w:rsidP="00E60545">
      <w:pPr>
        <w:widowControl w:val="0"/>
        <w:suppressAutoHyphens w:val="0"/>
        <w:autoSpaceDE w:val="0"/>
        <w:bidi w:val="0"/>
        <w:adjustRightInd w:val="0"/>
        <w:spacing w:after="0" w:line="240" w:lineRule="auto"/>
        <w:ind w:firstLine="708"/>
        <w:jc w:val="both"/>
        <w:textAlignment w:val="auto"/>
        <w:rPr>
          <w:rFonts w:ascii="Times New Roman" w:hAnsi="Times New Roman"/>
          <w:sz w:val="24"/>
          <w:szCs w:val="24"/>
          <w:lang w:eastAsia="sk-SK"/>
        </w:rPr>
      </w:pPr>
      <w:r w:rsidRPr="00074892">
        <w:rPr>
          <w:rFonts w:ascii="Times New Roman" w:hAnsi="Times New Roman"/>
          <w:sz w:val="24"/>
          <w:szCs w:val="24"/>
          <w:lang w:eastAsia="sk-SK"/>
        </w:rPr>
        <w:t>Zákon č.</w:t>
      </w:r>
      <w:r w:rsidRPr="00E60545">
        <w:rPr>
          <w:rFonts w:ascii="Times New Roman" w:hAnsi="Times New Roman"/>
          <w:sz w:val="24"/>
          <w:szCs w:val="24"/>
          <w:lang w:eastAsia="sk-SK"/>
        </w:rPr>
        <w:t> </w:t>
      </w:r>
      <w:r w:rsidRPr="00074892">
        <w:rPr>
          <w:rFonts w:ascii="Times New Roman" w:hAnsi="Times New Roman"/>
          <w:sz w:val="24"/>
          <w:szCs w:val="24"/>
          <w:lang w:eastAsia="sk-SK"/>
        </w:rPr>
        <w:t>71/2013</w:t>
      </w:r>
      <w:r w:rsidRPr="00E60545">
        <w:rPr>
          <w:rFonts w:ascii="Times New Roman" w:hAnsi="Times New Roman"/>
          <w:sz w:val="24"/>
          <w:szCs w:val="24"/>
          <w:lang w:eastAsia="sk-SK"/>
        </w:rPr>
        <w:t> </w:t>
      </w:r>
      <w:r w:rsidRPr="00074892">
        <w:rPr>
          <w:rFonts w:ascii="Times New Roman" w:hAnsi="Times New Roman"/>
          <w:sz w:val="24"/>
          <w:szCs w:val="24"/>
          <w:lang w:eastAsia="sk-SK"/>
        </w:rPr>
        <w:t>Z.</w:t>
      </w:r>
      <w:r w:rsidRPr="00E60545">
        <w:rPr>
          <w:rFonts w:ascii="Times New Roman" w:hAnsi="Times New Roman"/>
          <w:sz w:val="24"/>
          <w:szCs w:val="24"/>
          <w:lang w:eastAsia="sk-SK"/>
        </w:rPr>
        <w:t> </w:t>
      </w:r>
      <w:r w:rsidRPr="00074892">
        <w:rPr>
          <w:rFonts w:ascii="Times New Roman" w:hAnsi="Times New Roman"/>
          <w:sz w:val="24"/>
          <w:szCs w:val="24"/>
          <w:lang w:eastAsia="sk-SK"/>
        </w:rPr>
        <w:t>z. o</w:t>
      </w:r>
      <w:r w:rsidRPr="00E60545">
        <w:rPr>
          <w:rFonts w:ascii="Times New Roman" w:hAnsi="Times New Roman"/>
          <w:sz w:val="24"/>
          <w:szCs w:val="24"/>
          <w:lang w:eastAsia="sk-SK"/>
        </w:rPr>
        <w:t> </w:t>
      </w:r>
      <w:r w:rsidRPr="00074892">
        <w:rPr>
          <w:rFonts w:ascii="Times New Roman" w:hAnsi="Times New Roman"/>
          <w:sz w:val="24"/>
          <w:szCs w:val="24"/>
          <w:lang w:eastAsia="sk-SK"/>
        </w:rPr>
        <w:t>poskytovaní dotácií v</w:t>
      </w:r>
      <w:r w:rsidRPr="00E60545">
        <w:rPr>
          <w:rFonts w:ascii="Times New Roman" w:hAnsi="Times New Roman"/>
          <w:sz w:val="24"/>
          <w:szCs w:val="24"/>
          <w:lang w:eastAsia="sk-SK"/>
        </w:rPr>
        <w:t> </w:t>
      </w:r>
      <w:r w:rsidRPr="00074892">
        <w:rPr>
          <w:rFonts w:ascii="Times New Roman" w:hAnsi="Times New Roman"/>
          <w:sz w:val="24"/>
          <w:szCs w:val="24"/>
          <w:lang w:eastAsia="sk-SK"/>
        </w:rPr>
        <w:t>pôsobnosti Ministerstva hospodárstva Slovenskej republiky v</w:t>
      </w:r>
      <w:r w:rsidRPr="00E60545">
        <w:rPr>
          <w:rFonts w:ascii="Times New Roman" w:hAnsi="Times New Roman"/>
          <w:sz w:val="24"/>
          <w:szCs w:val="24"/>
          <w:lang w:eastAsia="sk-SK"/>
        </w:rPr>
        <w:t> </w:t>
      </w:r>
      <w:r w:rsidRPr="00074892">
        <w:rPr>
          <w:rFonts w:ascii="Times New Roman" w:hAnsi="Times New Roman"/>
          <w:sz w:val="24"/>
          <w:szCs w:val="24"/>
          <w:lang w:eastAsia="sk-SK"/>
        </w:rPr>
        <w:t>znení zákona č. 321/2014 Z. z. sa dopĺňa takto:</w:t>
      </w:r>
    </w:p>
    <w:p w:rsidR="00946CDF" w:rsidRPr="00074892" w:rsidP="00E60545">
      <w:pPr>
        <w:widowControl w:val="0"/>
        <w:suppressAutoHyphens w:val="0"/>
        <w:autoSpaceDE w:val="0"/>
        <w:bidi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eastAsia="sk-SK"/>
        </w:rPr>
      </w:pPr>
      <w:r w:rsidRPr="00074892">
        <w:rPr>
          <w:rFonts w:ascii="Times New Roman" w:hAnsi="Times New Roman"/>
          <w:sz w:val="24"/>
          <w:szCs w:val="24"/>
          <w:lang w:eastAsia="sk-SK"/>
        </w:rPr>
        <w:t xml:space="preserve">  </w:t>
      </w:r>
    </w:p>
    <w:p w:rsidR="00946CDF" w:rsidRPr="00074892" w:rsidP="00074892">
      <w:pPr>
        <w:widowControl w:val="0"/>
        <w:numPr>
          <w:numId w:val="5"/>
        </w:numPr>
        <w:suppressAutoHyphens w:val="0"/>
        <w:autoSpaceDE w:val="0"/>
        <w:autoSpaceDN/>
        <w:bidi w:val="0"/>
        <w:adjustRightInd w:val="0"/>
        <w:spacing w:after="0" w:line="240" w:lineRule="auto"/>
        <w:ind w:left="360"/>
        <w:contextualSpacing/>
        <w:jc w:val="both"/>
        <w:textAlignment w:val="auto"/>
        <w:rPr>
          <w:rFonts w:ascii="Times New Roman" w:hAnsi="Times New Roman"/>
          <w:noProof/>
          <w:sz w:val="24"/>
          <w:szCs w:val="24"/>
          <w:lang w:eastAsia="sk-SK"/>
        </w:rPr>
      </w:pPr>
      <w:r w:rsidRPr="00074892">
        <w:rPr>
          <w:rFonts w:ascii="Times New Roman" w:hAnsi="Times New Roman"/>
          <w:noProof/>
          <w:sz w:val="24"/>
          <w:szCs w:val="24"/>
          <w:lang w:eastAsia="sk-SK"/>
        </w:rPr>
        <w:t>V § 1 sa za slovo ,,dotácií“ vkladajú slová ,,a</w:t>
      </w:r>
      <w:r w:rsidRPr="00E60545">
        <w:rPr>
          <w:rFonts w:ascii="Times New Roman" w:hAnsi="Times New Roman"/>
          <w:noProof/>
          <w:sz w:val="24"/>
          <w:szCs w:val="24"/>
          <w:lang w:eastAsia="sk-SK"/>
        </w:rPr>
        <w:t> </w:t>
      </w:r>
      <w:r w:rsidRPr="00074892">
        <w:rPr>
          <w:rFonts w:ascii="Times New Roman" w:hAnsi="Times New Roman"/>
          <w:noProof/>
          <w:sz w:val="24"/>
          <w:szCs w:val="24"/>
          <w:lang w:eastAsia="sk-SK"/>
        </w:rPr>
        <w:t>štátneho príspevku odberateľovi plynu“.</w:t>
      </w:r>
    </w:p>
    <w:p w:rsidR="00946CDF" w:rsidRPr="00074892" w:rsidP="00E60545">
      <w:pPr>
        <w:widowControl w:val="0"/>
        <w:suppressAutoHyphens w:val="0"/>
        <w:autoSpaceDE w:val="0"/>
        <w:bidi w:val="0"/>
        <w:adjustRightInd w:val="0"/>
        <w:spacing w:after="0" w:line="240" w:lineRule="auto"/>
        <w:ind w:left="360" w:hanging="360"/>
        <w:jc w:val="both"/>
        <w:textAlignment w:val="auto"/>
        <w:rPr>
          <w:rFonts w:ascii="Times New Roman" w:hAnsi="Times New Roman"/>
          <w:sz w:val="24"/>
          <w:szCs w:val="24"/>
          <w:lang w:eastAsia="sk-SK"/>
        </w:rPr>
      </w:pPr>
    </w:p>
    <w:p w:rsidR="00946CDF" w:rsidRPr="00074892" w:rsidP="00074892">
      <w:pPr>
        <w:widowControl w:val="0"/>
        <w:numPr>
          <w:numId w:val="5"/>
        </w:numPr>
        <w:suppressAutoHyphens w:val="0"/>
        <w:autoSpaceDE w:val="0"/>
        <w:autoSpaceDN/>
        <w:bidi w:val="0"/>
        <w:adjustRightInd w:val="0"/>
        <w:spacing w:after="0" w:line="240" w:lineRule="auto"/>
        <w:ind w:left="360"/>
        <w:textAlignment w:val="auto"/>
        <w:rPr>
          <w:rFonts w:ascii="Times New Roman" w:hAnsi="Times New Roman"/>
          <w:sz w:val="24"/>
          <w:szCs w:val="24"/>
          <w:lang w:eastAsia="sk-SK"/>
        </w:rPr>
      </w:pPr>
      <w:r w:rsidRPr="00074892">
        <w:rPr>
          <w:rFonts w:ascii="Times New Roman" w:hAnsi="Times New Roman"/>
          <w:sz w:val="24"/>
          <w:szCs w:val="24"/>
          <w:lang w:eastAsia="sk-SK"/>
        </w:rPr>
        <w:t>Za § 13 sa vkladá  § 13a, ktorý vrátane nadpisu znie:</w:t>
      </w:r>
    </w:p>
    <w:p w:rsidR="00205202" w:rsidRPr="00205202" w:rsidP="00074892">
      <w:pPr>
        <w:widowControl w:val="0"/>
        <w:suppressAutoHyphens w:val="0"/>
        <w:autoSpaceDE w:val="0"/>
        <w:bidi w:val="0"/>
        <w:adjustRightInd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eastAsia="sk-SK"/>
        </w:rPr>
      </w:pPr>
    </w:p>
    <w:p w:rsidR="00205202" w:rsidP="00074892">
      <w:pPr>
        <w:widowControl w:val="0"/>
        <w:suppressAutoHyphens w:val="0"/>
        <w:autoSpaceDE w:val="0"/>
        <w:bidi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sz w:val="24"/>
          <w:szCs w:val="24"/>
          <w:lang w:eastAsia="sk-SK"/>
        </w:rPr>
      </w:pPr>
      <w:r w:rsidRPr="00074892" w:rsidR="00946CDF">
        <w:rPr>
          <w:rFonts w:ascii="Times New Roman" w:hAnsi="Times New Roman"/>
          <w:sz w:val="24"/>
          <w:szCs w:val="24"/>
          <w:lang w:eastAsia="sk-SK"/>
        </w:rPr>
        <w:t>,,§ 13a</w:t>
      </w:r>
    </w:p>
    <w:p w:rsidR="00205202" w:rsidRPr="00205202" w:rsidP="00074892">
      <w:pPr>
        <w:widowControl w:val="0"/>
        <w:suppressAutoHyphens w:val="0"/>
        <w:autoSpaceDE w:val="0"/>
        <w:bidi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sz w:val="24"/>
          <w:szCs w:val="24"/>
          <w:lang w:eastAsia="sk-SK"/>
        </w:rPr>
      </w:pPr>
      <w:r w:rsidRPr="00074892" w:rsidR="00114611">
        <w:rPr>
          <w:rFonts w:ascii="Times New Roman" w:hAnsi="Times New Roman"/>
          <w:sz w:val="24"/>
          <w:szCs w:val="24"/>
          <w:lang w:eastAsia="sk-SK"/>
        </w:rPr>
        <w:t>Prechodné ustanovenie k</w:t>
      </w:r>
      <w:r w:rsidRPr="00E60545" w:rsidR="00114611">
        <w:rPr>
          <w:rFonts w:ascii="Times New Roman" w:hAnsi="Times New Roman"/>
          <w:sz w:val="24"/>
          <w:szCs w:val="24"/>
          <w:lang w:eastAsia="sk-SK"/>
        </w:rPr>
        <w:t> </w:t>
      </w:r>
      <w:r w:rsidRPr="00074892" w:rsidR="00114611">
        <w:rPr>
          <w:rFonts w:ascii="Times New Roman" w:hAnsi="Times New Roman"/>
          <w:sz w:val="24"/>
          <w:szCs w:val="24"/>
          <w:lang w:eastAsia="sk-SK"/>
        </w:rPr>
        <w:t>poskytnutiu štátneho príspevku</w:t>
      </w:r>
    </w:p>
    <w:p w:rsidR="00114611" w:rsidRPr="00074892" w:rsidP="00074892">
      <w:pPr>
        <w:widowControl w:val="0"/>
        <w:suppressAutoHyphens w:val="0"/>
        <w:autoSpaceDE w:val="0"/>
        <w:bidi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sz w:val="24"/>
          <w:szCs w:val="24"/>
          <w:lang w:eastAsia="sk-SK"/>
        </w:rPr>
      </w:pPr>
      <w:r w:rsidRPr="00074892">
        <w:rPr>
          <w:rFonts w:ascii="Times New Roman" w:hAnsi="Times New Roman"/>
          <w:sz w:val="24"/>
          <w:szCs w:val="24"/>
          <w:lang w:eastAsia="sk-SK"/>
        </w:rPr>
        <w:t>odberateľovi plynu</w:t>
      </w:r>
    </w:p>
    <w:p w:rsidR="00946CDF" w:rsidRPr="00074892" w:rsidP="00E60545">
      <w:pPr>
        <w:widowControl w:val="0"/>
        <w:suppressAutoHyphens w:val="0"/>
        <w:autoSpaceDE w:val="0"/>
        <w:bidi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sz w:val="24"/>
          <w:szCs w:val="24"/>
          <w:lang w:eastAsia="sk-SK"/>
        </w:rPr>
      </w:pPr>
    </w:p>
    <w:p w:rsidR="00946CDF" w:rsidRPr="00074892" w:rsidP="00074892">
      <w:pPr>
        <w:widowControl w:val="0"/>
        <w:numPr>
          <w:numId w:val="4"/>
        </w:numPr>
        <w:tabs>
          <w:tab w:val="left" w:pos="360"/>
          <w:tab w:val="left" w:pos="720"/>
        </w:tabs>
        <w:suppressAutoHyphens w:val="0"/>
        <w:autoSpaceDE w:val="0"/>
        <w:autoSpaceDN/>
        <w:bidi w:val="0"/>
        <w:adjustRightInd w:val="0"/>
        <w:snapToGrid w:val="0"/>
        <w:spacing w:after="0" w:line="240" w:lineRule="auto"/>
        <w:ind w:right="-159" w:firstLine="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07489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Na  účely poskytnutia štátneho príspevku z</w:t>
      </w:r>
      <w:r w:rsidRPr="00E60545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Pr="00074892">
        <w:rPr>
          <w:rFonts w:ascii="Times New Roman" w:hAnsi="Times New Roman"/>
          <w:color w:val="000000"/>
          <w:sz w:val="24"/>
          <w:szCs w:val="24"/>
          <w:lang w:eastAsia="sk-SK"/>
        </w:rPr>
        <w:t>prostriedkov štátneho rozpočtu odberateľovi plynu v</w:t>
      </w:r>
      <w:r w:rsidRPr="00E60545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Pr="00074892">
        <w:rPr>
          <w:rFonts w:ascii="Times New Roman" w:hAnsi="Times New Roman"/>
          <w:color w:val="000000"/>
          <w:sz w:val="24"/>
          <w:szCs w:val="24"/>
          <w:lang w:eastAsia="sk-SK"/>
        </w:rPr>
        <w:t>domácnosti</w:t>
      </w:r>
      <w:r w:rsidRPr="00074892">
        <w:rPr>
          <w:rFonts w:ascii="Times New Roman" w:hAnsi="Times New Roman"/>
          <w:color w:val="000000"/>
          <w:sz w:val="24"/>
          <w:szCs w:val="24"/>
          <w:vertAlign w:val="superscript"/>
          <w:lang w:eastAsia="sk-SK"/>
        </w:rPr>
        <w:t>33)</w:t>
      </w:r>
      <w:r w:rsidRPr="0007489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je dodávateľ plynu povinný v</w:t>
      </w:r>
      <w:r w:rsidRPr="00E60545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Pr="00074892">
        <w:rPr>
          <w:rFonts w:ascii="Times New Roman" w:hAnsi="Times New Roman"/>
          <w:color w:val="000000"/>
          <w:sz w:val="24"/>
          <w:szCs w:val="24"/>
          <w:lang w:eastAsia="sk-SK"/>
        </w:rPr>
        <w:t>termíne určenom ministerstvom predložiť ministerstvu, aj bez súhlasu dotknutých osôb,   osobné údaje v</w:t>
      </w:r>
      <w:r w:rsidRPr="00E60545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Pr="00074892">
        <w:rPr>
          <w:rFonts w:ascii="Times New Roman" w:hAnsi="Times New Roman"/>
          <w:color w:val="000000"/>
          <w:sz w:val="24"/>
          <w:szCs w:val="24"/>
          <w:lang w:eastAsia="sk-SK"/>
        </w:rPr>
        <w:t>rozsahu titul, meno, priezvisko, adresa odberateľa a</w:t>
      </w:r>
      <w:r w:rsidRPr="00E60545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Pr="00074892">
        <w:rPr>
          <w:rFonts w:ascii="Times New Roman" w:hAnsi="Times New Roman"/>
          <w:color w:val="000000"/>
          <w:sz w:val="24"/>
          <w:szCs w:val="24"/>
          <w:lang w:eastAsia="sk-SK"/>
        </w:rPr>
        <w:t>ostatné údaje potrebné na účely stanovenia výšky a</w:t>
      </w:r>
      <w:r w:rsidRPr="00E60545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Pr="00074892">
        <w:rPr>
          <w:rFonts w:ascii="Times New Roman" w:hAnsi="Times New Roman"/>
          <w:color w:val="000000"/>
          <w:sz w:val="24"/>
          <w:szCs w:val="24"/>
          <w:lang w:eastAsia="sk-SK"/>
        </w:rPr>
        <w:t>poskytnutia štátneho príspevku. Prevádzkovateľ distribučnej siete</w:t>
      </w:r>
      <w:r w:rsidRPr="00074892">
        <w:rPr>
          <w:rFonts w:ascii="Times New Roman" w:hAnsi="Times New Roman"/>
          <w:color w:val="000000"/>
          <w:sz w:val="24"/>
          <w:szCs w:val="24"/>
          <w:vertAlign w:val="superscript"/>
          <w:lang w:eastAsia="sk-SK"/>
        </w:rPr>
        <w:t>34)</w:t>
      </w:r>
      <w:r w:rsidRPr="00074892">
        <w:rPr>
          <w:rFonts w:ascii="Times New Roman" w:hAnsi="Times New Roman"/>
          <w:color w:val="000000"/>
          <w:sz w:val="24"/>
          <w:szCs w:val="24"/>
          <w:lang w:eastAsia="sk-SK"/>
        </w:rPr>
        <w:t>, do ktorej je pripojené odberné miesto odberateľa (ďalej len „prevádzkovateľ distribučnej siete“) je povinný na žiadosť  ministerstva, preveriť pravdivosť, správnosť, úplnosť a</w:t>
      </w:r>
      <w:r w:rsidRPr="00E60545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Pr="00074892">
        <w:rPr>
          <w:rFonts w:ascii="Times New Roman" w:hAnsi="Times New Roman"/>
          <w:color w:val="000000"/>
          <w:sz w:val="24"/>
          <w:szCs w:val="24"/>
          <w:lang w:eastAsia="sk-SK"/>
        </w:rPr>
        <w:t>aktuálnosť údajov o</w:t>
      </w:r>
      <w:r w:rsidRPr="00E60545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Pr="00074892">
        <w:rPr>
          <w:rFonts w:ascii="Times New Roman" w:hAnsi="Times New Roman"/>
          <w:color w:val="000000"/>
          <w:sz w:val="24"/>
          <w:szCs w:val="24"/>
          <w:lang w:eastAsia="sk-SK"/>
        </w:rPr>
        <w:t>spotrebe odberateľov predložených dodávateľmi plynu a</w:t>
      </w:r>
      <w:r w:rsidRPr="00E60545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Pr="00074892">
        <w:rPr>
          <w:rFonts w:ascii="Times New Roman" w:hAnsi="Times New Roman"/>
          <w:color w:val="000000"/>
          <w:sz w:val="24"/>
          <w:szCs w:val="24"/>
          <w:lang w:eastAsia="sk-SK"/>
        </w:rPr>
        <w:t>predložiť  ministerstvu údaje o</w:t>
      </w:r>
      <w:r w:rsidRPr="00E60545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Pr="0007489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spotrebe plynu na odberných miestach, na ktorých došlo ku zmene dodávateľa plynu; získané údaje  nie je oprávnený poskytnúť inej osobe. </w:t>
      </w:r>
    </w:p>
    <w:p w:rsidR="00946CDF" w:rsidRPr="00074892" w:rsidP="00074892">
      <w:pPr>
        <w:widowControl w:val="0"/>
        <w:tabs>
          <w:tab w:val="left" w:pos="0"/>
          <w:tab w:val="left" w:pos="360"/>
          <w:tab w:val="left" w:pos="1080"/>
        </w:tabs>
        <w:suppressAutoHyphens w:val="0"/>
        <w:autoSpaceDN/>
        <w:bidi w:val="0"/>
        <w:snapToGrid w:val="0"/>
        <w:spacing w:after="0" w:line="240" w:lineRule="auto"/>
        <w:ind w:left="360" w:right="-159"/>
        <w:jc w:val="both"/>
        <w:textAlignment w:val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946CDF" w:rsidRPr="00074892" w:rsidP="00074892">
      <w:pPr>
        <w:widowControl w:val="0"/>
        <w:numPr>
          <w:numId w:val="4"/>
        </w:numPr>
        <w:tabs>
          <w:tab w:val="left" w:pos="0"/>
          <w:tab w:val="left" w:pos="720"/>
          <w:tab w:val="left" w:pos="1440"/>
        </w:tabs>
        <w:suppressAutoHyphens w:val="0"/>
        <w:autoSpaceDE w:val="0"/>
        <w:autoSpaceDN/>
        <w:bidi w:val="0"/>
        <w:adjustRightInd w:val="0"/>
        <w:snapToGrid w:val="0"/>
        <w:spacing w:after="0" w:line="240" w:lineRule="auto"/>
        <w:ind w:right="-159" w:firstLine="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074892">
        <w:rPr>
          <w:rFonts w:ascii="Times New Roman" w:hAnsi="Times New Roman"/>
          <w:color w:val="000000"/>
          <w:sz w:val="24"/>
          <w:szCs w:val="24"/>
          <w:lang w:eastAsia="sk-SK"/>
        </w:rPr>
        <w:t>Ministerstvo je oprávnené, na účely poskytnutia príspevku podľa odseku 1, osobné údaje a</w:t>
      </w:r>
      <w:r w:rsidRPr="00E60545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Pr="00074892">
        <w:rPr>
          <w:rFonts w:ascii="Times New Roman" w:hAnsi="Times New Roman"/>
          <w:color w:val="000000"/>
          <w:sz w:val="24"/>
          <w:szCs w:val="24"/>
          <w:lang w:eastAsia="sk-SK"/>
        </w:rPr>
        <w:t>ostatné údaje podľa odseku 1 spracúvať a</w:t>
      </w:r>
      <w:r w:rsidRPr="00E60545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Pr="00074892">
        <w:rPr>
          <w:rFonts w:ascii="Times New Roman" w:hAnsi="Times New Roman"/>
          <w:color w:val="000000"/>
          <w:sz w:val="24"/>
          <w:szCs w:val="24"/>
          <w:lang w:eastAsia="sk-SK"/>
        </w:rPr>
        <w:t>poskytnúť ich prevádzkovateľovi distribučnej siete a</w:t>
      </w:r>
      <w:r w:rsidRPr="00E60545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Pr="00074892">
        <w:rPr>
          <w:rFonts w:ascii="Times New Roman" w:hAnsi="Times New Roman"/>
          <w:color w:val="000000"/>
          <w:sz w:val="24"/>
          <w:szCs w:val="24"/>
          <w:lang w:eastAsia="sk-SK"/>
        </w:rPr>
        <w:t>poštovému podniku. Ministerstvo,</w:t>
      </w:r>
      <w:r w:rsidRPr="00E60545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Pr="00074892">
        <w:rPr>
          <w:rFonts w:ascii="Times New Roman" w:hAnsi="Times New Roman"/>
          <w:color w:val="000000"/>
          <w:sz w:val="24"/>
          <w:szCs w:val="24"/>
          <w:lang w:eastAsia="sk-SK"/>
        </w:rPr>
        <w:t>prevádzkovateľ distribučnej siete a</w:t>
      </w:r>
      <w:r w:rsidRPr="00E60545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Pr="00074892">
        <w:rPr>
          <w:rFonts w:ascii="Times New Roman" w:hAnsi="Times New Roman"/>
          <w:color w:val="000000"/>
          <w:sz w:val="24"/>
          <w:szCs w:val="24"/>
          <w:lang w:eastAsia="sk-SK"/>
        </w:rPr>
        <w:t>poštový podnik sú povinný  prijať primerané organizačné, technické a</w:t>
      </w:r>
      <w:r w:rsidRPr="00E60545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Pr="00074892">
        <w:rPr>
          <w:rFonts w:ascii="Times New Roman" w:hAnsi="Times New Roman"/>
          <w:color w:val="000000"/>
          <w:sz w:val="24"/>
          <w:szCs w:val="24"/>
          <w:lang w:eastAsia="sk-SK"/>
        </w:rPr>
        <w:t>iné opatrenia na zabezpečenie ochrany osobných údajov a</w:t>
      </w:r>
      <w:r w:rsidRPr="00E60545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Pr="00074892">
        <w:rPr>
          <w:rFonts w:ascii="Times New Roman" w:hAnsi="Times New Roman"/>
          <w:color w:val="000000"/>
          <w:sz w:val="24"/>
          <w:szCs w:val="24"/>
          <w:lang w:eastAsia="sk-SK"/>
        </w:rPr>
        <w:t>ostatných údajov podľa odseku 1, informácií tvoriacich obchodné tajomstvo</w:t>
      </w:r>
      <w:r w:rsidRPr="00074892">
        <w:rPr>
          <w:rFonts w:ascii="Times New Roman" w:hAnsi="Times New Roman"/>
          <w:color w:val="000000"/>
          <w:sz w:val="24"/>
          <w:szCs w:val="24"/>
          <w:vertAlign w:val="superscript"/>
          <w:lang w:eastAsia="sk-SK"/>
        </w:rPr>
        <w:t>35)</w:t>
      </w:r>
      <w:r w:rsidRPr="0007489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</w:t>
      </w:r>
      <w:r w:rsidRPr="00E60545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Pr="00074892">
        <w:rPr>
          <w:rFonts w:ascii="Times New Roman" w:hAnsi="Times New Roman"/>
          <w:color w:val="000000"/>
          <w:sz w:val="24"/>
          <w:szCs w:val="24"/>
          <w:lang w:eastAsia="sk-SK"/>
        </w:rPr>
        <w:t>iných obchodných informácií dôverného charakteru poskytnutých dodávateľmi plynu.“.</w:t>
      </w:r>
    </w:p>
    <w:p w:rsidR="00946CDF" w:rsidRPr="00074892" w:rsidP="00E60545">
      <w:pPr>
        <w:suppressAutoHyphens w:val="0"/>
        <w:autoSpaceDN/>
        <w:bidi w:val="0"/>
        <w:spacing w:after="0" w:line="240" w:lineRule="auto"/>
        <w:ind w:left="708" w:firstLine="66"/>
        <w:textAlignment w:val="auto"/>
        <w:rPr>
          <w:rFonts w:ascii="Times New Roman" w:hAnsi="Times New Roman"/>
          <w:noProof/>
          <w:sz w:val="24"/>
          <w:szCs w:val="24"/>
          <w:lang w:eastAsia="sk-SK"/>
        </w:rPr>
      </w:pPr>
    </w:p>
    <w:p w:rsidR="00946CDF" w:rsidRPr="00074892" w:rsidP="00074892">
      <w:pPr>
        <w:widowControl w:val="0"/>
        <w:suppressAutoHyphens w:val="0"/>
        <w:autoSpaceDE w:val="0"/>
        <w:bidi w:val="0"/>
        <w:adjustRightInd w:val="0"/>
        <w:spacing w:after="0" w:line="240" w:lineRule="auto"/>
        <w:ind w:left="720" w:hanging="360"/>
        <w:jc w:val="both"/>
        <w:textAlignment w:val="auto"/>
        <w:rPr>
          <w:rFonts w:ascii="Times New Roman" w:hAnsi="Times New Roman"/>
          <w:sz w:val="24"/>
          <w:szCs w:val="24"/>
          <w:lang w:eastAsia="sk-SK"/>
        </w:rPr>
      </w:pPr>
      <w:r w:rsidRPr="00074892">
        <w:rPr>
          <w:rFonts w:ascii="Times New Roman" w:hAnsi="Times New Roman"/>
          <w:sz w:val="24"/>
          <w:szCs w:val="24"/>
          <w:lang w:eastAsia="sk-SK"/>
        </w:rPr>
        <w:t>Poznámky pod čiarou k</w:t>
      </w:r>
      <w:r w:rsidRPr="00E60545">
        <w:rPr>
          <w:rFonts w:ascii="Times New Roman" w:hAnsi="Times New Roman"/>
          <w:sz w:val="24"/>
          <w:szCs w:val="24"/>
          <w:lang w:eastAsia="sk-SK"/>
        </w:rPr>
        <w:t> </w:t>
      </w:r>
      <w:r w:rsidRPr="00074892">
        <w:rPr>
          <w:rFonts w:ascii="Times New Roman" w:hAnsi="Times New Roman"/>
          <w:sz w:val="24"/>
          <w:szCs w:val="24"/>
          <w:lang w:eastAsia="sk-SK"/>
        </w:rPr>
        <w:t>odkazom 33 a</w:t>
      </w:r>
      <w:r w:rsidR="001079E8">
        <w:rPr>
          <w:rFonts w:ascii="Times New Roman" w:hAnsi="Times New Roman"/>
          <w:sz w:val="24"/>
          <w:szCs w:val="24"/>
          <w:lang w:eastAsia="sk-SK"/>
        </w:rPr>
        <w:t>ž</w:t>
      </w:r>
      <w:r w:rsidRPr="00E60545">
        <w:rPr>
          <w:rFonts w:ascii="Times New Roman" w:hAnsi="Times New Roman"/>
          <w:sz w:val="24"/>
          <w:szCs w:val="24"/>
          <w:lang w:eastAsia="sk-SK"/>
        </w:rPr>
        <w:t> </w:t>
      </w:r>
      <w:r w:rsidRPr="00074892">
        <w:rPr>
          <w:rFonts w:ascii="Times New Roman" w:hAnsi="Times New Roman"/>
          <w:sz w:val="24"/>
          <w:szCs w:val="24"/>
          <w:lang w:eastAsia="sk-SK"/>
        </w:rPr>
        <w:t>35 znejú:</w:t>
      </w:r>
    </w:p>
    <w:p w:rsidR="00946CDF" w:rsidRPr="00074892" w:rsidP="00074892">
      <w:pPr>
        <w:widowControl w:val="0"/>
        <w:suppressAutoHyphens w:val="0"/>
        <w:autoSpaceDE w:val="0"/>
        <w:bidi w:val="0"/>
        <w:adjustRightInd w:val="0"/>
        <w:spacing w:after="0" w:line="240" w:lineRule="auto"/>
        <w:ind w:left="720" w:hanging="360"/>
        <w:jc w:val="both"/>
        <w:textAlignment w:val="auto"/>
        <w:rPr>
          <w:rFonts w:ascii="Times New Roman" w:hAnsi="Times New Roman"/>
          <w:sz w:val="24"/>
          <w:szCs w:val="24"/>
          <w:lang w:eastAsia="sk-SK"/>
        </w:rPr>
      </w:pPr>
      <w:r w:rsidR="00403B92">
        <w:rPr>
          <w:rFonts w:ascii="Times New Roman" w:hAnsi="Times New Roman"/>
          <w:sz w:val="24"/>
          <w:szCs w:val="24"/>
          <w:lang w:eastAsia="sk-SK"/>
        </w:rPr>
        <w:t>„</w:t>
      </w:r>
      <w:r w:rsidRPr="00074892">
        <w:rPr>
          <w:rFonts w:ascii="Times New Roman" w:hAnsi="Times New Roman"/>
          <w:sz w:val="24"/>
          <w:szCs w:val="24"/>
          <w:vertAlign w:val="superscript"/>
          <w:lang w:eastAsia="sk-SK"/>
        </w:rPr>
        <w:t>33)</w:t>
      </w:r>
      <w:r w:rsidRPr="00074892">
        <w:rPr>
          <w:rFonts w:ascii="Times New Roman" w:hAnsi="Times New Roman"/>
          <w:sz w:val="24"/>
          <w:szCs w:val="24"/>
          <w:lang w:eastAsia="sk-SK"/>
        </w:rPr>
        <w:t xml:space="preserve"> § 3 písm. c) bod 12 zákona č. 251/2012 </w:t>
      </w:r>
      <w:r w:rsidR="00F21BB4">
        <w:rPr>
          <w:rFonts w:ascii="Times New Roman" w:hAnsi="Times New Roman"/>
          <w:sz w:val="24"/>
          <w:szCs w:val="24"/>
          <w:lang w:eastAsia="sk-SK"/>
        </w:rPr>
        <w:t xml:space="preserve">Z. z. </w:t>
      </w:r>
      <w:r w:rsidRPr="00074892">
        <w:rPr>
          <w:rFonts w:ascii="Times New Roman" w:hAnsi="Times New Roman"/>
          <w:sz w:val="24"/>
          <w:szCs w:val="24"/>
          <w:lang w:eastAsia="sk-SK"/>
        </w:rPr>
        <w:t>o</w:t>
      </w:r>
      <w:r w:rsidRPr="00E60545">
        <w:rPr>
          <w:rFonts w:ascii="Times New Roman" w:hAnsi="Times New Roman"/>
          <w:sz w:val="24"/>
          <w:szCs w:val="24"/>
          <w:lang w:eastAsia="sk-SK"/>
        </w:rPr>
        <w:t> </w:t>
      </w:r>
      <w:r w:rsidRPr="00074892">
        <w:rPr>
          <w:rFonts w:ascii="Times New Roman" w:hAnsi="Times New Roman"/>
          <w:sz w:val="24"/>
          <w:szCs w:val="24"/>
          <w:lang w:eastAsia="sk-SK"/>
        </w:rPr>
        <w:t>energetike a</w:t>
      </w:r>
      <w:r w:rsidRPr="00E60545">
        <w:rPr>
          <w:rFonts w:ascii="Times New Roman" w:hAnsi="Times New Roman"/>
          <w:sz w:val="24"/>
          <w:szCs w:val="24"/>
          <w:lang w:eastAsia="sk-SK"/>
        </w:rPr>
        <w:t> </w:t>
      </w:r>
      <w:r w:rsidRPr="00074892">
        <w:rPr>
          <w:rFonts w:ascii="Times New Roman" w:hAnsi="Times New Roman"/>
          <w:sz w:val="24"/>
          <w:szCs w:val="24"/>
          <w:lang w:eastAsia="sk-SK"/>
        </w:rPr>
        <w:t>o</w:t>
      </w:r>
      <w:r w:rsidRPr="00E60545">
        <w:rPr>
          <w:rFonts w:ascii="Times New Roman" w:hAnsi="Times New Roman"/>
          <w:sz w:val="24"/>
          <w:szCs w:val="24"/>
          <w:lang w:eastAsia="sk-SK"/>
        </w:rPr>
        <w:t> </w:t>
      </w:r>
      <w:r w:rsidRPr="00074892">
        <w:rPr>
          <w:rFonts w:ascii="Times New Roman" w:hAnsi="Times New Roman"/>
          <w:sz w:val="24"/>
          <w:szCs w:val="24"/>
          <w:lang w:eastAsia="sk-SK"/>
        </w:rPr>
        <w:t>zmene a</w:t>
      </w:r>
      <w:r w:rsidRPr="00E60545">
        <w:rPr>
          <w:rFonts w:ascii="Times New Roman" w:hAnsi="Times New Roman"/>
          <w:sz w:val="24"/>
          <w:szCs w:val="24"/>
          <w:lang w:eastAsia="sk-SK"/>
        </w:rPr>
        <w:t> </w:t>
      </w:r>
      <w:r w:rsidRPr="00074892">
        <w:rPr>
          <w:rFonts w:ascii="Times New Roman" w:hAnsi="Times New Roman"/>
          <w:sz w:val="24"/>
          <w:szCs w:val="24"/>
          <w:lang w:eastAsia="sk-SK"/>
        </w:rPr>
        <w:t xml:space="preserve">doplnení </w:t>
      </w:r>
    </w:p>
    <w:p w:rsidR="00946CDF" w:rsidRPr="00074892" w:rsidP="00074892">
      <w:pPr>
        <w:widowControl w:val="0"/>
        <w:suppressAutoHyphens w:val="0"/>
        <w:autoSpaceDE w:val="0"/>
        <w:bidi w:val="0"/>
        <w:adjustRightInd w:val="0"/>
        <w:spacing w:after="0" w:line="240" w:lineRule="auto"/>
        <w:ind w:left="720" w:hanging="360"/>
        <w:jc w:val="both"/>
        <w:textAlignment w:val="auto"/>
        <w:rPr>
          <w:rFonts w:ascii="Times New Roman" w:hAnsi="Times New Roman"/>
          <w:sz w:val="24"/>
          <w:szCs w:val="24"/>
          <w:lang w:eastAsia="sk-SK"/>
        </w:rPr>
      </w:pPr>
      <w:r w:rsidRPr="00074892">
        <w:rPr>
          <w:rFonts w:ascii="Times New Roman" w:hAnsi="Times New Roman"/>
          <w:sz w:val="24"/>
          <w:szCs w:val="24"/>
          <w:lang w:eastAsia="sk-SK"/>
        </w:rPr>
        <w:t xml:space="preserve">      niektorých  zákonov.</w:t>
      </w:r>
    </w:p>
    <w:p w:rsidR="00946CDF" w:rsidRPr="00074892" w:rsidP="00074892">
      <w:pPr>
        <w:widowControl w:val="0"/>
        <w:suppressAutoHyphens w:val="0"/>
        <w:autoSpaceDE w:val="0"/>
        <w:bidi w:val="0"/>
        <w:adjustRightInd w:val="0"/>
        <w:spacing w:after="0" w:line="240" w:lineRule="auto"/>
        <w:ind w:left="720" w:hanging="360"/>
        <w:jc w:val="both"/>
        <w:textAlignment w:val="auto"/>
        <w:rPr>
          <w:rFonts w:ascii="Times New Roman" w:hAnsi="Times New Roman"/>
          <w:sz w:val="24"/>
          <w:szCs w:val="24"/>
          <w:lang w:eastAsia="sk-SK"/>
        </w:rPr>
      </w:pPr>
      <w:r w:rsidRPr="00074892">
        <w:rPr>
          <w:rFonts w:ascii="Times New Roman" w:hAnsi="Times New Roman"/>
          <w:sz w:val="24"/>
          <w:szCs w:val="24"/>
          <w:vertAlign w:val="superscript"/>
          <w:lang w:eastAsia="sk-SK"/>
        </w:rPr>
        <w:t xml:space="preserve"> 34</w:t>
      </w:r>
      <w:r w:rsidRPr="00074892">
        <w:rPr>
          <w:rFonts w:ascii="Times New Roman" w:hAnsi="Times New Roman"/>
          <w:sz w:val="24"/>
          <w:szCs w:val="24"/>
          <w:lang w:eastAsia="sk-SK"/>
        </w:rPr>
        <w:t>) § 3 písm</w:t>
      </w:r>
      <w:r w:rsidRPr="00A74D46" w:rsidR="00713A09">
        <w:rPr>
          <w:rFonts w:ascii="Times New Roman" w:hAnsi="Times New Roman"/>
          <w:sz w:val="24"/>
          <w:szCs w:val="24"/>
          <w:lang w:eastAsia="sk-SK"/>
        </w:rPr>
        <w:t>. c) bod 5 zákona č. 251/2012 Z.</w:t>
      </w:r>
      <w:r w:rsidRPr="00074892">
        <w:rPr>
          <w:rFonts w:ascii="Times New Roman" w:hAnsi="Times New Roman"/>
          <w:sz w:val="24"/>
          <w:szCs w:val="24"/>
          <w:lang w:eastAsia="sk-SK"/>
        </w:rPr>
        <w:t xml:space="preserve"> z.</w:t>
      </w:r>
    </w:p>
    <w:p w:rsidR="00946CDF" w:rsidRPr="00074892" w:rsidP="00074892">
      <w:pPr>
        <w:widowControl w:val="0"/>
        <w:suppressAutoHyphens w:val="0"/>
        <w:autoSpaceDE w:val="0"/>
        <w:bidi w:val="0"/>
        <w:adjustRightInd w:val="0"/>
        <w:spacing w:after="0" w:line="240" w:lineRule="auto"/>
        <w:ind w:left="720" w:hanging="360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  <w:r w:rsidRPr="00074892">
        <w:rPr>
          <w:rFonts w:ascii="Times New Roman" w:hAnsi="Times New Roman"/>
          <w:sz w:val="24"/>
          <w:szCs w:val="24"/>
          <w:vertAlign w:val="superscript"/>
          <w:lang w:eastAsia="cs-CZ"/>
        </w:rPr>
        <w:t xml:space="preserve"> 35</w:t>
      </w:r>
      <w:r w:rsidRPr="00074892">
        <w:rPr>
          <w:rFonts w:ascii="Times New Roman" w:hAnsi="Times New Roman"/>
          <w:sz w:val="24"/>
          <w:szCs w:val="24"/>
          <w:lang w:eastAsia="cs-CZ"/>
        </w:rPr>
        <w:t>) § 17 Obchodného zákonníka.“.</w:t>
      </w:r>
    </w:p>
    <w:p w:rsidR="00946CDF" w:rsidRPr="00074892" w:rsidP="00074892">
      <w:pPr>
        <w:widowControl w:val="0"/>
        <w:suppressAutoHyphens w:val="0"/>
        <w:autoSpaceDE w:val="0"/>
        <w:bidi w:val="0"/>
        <w:adjustRightInd w:val="0"/>
        <w:spacing w:after="0" w:line="240" w:lineRule="auto"/>
        <w:ind w:left="360" w:hanging="360"/>
        <w:jc w:val="both"/>
        <w:textAlignment w:val="auto"/>
        <w:rPr>
          <w:rFonts w:ascii="Times New Roman" w:hAnsi="Times New Roman"/>
          <w:sz w:val="24"/>
          <w:szCs w:val="24"/>
          <w:lang w:eastAsia="sk-SK"/>
        </w:rPr>
      </w:pPr>
    </w:p>
    <w:p w:rsidR="00946CDF" w:rsidRPr="00074892" w:rsidP="00BA4519">
      <w:pPr>
        <w:suppressAutoHyphens w:val="0"/>
        <w:autoSpaceDN/>
        <w:bidi w:val="0"/>
        <w:spacing w:after="0" w:line="240" w:lineRule="auto"/>
        <w:ind w:left="708"/>
        <w:jc w:val="center"/>
        <w:textAlignment w:val="auto"/>
        <w:rPr>
          <w:rFonts w:ascii="Times New Roman" w:hAnsi="Times New Roman"/>
          <w:noProof/>
          <w:sz w:val="24"/>
          <w:szCs w:val="24"/>
          <w:lang w:eastAsia="sk-SK"/>
        </w:rPr>
      </w:pPr>
      <w:r w:rsidRPr="00074892">
        <w:rPr>
          <w:rFonts w:ascii="Times New Roman" w:hAnsi="Times New Roman"/>
          <w:noProof/>
          <w:sz w:val="24"/>
          <w:szCs w:val="24"/>
          <w:lang w:eastAsia="sk-SK"/>
        </w:rPr>
        <w:t>Čl. IV</w:t>
      </w:r>
    </w:p>
    <w:p w:rsidR="00946CDF" w:rsidRPr="00074892" w:rsidP="00E60545">
      <w:pPr>
        <w:suppressAutoHyphens w:val="0"/>
        <w:autoSpaceDN/>
        <w:bidi w:val="0"/>
        <w:spacing w:after="0" w:line="240" w:lineRule="auto"/>
        <w:ind w:left="708"/>
        <w:jc w:val="both"/>
        <w:textAlignment w:val="auto"/>
        <w:rPr>
          <w:rFonts w:ascii="Times New Roman" w:hAnsi="Times New Roman"/>
          <w:noProof/>
          <w:sz w:val="24"/>
          <w:szCs w:val="24"/>
          <w:lang w:eastAsia="sk-SK"/>
        </w:rPr>
      </w:pPr>
    </w:p>
    <w:p w:rsidR="00946CDF" w:rsidRPr="00BA4519" w:rsidP="00074892">
      <w:pPr>
        <w:suppressAutoHyphens w:val="0"/>
        <w:autoSpaceDN/>
        <w:bidi w:val="0"/>
        <w:spacing w:after="0" w:line="240" w:lineRule="auto"/>
        <w:jc w:val="both"/>
        <w:textAlignment w:val="auto"/>
        <w:rPr>
          <w:rFonts w:ascii="Times New Roman" w:hAnsi="Times New Roman"/>
          <w:noProof/>
          <w:sz w:val="24"/>
          <w:szCs w:val="24"/>
          <w:lang w:eastAsia="sk-SK"/>
        </w:rPr>
      </w:pPr>
      <w:r w:rsidR="00F21BB4">
        <w:rPr>
          <w:rFonts w:ascii="Times New Roman" w:hAnsi="Times New Roman"/>
          <w:noProof/>
          <w:sz w:val="24"/>
          <w:szCs w:val="24"/>
          <w:lang w:eastAsia="sk-SK"/>
        </w:rPr>
        <w:t xml:space="preserve">      </w:t>
      </w:r>
      <w:r w:rsidRPr="00074892">
        <w:rPr>
          <w:rFonts w:ascii="Times New Roman" w:hAnsi="Times New Roman"/>
          <w:noProof/>
          <w:sz w:val="24"/>
          <w:szCs w:val="24"/>
          <w:lang w:eastAsia="sk-SK"/>
        </w:rPr>
        <w:t>Tento zákon nadobúda účinnosť dňom vyhlásenia</w:t>
      </w:r>
      <w:r w:rsidRPr="00A74D46" w:rsidR="00940987">
        <w:rPr>
          <w:rFonts w:ascii="Times New Roman" w:hAnsi="Times New Roman"/>
          <w:noProof/>
          <w:sz w:val="24"/>
          <w:szCs w:val="24"/>
          <w:lang w:eastAsia="sk-SK"/>
        </w:rPr>
        <w:t>.</w:t>
      </w:r>
    </w:p>
    <w:p w:rsidR="00946CDF" w:rsidRPr="00BA4519" w:rsidP="00E60545">
      <w:pPr>
        <w:widowControl w:val="0"/>
        <w:suppressAutoHyphens w:val="0"/>
        <w:autoSpaceDE w:val="0"/>
        <w:bidi w:val="0"/>
        <w:adjustRightInd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eastAsia="sk-SK"/>
        </w:rPr>
      </w:pPr>
    </w:p>
    <w:p w:rsidR="00946CDF" w:rsidP="00E60545">
      <w:pPr>
        <w:widowControl w:val="0"/>
        <w:suppressAutoHyphens w:val="0"/>
        <w:autoSpaceDE w:val="0"/>
        <w:bidi w:val="0"/>
        <w:adjustRightInd w:val="0"/>
        <w:spacing w:after="0" w:line="240" w:lineRule="auto"/>
        <w:ind w:left="3545"/>
        <w:jc w:val="both"/>
        <w:textAlignment w:val="auto"/>
        <w:rPr>
          <w:rFonts w:ascii="Times New Roman" w:hAnsi="Times New Roman"/>
          <w:sz w:val="24"/>
          <w:szCs w:val="24"/>
          <w:lang w:eastAsia="sk-SK"/>
        </w:rPr>
      </w:pPr>
    </w:p>
    <w:p w:rsidR="00547BEE" w:rsidP="00E60545">
      <w:pPr>
        <w:widowControl w:val="0"/>
        <w:suppressAutoHyphens w:val="0"/>
        <w:autoSpaceDE w:val="0"/>
        <w:bidi w:val="0"/>
        <w:adjustRightInd w:val="0"/>
        <w:spacing w:after="0" w:line="240" w:lineRule="auto"/>
        <w:ind w:left="3545"/>
        <w:jc w:val="both"/>
        <w:textAlignment w:val="auto"/>
        <w:rPr>
          <w:rFonts w:ascii="Times New Roman" w:hAnsi="Times New Roman"/>
          <w:sz w:val="24"/>
          <w:szCs w:val="24"/>
          <w:lang w:eastAsia="sk-SK"/>
        </w:rPr>
      </w:pPr>
    </w:p>
    <w:p w:rsidR="00547BEE" w:rsidP="00E60545">
      <w:pPr>
        <w:widowControl w:val="0"/>
        <w:suppressAutoHyphens w:val="0"/>
        <w:autoSpaceDE w:val="0"/>
        <w:bidi w:val="0"/>
        <w:adjustRightInd w:val="0"/>
        <w:spacing w:after="0" w:line="240" w:lineRule="auto"/>
        <w:ind w:left="3545"/>
        <w:jc w:val="both"/>
        <w:textAlignment w:val="auto"/>
        <w:rPr>
          <w:rFonts w:ascii="Times New Roman" w:hAnsi="Times New Roman"/>
          <w:sz w:val="24"/>
          <w:szCs w:val="24"/>
          <w:lang w:eastAsia="sk-SK"/>
        </w:rPr>
      </w:pPr>
    </w:p>
    <w:p w:rsidR="00547BEE" w:rsidP="00E60545">
      <w:pPr>
        <w:widowControl w:val="0"/>
        <w:suppressAutoHyphens w:val="0"/>
        <w:autoSpaceDE w:val="0"/>
        <w:bidi w:val="0"/>
        <w:adjustRightInd w:val="0"/>
        <w:spacing w:after="0" w:line="240" w:lineRule="auto"/>
        <w:ind w:left="3545"/>
        <w:jc w:val="both"/>
        <w:textAlignment w:val="auto"/>
        <w:rPr>
          <w:rFonts w:ascii="Times New Roman" w:hAnsi="Times New Roman"/>
          <w:sz w:val="24"/>
          <w:szCs w:val="24"/>
          <w:lang w:eastAsia="sk-SK"/>
        </w:rPr>
      </w:pPr>
    </w:p>
    <w:p w:rsidR="00547BEE" w:rsidP="00E60545">
      <w:pPr>
        <w:widowControl w:val="0"/>
        <w:suppressAutoHyphens w:val="0"/>
        <w:autoSpaceDE w:val="0"/>
        <w:bidi w:val="0"/>
        <w:adjustRightInd w:val="0"/>
        <w:spacing w:after="0" w:line="240" w:lineRule="auto"/>
        <w:ind w:left="3545"/>
        <w:jc w:val="both"/>
        <w:textAlignment w:val="auto"/>
        <w:rPr>
          <w:rFonts w:ascii="Times New Roman" w:hAnsi="Times New Roman"/>
          <w:sz w:val="24"/>
          <w:szCs w:val="24"/>
          <w:lang w:eastAsia="sk-SK"/>
        </w:rPr>
      </w:pPr>
    </w:p>
    <w:p w:rsidR="00547BEE" w:rsidP="00E60545">
      <w:pPr>
        <w:widowControl w:val="0"/>
        <w:suppressAutoHyphens w:val="0"/>
        <w:autoSpaceDE w:val="0"/>
        <w:bidi w:val="0"/>
        <w:adjustRightInd w:val="0"/>
        <w:spacing w:after="0" w:line="240" w:lineRule="auto"/>
        <w:ind w:left="3545"/>
        <w:jc w:val="both"/>
        <w:textAlignment w:val="auto"/>
        <w:rPr>
          <w:rFonts w:ascii="Times New Roman" w:hAnsi="Times New Roman"/>
          <w:sz w:val="24"/>
          <w:szCs w:val="24"/>
          <w:lang w:eastAsia="sk-SK"/>
        </w:rPr>
      </w:pPr>
    </w:p>
    <w:p w:rsidR="00547BEE" w:rsidRPr="007E236C" w:rsidP="00547BEE">
      <w:pPr>
        <w:autoSpaceDE w:val="0"/>
        <w:bidi w:val="0"/>
        <w:adjustRightInd w:val="0"/>
        <w:ind w:firstLine="720"/>
        <w:jc w:val="both"/>
      </w:pPr>
    </w:p>
    <w:p w:rsidR="00547BEE" w:rsidRPr="00547BEE" w:rsidP="00547BEE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547BEE">
        <w:rPr>
          <w:rFonts w:ascii="Times New Roman" w:hAnsi="Times New Roman"/>
          <w:sz w:val="24"/>
          <w:szCs w:val="24"/>
        </w:rPr>
        <w:t>prezident Slovenskej republiky</w:t>
      </w:r>
    </w:p>
    <w:p w:rsidR="00547BEE" w:rsidRPr="00547BEE" w:rsidP="00547BEE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547BEE" w:rsidRPr="00547BEE" w:rsidP="00547BEE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547BEE" w:rsidRPr="00547BEE" w:rsidP="00547BEE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547BEE" w:rsidRPr="00547BEE" w:rsidP="00547BEE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547BEE" w:rsidRPr="00547BEE" w:rsidP="00547BEE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547BEE">
        <w:rPr>
          <w:rFonts w:ascii="Times New Roman" w:hAnsi="Times New Roman"/>
          <w:sz w:val="24"/>
          <w:szCs w:val="24"/>
        </w:rPr>
        <w:t>predseda Národnej rady Slovenskej republiky</w:t>
      </w:r>
    </w:p>
    <w:p w:rsidR="00547BEE" w:rsidRPr="00547BEE" w:rsidP="00547BEE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547BEE" w:rsidRPr="00547BEE" w:rsidP="00547BEE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547BEE" w:rsidRPr="00547BEE" w:rsidP="00547BEE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547BEE" w:rsidRPr="00547BEE" w:rsidP="00547BEE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547BEE" w:rsidRPr="00547BEE" w:rsidP="00547BEE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547BEE">
        <w:rPr>
          <w:rFonts w:ascii="Times New Roman" w:hAnsi="Times New Roman"/>
          <w:sz w:val="24"/>
          <w:szCs w:val="24"/>
        </w:rPr>
        <w:t>predseda vlády Slovenskej republiky</w:t>
      </w:r>
    </w:p>
    <w:p w:rsidR="00547BEE" w:rsidRPr="00547BEE" w:rsidP="00547BEE">
      <w:pPr>
        <w:bidi w:val="0"/>
        <w:rPr>
          <w:rFonts w:ascii="Times New Roman" w:hAnsi="Times New Roman"/>
          <w:sz w:val="24"/>
          <w:szCs w:val="24"/>
        </w:rPr>
      </w:pPr>
    </w:p>
    <w:p w:rsidR="00547BEE" w:rsidRPr="00547BEE" w:rsidP="00547BEE">
      <w:pPr>
        <w:autoSpaceDE w:val="0"/>
        <w:bidi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47BEE" w:rsidRPr="00547BEE" w:rsidP="00E60545">
      <w:pPr>
        <w:widowControl w:val="0"/>
        <w:suppressAutoHyphens w:val="0"/>
        <w:autoSpaceDE w:val="0"/>
        <w:bidi w:val="0"/>
        <w:adjustRightInd w:val="0"/>
        <w:spacing w:after="0" w:line="240" w:lineRule="auto"/>
        <w:ind w:left="3545"/>
        <w:jc w:val="both"/>
        <w:textAlignment w:val="auto"/>
        <w:rPr>
          <w:rFonts w:ascii="Times New Roman" w:hAnsi="Times New Roman"/>
          <w:sz w:val="24"/>
          <w:szCs w:val="24"/>
          <w:lang w:eastAsia="sk-SK"/>
        </w:rPr>
      </w:pPr>
    </w:p>
    <w:p w:rsidR="00A15F71" w:rsidRPr="00AF3242" w:rsidP="00074892">
      <w:pPr>
        <w:tabs>
          <w:tab w:val="left" w:pos="0"/>
          <w:tab w:val="left" w:pos="720"/>
          <w:tab w:val="left" w:pos="993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Sect="00A74D46">
      <w:footerReference w:type="default" r:id="rId13"/>
      <w:pgSz w:w="11906" w:h="16838"/>
      <w:pgMar w:top="1417" w:right="1466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F71" w:rsidRPr="009B26D7">
    <w:pPr>
      <w:pStyle w:val="Footer"/>
      <w:bidi w:val="0"/>
      <w:jc w:val="right"/>
      <w:rPr>
        <w:rFonts w:ascii="Times New Roman" w:hAnsi="Times New Roman"/>
        <w:sz w:val="24"/>
        <w:szCs w:val="24"/>
      </w:rPr>
    </w:pPr>
    <w:r w:rsidRPr="009B26D7">
      <w:rPr>
        <w:rFonts w:ascii="Times New Roman" w:hAnsi="Times New Roman"/>
        <w:sz w:val="24"/>
        <w:szCs w:val="24"/>
      </w:rPr>
      <w:fldChar w:fldCharType="begin"/>
    </w:r>
    <w:r w:rsidRPr="009B26D7">
      <w:rPr>
        <w:rFonts w:ascii="Times New Roman" w:hAnsi="Times New Roman"/>
        <w:sz w:val="24"/>
        <w:szCs w:val="24"/>
      </w:rPr>
      <w:instrText>PAGE   \* MERGEFORMAT</w:instrText>
    </w:r>
    <w:r w:rsidRPr="009B26D7">
      <w:rPr>
        <w:rFonts w:ascii="Times New Roman" w:hAnsi="Times New Roman"/>
        <w:sz w:val="24"/>
        <w:szCs w:val="24"/>
      </w:rPr>
      <w:fldChar w:fldCharType="separate"/>
    </w:r>
    <w:r w:rsidR="00547BEE">
      <w:rPr>
        <w:rFonts w:ascii="Times New Roman" w:hAnsi="Times New Roman"/>
        <w:noProof/>
        <w:sz w:val="24"/>
        <w:szCs w:val="24"/>
      </w:rPr>
      <w:t>6</w:t>
    </w:r>
    <w:r w:rsidRPr="009B26D7">
      <w:rPr>
        <w:rFonts w:ascii="Times New Roman" w:hAnsi="Times New Roman"/>
        <w:sz w:val="24"/>
        <w:szCs w:val="24"/>
      </w:rPr>
      <w:fldChar w:fldCharType="end"/>
    </w:r>
  </w:p>
  <w:p w:rsidR="00A15F71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9"/>
    <w:multiLevelType w:val="multilevel"/>
    <w:tmpl w:val="00000039"/>
    <w:name w:val="WW8Num61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340"/>
      </w:pPr>
      <w:rPr>
        <w:rFonts w:cs="Times New Roman"/>
        <w:rtl w:val="0"/>
        <w:cs w:val="0"/>
      </w:rPr>
    </w:lvl>
    <w:lvl w:ilvl="2">
      <w:start w:val="4"/>
      <w:numFmt w:val="lowerLetter"/>
      <w:lvlText w:val="%3)"/>
      <w:lvlJc w:val="left"/>
      <w:pPr>
        <w:tabs>
          <w:tab w:val="num" w:pos="660"/>
        </w:tabs>
        <w:ind w:left="660" w:hanging="34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/>
        <w:rtl w:val="0"/>
        <w:cs w:val="0"/>
      </w:rPr>
    </w:lvl>
  </w:abstractNum>
  <w:abstractNum w:abstractNumId="1">
    <w:nsid w:val="123F34A7"/>
    <w:multiLevelType w:val="hybridMultilevel"/>
    <w:tmpl w:val="F1062AC6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">
    <w:nsid w:val="212240B3"/>
    <w:multiLevelType w:val="hybridMultilevel"/>
    <w:tmpl w:val="6FF0A9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5346A99"/>
    <w:multiLevelType w:val="hybridMultilevel"/>
    <w:tmpl w:val="E37CA8B4"/>
    <w:lvl w:ilvl="0">
      <w:start w:val="1"/>
      <w:numFmt w:val="decimal"/>
      <w:lvlText w:val="%1."/>
      <w:lvlJc w:val="left"/>
      <w:pPr>
        <w:tabs>
          <w:tab w:val="num" w:pos="6598"/>
        </w:tabs>
        <w:ind w:left="6598" w:hanging="360"/>
      </w:pPr>
      <w:rPr>
        <w:rFonts w:ascii="Calibri" w:eastAsia="Times New Roman" w:hAnsi="Calibri" w:cs="Times New Roman"/>
        <w:b w:val="0"/>
        <w:i w:val="0"/>
        <w:color w:val="auto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-65"/>
        </w:tabs>
        <w:ind w:left="1364" w:hanging="360"/>
      </w:pPr>
      <w:rPr>
        <w:rFonts w:ascii="Times New Roman" w:hAnsi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2804"/>
        </w:tabs>
        <w:ind w:left="2804" w:hanging="360"/>
      </w:pPr>
      <w:rPr>
        <w:rFonts w:cs="Times New Roman"/>
        <w:b w:val="0"/>
        <w:i w:val="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  <w:rtl w:val="0"/>
        <w:cs w:val="0"/>
      </w:rPr>
    </w:lvl>
  </w:abstractNum>
  <w:abstractNum w:abstractNumId="4">
    <w:nsid w:val="6FF962D9"/>
    <w:multiLevelType w:val="hybridMultilevel"/>
    <w:tmpl w:val="EC5E82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15F71"/>
    <w:rsid w:val="0003731B"/>
    <w:rsid w:val="00074892"/>
    <w:rsid w:val="000C674F"/>
    <w:rsid w:val="00103D68"/>
    <w:rsid w:val="001079E8"/>
    <w:rsid w:val="00114611"/>
    <w:rsid w:val="00170DFC"/>
    <w:rsid w:val="00183BD5"/>
    <w:rsid w:val="00192BB6"/>
    <w:rsid w:val="00205202"/>
    <w:rsid w:val="00214D46"/>
    <w:rsid w:val="002C27D1"/>
    <w:rsid w:val="002C34F6"/>
    <w:rsid w:val="002F3A1F"/>
    <w:rsid w:val="00303BFD"/>
    <w:rsid w:val="003128C1"/>
    <w:rsid w:val="00317645"/>
    <w:rsid w:val="003639FE"/>
    <w:rsid w:val="003813AA"/>
    <w:rsid w:val="003C5300"/>
    <w:rsid w:val="003D3436"/>
    <w:rsid w:val="003E293A"/>
    <w:rsid w:val="00403B92"/>
    <w:rsid w:val="00460D10"/>
    <w:rsid w:val="00482FB2"/>
    <w:rsid w:val="00490420"/>
    <w:rsid w:val="0049301C"/>
    <w:rsid w:val="00494EFD"/>
    <w:rsid w:val="004A7F53"/>
    <w:rsid w:val="004B3075"/>
    <w:rsid w:val="00506B7B"/>
    <w:rsid w:val="00547BEE"/>
    <w:rsid w:val="005F2833"/>
    <w:rsid w:val="00635AEB"/>
    <w:rsid w:val="006570B6"/>
    <w:rsid w:val="006C5D6D"/>
    <w:rsid w:val="00713A09"/>
    <w:rsid w:val="00727C8F"/>
    <w:rsid w:val="007352CD"/>
    <w:rsid w:val="007A09F3"/>
    <w:rsid w:val="007A14B3"/>
    <w:rsid w:val="007A6276"/>
    <w:rsid w:val="007D5569"/>
    <w:rsid w:val="007E236C"/>
    <w:rsid w:val="008303D5"/>
    <w:rsid w:val="00830D01"/>
    <w:rsid w:val="008B273C"/>
    <w:rsid w:val="00940987"/>
    <w:rsid w:val="00946CDF"/>
    <w:rsid w:val="00955FAF"/>
    <w:rsid w:val="009B01BA"/>
    <w:rsid w:val="009B192F"/>
    <w:rsid w:val="009B26D7"/>
    <w:rsid w:val="009B7725"/>
    <w:rsid w:val="00A15F71"/>
    <w:rsid w:val="00A3426A"/>
    <w:rsid w:val="00A5583C"/>
    <w:rsid w:val="00A6322E"/>
    <w:rsid w:val="00A675D3"/>
    <w:rsid w:val="00A74D46"/>
    <w:rsid w:val="00AA4830"/>
    <w:rsid w:val="00AC23B2"/>
    <w:rsid w:val="00AF3242"/>
    <w:rsid w:val="00B006B9"/>
    <w:rsid w:val="00B0630E"/>
    <w:rsid w:val="00B54E65"/>
    <w:rsid w:val="00B5649E"/>
    <w:rsid w:val="00BA4519"/>
    <w:rsid w:val="00BA59B3"/>
    <w:rsid w:val="00BF1740"/>
    <w:rsid w:val="00C6164A"/>
    <w:rsid w:val="00C63F7D"/>
    <w:rsid w:val="00CA4DE5"/>
    <w:rsid w:val="00CC3AA7"/>
    <w:rsid w:val="00CD1A4A"/>
    <w:rsid w:val="00D06E34"/>
    <w:rsid w:val="00D22CEC"/>
    <w:rsid w:val="00DE2AA3"/>
    <w:rsid w:val="00DE751D"/>
    <w:rsid w:val="00DF486B"/>
    <w:rsid w:val="00E01DB9"/>
    <w:rsid w:val="00E0668B"/>
    <w:rsid w:val="00E54233"/>
    <w:rsid w:val="00E60545"/>
    <w:rsid w:val="00E64161"/>
    <w:rsid w:val="00EB4BA8"/>
    <w:rsid w:val="00EE5CCD"/>
    <w:rsid w:val="00EF7B7D"/>
    <w:rsid w:val="00F07CED"/>
    <w:rsid w:val="00F21BB4"/>
    <w:rsid w:val="00F354F8"/>
    <w:rsid w:val="00F4157B"/>
    <w:rsid w:val="00FA163A"/>
    <w:rsid w:val="00FA5B5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15F71"/>
    <w:pPr>
      <w:framePr w:wrap="auto"/>
      <w:widowControl/>
      <w:suppressAutoHyphens/>
      <w:autoSpaceDE/>
      <w:autoSpaceDN w:val="0"/>
      <w:adjustRightInd/>
      <w:spacing w:after="200" w:line="276" w:lineRule="auto"/>
      <w:ind w:left="0" w:right="0"/>
      <w:jc w:val="left"/>
      <w:textAlignment w:val="baseline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5F71"/>
    <w:pPr>
      <w:ind w:left="720"/>
      <w:jc w:val="left"/>
    </w:pPr>
  </w:style>
  <w:style w:type="paragraph" w:styleId="Header">
    <w:name w:val="header"/>
    <w:basedOn w:val="Normal"/>
    <w:link w:val="HlavikaChar"/>
    <w:uiPriority w:val="99"/>
    <w:unhideWhenUsed/>
    <w:rsid w:val="00A15F71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15F71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A15F71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15F71"/>
    <w:rPr>
      <w:rFonts w:ascii="Calibri" w:hAnsi="Calibri" w:cs="Times New Roman"/>
      <w:rtl w:val="0"/>
      <w:cs w:val="0"/>
    </w:rPr>
  </w:style>
  <w:style w:type="character" w:styleId="Emphasis">
    <w:name w:val="Emphasis"/>
    <w:basedOn w:val="DefaultParagraphFont"/>
    <w:uiPriority w:val="20"/>
    <w:qFormat/>
    <w:rsid w:val="00AC23B2"/>
    <w:rPr>
      <w:rFonts w:cs="Times New Roman"/>
      <w:i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AC23B2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AC23B2"/>
    <w:rPr>
      <w:rFonts w:ascii="Segoe UI" w:hAnsi="Segoe UI" w:cs="Segoe UI"/>
      <w:sz w:val="18"/>
      <w:szCs w:val="18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3C5300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3C5300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3C5300"/>
    <w:rPr>
      <w:rFonts w:ascii="Calibri" w:hAnsi="Calibri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3C5300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3C53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javascript:new_http_browser_jscript('?MOD=html&amp;FIR=demo&amp;JEL=n&amp;AGE=zak&amp;TNU=n&amp;IDC=251%2F2012%20Z.z.')" TargetMode="External" /><Relationship Id="rId11" Type="http://schemas.openxmlformats.org/officeDocument/2006/relationships/hyperlink" Target="javascript:new_http_browser_jscript('?MOD=html&amp;FIR=demo&amp;JEL=n&amp;AGE=zak&amp;TNU=n&amp;IDC=314%2F2012%20Z.z.')" TargetMode="External" /><Relationship Id="rId12" Type="http://schemas.openxmlformats.org/officeDocument/2006/relationships/hyperlink" Target="javascript:new_http_browser_jscript('?MOD=html&amp;FIR=demo&amp;JEL=n&amp;AGE=zak&amp;TNU=n&amp;IDC=321%2F2012%20Z.z.')" TargetMode="Externa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javascript:new_http_browser_jscript('?MOD=html&amp;FIR=demo&amp;JEL=n&amp;AGE=zak&amp;TNU=n&amp;IDC=324%2F2011%20Z.z.')" TargetMode="External" /><Relationship Id="rId7" Type="http://schemas.openxmlformats.org/officeDocument/2006/relationships/hyperlink" Target="javascript:new_http_browser_jscript('?MOD=html&amp;FIR=demo&amp;JEL=n&amp;AGE=zak&amp;TNU=n&amp;IDC=362%2F2011%20Z.z.')" TargetMode="External" /><Relationship Id="rId8" Type="http://schemas.openxmlformats.org/officeDocument/2006/relationships/hyperlink" Target="javascript:new_http_browser_jscript('?MOD=html&amp;FIR=demo&amp;JEL=n&amp;AGE=zak&amp;TNU=n&amp;IDC=392%2F2011%20Z.z.')" TargetMode="External" /><Relationship Id="rId9" Type="http://schemas.openxmlformats.org/officeDocument/2006/relationships/hyperlink" Target="javascript:new_http_browser_jscript('?MOD=html&amp;FIR=demo&amp;JEL=n&amp;AGE=zak&amp;TNU=n&amp;IDC=395%2F2011%20Z.z.')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7A6796F-52C3-4C5E-B2F5-BD79E8C0B3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704147-F8C6-462D-80A7-90994B4BE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6</Pages>
  <Words>1581</Words>
  <Characters>9014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10574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Borovska Michala</dc:creator>
  <cp:lastModifiedBy>Hircová, Ružena</cp:lastModifiedBy>
  <cp:revision>3</cp:revision>
  <cp:lastPrinted>2015-11-12T14:38:00Z</cp:lastPrinted>
  <dcterms:created xsi:type="dcterms:W3CDTF">2015-11-16T09:34:00Z</dcterms:created>
  <dcterms:modified xsi:type="dcterms:W3CDTF">2015-11-19T15:38:00Z</dcterms:modified>
</cp:coreProperties>
</file>