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2FB8" w:rsidP="009B2FB8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9B2FB8" w:rsidP="009B2FB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9B2FB8" w:rsidP="009B2FB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9B2FB8" w:rsidRPr="004603FB" w:rsidP="009B2FB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>
        <w:rPr>
          <w:rFonts w:ascii="Times New Roman" w:hAnsi="Times New Roman"/>
        </w:rPr>
        <w:t xml:space="preserve">Číslo: </w:t>
      </w:r>
      <w:r w:rsidRPr="00D655C8">
        <w:rPr>
          <w:rFonts w:ascii="Times New Roman" w:hAnsi="Times New Roman"/>
        </w:rPr>
        <w:t xml:space="preserve">ÚV – </w:t>
      </w:r>
      <w:r w:rsidRPr="00C45E1B" w:rsidR="00C45E1B">
        <w:rPr>
          <w:rFonts w:ascii="Times New Roman" w:hAnsi="Times New Roman"/>
        </w:rPr>
        <w:t>38833</w:t>
      </w:r>
      <w:r w:rsidRPr="00C45E1B" w:rsidR="004E4C5A">
        <w:rPr>
          <w:rFonts w:ascii="Times New Roman" w:hAnsi="Times New Roman"/>
        </w:rPr>
        <w:t>/</w:t>
      </w:r>
      <w:r w:rsidRPr="004E4C5A" w:rsidR="004E4C5A">
        <w:rPr>
          <w:rFonts w:ascii="Times New Roman" w:hAnsi="Times New Roman"/>
        </w:rPr>
        <w:t>2015</w:t>
      </w:r>
    </w:p>
    <w:p w:rsidR="009B2FB8" w:rsidP="009B2F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>Slovenskej republiky</w:t>
      </w:r>
    </w:p>
    <w:p w:rsidR="009B2FB8" w:rsidP="009B2FB8">
      <w:pPr>
        <w:bidi w:val="0"/>
        <w:rPr>
          <w:rFonts w:ascii="Times New Roman" w:hAnsi="Times New Roman"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RPr="009B2FB8" w:rsidP="009B2FB8">
      <w:pPr>
        <w:bidi w:val="0"/>
        <w:jc w:val="center"/>
        <w:rPr>
          <w:rFonts w:ascii="Times New Roman" w:hAnsi="Times New Roman"/>
          <w:b/>
          <w:sz w:val="32"/>
        </w:rPr>
      </w:pPr>
      <w:r w:rsidRPr="009B2FB8">
        <w:rPr>
          <w:rFonts w:ascii="Times New Roman" w:hAnsi="Times New Roman"/>
          <w:b/>
          <w:sz w:val="32"/>
        </w:rPr>
        <w:t>1851</w:t>
      </w: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RPr="00001BAB" w:rsidP="009B2FB8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001BAB">
        <w:rPr>
          <w:rFonts w:ascii="Times New Roman" w:hAnsi="Times New Roman"/>
          <w:b/>
          <w:bCs/>
        </w:rPr>
        <w:t xml:space="preserve">Zákon, </w:t>
      </w:r>
    </w:p>
    <w:p w:rsidR="009B2FB8" w:rsidP="009B2FB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C37AE4" w:rsidR="00D6779E">
        <w:rPr>
          <w:rFonts w:ascii="Times New Roman" w:hAnsi="Times New Roman"/>
          <w:b/>
        </w:rPr>
        <w:t>ktorým sa dopĺňa zákon č. 657/2004 Z. z. o tepelnej energetike v znení neskorších predpisov</w:t>
      </w:r>
    </w:p>
    <w:p w:rsidR="009B2FB8" w:rsidP="009B2FB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ind w:left="4956"/>
        <w:rPr>
          <w:rFonts w:ascii="Times New Roman" w:hAnsi="Times New Roman"/>
          <w:b/>
          <w:u w:val="single"/>
        </w:rPr>
      </w:pP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9B2FB8" w:rsidP="009B2FB8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9B2FB8" w:rsidP="009B2FB8">
      <w:pPr>
        <w:bidi w:val="0"/>
        <w:ind w:left="4956"/>
        <w:rPr>
          <w:rFonts w:ascii="Times New Roman" w:hAnsi="Times New Roman"/>
          <w:b/>
        </w:rPr>
      </w:pPr>
    </w:p>
    <w:p w:rsidR="009B2FB8" w:rsidP="009B2FB8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B2FB8" w:rsidRPr="003A4419" w:rsidP="009B2FB8">
      <w:pPr>
        <w:bidi w:val="0"/>
        <w:ind w:left="4956"/>
        <w:jc w:val="both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 xml:space="preserve">schvaľuje </w:t>
      </w:r>
    </w:p>
    <w:p w:rsidR="009B2FB8" w:rsidP="009B2FB8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D6779E">
        <w:rPr>
          <w:rFonts w:ascii="Times New Roman" w:hAnsi="Times New Roman"/>
        </w:rPr>
        <w:t>vládny n</w:t>
      </w:r>
      <w:r w:rsidRPr="005654E8" w:rsidR="00D6779E">
        <w:rPr>
          <w:rFonts w:ascii="Times New Roman" w:hAnsi="Times New Roman"/>
        </w:rPr>
        <w:t>ávrh zákona</w:t>
      </w:r>
      <w:r w:rsidRPr="00574444" w:rsidR="00D6779E">
        <w:rPr>
          <w:rFonts w:ascii="Times New Roman" w:hAnsi="Times New Roman"/>
        </w:rPr>
        <w:t>, ktorým sa dopĺňa zákon č. 657/2004 Z. z. o tepelnej energetike v znení neskorších predpisov</w:t>
      </w: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D6779E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D6779E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B2FB8" w:rsidRPr="001A031A" w:rsidP="009B2FB8">
      <w:pPr>
        <w:bidi w:val="0"/>
        <w:rPr>
          <w:rFonts w:ascii="Times New Roman" w:hAnsi="Times New Roman"/>
        </w:rPr>
      </w:pPr>
    </w:p>
    <w:p w:rsidR="009B2FB8" w:rsidP="009B2FB8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9B2FB8" w:rsidP="009B2F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9B2FB8" w:rsidP="009B2FB8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B2FB8" w:rsidP="009B2FB8">
      <w:pPr>
        <w:pStyle w:val="BodyText21"/>
        <w:widowControl/>
        <w:bidi w:val="0"/>
        <w:rPr>
          <w:rFonts w:ascii="Times New Roman" w:hAnsi="Times New Roman"/>
        </w:rPr>
      </w:pPr>
    </w:p>
    <w:p w:rsidR="009B2FB8" w:rsidP="009B2FB8">
      <w:pPr>
        <w:pStyle w:val="Heading8"/>
        <w:bidi w:val="0"/>
        <w:rPr>
          <w:rFonts w:ascii="Times New Roman" w:hAnsi="Times New Roman"/>
          <w:i w:val="0"/>
        </w:rPr>
      </w:pPr>
    </w:p>
    <w:p w:rsidR="00D6779E" w:rsidP="00D6779E">
      <w:pPr>
        <w:bidi w:val="0"/>
        <w:rPr>
          <w:rFonts w:ascii="Times New Roman" w:hAnsi="Times New Roman"/>
        </w:rPr>
      </w:pPr>
    </w:p>
    <w:p w:rsidR="00D6779E" w:rsidRPr="00D6779E" w:rsidP="00D6779E">
      <w:pPr>
        <w:bidi w:val="0"/>
        <w:rPr>
          <w:rFonts w:ascii="Times New Roman" w:hAnsi="Times New Roman"/>
        </w:rPr>
      </w:pPr>
    </w:p>
    <w:p w:rsidR="007807B1" w:rsidRPr="009B2FB8" w:rsidP="009B2FB8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FB8">
        <w:rPr>
          <w:rFonts w:ascii="Times New Roman" w:hAnsi="Times New Roman"/>
          <w:i w:val="0"/>
        </w:rPr>
        <w:t>Bratislava november 2015</w:t>
      </w:r>
    </w:p>
    <w:sectPr w:rsidSect="006F1E6A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2FB8"/>
    <w:rsid w:val="00001BAB"/>
    <w:rsid w:val="001A031A"/>
    <w:rsid w:val="003A4419"/>
    <w:rsid w:val="004603FB"/>
    <w:rsid w:val="004E4C5A"/>
    <w:rsid w:val="005654E8"/>
    <w:rsid w:val="00574444"/>
    <w:rsid w:val="006F1E6A"/>
    <w:rsid w:val="006F36E0"/>
    <w:rsid w:val="007807B1"/>
    <w:rsid w:val="009B2FB8"/>
    <w:rsid w:val="00C37AE4"/>
    <w:rsid w:val="00C45E1B"/>
    <w:rsid w:val="00D655C8"/>
    <w:rsid w:val="00D6779E"/>
    <w:rsid w:val="00D67CEE"/>
    <w:rsid w:val="00FB51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B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2FB8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2FB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2FB8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locked/>
    <w:rsid w:val="009B2FB8"/>
    <w:rPr>
      <w:rFonts w:ascii="Times New Roman" w:hAnsi="Times New Roman" w:cs="Times New Roman"/>
      <w:b/>
      <w:sz w:val="20"/>
      <w:u w:val="single"/>
      <w:lang w:val="x-none" w:eastAsia="cs-CZ"/>
    </w:rPr>
  </w:style>
  <w:style w:type="character" w:customStyle="1" w:styleId="Heading4Char">
    <w:name w:val="Heading 4 Char"/>
    <w:link w:val="Heading4"/>
    <w:uiPriority w:val="9"/>
    <w:locked/>
    <w:rsid w:val="009B2FB8"/>
    <w:rPr>
      <w:rFonts w:ascii="Times New Roman" w:hAnsi="Times New Roman" w:cs="Times New Roman"/>
      <w:b/>
      <w:sz w:val="28"/>
    </w:rPr>
  </w:style>
  <w:style w:type="character" w:customStyle="1" w:styleId="Heading8Char">
    <w:name w:val="Heading 8 Char"/>
    <w:link w:val="Heading8"/>
    <w:uiPriority w:val="9"/>
    <w:locked/>
    <w:rsid w:val="009B2FB8"/>
    <w:rPr>
      <w:rFonts w:ascii="Times New Roman" w:hAnsi="Times New Roman" w:cs="Times New Roman"/>
      <w:i/>
      <w:sz w:val="24"/>
    </w:rPr>
  </w:style>
  <w:style w:type="paragraph" w:customStyle="1" w:styleId="BodyText21">
    <w:name w:val="Body Text 21"/>
    <w:basedOn w:val="Normal"/>
    <w:rsid w:val="009B2FB8"/>
    <w:pPr>
      <w:widowControl w:val="0"/>
      <w:snapToGrid w:val="0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</Words>
  <Characters>510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Bonko Andrej</dc:creator>
  <cp:lastModifiedBy>Gašparíková, Jarmila</cp:lastModifiedBy>
  <cp:revision>2</cp:revision>
  <cp:lastPrinted>2015-11-18T14:14:00Z</cp:lastPrinted>
  <dcterms:created xsi:type="dcterms:W3CDTF">2015-11-19T14:29:00Z</dcterms:created>
  <dcterms:modified xsi:type="dcterms:W3CDTF">2015-11-19T14:29:00Z</dcterms:modified>
</cp:coreProperties>
</file>