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17F0" w:rsidRPr="00131E53" w:rsidP="003217F0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POKRAČOVANIE  PROGRAMU</w:t>
      </w:r>
    </w:p>
    <w:p w:rsidR="003217F0" w:rsidRPr="00131E53" w:rsidP="003217F0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5</w:t>
      </w:r>
      <w:r>
        <w:rPr>
          <w:b/>
        </w:rPr>
        <w:t>8</w:t>
      </w:r>
      <w:r w:rsidRPr="00131E53">
        <w:rPr>
          <w:b/>
        </w:rPr>
        <w:t xml:space="preserve">. schôdze Národnej rady Slovenskej republiky </w:t>
      </w:r>
    </w:p>
    <w:p w:rsidR="003217F0" w:rsidRPr="00131E53" w:rsidP="003217F0">
      <w:pPr>
        <w:pBdr>
          <w:bottom w:val="single" w:sz="12" w:space="1" w:color="auto"/>
        </w:pBdr>
        <w:bidi w:val="0"/>
        <w:ind w:left="397" w:hanging="397"/>
        <w:jc w:val="center"/>
        <w:rPr>
          <w:u w:val="single"/>
        </w:rPr>
      </w:pPr>
      <w:r>
        <w:rPr>
          <w:b/>
        </w:rPr>
        <w:t>12. novembra</w:t>
      </w:r>
      <w:r w:rsidRPr="00131E53">
        <w:rPr>
          <w:b/>
        </w:rPr>
        <w:t xml:space="preserve"> 2015</w:t>
      </w:r>
      <w:r>
        <w:rPr>
          <w:b/>
        </w:rPr>
        <w:t xml:space="preserve"> o 14.00 hod.</w:t>
      </w:r>
    </w:p>
    <w:p w:rsidR="003217F0" w:rsidRPr="00131E53" w:rsidP="003217F0">
      <w:pPr>
        <w:bidi w:val="0"/>
        <w:ind w:left="340" w:hanging="340"/>
        <w:jc w:val="both"/>
        <w:rPr>
          <w:u w:val="single"/>
        </w:rPr>
      </w:pPr>
    </w:p>
    <w:p w:rsidR="003217F0" w:rsidP="003217F0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</w:p>
    <w:p w:rsidR="003217F0" w:rsidRPr="004F7555" w:rsidP="003217F0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60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európskom ochrannom príkaze v trestných veciach a o zmene a doplnení niektorých zákonov (tlač 1630)</w:t>
      </w:r>
      <w:r w:rsidRPr="004F7555">
        <w:rPr>
          <w:sz w:val="22"/>
        </w:rPr>
        <w:t xml:space="preserve"> – druhé čítanie</w:t>
      </w: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1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420/2004 Z. z. o mediácii a o doplnení niektorých zákonov v znení neskorších predpisov a ktorým sa menia a dopĺňajú niektoré zákony (tlač 1693)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513/1991 Zb. Obchodný zákonník v znení neskorších predpisov a ktorým sa menia a dopĺňajú niektoré zákony (tlač 1713)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3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na účely Trestného zákona ustanovuje zoznam látok s anabolickým alebo iným hormonálnym účinkom a ktorým sa menia a dopĺňajú niektoré zákony (tlač 1714)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4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 xml:space="preserve">Vládny návrh zákona, ktorým sa mení a dopĺňa zákon č. 4/2001 Z. z. o Zbore väzenskej a justičnej stráže v znení neskorších predpisov a o doplnení zákona </w:t>
        <w:br/>
        <w:t>č. 9/2010 Z. z. o sťažnostiach v znení zákona č. 289/2012 Z. z. (tlač 1726)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211/2000 Z. z. o slobodnom prístupe k informáciám a o zmene a doplnení niektorých zákonov (zákon o slobode informácií) v znení neskorších predpisov (tlač 1727)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trestnej zodpovednosti právnických osôb a o zmene a doplnení niektorých zákonov (tlač 1715)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575/2001 Z. z. o organizácii činnosti vlády a organizácii ústrednej štátnej správy v znení neskorších predpisov (tlač 1730)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153/2001 Z. z. o prokuratúre v znení neskorších predpisov a o zmene a doplnení niektorých zákonov (tlač 1728)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verejnom obstarávaní a o zmene a doplnení niektorých zákonov (tlač 1731)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tvorbe právnych predpisov a o Zbierke zákonov Slovenskej republiky a o zmene a doplnení niektorých zákonov (tlač 1712)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</w:t>
      </w:r>
      <w:r>
        <w:rPr>
          <w:sz w:val="22"/>
        </w:rPr>
        <w:t>1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niektorých opatreniach súvisiacich s prijatím Civilného sporového poriadku, Civilného mimosporového poriadku a Správneho súdneho poriadku a o zmene a doplnení niektorých zákonov (tlač 1692)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0A070E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RPr="004F7555" w:rsidP="000A070E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7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rozvojovej spolupráci a o zmene a doplnení niektorých zákonov (tlač 1649)</w:t>
      </w:r>
      <w:r w:rsidRPr="004F7555">
        <w:rPr>
          <w:sz w:val="22"/>
        </w:rPr>
        <w:t xml:space="preserve"> – druhé čítanie</w:t>
      </w:r>
    </w:p>
    <w:p w:rsidR="000A070E" w:rsidRPr="00944B38" w:rsidP="000A070E">
      <w:pPr>
        <w:bidi w:val="0"/>
        <w:ind w:left="340" w:hanging="340"/>
        <w:jc w:val="both"/>
      </w:pPr>
    </w:p>
    <w:p w:rsidR="000A070E" w:rsidRPr="00944B38" w:rsidP="000A070E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zahraničných vecí a európskych záležitostí Slovenskej republiky.</w:t>
      </w:r>
    </w:p>
    <w:p w:rsidR="000A070E" w:rsidP="000A070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Zahraničného výboru Národnej rady Slovenskej republiky.</w:t>
      </w:r>
    </w:p>
    <w:p w:rsidR="000A070E" w:rsidP="000A070E">
      <w:pPr>
        <w:bidi w:val="0"/>
        <w:ind w:firstLine="340"/>
        <w:jc w:val="both"/>
        <w:rPr>
          <w:i/>
          <w:iCs/>
          <w:sz w:val="20"/>
        </w:rPr>
      </w:pPr>
    </w:p>
    <w:p w:rsidR="000A070E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P="003217F0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0A070E" w:rsidP="003217F0">
      <w:pPr>
        <w:tabs>
          <w:tab w:val="left" w:pos="2520"/>
        </w:tabs>
        <w:bidi w:val="0"/>
        <w:ind w:left="340" w:hanging="340"/>
        <w:jc w:val="center"/>
      </w:pPr>
    </w:p>
    <w:p w:rsidR="003217F0" w:rsidRPr="004F7555" w:rsidP="003217F0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Bod </w:t>
      </w:r>
      <w:r>
        <w:rPr>
          <w:sz w:val="22"/>
        </w:rPr>
        <w:t>30</w:t>
      </w:r>
      <w:r w:rsidRPr="004F7555">
        <w:rPr>
          <w:sz w:val="22"/>
        </w:rPr>
        <w:t xml:space="preserve"> sa prerokuje </w:t>
      </w:r>
      <w:r w:rsidRPr="004F7555">
        <w:rPr>
          <w:b/>
          <w:sz w:val="22"/>
        </w:rPr>
        <w:t>v stredu 18. novembra 2015 od 9.00 hod</w:t>
      </w:r>
      <w:r w:rsidRPr="004F7555">
        <w:rPr>
          <w:sz w:val="22"/>
        </w:rPr>
        <w:t>.</w:t>
      </w:r>
    </w:p>
    <w:p w:rsidR="003217F0" w:rsidP="003217F0">
      <w:pPr>
        <w:bidi w:val="0"/>
        <w:ind w:left="340" w:hanging="340"/>
        <w:jc w:val="both"/>
        <w:rPr>
          <w:sz w:val="22"/>
          <w:szCs w:val="22"/>
        </w:rPr>
      </w:pPr>
    </w:p>
    <w:p w:rsidR="003217F0" w:rsidRPr="004F7555" w:rsidP="003217F0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>
        <w:rPr>
          <w:sz w:val="22"/>
        </w:rPr>
        <w:t>30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štátnom rozpočte na rok 2016 (tlač 1700)</w:t>
      </w:r>
      <w:r w:rsidRPr="004F7555">
        <w:rPr>
          <w:sz w:val="22"/>
        </w:rPr>
        <w:t xml:space="preserve"> – druhé a tretie čítanie</w:t>
      </w:r>
    </w:p>
    <w:p w:rsidR="003217F0" w:rsidRPr="004F7555" w:rsidP="003217F0">
      <w:pPr>
        <w:tabs>
          <w:tab w:val="left" w:pos="2520"/>
        </w:tabs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ab/>
      </w:r>
      <w:r w:rsidRPr="004F7555">
        <w:rPr>
          <w:b/>
          <w:sz w:val="22"/>
        </w:rPr>
        <w:t>Návrh rozpočtu verejnej správy na roky 2016 až 2018</w:t>
      </w:r>
    </w:p>
    <w:p w:rsidR="003217F0" w:rsidRPr="004243F6" w:rsidP="003217F0">
      <w:pPr>
        <w:bidi w:val="0"/>
        <w:ind w:left="340"/>
        <w:rPr>
          <w:i/>
          <w:iCs/>
          <w:sz w:val="20"/>
        </w:rPr>
      </w:pPr>
    </w:p>
    <w:p w:rsidR="003217F0" w:rsidRPr="004243F6" w:rsidP="003217F0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Vládny návrh zákona odôvodní podpredseda vlády a minister financií Slovenskej republiky.</w:t>
      </w:r>
    </w:p>
    <w:p w:rsidR="003217F0" w:rsidRPr="0005265C" w:rsidP="003217F0">
      <w:pPr>
        <w:bidi w:val="0"/>
        <w:ind w:left="360" w:hanging="360"/>
        <w:jc w:val="both"/>
        <w:rPr>
          <w:b/>
          <w:u w:val="single"/>
        </w:rPr>
      </w:pPr>
    </w:p>
    <w:p w:rsidR="003217F0" w:rsidRPr="004F7555" w:rsidP="003217F0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ab/>
        <w:t>Stanovisko Najvyššieho kontrolného úradu Slovenskej republiky k návrhu štátneho rozpočtu na rok 2016 (tlač 1793)</w:t>
      </w:r>
    </w:p>
    <w:p w:rsidR="003217F0" w:rsidP="003217F0">
      <w:pPr>
        <w:bidi w:val="0"/>
        <w:ind w:left="340"/>
        <w:rPr>
          <w:i/>
          <w:iCs/>
          <w:sz w:val="20"/>
        </w:rPr>
      </w:pPr>
    </w:p>
    <w:p w:rsidR="003217F0" w:rsidRPr="004243F6" w:rsidP="003217F0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Stanovisko uvedie predseda Najvyššieho kontrolného úradu Slovenskej republiky.</w:t>
      </w:r>
    </w:p>
    <w:p w:rsidR="003217F0" w:rsidP="003217F0">
      <w:pPr>
        <w:bidi w:val="0"/>
      </w:pPr>
    </w:p>
    <w:p w:rsidR="003217F0" w:rsidRPr="004243F6" w:rsidP="003217F0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217F0" w:rsidP="003217F0">
      <w:pPr>
        <w:bidi w:val="0"/>
        <w:ind w:left="360" w:hanging="360"/>
        <w:jc w:val="both"/>
        <w:rPr>
          <w:sz w:val="22"/>
        </w:rPr>
      </w:pPr>
    </w:p>
    <w:p w:rsidR="003217F0" w:rsidRPr="004F7555" w:rsidP="003217F0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1</w:t>
      </w:r>
      <w:r w:rsidRPr="004F7555">
        <w:rPr>
          <w:sz w:val="22"/>
        </w:rPr>
        <w:t>.</w:t>
      </w:r>
      <w:r w:rsidRPr="004F7555">
        <w:rPr>
          <w:b/>
          <w:sz w:val="22"/>
        </w:rPr>
        <w:tab/>
        <w:t>Návrh rozpočtu Sociálnej poisťovne na rok 2016 a rozpočtový výhľad na roky 2017 a 2018 (tlač 1786)</w:t>
      </w:r>
    </w:p>
    <w:p w:rsidR="003217F0" w:rsidRPr="00EE2D1D" w:rsidP="003217F0">
      <w:pPr>
        <w:bidi w:val="0"/>
      </w:pPr>
    </w:p>
    <w:p w:rsidR="003217F0" w:rsidRPr="004243F6" w:rsidP="003217F0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generálny riaditeľ Sociálnej poisťovne.</w:t>
      </w:r>
    </w:p>
    <w:p w:rsidR="003217F0" w:rsidRPr="004243F6" w:rsidP="003217F0">
      <w:pPr>
        <w:bidi w:val="0"/>
        <w:ind w:firstLine="340"/>
        <w:rPr>
          <w:i/>
          <w:sz w:val="20"/>
        </w:rPr>
      </w:pPr>
      <w:r w:rsidRPr="004243F6">
        <w:rPr>
          <w:i/>
          <w:sz w:val="20"/>
        </w:rPr>
        <w:t>Spoločným spravodajcom bude člen gestorského Výboru Národnej rady Slovenskej republiky pre sociálne veci.</w:t>
      </w:r>
    </w:p>
    <w:p w:rsidR="003217F0" w:rsidRPr="004243F6" w:rsidP="003217F0">
      <w:pPr>
        <w:bidi w:val="0"/>
        <w:ind w:firstLine="340"/>
      </w:pPr>
    </w:p>
    <w:p w:rsidR="003217F0" w:rsidRPr="004F7555" w:rsidP="003217F0">
      <w:pPr>
        <w:tabs>
          <w:tab w:val="left" w:pos="2520"/>
        </w:tabs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3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použitie majetku Fondu národného majetku Slovenskej republiky v roku 2016 podľa § 28 ods. 3 písm. b) zákona č. 92/1991 Zb. o podmienkach prevodu majetku štátu na iné osoby v znení neskorších predpisov (tlač 1787)</w:t>
      </w:r>
    </w:p>
    <w:p w:rsidR="003217F0" w:rsidRPr="004243F6" w:rsidP="003217F0">
      <w:pPr>
        <w:tabs>
          <w:tab w:val="left" w:pos="889"/>
        </w:tabs>
        <w:bidi w:val="0"/>
        <w:ind w:left="340" w:hanging="340"/>
        <w:jc w:val="both"/>
        <w:rPr>
          <w:b/>
        </w:rPr>
      </w:pPr>
      <w:r>
        <w:rPr>
          <w:b/>
        </w:rPr>
        <w:tab/>
        <w:tab/>
      </w:r>
    </w:p>
    <w:p w:rsidR="003217F0" w:rsidRPr="004243F6" w:rsidP="003217F0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predseda Výkonného výboru Fondu národného majetku Slovenskej republiky.</w:t>
      </w:r>
    </w:p>
    <w:p w:rsidR="003217F0" w:rsidRPr="004243F6" w:rsidP="003217F0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hospodárske záležitosti.</w:t>
      </w:r>
    </w:p>
    <w:p w:rsidR="003217F0" w:rsidP="003217F0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</w:p>
    <w:p w:rsidR="003217F0" w:rsidRPr="004F7555" w:rsidP="003217F0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3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rozpočtu nákladov na činnosť Fondu národného majetku Slovenskej republiky na roky 2016 až 2018 (tlač 1788)</w:t>
      </w:r>
    </w:p>
    <w:p w:rsidR="003217F0" w:rsidRPr="004243F6" w:rsidP="003217F0">
      <w:pPr>
        <w:bidi w:val="0"/>
        <w:ind w:left="360" w:hanging="360"/>
        <w:jc w:val="both"/>
      </w:pPr>
    </w:p>
    <w:p w:rsidR="003217F0" w:rsidRPr="004243F6" w:rsidP="003217F0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predseda Výkonného výboru Fondu národného majetku Slovenskej republiky.</w:t>
      </w:r>
    </w:p>
    <w:p w:rsidR="003217F0" w:rsidRPr="004243F6" w:rsidP="003217F0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hospodárske záležitosti.</w:t>
      </w:r>
    </w:p>
    <w:p w:rsidR="003217F0" w:rsidP="003217F0">
      <w:pPr>
        <w:bidi w:val="0"/>
        <w:ind w:firstLine="340"/>
      </w:pPr>
    </w:p>
    <w:p w:rsidR="003217F0" w:rsidRPr="004F7555" w:rsidP="003217F0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4</w:t>
      </w:r>
      <w:r w:rsidRPr="004F7555">
        <w:rPr>
          <w:sz w:val="22"/>
        </w:rPr>
        <w:t>.</w:t>
      </w:r>
      <w:r w:rsidRPr="004F7555">
        <w:rPr>
          <w:b/>
          <w:sz w:val="22"/>
        </w:rPr>
        <w:tab/>
        <w:t xml:space="preserve">Návrh rozpočtu Úradu pre dohľad nad zdravotnou starostlivosťou na roky </w:t>
        <w:br/>
        <w:t>2016 až 2018 (tlač 1790)</w:t>
      </w:r>
    </w:p>
    <w:p w:rsidR="003217F0" w:rsidRPr="004243F6" w:rsidP="003217F0">
      <w:pPr>
        <w:bidi w:val="0"/>
        <w:ind w:left="360" w:hanging="360"/>
        <w:jc w:val="both"/>
      </w:pPr>
    </w:p>
    <w:p w:rsidR="003217F0" w:rsidRPr="004243F6" w:rsidP="003217F0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predsedníčka Úradu pre dohľad nad zdravotnou starostlivosťou.</w:t>
      </w:r>
    </w:p>
    <w:p w:rsidR="003217F0" w:rsidRPr="004243F6" w:rsidP="003217F0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zdravotníctvo.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3217F0" w:rsidP="003217F0">
      <w:pPr>
        <w:bidi w:val="0"/>
        <w:ind w:left="340" w:hanging="340"/>
        <w:jc w:val="both"/>
      </w:pPr>
    </w:p>
    <w:p w:rsidR="003217F0" w:rsidRPr="003217F0" w:rsidP="003217F0">
      <w:pPr>
        <w:bidi w:val="0"/>
        <w:ind w:left="340" w:hanging="340"/>
        <w:jc w:val="both"/>
        <w:rPr>
          <w:b/>
          <w:sz w:val="22"/>
        </w:rPr>
      </w:pPr>
      <w:r w:rsidRPr="003217F0">
        <w:rPr>
          <w:sz w:val="22"/>
        </w:rPr>
        <w:t xml:space="preserve">Body 45 až 52 a 55 až 59 sa prerokujú </w:t>
      </w:r>
      <w:r w:rsidRPr="003217F0">
        <w:rPr>
          <w:b/>
          <w:sz w:val="22"/>
        </w:rPr>
        <w:t>v utorok 24. novembra 2015 od 9.00 hod</w:t>
      </w:r>
      <w:r w:rsidRPr="003217F0">
        <w:rPr>
          <w:sz w:val="22"/>
        </w:rPr>
        <w:t>.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1733)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8/2009 Z. z. o cestnej premávke a o zmene a doplnení niektorých zákonov v znení neskorších predpisov a ktorým sa mení a dopĺňa zákon Slovenskej národnej rady č. 372/1990 Zb. o priestupkoch v znení neskorších predpisov (tlač 1724)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vyhlásenie obce Gabčíkovo za mesto (tlač 1794)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vyhlásenie obce Turany za mesto (tlač 1795)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 xml:space="preserve">Vládny návrh zákona, ktorým sa mení zákon č. 461/2003 Z. z. o sociálnom poistení </w:t>
      </w:r>
      <w:r>
        <w:rPr>
          <w:b/>
          <w:sz w:val="22"/>
        </w:rPr>
        <w:br/>
      </w:r>
      <w:r w:rsidRPr="004F7555">
        <w:rPr>
          <w:b/>
          <w:sz w:val="22"/>
        </w:rPr>
        <w:t>v znení neskorších predpisov (tlač 1707)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1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uznávaní dokladov o vzdelaní a o uznávaní odborných kvalifikácií a o zmene a doplnení niektorých zákonov (tlač 1722)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 športu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športe a o zmene a doplnení niektorých zákonov (tlač 1723)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 športu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P="003217F0">
      <w:pPr>
        <w:bidi w:val="0"/>
        <w:ind w:left="340" w:hanging="340"/>
        <w:jc w:val="both"/>
        <w:rPr>
          <w:sz w:val="22"/>
        </w:rPr>
      </w:pPr>
    </w:p>
    <w:p w:rsidR="000A070E" w:rsidP="003217F0">
      <w:pPr>
        <w:bidi w:val="0"/>
        <w:ind w:left="340" w:hanging="340"/>
        <w:jc w:val="both"/>
        <w:rPr>
          <w:sz w:val="22"/>
        </w:rPr>
      </w:pPr>
    </w:p>
    <w:p w:rsidR="000A070E" w:rsidP="003217F0">
      <w:pPr>
        <w:bidi w:val="0"/>
        <w:ind w:left="340" w:hanging="340"/>
        <w:jc w:val="both"/>
        <w:rPr>
          <w:sz w:val="22"/>
        </w:rPr>
      </w:pPr>
    </w:p>
    <w:p w:rsidR="000A070E" w:rsidP="003217F0">
      <w:pPr>
        <w:bidi w:val="0"/>
        <w:ind w:left="340" w:hanging="340"/>
        <w:jc w:val="both"/>
        <w:rPr>
          <w:sz w:val="22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362/2011 Z. z. o liekoch a zdravotníckych pomôckach a o zmene a doplnení niektorých zákonov v znení neskorších predpisov a ktorým sa menia a dopĺňajú niektoré zákony (tlač 1710)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výrobe, označovaní a predaji tabakových výrobkov a súvisiacich výrobkov a o zmene a doplnení niektorých zákonov (tlač 1711)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578/2004 Z. z. o poskytovateľoch zdravotnej starostlivosti, zdravotníckych pracovníkoch, stavovských organizáciách v zdravotníctve a o zmene a doplnení</w:t>
      </w:r>
      <w:r>
        <w:rPr>
          <w:b/>
          <w:sz w:val="22"/>
        </w:rPr>
        <w:t xml:space="preserve"> </w:t>
      </w:r>
      <w:r w:rsidRPr="004F7555">
        <w:rPr>
          <w:b/>
          <w:sz w:val="22"/>
        </w:rPr>
        <w:t>niektorých zákonov v znení neskorších predpisov a ktorým sa menia a dopĺňajú niektoré zákony (tlač 1780)</w:t>
      </w:r>
      <w:r w:rsidRPr="004F7555">
        <w:rPr>
          <w:sz w:val="22"/>
        </w:rPr>
        <w:t xml:space="preserve"> – druhé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 správnych poplatkoch v znení neskorších predpisov (tlač 1719)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580/2004 Z. z. o zdravotnom poistení a o zmene a doplnení zákona č. 95/2002 Z. z. o poisťovníctve a o zmene a doplnení niektorých zákonov v znení neskorších predpisov (tlač 1720)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P="000A070E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0A070E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264/1999 Z. z. o technických požiadavkách na výrobky a o posudzovaní zhody a o zmene a doplnení niektorých zákonov v znení neskorších predpisov (tlač 1702)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142/2000 Z. z. o metrológii a o zmene a doplnení niektorých zákonov v znení neskorších predpisov a ktorým sa mení zákon Národnej rady Slovenskej republiky č. 145/1995 Z. z. o správnych poplatkoch v znení neskorších predpisov (tlač 1703)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3217F0" w:rsidP="003217F0">
      <w:pPr>
        <w:bidi w:val="0"/>
        <w:ind w:left="340" w:hanging="340"/>
        <w:jc w:val="both"/>
      </w:pPr>
    </w:p>
    <w:p w:rsidR="003217F0" w:rsidRPr="004F7555" w:rsidP="003217F0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7</w:t>
      </w:r>
      <w:r>
        <w:rPr>
          <w:sz w:val="22"/>
        </w:rPr>
        <w:t>3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 xml:space="preserve">Súhrnná výročná správa Slovenskej republiky za rok 2014 (tlač 1847) </w:t>
      </w: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left="340"/>
        <w:jc w:val="both"/>
        <w:rPr>
          <w:i/>
          <w:sz w:val="20"/>
        </w:rPr>
      </w:pPr>
      <w:r>
        <w:rPr>
          <w:i/>
          <w:iCs/>
          <w:sz w:val="20"/>
        </w:rPr>
        <w:t>Materiál</w:t>
      </w:r>
      <w:r w:rsidRPr="00C41153">
        <w:rPr>
          <w:i/>
          <w:iCs/>
          <w:sz w:val="20"/>
        </w:rPr>
        <w:t xml:space="preserve"> uvedie </w:t>
      </w:r>
      <w:r>
        <w:rPr>
          <w:i/>
          <w:iCs/>
          <w:sz w:val="20"/>
        </w:rPr>
        <w:t xml:space="preserve">podpredseda vlády a </w:t>
      </w:r>
      <w:r w:rsidRPr="00C41153">
        <w:rPr>
          <w:i/>
          <w:iCs/>
          <w:sz w:val="20"/>
        </w:rPr>
        <w:t xml:space="preserve">minister </w:t>
      </w:r>
      <w:r>
        <w:rPr>
          <w:i/>
          <w:iCs/>
          <w:sz w:val="20"/>
        </w:rPr>
        <w:t>financií</w:t>
      </w:r>
      <w:r w:rsidRPr="00C41153">
        <w:rPr>
          <w:i/>
          <w:iCs/>
          <w:sz w:val="20"/>
        </w:rPr>
        <w:t xml:space="preserve"> Slovenskej republiky.</w:t>
      </w:r>
      <w:r w:rsidRPr="00C41153">
        <w:rPr>
          <w:i/>
          <w:sz w:val="20"/>
        </w:rPr>
        <w:t xml:space="preserve"> </w:t>
      </w:r>
    </w:p>
    <w:p w:rsidR="003217F0" w:rsidRPr="00C41153" w:rsidP="003217F0">
      <w:pPr>
        <w:bidi w:val="0"/>
        <w:ind w:firstLine="340"/>
        <w:jc w:val="both"/>
        <w:rPr>
          <w:i/>
          <w:sz w:val="20"/>
        </w:rPr>
      </w:pPr>
      <w:r w:rsidRPr="00C41153">
        <w:rPr>
          <w:i/>
          <w:sz w:val="20"/>
        </w:rPr>
        <w:t xml:space="preserve">Spravodajcom bude člen gestorského Výboru Národnej rady Slovenskej republiky pre </w:t>
      </w:r>
      <w:r>
        <w:rPr>
          <w:i/>
          <w:sz w:val="20"/>
        </w:rPr>
        <w:t xml:space="preserve">financie </w:t>
        <w:br/>
        <w:t>a rozpočet</w:t>
      </w:r>
      <w:r w:rsidRPr="00C41153">
        <w:rPr>
          <w:i/>
          <w:sz w:val="20"/>
        </w:rPr>
        <w:t>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0A070E" w:rsidP="000A070E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0A070E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74.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99/1963 Zb. Občiansky súdny poriadok v znení neskorších predpisov a ktorým sa menia a dopĺňajú niektoré zákony (tlač 1684)</w:t>
      </w:r>
      <w:r w:rsidRPr="004F7555">
        <w:rPr>
          <w:sz w:val="22"/>
        </w:rPr>
        <w:t xml:space="preserve"> –</w:t>
      </w:r>
      <w:r>
        <w:rPr>
          <w:sz w:val="22"/>
        </w:rPr>
        <w:t xml:space="preserve"> </w:t>
      </w:r>
      <w:r w:rsidRPr="004F7555">
        <w:rPr>
          <w:sz w:val="22"/>
        </w:rPr>
        <w:t xml:space="preserve">druhé čítanie 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75.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Národnej rady Slovenskej republiky č. 38/1993 Z. z. o organizácii Ústavného súdu Slovenskej republiky, o konaní pred ním a o postavení jeho sudcov v znení neskorších predpisov (tlač 1685)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217F0" w:rsidP="003217F0">
      <w:pPr>
        <w:tabs>
          <w:tab w:val="left" w:pos="3540"/>
        </w:tabs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76.</w:t>
        <w:tab/>
      </w:r>
      <w:r w:rsidRPr="004F7555">
        <w:rPr>
          <w:b/>
          <w:sz w:val="22"/>
        </w:rPr>
        <w:t>Návrh poslancov Národnej rady Slovenskej republiky Igora Chomu a Richarda Rašiho na vydanie zákona o miestnom poplatku za rozvoj a o zmene a doplnení niektorých zákonov (tlač 1686)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firstLine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verejnú správu a regionálny rozvoj.</w:t>
      </w: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77.</w:t>
        <w:tab/>
      </w:r>
      <w:r w:rsidRPr="004F7555">
        <w:rPr>
          <w:b/>
          <w:sz w:val="22"/>
        </w:rPr>
        <w:t>Návrh 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verejnú správu a regionálny rozvoj.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78.</w:t>
        <w:tab/>
      </w:r>
      <w:r w:rsidRPr="004F7555">
        <w:rPr>
          <w:b/>
          <w:sz w:val="22"/>
        </w:rPr>
        <w:t>Návrh poslancov Národnej rady Slovenskej republiky Otta Brixiho a Antona Martvoňa na vydanie zákona, ktorým sa mení a dopĺňa zákon č. 725/2004 Z. z. o podmienkach prevádzky vozidiel v premávke na pozemných komunikáciách a o zmene a doplnení niektorých zákonov v znení neskorších predpisov a ktorým sa mení a dopĺňa zákon č. 147/2001 Z. z. o reklame a o zmene a doplnení niektorých zákonov v znení neskorších predpisov (tlač 1748)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hospodárske záležitosti. </w:t>
      </w:r>
    </w:p>
    <w:p w:rsidR="003217F0" w:rsidP="003217F0">
      <w:pPr>
        <w:bidi w:val="0"/>
        <w:ind w:left="454" w:hanging="454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79.</w:t>
        <w:tab/>
      </w:r>
      <w:r w:rsidRPr="004F7555">
        <w:rPr>
          <w:b/>
          <w:sz w:val="22"/>
        </w:rPr>
        <w:t>Návrh poslanca Národnej rady Slovenskej republiky Pavla Pavlisa na vydanie zákona, ktorým sa mení a dopĺňa zákon č. 98/1987 Zb. o osobitnom príspevku baníkom v znení neskorších predpisov (tlač 1753)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poslanec P. Pavlis.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sociálne veci. 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80.</w:t>
        <w:tab/>
      </w:r>
      <w:r w:rsidRPr="004F7555">
        <w:rPr>
          <w:b/>
          <w:sz w:val="22"/>
        </w:rPr>
        <w:t>Návrh poslanca Národnej rady Slovenskej republiky Viliama Jasaňa na vydanie zákona, ktorým sa mení zákon Národnej rady Slovenskej republiky č. 241/1993 Z. z. o štátnych sviatkoch, dňoch pracovného pokoja a pamätných dňoch v znení neskorších predpisov (tlač 1764)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poslanec V. Jasaň.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kultúru a médiá. </w:t>
      </w:r>
    </w:p>
    <w:p w:rsidR="003217F0" w:rsidP="003217F0">
      <w:pPr>
        <w:bidi w:val="0"/>
        <w:ind w:left="454" w:hanging="454"/>
        <w:jc w:val="both"/>
      </w:pPr>
    </w:p>
    <w:p w:rsidR="003217F0" w:rsidRPr="004F7555" w:rsidP="003217F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81.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 w:rsidRPr="004F7555">
        <w:rPr>
          <w:sz w:val="22"/>
        </w:rPr>
        <w:t xml:space="preserve"> – druhé čítanie</w:t>
      </w:r>
    </w:p>
    <w:p w:rsidR="003217F0" w:rsidRPr="00944B38" w:rsidP="003217F0">
      <w:pPr>
        <w:bidi w:val="0"/>
        <w:ind w:firstLine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verejnú správu a regionálny rozvoj. 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82.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zákona, ktorým sa mení a dopĺňa zákon Národnej rady Slovenskej republiky č. 350/1996 Z. z. o rokovacom poriadku Národnej rady Slovenskej republiky v znení neskorších predpisov (tlač 1676)</w:t>
      </w:r>
      <w:r w:rsidRPr="001E1754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83.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ústavného zákona, ktorým sa mení a dopĺňa ústavný zákon č. 357/2004 Z. z. o ochrane verejného záujmu pri výkone funkcií verejných funkcionárov v znení ústavného zákona č. 545/2005 Z. z. (tlač 1677)</w:t>
      </w:r>
      <w:r w:rsidRPr="001E1754">
        <w:rPr>
          <w:sz w:val="22"/>
        </w:rPr>
        <w:t xml:space="preserve"> – druhé čítanie</w:t>
      </w:r>
    </w:p>
    <w:p w:rsidR="003217F0" w:rsidRPr="00944B38" w:rsidP="003217F0">
      <w:pPr>
        <w:bidi w:val="0"/>
        <w:ind w:left="340" w:hanging="340"/>
        <w:jc w:val="both"/>
      </w:pPr>
    </w:p>
    <w:p w:rsidR="003217F0" w:rsidRPr="00944B38" w:rsidP="003217F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ústavného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3217F0" w:rsidRPr="00944B38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3217F0" w:rsidRPr="00944B38" w:rsidP="003217F0">
      <w:pPr>
        <w:tabs>
          <w:tab w:val="left" w:pos="3375"/>
        </w:tabs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84.</w:t>
        <w:tab/>
      </w:r>
      <w:r w:rsidRPr="001E1754">
        <w:rPr>
          <w:b/>
          <w:sz w:val="22"/>
        </w:rPr>
        <w:t>Návrh skupiny poslancov Národnej rady Slovenskej republiky na vydanie zákona o Fonde na podporu kultúry národnostných menšín (tlač 1760)</w:t>
      </w:r>
      <w:r w:rsidRPr="001E1754">
        <w:rPr>
          <w:sz w:val="22"/>
        </w:rPr>
        <w:t xml:space="preserve"> – druhé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Spoločným spravodajcom bude člen gestorského Výboru Národnej rady Slovenskej republiky pre ľudské práva a národnostné menšiny. </w:t>
      </w:r>
    </w:p>
    <w:p w:rsidR="003217F0" w:rsidRPr="00944B38" w:rsidP="003217F0">
      <w:pPr>
        <w:bidi w:val="0"/>
        <w:ind w:left="340" w:hanging="340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85.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Slovenskej národnej rady č. 369/1990 Zb. o obecnom zriadení v znení neskorších predpisov a ktorým sa mení a dopĺňa zákon č. 302/2001 Z. z. o samospráve vyšších územných celkov (zákon o samosprávnych krajoch) v znení neskorších predpisov (tlač 1796)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86.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241/1993 Z. z. o štátnych sviatkoch, dňoch pracovného pokoja a pamätných dňoch v znení neskorších predpisov a ktorým sa mení a dopĺňa zákon č. 311/2001 Z. z. Zákonník práce v znení neskorších predpisov (tlač 1797)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87.</w:t>
        <w:tab/>
      </w:r>
      <w:r w:rsidRPr="001E1754">
        <w:rPr>
          <w:b/>
          <w:sz w:val="22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 znení neskorších predpisov (tlač 1798)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217F0" w:rsidP="003217F0">
      <w:pPr>
        <w:bidi w:val="0"/>
        <w:ind w:left="340" w:hanging="340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88.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 (tlač 1799)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89.</w:t>
        <w:tab/>
      </w:r>
      <w:r w:rsidRPr="001E1754">
        <w:rPr>
          <w:b/>
          <w:sz w:val="22"/>
        </w:rPr>
        <w:t>Návrh poslancov Národnej rady Slovenskej republiky Pavla Abrhana a Mariána Radošovského na vydanie zákona, ktorým sa mení a dopĺňa zákon č. 147/2001 Z. z. o reklame a o zmene a doplnení niektorých zákonov v znení neskorších predpisov (tlač 1800)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90.</w:t>
        <w:tab/>
      </w:r>
      <w:r w:rsidRPr="001E1754">
        <w:rPr>
          <w:b/>
          <w:sz w:val="22"/>
        </w:rPr>
        <w:t>Návrh poslancov Národnej rady Slovenskej republiky Pavla Abrhana a Martina Fronca na vydanie zákona, ktorým sa mení a dopĺňa zákon č. 596/2003 Z. z. o štátnej správe v školstve a školskej samospráve a o zmene a doplnení niektorých zákonov v znení neskorších predpisov (tlač 1801)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91.</w:t>
        <w:tab/>
      </w:r>
      <w:r w:rsidRPr="001E1754">
        <w:rPr>
          <w:b/>
          <w:sz w:val="22"/>
        </w:rPr>
        <w:t>Návrh poslancov Národnej rady Slovenskej republiky Lucie Nicholsonovej, Jozefa Mihála a Juraja Drobu na vydanie zákona, ktorým sa mení zákon č. 447/2008 Z. z. o peňažných príspevkoch na kompenzáciu ťažkého zdravotného postihnutia a o zmene a doplnení niektorých zákonov v znení neskorších predpisov (tlač 1802)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92.</w:t>
        <w:tab/>
      </w:r>
      <w:r w:rsidRPr="001E1754">
        <w:rPr>
          <w:b/>
          <w:sz w:val="22"/>
        </w:rPr>
        <w:t>Návrh poslancov Národnej rady Slovenskej republiky Lucie Nicholsonovej a Jozefa Mihála na vydanie zákona, ktorým sa mení zákon č. 447/2008 Z. z. o peňažných príspevkoch na kompenzáciu ťažkého zdravotného postihnutia a o zmene a doplnení niektorých zákonov v znení neskorších predpisov (tlač 1803)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93.</w:t>
        <w:tab/>
      </w:r>
      <w:r w:rsidRPr="001E1754">
        <w:rPr>
          <w:b/>
          <w:sz w:val="22"/>
        </w:rPr>
        <w:t>Návrh poslanca Národnej rady Slovenskej republiky Ľudovíta Kaníka na vydanie zákona, ktorým sa mení a dopĺňa zákon č. 25/2006 Z. z. o verejnom obstarávaní a o zmene a doplnení niektorých zákonov v znení neskorších predpisov (tlač 1804)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94.</w:t>
        <w:tab/>
      </w:r>
      <w:r w:rsidRPr="001E1754">
        <w:rPr>
          <w:b/>
          <w:sz w:val="22"/>
        </w:rPr>
        <w:t>Návrh poslanca Národnej rady Slovenskej republiky Ľudovíta Kaníka na vydanie zákona, ktorým sa mení a dopĺňa zákon č. 461/2003 Z. z. o sociálnom poistení v znení neskorších predpisov (tlač 1818)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95.</w:t>
        <w:tab/>
      </w:r>
      <w:r w:rsidRPr="001E1754">
        <w:rPr>
          <w:b/>
          <w:sz w:val="22"/>
        </w:rPr>
        <w:t>Návrh poslanca Národnej rady Slovenskej republiky Ľudovíta Kaníka na vydanie zákona o malom domácom podnikaní (tlač 1819)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P="003217F0">
      <w:pPr>
        <w:bidi w:val="0"/>
        <w:ind w:firstLine="340"/>
        <w:jc w:val="both"/>
        <w:rPr>
          <w:i/>
          <w:iCs/>
          <w:sz w:val="20"/>
        </w:rPr>
      </w:pPr>
    </w:p>
    <w:p w:rsidR="00750064" w:rsidP="003217F0">
      <w:pPr>
        <w:bidi w:val="0"/>
        <w:ind w:firstLine="340"/>
        <w:jc w:val="both"/>
        <w:rPr>
          <w:i/>
          <w:iCs/>
          <w:sz w:val="20"/>
        </w:rPr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96.</w:t>
        <w:tab/>
      </w:r>
      <w:r w:rsidRPr="001E1754">
        <w:rPr>
          <w:b/>
          <w:sz w:val="22"/>
        </w:rPr>
        <w:t>Návrh poslancov Národnej rady Slovenskej republiky Ľudovíta Kaníka, Eugena Jurzycu, Jozefa Mihála a Eriky Jurinovej na vydanie zákona, ktorým sa mení a dopĺňa zákon č. 461/2003 Z. z. o sociálnom poistení v znení neskorších predpisov (tlač 1805)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97.</w:t>
        <w:tab/>
      </w:r>
      <w:r w:rsidRPr="001E1754">
        <w:rPr>
          <w:b/>
          <w:sz w:val="22"/>
        </w:rPr>
        <w:t>Návrh poslancov Národnej rady Slovenskej republiky Jany Kiššovej a Juraja Drobu na vydanie zákona, ktorým sa mení zákon č. 40/1964 Zb. Občiansky zákonník v znení neskorších predpisov (tlač 1806)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98.</w:t>
        <w:tab/>
      </w:r>
      <w:r w:rsidRPr="001E1754">
        <w:rPr>
          <w:b/>
          <w:sz w:val="22"/>
        </w:rPr>
        <w:t>Návrh poslanca Národnej rady Slovenskej republiky Martina Fedora na vydanie zákona, ktorým sa mení a dopĺňa zákon č. 300/2005 Z. z. Trestný zákon v znení neskorších predpisov (tlač 1807)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Fedor.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99.</w:t>
        <w:tab/>
      </w:r>
      <w:r w:rsidRPr="001E1754">
        <w:rPr>
          <w:b/>
          <w:sz w:val="22"/>
        </w:rPr>
        <w:t>Návrh skupiny poslancov Národnej rady Slovenskej republiky na vydanie zákona, ktorým sa dopĺňa zákon č. 514/2003 Z. z. o zodpovednosti za škodu spôsobenú pri výkone verejnej moci a o zmene niektorých zákonov v znení neskorších predpisov (tlač 1808)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100.</w:t>
        <w:tab/>
      </w:r>
      <w:r w:rsidRPr="001E1754">
        <w:rPr>
          <w:b/>
          <w:sz w:val="22"/>
        </w:rPr>
        <w:t>Návrh skupiny poslancov Národnej rady Slovenskej republiky na vydanie zákona, ktorým sa dopĺňa zákon č. 300/2005 Z. z. Trestný zákon v znení neskorších predpisov (tlač 1809)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0064" w:rsidP="003217F0">
      <w:pPr>
        <w:bidi w:val="0"/>
        <w:ind w:left="454" w:hanging="454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101.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219/2006 Z. z. o protikomunistickom odboji v znení zákona č. 58/2009 Z. z. a ktorým sa menia a dopĺňajú niektoré zákony (tlač 1810)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3217F0" w:rsidP="003217F0">
      <w:pPr>
        <w:bidi w:val="0"/>
        <w:ind w:left="340" w:hanging="340"/>
        <w:jc w:val="both"/>
      </w:pPr>
    </w:p>
    <w:p w:rsidR="00750064" w:rsidP="003217F0">
      <w:pPr>
        <w:bidi w:val="0"/>
        <w:ind w:left="340" w:hanging="340"/>
        <w:jc w:val="both"/>
      </w:pPr>
    </w:p>
    <w:p w:rsidR="00750064" w:rsidP="003217F0">
      <w:pPr>
        <w:bidi w:val="0"/>
        <w:ind w:left="340" w:hanging="340"/>
        <w:jc w:val="both"/>
      </w:pPr>
    </w:p>
    <w:p w:rsidR="00750064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102.</w:t>
        <w:tab/>
      </w:r>
      <w:r w:rsidRPr="001E1754">
        <w:rPr>
          <w:b/>
          <w:sz w:val="22"/>
        </w:rPr>
        <w:t>Návrh poslancov Národnej rady Slovenskej republiky Jána Hudackého, Jozefa Bobíka a Pavla Zajaca na vydanie zákona o ochrane zraniteľných spotrebiteľov energií a o zmene a doplnení zákona č. 250/2012 Z. z. o regulácii v sieťových odvetviach v znení neskorších predpisov (tlač 1811)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523/2004 Z. z. o rozpočtových pravidlách verejnej správy a o zmene a doplnení niektorých zákonov v znení neskorších predpisov (tlač 1813)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104.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595/2003 Z. z. o dani z príjmov v znení neskorších predpisov (tlač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1814)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105.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5/2004 Z. z. o službách zamestnanosti a o zmene a doplnení niektorých zákonov v znení neskorších predpisov (tlač 1815)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106.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461/2003 Z. z. o sociálnom poistení v znení neskorších predpisov (tlač 1816)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107.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577/2004 Z. z.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o rozsahu zdravotnej starostlivosti uhrádzanej na základe verejného zdravotného poistenia a o úhradách za služby súvisiace s poskytovaním zdravotnej starostlivosti v znení neskorších predpisov a ktorým sa menia a dopĺňajú niektoré zákony (tlač 1817)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108.</w:t>
        <w:tab/>
      </w:r>
      <w:r w:rsidRPr="001E1754">
        <w:rPr>
          <w:b/>
          <w:sz w:val="22"/>
        </w:rPr>
        <w:t>Návrh poslanca Národnej rady Slovenskej republiky Jozefa Viskupiča na vydanie zákona, ktorým sa mení a dopĺňa zákon č. 308/2000 Z. z. o vysielaní a retransmisii a o zmene zákona č. 195/2000 Z. z. o telekomunikáciách v znení neskorších predpisov (tlač 1820)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Viskupič.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109.</w:t>
        <w:tab/>
      </w:r>
      <w:r w:rsidRPr="001E1754">
        <w:rPr>
          <w:b/>
          <w:sz w:val="22"/>
        </w:rPr>
        <w:t>Návrh poslancov Národnej rady Slovenskej republiky Jany Kiššovej a Petra Osuského na vydanie zákona, ktorým sa dopĺňa zákon č. 300/2005 Z. z. Trestný zákon v znení neskorších predpisov (tlač 1821)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110.</w:t>
        <w:tab/>
      </w:r>
      <w:r w:rsidRPr="001E1754">
        <w:rPr>
          <w:b/>
          <w:sz w:val="22"/>
        </w:rPr>
        <w:t>Návrh skupiny poslancov Národnej rady Slovenskej republiky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na vydanie ústavného zákona, ktorým sa dopĺňa ústavný zákon č. 357/2004 Z. z. o ochrane verejného záujmu pri výkone funkcií verejných funkcionárov v znení ústavného zákona č. 545/2005 Z. z. (tlač 1823)</w:t>
      </w:r>
      <w:r w:rsidRPr="001E1754">
        <w:rPr>
          <w:sz w:val="22"/>
        </w:rPr>
        <w:t xml:space="preserve"> – prvé čítanie</w:t>
      </w:r>
    </w:p>
    <w:p w:rsidR="003217F0" w:rsidP="003217F0">
      <w:pPr>
        <w:bidi w:val="0"/>
        <w:ind w:left="340" w:hanging="340"/>
        <w:jc w:val="both"/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111.</w:t>
        <w:tab/>
      </w:r>
      <w:r w:rsidRPr="001E1754">
        <w:rPr>
          <w:b/>
          <w:sz w:val="22"/>
        </w:rPr>
        <w:t>Návrh skupiny poslancov Národnej rady Slovenskej republiky na vydanie zákona, ktorým sa mení zákon Národnej rady Slovenskej republiky č. 120/1993 Z. z. o platových pomeroch niektorých ústavných činiteľov Slovenskej republiky v znení neskorších predpisov a ktorým sa menia a dopĺňajú niektoré zákony (tlač 1824)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112.</w:t>
        <w:tab/>
      </w:r>
      <w:r w:rsidRPr="001E1754">
        <w:rPr>
          <w:b/>
          <w:sz w:val="22"/>
        </w:rPr>
        <w:t>Návrh poslancov Národnej rady Slovenskej republiky Jozefa Kollára, Daniela Krajcera, Martina Chrena a Juraja Miškova na vydanie zákona, ktorým sa mení a dopĺňa zákon č. 467/2002 Z. z. o výrobe a uvádzaní liehu na trh v znení neskorších predpisov (tlač 1825)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101/2010 Z. z. o preukazovaní pôvodu majetku (tlač 1826)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114.</w:t>
        <w:tab/>
      </w:r>
      <w:r w:rsidRPr="001E1754">
        <w:rPr>
          <w:b/>
          <w:sz w:val="22"/>
        </w:rPr>
        <w:t>Návrh poslancov Národnej rady Slovenskej republiky Alojza Hlinu a Mariána Radošovského na vydanie zákona, ktorým sa mení a dopĺňa zákon č. 222/2004 Z. z. o dani z pridanej hodnoty v znení neskorších predpisov (tlač 1827)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115.</w:t>
        <w:tab/>
      </w:r>
      <w:r w:rsidRPr="001E1754">
        <w:rPr>
          <w:b/>
          <w:sz w:val="22"/>
        </w:rPr>
        <w:t xml:space="preserve">Návrh poslanca Národnej rady Slovenskej republiky Alojza Hlinu na vydanie zákona, ktorým sa dopĺňa zákon č. 40/1964 Zb. Občiansky zákonník v znení neskorších predpisov a ktorým sa mení a dopĺňa zákon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v znení neskorších predpisov (tlač 1828)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116.</w:t>
        <w:tab/>
      </w:r>
      <w:r w:rsidRPr="001E1754">
        <w:rPr>
          <w:b/>
          <w:sz w:val="22"/>
        </w:rPr>
        <w:t>Návrh poslanca Národnej rady Slovenskej republiky Alojza Hlinu na vydanie zákona, ktorým sa mení zákon č. 71/1967 Zb. o správnom konaní (správny poriadok) v znení neskorších predpisov (tlač 1829)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117.</w:t>
        <w:tab/>
      </w:r>
      <w:r w:rsidRPr="001E1754">
        <w:rPr>
          <w:b/>
          <w:sz w:val="22"/>
        </w:rPr>
        <w:t>Návrh poslanca Národnej rady Slovenskej republiky Daniela Lipšica na vydanie zákona, ktorým sa mení a dopĺňa zákon č. 595/2003 Z. z. o dani z príjmov v znení neskorších predpisov (tlač 1822)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118.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461/2003 Z. z. o sociálnom poistení v znení neskorších predpisov a o zmene a doplnení niektorých zákonov (tlač 1830)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119.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443/2010 Z. z. o dotáciách na rozvoj bývania a o sociálnom bývaní v znení neskorších predpisov (tlač 1831)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75006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120.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595/2003 Z. z. o dani z príjmov v znení neskorších predpisov (tlač 1832)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121.</w:t>
        <w:tab/>
      </w:r>
      <w:r w:rsidRPr="001E1754">
        <w:rPr>
          <w:b/>
          <w:sz w:val="22"/>
        </w:rPr>
        <w:t>Návrh poslancov Národnej rady Slovenskej republiky Daniela Lipšica a Igora Matoviča na vydanie zákona o poskytovaní služby starostlivosti o deti v detských skupinách a o zmene a doplnení niektorých zákonov (tlač 1833)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122.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150/2013 Z. z. o Štátnom fonde rozvoja bývania (tlač 1834)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123.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1835)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124.</w:t>
        <w:tab/>
      </w:r>
      <w:r w:rsidRPr="001E1754">
        <w:rPr>
          <w:b/>
          <w:sz w:val="22"/>
        </w:rPr>
        <w:t>Návrh poslancov Národnej rady Slovenskej republiky Pavla Hrušovského, Lucie Žitňanskej, Jána Figeľa a Bélu Bugára na vydanie ústavného zákona, ktorým sa mení a dopĺňa Ústava Slovenskej republiky č. 460/1992 Zb. v znení neskorších predpisov (tlač 1836)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125.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1837)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750064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126.</w:t>
        <w:tab/>
      </w:r>
      <w:r w:rsidRPr="001E1754">
        <w:rPr>
          <w:b/>
          <w:sz w:val="22"/>
        </w:rPr>
        <w:t>Návrh skupiny poslancov Národnej rady Slovenskej republiky na vydanie ústavného zákona, ktorým sa dopĺňa Ústava Slovenskej republiky č. 460/1992 Zb. v znení neskorších predpisov (tlač 1838)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127.</w:t>
        <w:tab/>
      </w:r>
      <w:r w:rsidRPr="001E1754">
        <w:rPr>
          <w:b/>
          <w:sz w:val="22"/>
        </w:rPr>
        <w:t>Návrh skupiny poslancov Národnej rady Slovenskej republiky na vydanie zákona o podmienkach na predloženie zákona, ktorý má byť predmetom referenda a o zmene a doplnení niektorých zákonov (tlač 1839)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 .</w:t>
      </w:r>
    </w:p>
    <w:p w:rsidR="003217F0" w:rsidP="003217F0">
      <w:pPr>
        <w:bidi w:val="0"/>
        <w:ind w:left="340" w:hanging="340"/>
        <w:jc w:val="both"/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128.</w:t>
        <w:tab/>
      </w:r>
      <w:r w:rsidRPr="001E1754">
        <w:rPr>
          <w:b/>
          <w:sz w:val="22"/>
        </w:rPr>
        <w:t>Návrh poslanca Národnej rady Slovenskej republiky Petra Osuského na vydanie zákona, ktorým sa mení zákon č. 596/2003 Z. z. o štátnej správe v školstve a školskej samospráve a o zmene a doplnení niektorých zákonov v znení neskorších predpisov (tlač 1840)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129.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1841)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Zlúčená rozprava o bodoch 130 a 131.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0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 xml:space="preserve">Návrh poslancov Národnej rady Slovenskej republiky Štefana Kuffu, Mariána Kvasničku a Jozefa Mikloška na vydanie ústavného zákona, ktorým sa mení </w:t>
      </w:r>
      <w:r>
        <w:rPr>
          <w:b/>
          <w:sz w:val="22"/>
        </w:rPr>
        <w:br/>
      </w:r>
      <w:r w:rsidRPr="001E1754">
        <w:rPr>
          <w:b/>
          <w:sz w:val="22"/>
        </w:rPr>
        <w:t>a dopĺňa Ústava Slovenskej republiky č. 460/1992 Zb. v znení neskorších predpisov (tlač 1843)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 xml:space="preserve"> </w:t>
      </w: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1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>Návrh poslancov Národnej rady Slovenskej republiky Štefana Kuffu, Mariána Kvasničku a Jozefa Mikloška na vydanie zákona, ktorým sa zrušuje zákon Slovenskej národnej rady č. 73/1986 Zb. o umelom prerušení tehotenstva v znení neskorších predpisov a ktorým sa menia a dopĺňajú niektoré zákony (tlač 1842)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132.</w:t>
        <w:tab/>
      </w:r>
      <w:r w:rsidRPr="001E1754">
        <w:rPr>
          <w:b/>
          <w:sz w:val="22"/>
        </w:rPr>
        <w:t>Návrh skupiny poslancov Národnej rady Slovenskej republiky na vydanie zákona o zákaze pestovania geneticky modifikovaných rastlín v poľnohospodárskej výrobe a o zmene a doplnení niektorých zákonov (tlač 1844)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217F0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133.</w:t>
        <w:tab/>
      </w:r>
      <w:r w:rsidRPr="001E1754">
        <w:rPr>
          <w:b/>
          <w:sz w:val="22"/>
        </w:rPr>
        <w:t xml:space="preserve">Návrh poslankyne Národnej rady Slovenskej republiky Heleny Mezenskej na vydanie zákona, ktorým sa mení a dopĺňa zákon č. 40/1964 Zb. Občiansky zákonník v znení neskorších predpisov a o zmene a doplnení zákona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(tlač 1845)</w:t>
      </w:r>
      <w:r w:rsidRPr="001E1754">
        <w:rPr>
          <w:sz w:val="22"/>
        </w:rPr>
        <w:t xml:space="preserve"> – prvé čítanie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P="003217F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3217F0" w:rsidP="003217F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0064" w:rsidP="003217F0">
      <w:pPr>
        <w:bidi w:val="0"/>
        <w:ind w:firstLine="454"/>
        <w:jc w:val="both"/>
        <w:rPr>
          <w:i/>
          <w:iCs/>
          <w:sz w:val="20"/>
        </w:rPr>
      </w:pPr>
    </w:p>
    <w:p w:rsidR="003217F0" w:rsidP="00750064">
      <w:pPr>
        <w:bidi w:val="0"/>
        <w:rPr>
          <w:sz w:val="22"/>
          <w:u w:val="single"/>
        </w:rPr>
      </w:pPr>
      <w:r w:rsidRPr="00DF2545">
        <w:rPr>
          <w:sz w:val="22"/>
          <w:u w:val="single"/>
        </w:rPr>
        <w:t>Voľby</w:t>
      </w:r>
    </w:p>
    <w:p w:rsidR="00750064" w:rsidRPr="00DF2545" w:rsidP="00750064">
      <w:pPr>
        <w:bidi w:val="0"/>
        <w:rPr>
          <w:sz w:val="22"/>
          <w:u w:val="single"/>
        </w:rPr>
      </w:pPr>
    </w:p>
    <w:p w:rsidR="003217F0" w:rsidRPr="001E1754" w:rsidP="003217F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134.</w:t>
        <w:tab/>
      </w:r>
      <w:r w:rsidRPr="001E1754">
        <w:rPr>
          <w:b/>
          <w:sz w:val="22"/>
        </w:rPr>
        <w:t xml:space="preserve">Návrh na voľbu komisára pre deti a komisára pre osoby so zdravotným postihnutím (tlač 1812) </w:t>
      </w:r>
    </w:p>
    <w:p w:rsidR="003217F0" w:rsidRPr="001E1754" w:rsidP="003217F0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3217F0" w:rsidP="003217F0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 xml:space="preserve"> pre ľudské práva a národnostné menšiny.</w:t>
      </w:r>
    </w:p>
    <w:p w:rsidR="003217F0" w:rsidRPr="001E1754" w:rsidP="003217F0">
      <w:pPr>
        <w:bidi w:val="0"/>
        <w:ind w:left="340" w:hanging="340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135.</w:t>
        <w:tab/>
      </w:r>
      <w:r w:rsidRPr="001E1754">
        <w:rPr>
          <w:b/>
          <w:sz w:val="22"/>
        </w:rPr>
        <w:t xml:space="preserve">Návrh na voľbu kandidátov na sudcu Ústavného súdu Slovenskej republiky </w:t>
      </w:r>
    </w:p>
    <w:p w:rsidR="003217F0" w:rsidRPr="001E1754" w:rsidP="003217F0">
      <w:pPr>
        <w:bidi w:val="0"/>
        <w:ind w:left="454" w:hanging="454"/>
        <w:jc w:val="both"/>
        <w:rPr>
          <w:i/>
          <w:iCs/>
          <w:color w:val="000000"/>
          <w:sz w:val="22"/>
        </w:rPr>
      </w:pPr>
    </w:p>
    <w:p w:rsidR="003217F0" w:rsidP="003217F0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</w:p>
    <w:p w:rsidR="003217F0" w:rsidRPr="001E1754" w:rsidP="003217F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136.</w:t>
        <w:tab/>
      </w:r>
      <w:r w:rsidRPr="001E1754">
        <w:rPr>
          <w:b/>
          <w:sz w:val="22"/>
        </w:rPr>
        <w:t xml:space="preserve">Návrh na voľbu kandidátov na člena disciplinárneho senátu </w:t>
      </w:r>
    </w:p>
    <w:p w:rsidR="003217F0" w:rsidRPr="001E1754" w:rsidP="003217F0">
      <w:pPr>
        <w:bidi w:val="0"/>
        <w:ind w:left="454" w:hanging="454"/>
        <w:jc w:val="both"/>
        <w:rPr>
          <w:sz w:val="22"/>
        </w:rPr>
      </w:pPr>
    </w:p>
    <w:p w:rsidR="003217F0" w:rsidP="003217F0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3217F0" w:rsidP="003217F0">
      <w:pPr>
        <w:bidi w:val="0"/>
      </w:pPr>
    </w:p>
    <w:p w:rsidR="00750064" w:rsidP="003217F0">
      <w:pPr>
        <w:bidi w:val="0"/>
      </w:pPr>
    </w:p>
    <w:p w:rsidR="00750064" w:rsidP="003217F0">
      <w:pPr>
        <w:bidi w:val="0"/>
      </w:pPr>
    </w:p>
    <w:p w:rsidR="00750064" w:rsidP="003217F0">
      <w:pPr>
        <w:bidi w:val="0"/>
      </w:pPr>
    </w:p>
    <w:p w:rsidR="00750064" w:rsidP="003217F0">
      <w:pPr>
        <w:bidi w:val="0"/>
      </w:pPr>
    </w:p>
    <w:p w:rsidR="00750064" w:rsidP="003217F0">
      <w:pPr>
        <w:bidi w:val="0"/>
      </w:pPr>
    </w:p>
    <w:p w:rsidR="00750064" w:rsidP="003217F0">
      <w:pPr>
        <w:bidi w:val="0"/>
      </w:pPr>
    </w:p>
    <w:p w:rsidR="003217F0" w:rsidRPr="001E1754" w:rsidP="003217F0">
      <w:pPr>
        <w:bidi w:val="0"/>
        <w:ind w:left="284"/>
        <w:jc w:val="both"/>
        <w:rPr>
          <w:b/>
          <w:i/>
          <w:sz w:val="22"/>
        </w:rPr>
      </w:pPr>
      <w:r w:rsidRPr="001E1754">
        <w:rPr>
          <w:b/>
          <w:sz w:val="22"/>
        </w:rPr>
        <w:t>Hodina otázok</w:t>
      </w:r>
    </w:p>
    <w:p w:rsidR="003217F0" w:rsidP="003217F0">
      <w:pPr>
        <w:bidi w:val="0"/>
        <w:ind w:left="340" w:hanging="56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3217F0" w:rsidRPr="001E1754" w:rsidP="000A070E">
      <w:pPr>
        <w:tabs>
          <w:tab w:val="left" w:pos="5954"/>
        </w:tabs>
        <w:bidi w:val="0"/>
        <w:spacing w:before="120"/>
        <w:ind w:left="340" w:hanging="340"/>
        <w:jc w:val="both"/>
        <w:rPr>
          <w:b/>
          <w:sz w:val="22"/>
        </w:rPr>
      </w:pPr>
      <w:r w:rsidRPr="001E1754">
        <w:rPr>
          <w:b/>
          <w:sz w:val="22"/>
        </w:rPr>
        <w:tab/>
        <w:t>Písomné odpovede členov vlády Slovenskej republiky na interpelácie poslancov Národnej rady Slovenskej republiky písomne podané predsedovi Národnej rady Slovenskej republiky (tlač 1783)</w:t>
      </w:r>
    </w:p>
    <w:p w:rsidR="003217F0" w:rsidRPr="001E1754" w:rsidP="000A070E">
      <w:pPr>
        <w:bidi w:val="0"/>
        <w:spacing w:before="120"/>
        <w:ind w:left="340"/>
        <w:jc w:val="both"/>
        <w:rPr>
          <w:b/>
          <w:sz w:val="22"/>
        </w:rPr>
      </w:pPr>
      <w:r w:rsidRPr="001E1754">
        <w:rPr>
          <w:b/>
          <w:sz w:val="22"/>
        </w:rPr>
        <w:t>Interpelácie poslancov</w:t>
      </w:r>
    </w:p>
    <w:p w:rsidR="003217F0" w:rsidP="003217F0">
      <w:pPr>
        <w:bidi w:val="0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26. novembra 2015 </w:t>
      </w:r>
      <w:r>
        <w:rPr>
          <w:sz w:val="20"/>
        </w:rPr>
        <w:t>po Hodine otázok a skončia najneskôr ukončením rokovacieho dňa.)</w:t>
      </w:r>
    </w:p>
    <w:p w:rsidR="003217F0" w:rsidP="003217F0">
      <w:pPr>
        <w:bidi w:val="0"/>
        <w:ind w:left="340" w:hanging="340"/>
      </w:pPr>
    </w:p>
    <w:p w:rsidR="00750064" w:rsidP="003217F0">
      <w:pPr>
        <w:bidi w:val="0"/>
        <w:ind w:left="340" w:hanging="340"/>
      </w:pPr>
    </w:p>
    <w:p w:rsidR="00750064" w:rsidP="003217F0">
      <w:pPr>
        <w:bidi w:val="0"/>
        <w:ind w:left="340" w:hanging="340"/>
      </w:pPr>
    </w:p>
    <w:p w:rsidR="003217F0" w:rsidP="003217F0">
      <w:pPr>
        <w:bidi w:val="0"/>
      </w:pPr>
      <w:r>
        <w:t xml:space="preserve">Bratislava 12. novembra 2015 </w:t>
      </w:r>
    </w:p>
    <w:sectPr w:rsidSect="00871D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Footer"/>
      <w:bidi w:val="0"/>
      <w:jc w:val="center"/>
    </w:pPr>
    <w:r w:rsidR="00812033">
      <w:fldChar w:fldCharType="begin"/>
    </w:r>
    <w:r w:rsidR="00812033">
      <w:instrText>PAGE   \* MERGEFORMAT</w:instrText>
    </w:r>
    <w:r w:rsidR="00812033">
      <w:fldChar w:fldCharType="separate"/>
    </w:r>
    <w:r w:rsidR="007F1143">
      <w:rPr>
        <w:noProof/>
      </w:rPr>
      <w:t>16</w:t>
    </w:r>
    <w:r w:rsidR="00812033">
      <w:fldChar w:fldCharType="end"/>
    </w:r>
  </w:p>
  <w:p w:rsidR="00CA5CA2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17F0"/>
    <w:rsid w:val="0005265C"/>
    <w:rsid w:val="000A070E"/>
    <w:rsid w:val="00131E53"/>
    <w:rsid w:val="001E1754"/>
    <w:rsid w:val="003217F0"/>
    <w:rsid w:val="003A6756"/>
    <w:rsid w:val="004243F6"/>
    <w:rsid w:val="004F7555"/>
    <w:rsid w:val="006E33EE"/>
    <w:rsid w:val="007135A4"/>
    <w:rsid w:val="00750064"/>
    <w:rsid w:val="007957B7"/>
    <w:rsid w:val="007F1143"/>
    <w:rsid w:val="00812033"/>
    <w:rsid w:val="00871D3A"/>
    <w:rsid w:val="00944B38"/>
    <w:rsid w:val="00C41153"/>
    <w:rsid w:val="00CA5CA2"/>
    <w:rsid w:val="00DF2545"/>
    <w:rsid w:val="00EE2D1D"/>
    <w:rsid w:val="00F74D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3217F0"/>
    <w:pPr>
      <w:keepNext/>
      <w:pBdr>
        <w:bottom w:val="single" w:sz="6" w:space="1" w:color="auto"/>
      </w:pBd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F0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3217F0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217F0"/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3217F0"/>
    <w:pPr>
      <w:ind w:left="340" w:hanging="340"/>
      <w:jc w:val="center"/>
    </w:pPr>
    <w:rPr>
      <w:rFonts w:ascii="AT*Toronto" w:eastAsia="Calibri" w:hAnsi="AT*Toronto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3217F0"/>
    <w:rPr>
      <w:rFonts w:ascii="AT*Toronto" w:eastAsia="Calibri" w:hAnsi="AT*Toronto" w:cs="Times New Roman"/>
      <w:b/>
      <w:sz w:val="20"/>
      <w:szCs w:val="20"/>
      <w:rtl w:val="0"/>
      <w: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17F0"/>
    <w:rPr>
      <w:rFonts w:eastAsia="Times New Roman" w:cs="Times New Roman"/>
      <w:i/>
      <w:iCs/>
      <w:color w:val="00000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unhideWhenUsed/>
    <w:rsid w:val="003217F0"/>
    <w:pPr>
      <w:ind w:firstLine="340"/>
      <w:jc w:val="both"/>
    </w:pPr>
    <w:rPr>
      <w:rFonts w:cstheme="minorBidi"/>
      <w:i/>
      <w:iCs/>
      <w:color w:val="000000"/>
      <w:sz w:val="20"/>
      <w:szCs w:val="20"/>
    </w:rPr>
  </w:style>
  <w:style w:type="character" w:customStyle="1" w:styleId="ZarkazkladnhotextuChar1">
    <w:name w:val="Zarážka základného textu Char1"/>
    <w:basedOn w:val="DefaultParagraphFont"/>
    <w:uiPriority w:val="99"/>
    <w:semiHidden/>
    <w:rsid w:val="003217F0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217F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17F0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217F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17F0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F0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7F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16</Pages>
  <Words>6112</Words>
  <Characters>34842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2015-11-12T12:18:00Z</cp:lastPrinted>
  <dcterms:created xsi:type="dcterms:W3CDTF">2015-11-12T17:20:00Z</dcterms:created>
  <dcterms:modified xsi:type="dcterms:W3CDTF">2015-11-12T17:20:00Z</dcterms:modified>
</cp:coreProperties>
</file>