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A7E5B" w:rsidRPr="008750F8" w:rsidP="00AA7E5B">
      <w:pPr>
        <w:tabs>
          <w:tab w:val="left" w:pos="-1985"/>
          <w:tab w:val="left" w:pos="709"/>
          <w:tab w:val="left" w:pos="1077"/>
          <w:tab w:val="left" w:pos="3600"/>
        </w:tabs>
        <w:bidi w:val="0"/>
        <w:spacing w:line="360" w:lineRule="auto"/>
        <w:jc w:val="center"/>
        <w:rPr>
          <w:rFonts w:ascii="Times New Roman" w:hAnsi="Times New Roman"/>
          <w:b/>
          <w:sz w:val="28"/>
          <w:szCs w:val="28"/>
        </w:rPr>
      </w:pPr>
      <w:r w:rsidRPr="008750F8">
        <w:rPr>
          <w:rFonts w:ascii="Times New Roman" w:hAnsi="Times New Roman"/>
          <w:b/>
          <w:sz w:val="28"/>
          <w:szCs w:val="28"/>
        </w:rPr>
        <w:t>NÁRODNÁ RADA SLOVENSKEJ REPUBLIKY</w:t>
      </w:r>
    </w:p>
    <w:p w:rsidR="00AA7E5B" w:rsidRPr="008750F8" w:rsidP="00AA7E5B">
      <w:pPr>
        <w:tabs>
          <w:tab w:val="left" w:pos="-1985"/>
          <w:tab w:val="left" w:pos="709"/>
          <w:tab w:val="left" w:pos="1077"/>
        </w:tabs>
        <w:bidi w:val="0"/>
        <w:spacing w:line="360" w:lineRule="auto"/>
        <w:jc w:val="center"/>
        <w:rPr>
          <w:rFonts w:ascii="Times New Roman" w:hAnsi="Times New Roman"/>
          <w:b/>
          <w:sz w:val="28"/>
          <w:szCs w:val="28"/>
        </w:rPr>
      </w:pPr>
      <w:r w:rsidRPr="008750F8">
        <w:rPr>
          <w:rFonts w:ascii="Times New Roman" w:hAnsi="Times New Roman"/>
          <w:b/>
          <w:sz w:val="28"/>
          <w:szCs w:val="28"/>
        </w:rPr>
        <w:t xml:space="preserve">  VI. volebné obdobie</w:t>
      </w:r>
    </w:p>
    <w:p w:rsidR="00AA7E5B" w:rsidRPr="008750F8" w:rsidP="00AA7E5B">
      <w:pPr>
        <w:tabs>
          <w:tab w:val="left" w:pos="-1985"/>
          <w:tab w:val="left" w:pos="709"/>
          <w:tab w:val="left" w:pos="1077"/>
        </w:tabs>
        <w:bidi w:val="0"/>
        <w:spacing w:line="360" w:lineRule="auto"/>
        <w:jc w:val="center"/>
        <w:rPr>
          <w:rFonts w:ascii="Times New Roman" w:hAnsi="Times New Roman"/>
          <w:b/>
          <w:sz w:val="28"/>
          <w:szCs w:val="28"/>
        </w:rPr>
      </w:pPr>
      <w:r w:rsidRPr="008750F8">
        <w:rPr>
          <w:rFonts w:ascii="Times New Roman" w:hAnsi="Times New Roman"/>
          <w:b/>
          <w:sz w:val="28"/>
          <w:szCs w:val="28"/>
        </w:rPr>
        <w:t>___________________________________________</w:t>
        <w:br/>
      </w:r>
    </w:p>
    <w:p w:rsidR="00AA7E5B" w:rsidRPr="008750F8" w:rsidP="00AA7E5B">
      <w:pPr>
        <w:pStyle w:val="BodyText2"/>
        <w:tabs>
          <w:tab w:val="left" w:pos="-1985"/>
          <w:tab w:val="left" w:pos="709"/>
          <w:tab w:val="left" w:pos="1077"/>
        </w:tabs>
        <w:bidi w:val="0"/>
        <w:spacing w:line="360" w:lineRule="auto"/>
        <w:rPr>
          <w:rFonts w:ascii="Times New Roman" w:hAnsi="Times New Roman"/>
          <w:bCs/>
          <w:szCs w:val="24"/>
          <w:lang w:eastAsia="sk-SK"/>
        </w:rPr>
      </w:pPr>
      <w:r w:rsidRPr="008750F8">
        <w:rPr>
          <w:rFonts w:ascii="Times New Roman" w:hAnsi="Times New Roman"/>
          <w:bCs/>
          <w:szCs w:val="24"/>
          <w:lang w:eastAsia="sk-SK"/>
        </w:rPr>
        <w:t xml:space="preserve">Číslo: </w:t>
      </w:r>
      <w:r w:rsidRPr="008750F8" w:rsidR="00092E2E">
        <w:rPr>
          <w:rFonts w:ascii="Times New Roman" w:hAnsi="Times New Roman"/>
          <w:bCs/>
          <w:szCs w:val="24"/>
          <w:lang w:eastAsia="sk-SK"/>
        </w:rPr>
        <w:t>CRD-</w:t>
      </w:r>
      <w:r w:rsidRPr="008750F8" w:rsidR="00997F43">
        <w:rPr>
          <w:rFonts w:ascii="Times New Roman" w:hAnsi="Times New Roman"/>
          <w:bCs/>
          <w:szCs w:val="24"/>
          <w:lang w:eastAsia="sk-SK"/>
        </w:rPr>
        <w:t>1</w:t>
      </w:r>
      <w:r w:rsidRPr="008750F8" w:rsidR="00A82008">
        <w:rPr>
          <w:rFonts w:ascii="Times New Roman" w:hAnsi="Times New Roman"/>
          <w:bCs/>
          <w:szCs w:val="24"/>
          <w:lang w:eastAsia="sk-SK"/>
        </w:rPr>
        <w:t>6</w:t>
      </w:r>
      <w:r w:rsidRPr="008750F8" w:rsidR="007E5434">
        <w:rPr>
          <w:rFonts w:ascii="Times New Roman" w:hAnsi="Times New Roman"/>
          <w:bCs/>
          <w:szCs w:val="24"/>
          <w:lang w:eastAsia="sk-SK"/>
        </w:rPr>
        <w:t>29</w:t>
      </w:r>
      <w:r w:rsidRPr="008750F8" w:rsidR="00A82008">
        <w:rPr>
          <w:rFonts w:ascii="Times New Roman" w:hAnsi="Times New Roman"/>
          <w:bCs/>
          <w:szCs w:val="24"/>
          <w:lang w:eastAsia="sk-SK"/>
        </w:rPr>
        <w:t>/</w:t>
      </w:r>
      <w:r w:rsidRPr="008750F8" w:rsidR="00092E2E">
        <w:rPr>
          <w:rFonts w:ascii="Times New Roman" w:hAnsi="Times New Roman"/>
          <w:bCs/>
          <w:szCs w:val="24"/>
          <w:lang w:eastAsia="sk-SK"/>
        </w:rPr>
        <w:t>201</w:t>
      </w:r>
      <w:r w:rsidRPr="008750F8" w:rsidR="00CB4250">
        <w:rPr>
          <w:rFonts w:ascii="Times New Roman" w:hAnsi="Times New Roman"/>
          <w:bCs/>
          <w:szCs w:val="24"/>
          <w:lang w:eastAsia="sk-SK"/>
        </w:rPr>
        <w:t>5</w:t>
      </w:r>
    </w:p>
    <w:p w:rsidR="002F16E9" w:rsidRPr="008750F8" w:rsidP="00AA7E5B">
      <w:pPr>
        <w:bidi w:val="0"/>
        <w:spacing w:line="360" w:lineRule="auto"/>
        <w:jc w:val="center"/>
        <w:rPr>
          <w:rFonts w:ascii="Times New Roman" w:hAnsi="Times New Roman"/>
          <w:b/>
          <w:spacing w:val="60"/>
          <w:sz w:val="28"/>
          <w:szCs w:val="28"/>
        </w:rPr>
      </w:pPr>
    </w:p>
    <w:p w:rsidR="002F16E9" w:rsidRPr="008750F8" w:rsidP="00AA7E5B">
      <w:pPr>
        <w:bidi w:val="0"/>
        <w:spacing w:line="360" w:lineRule="auto"/>
        <w:jc w:val="center"/>
        <w:rPr>
          <w:rFonts w:ascii="Times New Roman" w:hAnsi="Times New Roman"/>
          <w:b/>
          <w:spacing w:val="60"/>
          <w:sz w:val="28"/>
          <w:szCs w:val="28"/>
        </w:rPr>
      </w:pPr>
    </w:p>
    <w:p w:rsidR="00023834" w:rsidRPr="008750F8" w:rsidP="002147CC">
      <w:pPr>
        <w:bidi w:val="0"/>
        <w:spacing w:line="360" w:lineRule="auto"/>
        <w:rPr>
          <w:rFonts w:ascii="Times New Roman" w:hAnsi="Times New Roman"/>
          <w:b/>
          <w:spacing w:val="60"/>
          <w:sz w:val="28"/>
          <w:szCs w:val="28"/>
        </w:rPr>
      </w:pPr>
    </w:p>
    <w:p w:rsidR="002F16E9" w:rsidRPr="008750F8" w:rsidP="00AA7E5B">
      <w:pPr>
        <w:bidi w:val="0"/>
        <w:spacing w:line="360" w:lineRule="auto"/>
        <w:jc w:val="center"/>
        <w:rPr>
          <w:rFonts w:ascii="Times New Roman" w:hAnsi="Times New Roman"/>
          <w:b/>
          <w:spacing w:val="60"/>
          <w:sz w:val="28"/>
          <w:szCs w:val="28"/>
        </w:rPr>
      </w:pPr>
    </w:p>
    <w:p w:rsidR="00A4607F" w:rsidRPr="008750F8" w:rsidP="00A4607F">
      <w:pPr>
        <w:bidi w:val="0"/>
        <w:spacing w:line="360" w:lineRule="auto"/>
        <w:jc w:val="center"/>
        <w:rPr>
          <w:rFonts w:ascii="Times New Roman" w:hAnsi="Times New Roman"/>
          <w:b/>
          <w:spacing w:val="60"/>
          <w:sz w:val="32"/>
          <w:szCs w:val="32"/>
        </w:rPr>
      </w:pPr>
    </w:p>
    <w:p w:rsidR="00A70F85" w:rsidRPr="008750F8" w:rsidP="00955112">
      <w:pPr>
        <w:bidi w:val="0"/>
        <w:spacing w:line="360" w:lineRule="auto"/>
        <w:jc w:val="center"/>
        <w:rPr>
          <w:rFonts w:ascii="Times New Roman" w:hAnsi="Times New Roman"/>
          <w:b/>
          <w:spacing w:val="60"/>
          <w:sz w:val="32"/>
          <w:szCs w:val="32"/>
        </w:rPr>
      </w:pPr>
    </w:p>
    <w:p w:rsidR="00AA7E5B" w:rsidRPr="008750F8" w:rsidP="00AA7E5B">
      <w:pPr>
        <w:bidi w:val="0"/>
        <w:spacing w:line="360" w:lineRule="auto"/>
        <w:jc w:val="center"/>
        <w:rPr>
          <w:rFonts w:ascii="Times New Roman" w:hAnsi="Times New Roman"/>
          <w:b/>
          <w:spacing w:val="60"/>
          <w:sz w:val="32"/>
          <w:szCs w:val="32"/>
        </w:rPr>
      </w:pPr>
      <w:r w:rsidRPr="008750F8" w:rsidR="004E652B">
        <w:rPr>
          <w:rFonts w:ascii="Times New Roman" w:hAnsi="Times New Roman"/>
          <w:b/>
          <w:spacing w:val="60"/>
          <w:sz w:val="32"/>
          <w:szCs w:val="32"/>
        </w:rPr>
        <w:t>1</w:t>
      </w:r>
      <w:r w:rsidRPr="008750F8" w:rsidR="007E5434">
        <w:rPr>
          <w:rFonts w:ascii="Times New Roman" w:hAnsi="Times New Roman"/>
          <w:b/>
          <w:spacing w:val="60"/>
          <w:sz w:val="32"/>
          <w:szCs w:val="32"/>
        </w:rPr>
        <w:t>712</w:t>
      </w:r>
      <w:r w:rsidRPr="008750F8">
        <w:rPr>
          <w:rFonts w:ascii="Times New Roman" w:hAnsi="Times New Roman"/>
          <w:b/>
          <w:spacing w:val="60"/>
          <w:sz w:val="32"/>
          <w:szCs w:val="32"/>
        </w:rPr>
        <w:t>a</w:t>
      </w:r>
    </w:p>
    <w:p w:rsidR="00AA7E5B" w:rsidRPr="008750F8" w:rsidP="00AA7E5B">
      <w:pPr>
        <w:pStyle w:val="Heading3"/>
        <w:bidi w:val="0"/>
        <w:spacing w:line="360" w:lineRule="auto"/>
        <w:rPr>
          <w:rFonts w:ascii="Times New Roman" w:hAnsi="Times New Roman"/>
          <w:bCs/>
          <w:szCs w:val="28"/>
          <w:lang w:val="sk-SK"/>
        </w:rPr>
      </w:pPr>
    </w:p>
    <w:p w:rsidR="00AA7E5B" w:rsidRPr="008750F8" w:rsidP="00AA7E5B">
      <w:pPr>
        <w:pStyle w:val="Heading3"/>
        <w:bidi w:val="0"/>
        <w:spacing w:line="360" w:lineRule="auto"/>
        <w:rPr>
          <w:rFonts w:ascii="Times New Roman" w:hAnsi="Times New Roman"/>
          <w:bCs/>
          <w:szCs w:val="28"/>
          <w:lang w:val="sk-SK"/>
        </w:rPr>
      </w:pPr>
      <w:r w:rsidRPr="008750F8">
        <w:rPr>
          <w:rFonts w:ascii="Times New Roman" w:hAnsi="Times New Roman"/>
          <w:bCs/>
          <w:szCs w:val="28"/>
          <w:lang w:val="sk-SK"/>
        </w:rPr>
        <w:t>S p o l o č n á    s p r á v a</w:t>
      </w:r>
    </w:p>
    <w:p w:rsidR="00AD4543" w:rsidRPr="008750F8" w:rsidP="000A52C3">
      <w:pPr>
        <w:bidi w:val="0"/>
        <w:spacing w:line="360" w:lineRule="auto"/>
        <w:rPr>
          <w:rFonts w:ascii="Times New Roman" w:hAnsi="Times New Roman"/>
          <w:b/>
          <w:sz w:val="28"/>
          <w:szCs w:val="28"/>
        </w:rPr>
      </w:pPr>
    </w:p>
    <w:p w:rsidR="00F721AC" w:rsidRPr="008750F8" w:rsidP="00BD7F55">
      <w:pPr>
        <w:bidi w:val="0"/>
        <w:spacing w:line="360" w:lineRule="auto"/>
        <w:jc w:val="both"/>
        <w:rPr>
          <w:rFonts w:ascii="Times New Roman" w:hAnsi="Times New Roman"/>
          <w:b/>
        </w:rPr>
      </w:pPr>
      <w:r w:rsidRPr="008750F8" w:rsidR="00AA7E5B">
        <w:rPr>
          <w:rFonts w:ascii="Times New Roman" w:hAnsi="Times New Roman"/>
          <w:b/>
        </w:rPr>
        <w:t xml:space="preserve">výborov Národnej rady Slovenskej republiky </w:t>
      </w:r>
      <w:r w:rsidRPr="008750F8" w:rsidR="00BD7F55">
        <w:rPr>
          <w:rFonts w:ascii="Times New Roman" w:hAnsi="Times New Roman"/>
          <w:b/>
        </w:rPr>
        <w:t xml:space="preserve">o prerokovaní vládneho </w:t>
      </w:r>
      <w:r w:rsidRPr="008750F8" w:rsidR="007E5434">
        <w:rPr>
          <w:rFonts w:ascii="Times New Roman" w:hAnsi="Times New Roman"/>
          <w:b/>
        </w:rPr>
        <w:t>n</w:t>
      </w:r>
      <w:hyperlink r:id="rId5" w:history="1">
        <w:r w:rsidR="00DF2A69">
          <w:rPr>
            <w:rFonts w:ascii="Times New Roman" w:hAnsi="Times New Roman"/>
            <w:b/>
          </w:rPr>
          <w:t>ávrhu zákona o </w:t>
        </w:r>
        <w:r w:rsidRPr="008750F8" w:rsidR="007E5434">
          <w:rPr>
            <w:rFonts w:ascii="Times New Roman" w:hAnsi="Times New Roman"/>
            <w:b/>
          </w:rPr>
          <w:t>tvorbe právnych predpisov a o Zbierke zákonov Sl</w:t>
        </w:r>
        <w:r w:rsidR="00DF2A69">
          <w:rPr>
            <w:rFonts w:ascii="Times New Roman" w:hAnsi="Times New Roman"/>
            <w:b/>
          </w:rPr>
          <w:t>ovenskej republiky a o zmene a </w:t>
        </w:r>
        <w:r w:rsidRPr="008750F8" w:rsidR="007E5434">
          <w:rPr>
            <w:rFonts w:ascii="Times New Roman" w:hAnsi="Times New Roman"/>
            <w:b/>
          </w:rPr>
          <w:t>doplnení niektorých zákonov</w:t>
        </w:r>
      </w:hyperlink>
      <w:r w:rsidRPr="008750F8" w:rsidR="007E5434">
        <w:rPr>
          <w:rFonts w:ascii="Times New Roman" w:hAnsi="Times New Roman"/>
          <w:b/>
        </w:rPr>
        <w:t xml:space="preserve"> (tlač 1712) v druhom čítaní </w:t>
      </w:r>
    </w:p>
    <w:p w:rsidR="00092E2E" w:rsidRPr="008750F8" w:rsidP="002147CC">
      <w:pPr>
        <w:bidi w:val="0"/>
        <w:spacing w:line="360" w:lineRule="auto"/>
        <w:jc w:val="both"/>
        <w:rPr>
          <w:rFonts w:ascii="Times New Roman" w:hAnsi="Times New Roman"/>
          <w:b/>
          <w:bCs/>
        </w:rPr>
      </w:pPr>
      <w:r w:rsidRPr="008750F8" w:rsidR="00AA7E5B">
        <w:rPr>
          <w:rFonts w:ascii="Times New Roman" w:hAnsi="Times New Roman"/>
          <w:b/>
          <w:bCs/>
        </w:rPr>
        <w:t>___________________________________________________________________________</w:t>
      </w:r>
    </w:p>
    <w:p w:rsidR="002147CC" w:rsidRPr="008750F8" w:rsidP="00074503">
      <w:pPr>
        <w:pStyle w:val="BodyText3"/>
        <w:bidi w:val="0"/>
        <w:spacing w:line="360" w:lineRule="auto"/>
        <w:jc w:val="both"/>
        <w:rPr>
          <w:rFonts w:ascii="Times New Roman" w:hAnsi="Times New Roman"/>
          <w:bCs/>
          <w:szCs w:val="24"/>
        </w:rPr>
      </w:pPr>
    </w:p>
    <w:p w:rsidR="00C53357" w:rsidRPr="008750F8" w:rsidP="00074503">
      <w:pPr>
        <w:pStyle w:val="BodyText3"/>
        <w:bidi w:val="0"/>
        <w:spacing w:line="360" w:lineRule="auto"/>
        <w:jc w:val="both"/>
        <w:rPr>
          <w:rFonts w:ascii="Times New Roman" w:hAnsi="Times New Roman"/>
          <w:b w:val="0"/>
          <w:szCs w:val="24"/>
        </w:rPr>
      </w:pPr>
    </w:p>
    <w:p w:rsidR="00F721AC" w:rsidRPr="008750F8" w:rsidP="00074503">
      <w:pPr>
        <w:pStyle w:val="BodyText3"/>
        <w:bidi w:val="0"/>
        <w:spacing w:line="360" w:lineRule="auto"/>
        <w:jc w:val="both"/>
        <w:rPr>
          <w:rFonts w:ascii="Times New Roman" w:hAnsi="Times New Roman"/>
          <w:b w:val="0"/>
          <w:szCs w:val="24"/>
        </w:rPr>
      </w:pPr>
    </w:p>
    <w:p w:rsidR="002114A2" w:rsidRPr="008750F8" w:rsidP="007E5434">
      <w:pPr>
        <w:bidi w:val="0"/>
        <w:spacing w:line="360" w:lineRule="auto"/>
        <w:ind w:firstLine="708"/>
        <w:jc w:val="both"/>
        <w:rPr>
          <w:rFonts w:ascii="Times New Roman" w:hAnsi="Times New Roman"/>
        </w:rPr>
      </w:pPr>
      <w:r w:rsidRPr="008750F8" w:rsidR="00AA7E5B">
        <w:rPr>
          <w:rFonts w:ascii="Times New Roman" w:hAnsi="Times New Roman"/>
        </w:rPr>
        <w:t xml:space="preserve">Ústavnoprávny výbor </w:t>
      </w:r>
      <w:r w:rsidRPr="008750F8" w:rsidR="00AA7E5B">
        <w:rPr>
          <w:rFonts w:ascii="Times New Roman" w:hAnsi="Times New Roman"/>
          <w:bCs/>
        </w:rPr>
        <w:t>Národnej rady</w:t>
      </w:r>
      <w:r w:rsidRPr="008750F8" w:rsidR="004E652B">
        <w:rPr>
          <w:rFonts w:ascii="Times New Roman" w:hAnsi="Times New Roman"/>
          <w:bCs/>
        </w:rPr>
        <w:t xml:space="preserve"> Slovenskej republiky </w:t>
      </w:r>
      <w:r w:rsidRPr="008750F8" w:rsidR="00AA7E5B">
        <w:rPr>
          <w:rFonts w:ascii="Times New Roman" w:hAnsi="Times New Roman"/>
          <w:bCs/>
        </w:rPr>
        <w:t xml:space="preserve">ako </w:t>
      </w:r>
      <w:r w:rsidRPr="008750F8" w:rsidR="00AA7E5B">
        <w:rPr>
          <w:rFonts w:ascii="Times New Roman" w:hAnsi="Times New Roman"/>
        </w:rPr>
        <w:t>gestorský výbor k</w:t>
      </w:r>
      <w:r w:rsidRPr="008750F8" w:rsidR="00FC35D1">
        <w:rPr>
          <w:rFonts w:ascii="Times New Roman" w:hAnsi="Times New Roman"/>
        </w:rPr>
        <w:t xml:space="preserve"> vládnemu </w:t>
      </w:r>
      <w:r w:rsidRPr="008750F8" w:rsidR="007E5434">
        <w:rPr>
          <w:rFonts w:ascii="Times New Roman" w:hAnsi="Times New Roman"/>
        </w:rPr>
        <w:t xml:space="preserve">návrhu </w:t>
      </w:r>
      <w:r w:rsidRPr="008750F8" w:rsidR="007E5434">
        <w:rPr>
          <w:rFonts w:ascii="Times New Roman" w:hAnsi="Times New Roman"/>
          <w:b/>
        </w:rPr>
        <w:t>zákona</w:t>
      </w:r>
      <w:hyperlink r:id="rId5" w:history="1">
        <w:r w:rsidRPr="008750F8" w:rsidR="007E5434">
          <w:rPr>
            <w:rFonts w:ascii="Times New Roman" w:hAnsi="Times New Roman"/>
            <w:b/>
          </w:rPr>
          <w:t xml:space="preserve"> o tvorbe právnych predpisov a o Zbierke zákonov Slovenskej republiky</w:t>
        </w:r>
        <w:r w:rsidRPr="008750F8" w:rsidR="007E5434">
          <w:rPr>
            <w:rFonts w:ascii="Times New Roman" w:hAnsi="Times New Roman"/>
          </w:rPr>
          <w:t xml:space="preserve"> a o zmene</w:t>
        </w:r>
        <w:r w:rsidRPr="008750F8" w:rsidR="007E5434">
          <w:rPr>
            <w:rFonts w:ascii="Times New Roman" w:hAnsi="Times New Roman"/>
            <w:b/>
          </w:rPr>
          <w:t xml:space="preserve"> </w:t>
        </w:r>
        <w:r w:rsidRPr="008750F8" w:rsidR="007E5434">
          <w:rPr>
            <w:rFonts w:ascii="Times New Roman" w:hAnsi="Times New Roman"/>
          </w:rPr>
          <w:t>a doplnení niektorých zákonov</w:t>
        </w:r>
      </w:hyperlink>
      <w:r w:rsidRPr="008750F8" w:rsidR="007E5434">
        <w:rPr>
          <w:rFonts w:ascii="Times New Roman" w:hAnsi="Times New Roman"/>
        </w:rPr>
        <w:t xml:space="preserve"> (tlač 1712)</w:t>
      </w:r>
      <w:r w:rsidRPr="008750F8" w:rsidR="006776BD">
        <w:rPr>
          <w:rFonts w:ascii="Times New Roman" w:hAnsi="Times New Roman"/>
        </w:rPr>
        <w:t xml:space="preserve"> </w:t>
      </w:r>
      <w:r w:rsidRPr="008750F8" w:rsidR="00D31BCE">
        <w:rPr>
          <w:rFonts w:ascii="Times New Roman" w:hAnsi="Times New Roman"/>
        </w:rPr>
        <w:t>p</w:t>
      </w:r>
      <w:r w:rsidRPr="008750F8" w:rsidR="00AA7E5B">
        <w:rPr>
          <w:rFonts w:ascii="Times New Roman" w:hAnsi="Times New Roman"/>
          <w:bCs/>
        </w:rPr>
        <w:t xml:space="preserve">odáva Národnej rade Slovenskej republiky podľa § 79 ods. 1 zákona o  rokovacom poriadku Národnej rady Slovenskej republiky </w:t>
      </w:r>
      <w:r w:rsidRPr="008750F8" w:rsidR="00AA7E5B">
        <w:rPr>
          <w:rFonts w:ascii="Times New Roman" w:hAnsi="Times New Roman"/>
        </w:rPr>
        <w:t>spoločnú správu</w:t>
      </w:r>
      <w:r w:rsidRPr="008750F8" w:rsidR="00AA7E5B">
        <w:rPr>
          <w:rFonts w:ascii="Times New Roman" w:hAnsi="Times New Roman"/>
          <w:bCs/>
        </w:rPr>
        <w:t xml:space="preserve"> výborov Národnej rady Slovenskej republiky.</w:t>
      </w:r>
    </w:p>
    <w:p w:rsidR="00B00F64" w:rsidRPr="008750F8" w:rsidP="00625A81">
      <w:pPr>
        <w:bidi w:val="0"/>
        <w:ind w:firstLine="708"/>
        <w:jc w:val="both"/>
        <w:rPr>
          <w:rFonts w:ascii="Times New Roman" w:hAnsi="Times New Roman"/>
        </w:rPr>
      </w:pPr>
    </w:p>
    <w:p w:rsidR="00B00F64" w:rsidRPr="008750F8" w:rsidP="00625A81">
      <w:pPr>
        <w:bidi w:val="0"/>
        <w:ind w:firstLine="708"/>
        <w:jc w:val="both"/>
        <w:rPr>
          <w:rFonts w:ascii="Times New Roman" w:hAnsi="Times New Roman"/>
        </w:rPr>
      </w:pPr>
    </w:p>
    <w:p w:rsidR="001F1833" w:rsidRPr="008750F8" w:rsidP="00625A81">
      <w:pPr>
        <w:bidi w:val="0"/>
        <w:ind w:firstLine="708"/>
        <w:jc w:val="both"/>
        <w:rPr>
          <w:rFonts w:ascii="Times New Roman" w:hAnsi="Times New Roman"/>
        </w:rPr>
      </w:pPr>
    </w:p>
    <w:p w:rsidR="00C935BC" w:rsidRPr="008750F8" w:rsidP="00625A81">
      <w:pPr>
        <w:bidi w:val="0"/>
        <w:ind w:firstLine="708"/>
        <w:jc w:val="both"/>
        <w:rPr>
          <w:rFonts w:ascii="Times New Roman" w:hAnsi="Times New Roman"/>
        </w:rPr>
      </w:pPr>
    </w:p>
    <w:p w:rsidR="00C935BC" w:rsidRPr="008750F8" w:rsidP="00625A81">
      <w:pPr>
        <w:bidi w:val="0"/>
        <w:ind w:firstLine="708"/>
        <w:jc w:val="both"/>
        <w:rPr>
          <w:rFonts w:ascii="Times New Roman" w:hAnsi="Times New Roman"/>
        </w:rPr>
      </w:pPr>
    </w:p>
    <w:p w:rsidR="00960E12" w:rsidRPr="008750F8" w:rsidP="00085CC4">
      <w:pPr>
        <w:pStyle w:val="BodyText3"/>
        <w:tabs>
          <w:tab w:val="left" w:pos="-1985"/>
          <w:tab w:val="left" w:pos="709"/>
          <w:tab w:val="left" w:pos="1077"/>
        </w:tabs>
        <w:bidi w:val="0"/>
        <w:spacing w:line="360" w:lineRule="auto"/>
        <w:rPr>
          <w:rFonts w:ascii="Times New Roman" w:hAnsi="Times New Roman"/>
          <w:bCs/>
          <w:szCs w:val="24"/>
        </w:rPr>
      </w:pPr>
      <w:r w:rsidRPr="008750F8" w:rsidR="00085CC4">
        <w:rPr>
          <w:rFonts w:ascii="Times New Roman" w:hAnsi="Times New Roman"/>
          <w:bCs/>
          <w:szCs w:val="24"/>
        </w:rPr>
        <w:t>I.</w:t>
      </w:r>
    </w:p>
    <w:p w:rsidR="00FC35D1" w:rsidRPr="008750F8" w:rsidP="000653CD">
      <w:pPr>
        <w:bidi w:val="0"/>
        <w:spacing w:line="360" w:lineRule="auto"/>
        <w:ind w:firstLine="709"/>
        <w:jc w:val="both"/>
        <w:rPr>
          <w:rFonts w:ascii="Times New Roman" w:hAnsi="Times New Roman"/>
        </w:rPr>
      </w:pPr>
    </w:p>
    <w:p w:rsidR="000653CD" w:rsidRPr="008750F8" w:rsidP="000653CD">
      <w:pPr>
        <w:bidi w:val="0"/>
        <w:spacing w:line="360" w:lineRule="auto"/>
        <w:ind w:firstLine="709"/>
        <w:jc w:val="both"/>
        <w:rPr>
          <w:rFonts w:ascii="Times New Roman" w:hAnsi="Times New Roman"/>
        </w:rPr>
      </w:pPr>
      <w:r w:rsidRPr="008750F8" w:rsidR="00AA7E5B">
        <w:rPr>
          <w:rFonts w:ascii="Times New Roman" w:hAnsi="Times New Roman"/>
        </w:rPr>
        <w:t xml:space="preserve">Národná rada Slovenskej republiky uznesením </w:t>
      </w:r>
      <w:r w:rsidRPr="008750F8" w:rsidR="00955448">
        <w:rPr>
          <w:rFonts w:ascii="Times New Roman" w:hAnsi="Times New Roman"/>
        </w:rPr>
        <w:t>č.</w:t>
      </w:r>
      <w:r w:rsidRPr="008750F8" w:rsidR="002B1722">
        <w:rPr>
          <w:rFonts w:ascii="Times New Roman" w:hAnsi="Times New Roman"/>
        </w:rPr>
        <w:t xml:space="preserve"> </w:t>
      </w:r>
      <w:r w:rsidRPr="008750F8" w:rsidR="00892659">
        <w:rPr>
          <w:rFonts w:ascii="Times New Roman" w:hAnsi="Times New Roman"/>
        </w:rPr>
        <w:t>1965</w:t>
      </w:r>
      <w:r w:rsidRPr="008750F8" w:rsidR="007D018F">
        <w:rPr>
          <w:rFonts w:ascii="Times New Roman" w:hAnsi="Times New Roman"/>
        </w:rPr>
        <w:t xml:space="preserve"> </w:t>
      </w:r>
      <w:r w:rsidRPr="008750F8" w:rsidR="002B1722">
        <w:rPr>
          <w:rFonts w:ascii="Times New Roman" w:hAnsi="Times New Roman"/>
        </w:rPr>
        <w:t>z</w:t>
      </w:r>
      <w:r w:rsidRPr="008750F8" w:rsidR="007D018F">
        <w:rPr>
          <w:rFonts w:ascii="Times New Roman" w:hAnsi="Times New Roman"/>
        </w:rPr>
        <w:t> 2</w:t>
      </w:r>
      <w:r w:rsidRPr="008750F8" w:rsidR="006776BD">
        <w:rPr>
          <w:rFonts w:ascii="Times New Roman" w:hAnsi="Times New Roman"/>
        </w:rPr>
        <w:t>5</w:t>
      </w:r>
      <w:r w:rsidRPr="008750F8" w:rsidR="007D018F">
        <w:rPr>
          <w:rFonts w:ascii="Times New Roman" w:hAnsi="Times New Roman"/>
        </w:rPr>
        <w:t>. septembra</w:t>
      </w:r>
      <w:r w:rsidRPr="008750F8" w:rsidR="002B1722">
        <w:rPr>
          <w:rFonts w:ascii="Times New Roman" w:hAnsi="Times New Roman"/>
        </w:rPr>
        <w:t xml:space="preserve"> </w:t>
      </w:r>
      <w:r w:rsidRPr="008750F8" w:rsidR="00AA7E5B">
        <w:rPr>
          <w:rFonts w:ascii="Times New Roman" w:hAnsi="Times New Roman"/>
        </w:rPr>
        <w:t>201</w:t>
      </w:r>
      <w:r w:rsidRPr="008750F8" w:rsidR="00FC35D1">
        <w:rPr>
          <w:rFonts w:ascii="Times New Roman" w:hAnsi="Times New Roman"/>
        </w:rPr>
        <w:t>5</w:t>
      </w:r>
      <w:r w:rsidRPr="008750F8" w:rsidR="00AA7E5B">
        <w:rPr>
          <w:rFonts w:ascii="Times New Roman" w:hAnsi="Times New Roman"/>
        </w:rPr>
        <w:t xml:space="preserve"> pridelila</w:t>
      </w:r>
      <w:r w:rsidRPr="008750F8" w:rsidR="004E652B">
        <w:rPr>
          <w:rFonts w:ascii="Times New Roman" w:hAnsi="Times New Roman"/>
        </w:rPr>
        <w:t xml:space="preserve"> </w:t>
      </w:r>
      <w:r w:rsidRPr="008750F8" w:rsidR="007D018F">
        <w:rPr>
          <w:rFonts w:ascii="Times New Roman" w:hAnsi="Times New Roman"/>
        </w:rPr>
        <w:t>vládny návrh</w:t>
      </w:r>
      <w:r w:rsidRPr="008750F8" w:rsidR="007D018F">
        <w:rPr>
          <w:rFonts w:ascii="Times New Roman" w:hAnsi="Times New Roman"/>
          <w:b/>
        </w:rPr>
        <w:t xml:space="preserve"> zákona</w:t>
      </w:r>
      <w:r w:rsidRPr="008750F8" w:rsidR="007E5434">
        <w:rPr>
          <w:rFonts w:ascii="Times New Roman" w:hAnsi="Times New Roman"/>
          <w:b/>
        </w:rPr>
        <w:t xml:space="preserve"> </w:t>
      </w:r>
      <w:hyperlink r:id="rId5" w:history="1">
        <w:r w:rsidRPr="008750F8" w:rsidR="007E5434">
          <w:rPr>
            <w:rFonts w:ascii="Times New Roman" w:hAnsi="Times New Roman"/>
            <w:b/>
          </w:rPr>
          <w:t xml:space="preserve"> o tvorbe právnych predpisov a o Zbierke zákonov Slovenskej republiky </w:t>
        </w:r>
        <w:r w:rsidRPr="008750F8" w:rsidR="007E5434">
          <w:rPr>
            <w:rFonts w:ascii="Times New Roman" w:hAnsi="Times New Roman"/>
          </w:rPr>
          <w:t>a o zmene a doplnení niektorých zákonov</w:t>
        </w:r>
      </w:hyperlink>
      <w:r w:rsidRPr="008750F8" w:rsidR="007E5434">
        <w:rPr>
          <w:rFonts w:ascii="Times New Roman" w:hAnsi="Times New Roman"/>
        </w:rPr>
        <w:t xml:space="preserve"> (tlač 1712) </w:t>
      </w:r>
      <w:r w:rsidRPr="008750F8" w:rsidR="004E652B">
        <w:rPr>
          <w:rFonts w:ascii="Times New Roman" w:hAnsi="Times New Roman"/>
        </w:rPr>
        <w:t>na  prerokovanie týmto výborom:</w:t>
      </w:r>
    </w:p>
    <w:p w:rsidR="00581CC1" w:rsidRPr="008750F8" w:rsidP="00A9330F">
      <w:pPr>
        <w:bidi w:val="0"/>
        <w:spacing w:line="360" w:lineRule="auto"/>
        <w:ind w:firstLine="708"/>
        <w:jc w:val="both"/>
        <w:rPr>
          <w:rFonts w:ascii="Times New Roman" w:hAnsi="Times New Roman"/>
        </w:rPr>
      </w:pPr>
    </w:p>
    <w:p w:rsidR="007E5434" w:rsidRPr="008750F8" w:rsidP="00A9330F">
      <w:pPr>
        <w:bidi w:val="0"/>
        <w:spacing w:line="360" w:lineRule="auto"/>
        <w:ind w:firstLine="708"/>
        <w:jc w:val="both"/>
        <w:rPr>
          <w:rFonts w:ascii="Times New Roman" w:hAnsi="Times New Roman"/>
        </w:rPr>
      </w:pPr>
      <w:r w:rsidRPr="008750F8" w:rsidR="00A9330F">
        <w:rPr>
          <w:rFonts w:ascii="Times New Roman" w:hAnsi="Times New Roman"/>
        </w:rPr>
        <w:t>Ústavnoprávnemu výboru Národnej rady Slovenskej republiky</w:t>
      </w:r>
      <w:r w:rsidRPr="008750F8" w:rsidR="0057420B">
        <w:rPr>
          <w:rFonts w:ascii="Times New Roman" w:hAnsi="Times New Roman"/>
        </w:rPr>
        <w:t>,</w:t>
      </w:r>
    </w:p>
    <w:p w:rsidR="003F19DB" w:rsidRPr="008750F8" w:rsidP="006776BD">
      <w:pPr>
        <w:bidi w:val="0"/>
        <w:spacing w:line="360" w:lineRule="auto"/>
        <w:ind w:firstLine="708"/>
        <w:jc w:val="both"/>
        <w:rPr>
          <w:rFonts w:ascii="Times New Roman" w:hAnsi="Times New Roman"/>
        </w:rPr>
      </w:pPr>
      <w:r w:rsidRPr="008750F8" w:rsidR="008B2EB8">
        <w:rPr>
          <w:rFonts w:ascii="Times New Roman" w:hAnsi="Times New Roman"/>
        </w:rPr>
        <w:t xml:space="preserve">Výboru Národnej rady Slovenskej republiky pre </w:t>
      </w:r>
      <w:r w:rsidRPr="008750F8" w:rsidR="007E5434">
        <w:rPr>
          <w:rFonts w:ascii="Times New Roman" w:hAnsi="Times New Roman"/>
        </w:rPr>
        <w:t xml:space="preserve">financie a rozpočet a </w:t>
      </w:r>
    </w:p>
    <w:p w:rsidR="007E5434" w:rsidRPr="008750F8" w:rsidP="006776BD">
      <w:pPr>
        <w:bidi w:val="0"/>
        <w:spacing w:line="360" w:lineRule="auto"/>
        <w:ind w:firstLine="708"/>
        <w:jc w:val="both"/>
        <w:rPr>
          <w:rFonts w:ascii="Times New Roman" w:hAnsi="Times New Roman"/>
        </w:rPr>
      </w:pPr>
      <w:r w:rsidRPr="008750F8">
        <w:rPr>
          <w:rFonts w:ascii="Times New Roman" w:hAnsi="Times New Roman"/>
        </w:rPr>
        <w:t xml:space="preserve">Výboru Národnej rady Slovenskej republiky pre verejnú správu a regionálny rozvoj. </w:t>
      </w:r>
    </w:p>
    <w:p w:rsidR="00581CC1" w:rsidRPr="008750F8" w:rsidP="003F19DB">
      <w:pPr>
        <w:bidi w:val="0"/>
        <w:spacing w:line="360" w:lineRule="auto"/>
        <w:ind w:firstLine="708"/>
        <w:jc w:val="both"/>
        <w:rPr>
          <w:rFonts w:ascii="Times New Roman" w:hAnsi="Times New Roman"/>
        </w:rPr>
      </w:pPr>
    </w:p>
    <w:p w:rsidR="00A9330F" w:rsidRPr="008750F8" w:rsidP="008977D3">
      <w:pPr>
        <w:tabs>
          <w:tab w:val="left" w:pos="-1985"/>
          <w:tab w:val="left" w:pos="709"/>
        </w:tabs>
        <w:bidi w:val="0"/>
        <w:spacing w:line="360" w:lineRule="auto"/>
        <w:ind w:firstLine="708"/>
        <w:jc w:val="both"/>
        <w:rPr>
          <w:rFonts w:ascii="Times New Roman" w:hAnsi="Times New Roman"/>
          <w:bCs/>
        </w:rPr>
      </w:pPr>
      <w:r w:rsidRPr="008750F8" w:rsidR="004338F0">
        <w:rPr>
          <w:rFonts w:ascii="Times New Roman" w:hAnsi="Times New Roman"/>
          <w:bCs/>
        </w:rPr>
        <w:t xml:space="preserve">Určila zároveň </w:t>
      </w:r>
      <w:r w:rsidRPr="008750F8" w:rsidR="004E652B">
        <w:rPr>
          <w:rFonts w:ascii="Times New Roman" w:hAnsi="Times New Roman"/>
          <w:bCs/>
        </w:rPr>
        <w:t xml:space="preserve">Ústavnoprávny výbor Národnej rady Slovenskej republiky ako gestorský výbor a </w:t>
      </w:r>
      <w:r w:rsidRPr="008750F8" w:rsidR="008F2932">
        <w:rPr>
          <w:rFonts w:ascii="Times New Roman" w:hAnsi="Times New Roman"/>
          <w:bCs/>
        </w:rPr>
        <w:t>lehot</w:t>
      </w:r>
      <w:r w:rsidRPr="008750F8" w:rsidR="004E652B">
        <w:rPr>
          <w:rFonts w:ascii="Times New Roman" w:hAnsi="Times New Roman"/>
          <w:bCs/>
        </w:rPr>
        <w:t>y</w:t>
      </w:r>
      <w:r w:rsidRPr="008750F8" w:rsidR="008F2932">
        <w:rPr>
          <w:rFonts w:ascii="Times New Roman" w:hAnsi="Times New Roman"/>
          <w:bCs/>
        </w:rPr>
        <w:t xml:space="preserve"> na prerokovanie </w:t>
      </w:r>
      <w:r w:rsidRPr="008750F8" w:rsidR="004338F0">
        <w:rPr>
          <w:rFonts w:ascii="Times New Roman" w:hAnsi="Times New Roman"/>
          <w:bCs/>
        </w:rPr>
        <w:t xml:space="preserve">predmetného </w:t>
      </w:r>
      <w:r w:rsidRPr="008750F8" w:rsidR="008F2932">
        <w:rPr>
          <w:rFonts w:ascii="Times New Roman" w:hAnsi="Times New Roman"/>
          <w:bCs/>
        </w:rPr>
        <w:t xml:space="preserve">návrhu zákona </w:t>
      </w:r>
      <w:r w:rsidRPr="008750F8" w:rsidR="00D21BF2">
        <w:rPr>
          <w:rFonts w:ascii="Times New Roman" w:hAnsi="Times New Roman"/>
          <w:bCs/>
        </w:rPr>
        <w:t>v </w:t>
      </w:r>
      <w:r w:rsidRPr="008750F8" w:rsidR="007F2411">
        <w:rPr>
          <w:rFonts w:ascii="Times New Roman" w:hAnsi="Times New Roman"/>
          <w:bCs/>
        </w:rPr>
        <w:t>druhom čítaní vo </w:t>
      </w:r>
      <w:r w:rsidRPr="008750F8" w:rsidR="004338F0">
        <w:rPr>
          <w:rFonts w:ascii="Times New Roman" w:hAnsi="Times New Roman"/>
          <w:bCs/>
        </w:rPr>
        <w:t>výboroch</w:t>
      </w:r>
      <w:r w:rsidRPr="008750F8" w:rsidR="008B1518">
        <w:rPr>
          <w:rFonts w:ascii="Times New Roman" w:hAnsi="Times New Roman"/>
          <w:bCs/>
        </w:rPr>
        <w:t>.</w:t>
      </w:r>
    </w:p>
    <w:p w:rsidR="009F1A90" w:rsidRPr="008750F8" w:rsidP="008977D3">
      <w:pPr>
        <w:tabs>
          <w:tab w:val="left" w:pos="-1985"/>
          <w:tab w:val="left" w:pos="709"/>
        </w:tabs>
        <w:bidi w:val="0"/>
        <w:spacing w:line="360" w:lineRule="auto"/>
        <w:ind w:firstLine="708"/>
        <w:jc w:val="both"/>
        <w:rPr>
          <w:rFonts w:ascii="Times New Roman" w:hAnsi="Times New Roman"/>
          <w:bCs/>
        </w:rPr>
      </w:pPr>
    </w:p>
    <w:p w:rsidR="00AA7E5B" w:rsidRPr="008750F8" w:rsidP="00BE0560">
      <w:pPr>
        <w:tabs>
          <w:tab w:val="left" w:pos="-1985"/>
          <w:tab w:val="left" w:pos="709"/>
          <w:tab w:val="left" w:pos="1077"/>
        </w:tabs>
        <w:bidi w:val="0"/>
        <w:spacing w:line="360" w:lineRule="auto"/>
        <w:jc w:val="center"/>
        <w:rPr>
          <w:rFonts w:ascii="Times New Roman" w:hAnsi="Times New Roman"/>
          <w:b/>
          <w:bCs/>
        </w:rPr>
      </w:pPr>
      <w:r w:rsidRPr="008750F8">
        <w:rPr>
          <w:rFonts w:ascii="Times New Roman" w:hAnsi="Times New Roman"/>
          <w:b/>
          <w:bCs/>
        </w:rPr>
        <w:t>II.</w:t>
      </w:r>
    </w:p>
    <w:p w:rsidR="004E652B" w:rsidRPr="008750F8" w:rsidP="004E652B">
      <w:pPr>
        <w:tabs>
          <w:tab w:val="left" w:pos="-1985"/>
          <w:tab w:val="left" w:pos="709"/>
          <w:tab w:val="left" w:pos="1077"/>
        </w:tabs>
        <w:bidi w:val="0"/>
        <w:spacing w:line="360" w:lineRule="auto"/>
        <w:rPr>
          <w:rFonts w:ascii="Times New Roman" w:hAnsi="Times New Roman"/>
          <w:b/>
          <w:bCs/>
        </w:rPr>
      </w:pPr>
      <w:r w:rsidRPr="008750F8" w:rsidR="00AA7E5B">
        <w:rPr>
          <w:rFonts w:ascii="Times New Roman" w:hAnsi="Times New Roman"/>
        </w:rPr>
        <w:tab/>
      </w:r>
    </w:p>
    <w:p w:rsidR="00AA1602" w:rsidRPr="008750F8" w:rsidP="00A9330F">
      <w:pPr>
        <w:tabs>
          <w:tab w:val="left" w:pos="-1985"/>
          <w:tab w:val="left" w:pos="709"/>
          <w:tab w:val="left" w:pos="1077"/>
        </w:tabs>
        <w:bidi w:val="0"/>
        <w:spacing w:line="360" w:lineRule="auto"/>
        <w:jc w:val="both"/>
        <w:rPr>
          <w:rFonts w:ascii="Times New Roman" w:hAnsi="Times New Roman"/>
        </w:rPr>
      </w:pPr>
      <w:r w:rsidRPr="008750F8" w:rsidR="004E652B">
        <w:rPr>
          <w:rFonts w:ascii="Times New Roman" w:hAnsi="Times New Roman"/>
        </w:rPr>
        <w:tab/>
        <w:t xml:space="preserve">Poslanci Národnej rady Slovenskej republiky, ktorí nie sú členmi výborov, ktorým bol </w:t>
      </w:r>
      <w:r w:rsidRPr="008750F8" w:rsidR="002F16E9">
        <w:rPr>
          <w:rFonts w:ascii="Times New Roman" w:hAnsi="Times New Roman"/>
        </w:rPr>
        <w:t xml:space="preserve">vládny </w:t>
      </w:r>
      <w:r w:rsidRPr="008750F8" w:rsidR="004E652B">
        <w:rPr>
          <w:rFonts w:ascii="Times New Roman" w:hAnsi="Times New Roman"/>
        </w:rPr>
        <w:t xml:space="preserve">návrh zákona pridelený, </w:t>
      </w:r>
      <w:r w:rsidRPr="008750F8" w:rsidR="004E652B">
        <w:rPr>
          <w:rFonts w:ascii="Times New Roman" w:hAnsi="Times New Roman"/>
          <w:bCs/>
        </w:rPr>
        <w:t>neoznámili v určenej lehote</w:t>
      </w:r>
      <w:r w:rsidRPr="008750F8" w:rsidR="004E652B">
        <w:rPr>
          <w:rFonts w:ascii="Times New Roman" w:hAnsi="Times New Roman"/>
        </w:rPr>
        <w:t xml:space="preserve"> gestorskému výboru </w:t>
      </w:r>
      <w:r w:rsidRPr="008750F8" w:rsidR="004E652B">
        <w:rPr>
          <w:rFonts w:ascii="Times New Roman" w:hAnsi="Times New Roman"/>
          <w:bCs/>
        </w:rPr>
        <w:t>žiadne stanovisko</w:t>
      </w:r>
      <w:r w:rsidRPr="008750F8" w:rsidR="004E652B">
        <w:rPr>
          <w:rFonts w:ascii="Times New Roman" w:hAnsi="Times New Roman"/>
        </w:rPr>
        <w:t xml:space="preserve"> k predmetnému </w:t>
      </w:r>
      <w:r w:rsidRPr="008750F8" w:rsidR="002F16E9">
        <w:rPr>
          <w:rFonts w:ascii="Times New Roman" w:hAnsi="Times New Roman"/>
        </w:rPr>
        <w:t xml:space="preserve">vládnemu </w:t>
      </w:r>
      <w:r w:rsidRPr="008750F8" w:rsidR="004E652B">
        <w:rPr>
          <w:rFonts w:ascii="Times New Roman" w:hAnsi="Times New Roman"/>
        </w:rPr>
        <w:t>návrhu zákona (§ 75 ods. 2 zákona o rokovacom poriadku Národ</w:t>
      </w:r>
      <w:r w:rsidRPr="008750F8" w:rsidR="00A9330F">
        <w:rPr>
          <w:rFonts w:ascii="Times New Roman" w:hAnsi="Times New Roman"/>
        </w:rPr>
        <w:t>nej rady Slovenskej republiky).</w:t>
      </w:r>
    </w:p>
    <w:p w:rsidR="00A9330F" w:rsidRPr="008750F8" w:rsidP="00A9330F">
      <w:pPr>
        <w:tabs>
          <w:tab w:val="left" w:pos="-1985"/>
          <w:tab w:val="left" w:pos="709"/>
          <w:tab w:val="left" w:pos="1077"/>
        </w:tabs>
        <w:bidi w:val="0"/>
        <w:spacing w:line="360" w:lineRule="auto"/>
        <w:jc w:val="both"/>
        <w:rPr>
          <w:rFonts w:ascii="Times New Roman" w:hAnsi="Times New Roman"/>
        </w:rPr>
      </w:pPr>
    </w:p>
    <w:p w:rsidR="00AA7E5B" w:rsidRPr="008750F8" w:rsidP="00BE0560">
      <w:pPr>
        <w:pStyle w:val="BodyText3"/>
        <w:tabs>
          <w:tab w:val="left" w:pos="-1985"/>
          <w:tab w:val="left" w:pos="709"/>
          <w:tab w:val="left" w:pos="1077"/>
        </w:tabs>
        <w:bidi w:val="0"/>
        <w:spacing w:line="360" w:lineRule="auto"/>
        <w:rPr>
          <w:rFonts w:ascii="Times New Roman" w:hAnsi="Times New Roman"/>
          <w:bCs/>
          <w:szCs w:val="24"/>
        </w:rPr>
      </w:pPr>
      <w:r w:rsidRPr="008750F8">
        <w:rPr>
          <w:rFonts w:ascii="Times New Roman" w:hAnsi="Times New Roman"/>
          <w:bCs/>
          <w:szCs w:val="24"/>
        </w:rPr>
        <w:t>III.</w:t>
      </w:r>
    </w:p>
    <w:p w:rsidR="005778A1" w:rsidRPr="008750F8" w:rsidP="00BE0560">
      <w:pPr>
        <w:pStyle w:val="BodyText3"/>
        <w:tabs>
          <w:tab w:val="left" w:pos="-1985"/>
          <w:tab w:val="left" w:pos="709"/>
          <w:tab w:val="left" w:pos="1077"/>
        </w:tabs>
        <w:bidi w:val="0"/>
        <w:spacing w:line="360" w:lineRule="auto"/>
        <w:rPr>
          <w:rFonts w:ascii="Times New Roman" w:hAnsi="Times New Roman"/>
          <w:b w:val="0"/>
          <w:bCs/>
          <w:szCs w:val="24"/>
        </w:rPr>
      </w:pPr>
    </w:p>
    <w:p w:rsidR="00F82FFC" w:rsidRPr="008750F8" w:rsidP="008977D3">
      <w:pPr>
        <w:bidi w:val="0"/>
        <w:spacing w:line="360" w:lineRule="auto"/>
        <w:ind w:firstLine="708"/>
        <w:jc w:val="both"/>
        <w:rPr>
          <w:rFonts w:ascii="Times New Roman" w:hAnsi="Times New Roman"/>
        </w:rPr>
      </w:pPr>
      <w:r w:rsidRPr="008750F8" w:rsidR="00E97AC9">
        <w:rPr>
          <w:rFonts w:ascii="Times New Roman" w:hAnsi="Times New Roman"/>
        </w:rPr>
        <w:t>Vládny návrh zákona</w:t>
      </w:r>
      <w:hyperlink r:id="rId5" w:history="1">
        <w:r w:rsidRPr="008750F8" w:rsidR="005D37FA">
          <w:rPr>
            <w:rFonts w:ascii="Times New Roman" w:hAnsi="Times New Roman"/>
            <w:b/>
          </w:rPr>
          <w:t xml:space="preserve"> o tvorbe právnych predpisov a o Zbierke zákonov Slovenskej republiky </w:t>
        </w:r>
        <w:r w:rsidRPr="008750F8" w:rsidR="005D37FA">
          <w:rPr>
            <w:rFonts w:ascii="Times New Roman" w:hAnsi="Times New Roman"/>
          </w:rPr>
          <w:t>a o zmene a doplnení niektorých zákonov</w:t>
        </w:r>
      </w:hyperlink>
      <w:r w:rsidRPr="008750F8" w:rsidR="005D37FA">
        <w:rPr>
          <w:rFonts w:ascii="Times New Roman" w:hAnsi="Times New Roman"/>
        </w:rPr>
        <w:t xml:space="preserve"> (tlač 1712) </w:t>
      </w:r>
      <w:r w:rsidRPr="008750F8" w:rsidR="004338F0">
        <w:rPr>
          <w:rFonts w:ascii="Times New Roman" w:hAnsi="Times New Roman"/>
          <w:noProof/>
        </w:rPr>
        <w:t xml:space="preserve">prerokovali </w:t>
      </w:r>
      <w:r w:rsidRPr="008750F8" w:rsidR="00550DBE">
        <w:rPr>
          <w:rFonts w:ascii="Times New Roman" w:hAnsi="Times New Roman"/>
          <w:noProof/>
        </w:rPr>
        <w:t xml:space="preserve">výbory </w:t>
      </w:r>
      <w:r w:rsidRPr="008750F8" w:rsidR="004338F0">
        <w:rPr>
          <w:rFonts w:ascii="Times New Roman" w:hAnsi="Times New Roman"/>
          <w:noProof/>
        </w:rPr>
        <w:t>a</w:t>
      </w:r>
      <w:r w:rsidRPr="008750F8" w:rsidR="007D730B">
        <w:rPr>
          <w:rFonts w:ascii="Times New Roman" w:hAnsi="Times New Roman"/>
          <w:noProof/>
        </w:rPr>
        <w:t> </w:t>
      </w:r>
      <w:r w:rsidRPr="008750F8" w:rsidR="00AA7E5B">
        <w:rPr>
          <w:rFonts w:ascii="Times New Roman" w:hAnsi="Times New Roman"/>
        </w:rPr>
        <w:t>od</w:t>
      </w:r>
      <w:r w:rsidRPr="008750F8" w:rsidR="007533C8">
        <w:rPr>
          <w:rFonts w:ascii="Times New Roman" w:hAnsi="Times New Roman"/>
        </w:rPr>
        <w:t>porúčal</w:t>
      </w:r>
      <w:r w:rsidRPr="008750F8" w:rsidR="007D730B">
        <w:rPr>
          <w:rFonts w:ascii="Times New Roman" w:hAnsi="Times New Roman"/>
        </w:rPr>
        <w:t xml:space="preserve">i ho </w:t>
      </w:r>
      <w:r w:rsidRPr="008750F8" w:rsidR="00AA7E5B">
        <w:rPr>
          <w:rFonts w:ascii="Times New Roman" w:hAnsi="Times New Roman"/>
        </w:rPr>
        <w:t>schváliť</w:t>
      </w:r>
      <w:r w:rsidRPr="008750F8">
        <w:rPr>
          <w:rFonts w:ascii="Times New Roman" w:hAnsi="Times New Roman"/>
        </w:rPr>
        <w:t>:</w:t>
      </w:r>
    </w:p>
    <w:p w:rsidR="0057420B" w:rsidRPr="008750F8" w:rsidP="00A9330F">
      <w:pPr>
        <w:bidi w:val="0"/>
        <w:spacing w:line="360" w:lineRule="auto"/>
        <w:ind w:firstLine="709"/>
        <w:jc w:val="both"/>
        <w:rPr>
          <w:rFonts w:ascii="Times New Roman" w:hAnsi="Times New Roman"/>
        </w:rPr>
      </w:pPr>
      <w:r w:rsidRPr="008750F8" w:rsidR="0022456B">
        <w:rPr>
          <w:rFonts w:ascii="Times New Roman" w:hAnsi="Times New Roman"/>
        </w:rPr>
        <w:t>Ústavnoprávny výbor Národnej rady Slovenskej republiky uznesen</w:t>
      </w:r>
      <w:r w:rsidRPr="008750F8" w:rsidR="00A9330F">
        <w:rPr>
          <w:rFonts w:ascii="Times New Roman" w:hAnsi="Times New Roman"/>
        </w:rPr>
        <w:t>ím č.</w:t>
      </w:r>
      <w:r w:rsidRPr="008750F8" w:rsidR="004B1DFC">
        <w:rPr>
          <w:rFonts w:ascii="Times New Roman" w:hAnsi="Times New Roman"/>
        </w:rPr>
        <w:t xml:space="preserve"> 736 </w:t>
      </w:r>
      <w:r w:rsidRPr="008750F8" w:rsidR="0022456B">
        <w:rPr>
          <w:rFonts w:ascii="Times New Roman" w:hAnsi="Times New Roman"/>
        </w:rPr>
        <w:t>z</w:t>
      </w:r>
      <w:r w:rsidRPr="008750F8" w:rsidR="003C3C82">
        <w:rPr>
          <w:rFonts w:ascii="Times New Roman" w:hAnsi="Times New Roman"/>
        </w:rPr>
        <w:t>o 4</w:t>
      </w:r>
      <w:r w:rsidRPr="008750F8" w:rsidR="007D018F">
        <w:rPr>
          <w:rFonts w:ascii="Times New Roman" w:hAnsi="Times New Roman"/>
        </w:rPr>
        <w:t>. novembra</w:t>
      </w:r>
      <w:r w:rsidRPr="008750F8" w:rsidR="008B2EB8">
        <w:rPr>
          <w:rFonts w:ascii="Times New Roman" w:hAnsi="Times New Roman"/>
        </w:rPr>
        <w:t xml:space="preserve"> </w:t>
      </w:r>
      <w:r w:rsidRPr="008750F8" w:rsidR="002F16E9">
        <w:rPr>
          <w:rFonts w:ascii="Times New Roman" w:hAnsi="Times New Roman"/>
        </w:rPr>
        <w:t>2</w:t>
      </w:r>
      <w:r w:rsidRPr="008750F8" w:rsidR="00A9330F">
        <w:rPr>
          <w:rFonts w:ascii="Times New Roman" w:hAnsi="Times New Roman"/>
        </w:rPr>
        <w:t>01</w:t>
      </w:r>
      <w:r w:rsidRPr="008750F8" w:rsidR="002F16E9">
        <w:rPr>
          <w:rFonts w:ascii="Times New Roman" w:hAnsi="Times New Roman"/>
        </w:rPr>
        <w:t>5</w:t>
      </w:r>
      <w:r w:rsidRPr="008750F8" w:rsidR="005D37FA">
        <w:rPr>
          <w:rFonts w:ascii="Times New Roman" w:hAnsi="Times New Roman"/>
        </w:rPr>
        <w:t>,</w:t>
      </w:r>
      <w:r w:rsidRPr="008750F8" w:rsidR="003F532D">
        <w:rPr>
          <w:rFonts w:ascii="Times New Roman" w:hAnsi="Times New Roman"/>
        </w:rPr>
        <w:t xml:space="preserve"> </w:t>
      </w:r>
      <w:r w:rsidRPr="008750F8" w:rsidR="008B2EB8">
        <w:rPr>
          <w:rFonts w:ascii="Times New Roman" w:hAnsi="Times New Roman"/>
        </w:rPr>
        <w:t xml:space="preserve"> </w:t>
      </w:r>
    </w:p>
    <w:p w:rsidR="008B2EB8" w:rsidRPr="008750F8" w:rsidP="009F1A90">
      <w:pPr>
        <w:bidi w:val="0"/>
        <w:spacing w:line="360" w:lineRule="auto"/>
        <w:ind w:firstLine="708"/>
        <w:jc w:val="both"/>
        <w:rPr>
          <w:rFonts w:ascii="Times New Roman" w:hAnsi="Times New Roman"/>
        </w:rPr>
      </w:pPr>
      <w:r w:rsidRPr="008750F8">
        <w:rPr>
          <w:rFonts w:ascii="Times New Roman" w:hAnsi="Times New Roman"/>
        </w:rPr>
        <w:t xml:space="preserve">Výbor Národnej rady Slovenskej republiky pre </w:t>
      </w:r>
      <w:r w:rsidRPr="008750F8" w:rsidR="005D37FA">
        <w:rPr>
          <w:rFonts w:ascii="Times New Roman" w:hAnsi="Times New Roman"/>
        </w:rPr>
        <w:t>financie a rozpočet</w:t>
      </w:r>
      <w:r w:rsidRPr="008750F8" w:rsidR="003F532D">
        <w:rPr>
          <w:rFonts w:ascii="Times New Roman" w:hAnsi="Times New Roman"/>
        </w:rPr>
        <w:t xml:space="preserve"> </w:t>
      </w:r>
      <w:r w:rsidRPr="008750F8">
        <w:rPr>
          <w:rFonts w:ascii="Times New Roman" w:hAnsi="Times New Roman"/>
        </w:rPr>
        <w:t xml:space="preserve">uznesením č. </w:t>
      </w:r>
      <w:r w:rsidRPr="008750F8" w:rsidR="009D69E1">
        <w:rPr>
          <w:rFonts w:ascii="Times New Roman" w:hAnsi="Times New Roman"/>
        </w:rPr>
        <w:t xml:space="preserve">482 </w:t>
      </w:r>
      <w:r w:rsidRPr="008750F8">
        <w:rPr>
          <w:rFonts w:ascii="Times New Roman" w:hAnsi="Times New Roman"/>
        </w:rPr>
        <w:t>z</w:t>
      </w:r>
      <w:r w:rsidRPr="008750F8" w:rsidR="004854AB">
        <w:rPr>
          <w:rFonts w:ascii="Times New Roman" w:hAnsi="Times New Roman"/>
        </w:rPr>
        <w:t> </w:t>
      </w:r>
      <w:r w:rsidRPr="008750F8" w:rsidR="003C3C82">
        <w:rPr>
          <w:rFonts w:ascii="Times New Roman" w:hAnsi="Times New Roman"/>
        </w:rPr>
        <w:t>3</w:t>
      </w:r>
      <w:r w:rsidRPr="008750F8" w:rsidR="007D018F">
        <w:rPr>
          <w:rFonts w:ascii="Times New Roman" w:hAnsi="Times New Roman"/>
        </w:rPr>
        <w:t>. novembra</w:t>
      </w:r>
      <w:r w:rsidRPr="008750F8">
        <w:rPr>
          <w:rFonts w:ascii="Times New Roman" w:hAnsi="Times New Roman"/>
        </w:rPr>
        <w:t xml:space="preserve"> 2015</w:t>
      </w:r>
      <w:r w:rsidRPr="008750F8" w:rsidR="005D37FA">
        <w:rPr>
          <w:rFonts w:ascii="Times New Roman" w:hAnsi="Times New Roman"/>
        </w:rPr>
        <w:t xml:space="preserve"> a</w:t>
      </w:r>
      <w:r w:rsidRPr="008750F8" w:rsidR="003F532D">
        <w:rPr>
          <w:rFonts w:ascii="Times New Roman" w:hAnsi="Times New Roman"/>
        </w:rPr>
        <w:t xml:space="preserve"> </w:t>
      </w:r>
    </w:p>
    <w:p w:rsidR="005D37FA" w:rsidRPr="008750F8" w:rsidP="005D37FA">
      <w:pPr>
        <w:bidi w:val="0"/>
        <w:spacing w:line="360" w:lineRule="auto"/>
        <w:ind w:firstLine="708"/>
        <w:jc w:val="both"/>
        <w:rPr>
          <w:rFonts w:ascii="Times New Roman" w:hAnsi="Times New Roman"/>
        </w:rPr>
      </w:pPr>
      <w:r w:rsidRPr="008750F8">
        <w:rPr>
          <w:rFonts w:ascii="Times New Roman" w:hAnsi="Times New Roman"/>
        </w:rPr>
        <w:t xml:space="preserve">Výbor Národnej rady Slovenskej republiky pre verejnú správu a regionálny rozvoj uznesením č. </w:t>
      </w:r>
      <w:r w:rsidRPr="008750F8" w:rsidR="002D0689">
        <w:rPr>
          <w:rFonts w:ascii="Times New Roman" w:hAnsi="Times New Roman"/>
        </w:rPr>
        <w:t>262</w:t>
      </w:r>
      <w:r w:rsidRPr="008750F8">
        <w:rPr>
          <w:rFonts w:ascii="Times New Roman" w:hAnsi="Times New Roman"/>
        </w:rPr>
        <w:t xml:space="preserve"> z </w:t>
      </w:r>
      <w:r w:rsidRPr="008750F8" w:rsidR="003C3C82">
        <w:rPr>
          <w:rFonts w:ascii="Times New Roman" w:hAnsi="Times New Roman"/>
        </w:rPr>
        <w:t>3</w:t>
      </w:r>
      <w:r w:rsidRPr="008750F8">
        <w:rPr>
          <w:rFonts w:ascii="Times New Roman" w:hAnsi="Times New Roman"/>
        </w:rPr>
        <w:t xml:space="preserve">. novembra 2015. </w:t>
      </w:r>
    </w:p>
    <w:p w:rsidR="00F35C2F" w:rsidRPr="008750F8" w:rsidP="00600EC7">
      <w:pPr>
        <w:pStyle w:val="BodyText3"/>
        <w:tabs>
          <w:tab w:val="left" w:pos="-1985"/>
          <w:tab w:val="left" w:pos="2895"/>
        </w:tabs>
        <w:bidi w:val="0"/>
        <w:spacing w:line="360" w:lineRule="auto"/>
        <w:jc w:val="left"/>
        <w:rPr>
          <w:rFonts w:ascii="Times New Roman" w:hAnsi="Times New Roman"/>
          <w:bCs/>
          <w:szCs w:val="24"/>
        </w:rPr>
      </w:pPr>
    </w:p>
    <w:p w:rsidR="00AA7E5B" w:rsidRPr="008750F8" w:rsidP="00BE0560">
      <w:pPr>
        <w:pStyle w:val="BodyText3"/>
        <w:tabs>
          <w:tab w:val="left" w:pos="-1985"/>
          <w:tab w:val="left" w:pos="709"/>
          <w:tab w:val="left" w:pos="1077"/>
        </w:tabs>
        <w:bidi w:val="0"/>
        <w:spacing w:line="360" w:lineRule="auto"/>
        <w:rPr>
          <w:rFonts w:ascii="Times New Roman" w:hAnsi="Times New Roman"/>
          <w:bCs/>
          <w:szCs w:val="24"/>
        </w:rPr>
      </w:pPr>
      <w:r w:rsidRPr="008750F8">
        <w:rPr>
          <w:rFonts w:ascii="Times New Roman" w:hAnsi="Times New Roman"/>
          <w:bCs/>
          <w:szCs w:val="24"/>
        </w:rPr>
        <w:t>IV.</w:t>
      </w:r>
    </w:p>
    <w:p w:rsidR="0084777F" w:rsidRPr="008750F8" w:rsidP="00BE0560">
      <w:pPr>
        <w:pStyle w:val="BodyText3"/>
        <w:tabs>
          <w:tab w:val="left" w:pos="-1985"/>
          <w:tab w:val="left" w:pos="709"/>
          <w:tab w:val="left" w:pos="1077"/>
        </w:tabs>
        <w:bidi w:val="0"/>
        <w:rPr>
          <w:rFonts w:ascii="Times New Roman" w:hAnsi="Times New Roman"/>
          <w:b w:val="0"/>
          <w:bCs/>
          <w:szCs w:val="24"/>
        </w:rPr>
      </w:pPr>
    </w:p>
    <w:p w:rsidR="00305DD0" w:rsidRPr="008750F8" w:rsidP="00DB3584">
      <w:pPr>
        <w:tabs>
          <w:tab w:val="left" w:pos="-1985"/>
          <w:tab w:val="left" w:pos="709"/>
          <w:tab w:val="left" w:pos="1077"/>
        </w:tabs>
        <w:bidi w:val="0"/>
        <w:jc w:val="both"/>
        <w:rPr>
          <w:rFonts w:ascii="Times New Roman" w:hAnsi="Times New Roman"/>
          <w:bCs/>
        </w:rPr>
      </w:pPr>
      <w:r w:rsidRPr="008750F8" w:rsidR="00AA7E5B">
        <w:rPr>
          <w:rFonts w:ascii="Times New Roman" w:hAnsi="Times New Roman"/>
        </w:rPr>
        <w:tab/>
        <w:t>Z</w:t>
      </w:r>
      <w:r w:rsidRPr="008750F8" w:rsidR="00412BCE">
        <w:rPr>
          <w:rFonts w:ascii="Times New Roman" w:hAnsi="Times New Roman"/>
        </w:rPr>
        <w:t> </w:t>
      </w:r>
      <w:r w:rsidRPr="008750F8" w:rsidR="00AA7E5B">
        <w:rPr>
          <w:rFonts w:ascii="Times New Roman" w:hAnsi="Times New Roman"/>
        </w:rPr>
        <w:t>uznesen</w:t>
      </w:r>
      <w:r w:rsidRPr="008750F8" w:rsidR="00FB571A">
        <w:rPr>
          <w:rFonts w:ascii="Times New Roman" w:hAnsi="Times New Roman"/>
        </w:rPr>
        <w:t xml:space="preserve">í výborov </w:t>
      </w:r>
      <w:r w:rsidRPr="008750F8" w:rsidR="00AA7E5B">
        <w:rPr>
          <w:rFonts w:ascii="Times New Roman" w:hAnsi="Times New Roman"/>
        </w:rPr>
        <w:t xml:space="preserve">Národnej rady Slovenskej republiky </w:t>
      </w:r>
      <w:r w:rsidRPr="008750F8" w:rsidR="009D6DE7">
        <w:rPr>
          <w:rFonts w:ascii="Times New Roman" w:hAnsi="Times New Roman"/>
        </w:rPr>
        <w:t>uveden</w:t>
      </w:r>
      <w:r w:rsidRPr="008750F8" w:rsidR="00FB571A">
        <w:rPr>
          <w:rFonts w:ascii="Times New Roman" w:hAnsi="Times New Roman"/>
        </w:rPr>
        <w:t>ých</w:t>
      </w:r>
      <w:r w:rsidRPr="008750F8" w:rsidR="009D6DE7">
        <w:rPr>
          <w:rFonts w:ascii="Times New Roman" w:hAnsi="Times New Roman"/>
        </w:rPr>
        <w:t xml:space="preserve"> v</w:t>
      </w:r>
      <w:r w:rsidRPr="008750F8" w:rsidR="005778A1">
        <w:rPr>
          <w:rFonts w:ascii="Times New Roman" w:hAnsi="Times New Roman"/>
        </w:rPr>
        <w:t xml:space="preserve"> III. </w:t>
      </w:r>
      <w:r w:rsidRPr="008750F8" w:rsidR="00AA7E5B">
        <w:rPr>
          <w:rFonts w:ascii="Times New Roman" w:hAnsi="Times New Roman"/>
        </w:rPr>
        <w:t>bod</w:t>
      </w:r>
      <w:r w:rsidRPr="008750F8" w:rsidR="009D6DE7">
        <w:rPr>
          <w:rFonts w:ascii="Times New Roman" w:hAnsi="Times New Roman"/>
        </w:rPr>
        <w:t>e</w:t>
      </w:r>
      <w:r w:rsidRPr="008750F8" w:rsidR="00AA7E5B">
        <w:rPr>
          <w:rFonts w:ascii="Times New Roman" w:hAnsi="Times New Roman"/>
        </w:rPr>
        <w:t xml:space="preserve"> tejto </w:t>
      </w:r>
      <w:r w:rsidRPr="008750F8" w:rsidR="00955448">
        <w:rPr>
          <w:rFonts w:ascii="Times New Roman" w:hAnsi="Times New Roman"/>
        </w:rPr>
        <w:t xml:space="preserve">spoločnej </w:t>
      </w:r>
      <w:r w:rsidRPr="008750F8" w:rsidR="00AA7E5B">
        <w:rPr>
          <w:rFonts w:ascii="Times New Roman" w:hAnsi="Times New Roman"/>
        </w:rPr>
        <w:t xml:space="preserve">správy vyplývajú tieto </w:t>
      </w:r>
      <w:r w:rsidRPr="008750F8" w:rsidR="00653FBD">
        <w:rPr>
          <w:rFonts w:ascii="Times New Roman" w:hAnsi="Times New Roman"/>
          <w:bCs/>
        </w:rPr>
        <w:t>p</w:t>
      </w:r>
      <w:r w:rsidRPr="008750F8">
        <w:rPr>
          <w:rFonts w:ascii="Times New Roman" w:hAnsi="Times New Roman"/>
          <w:bCs/>
        </w:rPr>
        <w:t>ozmeňujúce a doplňujúce návrhy:</w:t>
      </w:r>
    </w:p>
    <w:p w:rsidR="00760E46" w:rsidRPr="008750F8" w:rsidP="00760E46">
      <w:pPr>
        <w:bidi w:val="0"/>
        <w:jc w:val="both"/>
        <w:rPr>
          <w:rFonts w:ascii="Times New Roman" w:hAnsi="Times New Roman"/>
          <w:u w:val="single"/>
        </w:rPr>
      </w:pPr>
    </w:p>
    <w:p w:rsidR="009D7451" w:rsidRPr="008750F8" w:rsidP="009D7451">
      <w:pPr>
        <w:bidi w:val="0"/>
        <w:jc w:val="both"/>
        <w:rPr>
          <w:rFonts w:ascii="Times New Roman" w:hAnsi="Times New Roman"/>
        </w:rPr>
      </w:pPr>
      <w:r w:rsidRPr="008750F8">
        <w:rPr>
          <w:rFonts w:ascii="Times New Roman" w:hAnsi="Times New Roman"/>
        </w:rPr>
        <w:t>1. V čl. I sa doterajší text § 1 označuje ako odsek 1 a dopĺňa sa odsekom 2, ktorý znie:</w:t>
      </w:r>
    </w:p>
    <w:p w:rsidR="009D7451" w:rsidRPr="008750F8" w:rsidP="009D7451">
      <w:pPr>
        <w:bidi w:val="0"/>
        <w:ind w:left="284"/>
        <w:jc w:val="both"/>
        <w:rPr>
          <w:rFonts w:ascii="Times New Roman" w:hAnsi="Times New Roman"/>
        </w:rPr>
      </w:pPr>
      <w:r w:rsidRPr="008750F8">
        <w:rPr>
          <w:rFonts w:ascii="Times New Roman" w:hAnsi="Times New Roman"/>
        </w:rPr>
        <w:t>„(2) Ustanovenia § 2 až 10 sa nevzťahujú na návrh ústavy, ústavného zákona a zákona, ktorý podáva výbor Národnej rady Slovenskej republiky alebo poslanec Národnej rady Slovenskej republiky.“.</w:t>
      </w:r>
    </w:p>
    <w:p w:rsidR="009D7451" w:rsidRPr="008750F8" w:rsidP="009D7451">
      <w:pPr>
        <w:bidi w:val="0"/>
        <w:ind w:left="3540" w:firstLine="4"/>
        <w:jc w:val="both"/>
        <w:rPr>
          <w:rFonts w:ascii="Times New Roman" w:hAnsi="Times New Roman"/>
        </w:rPr>
      </w:pPr>
      <w:r w:rsidRPr="008750F8">
        <w:rPr>
          <w:rFonts w:ascii="Times New Roman" w:hAnsi="Times New Roman"/>
        </w:rPr>
        <w:t xml:space="preserve">Navrhuje sa upraviť pôsobnosť § 2 až 10 návrhu zákona, a to vo vzťahu k návrhom, ktorých navrhovateľom je poslanec alebo výbor Národnej rady Slovenskej republiky. Vymedzuje sa tak aj vzťah návrhu zákona a zákona o rokovacom poriadku Národnej rady Slovenskej republiky. </w:t>
      </w:r>
    </w:p>
    <w:p w:rsidR="009D7451" w:rsidRPr="008750F8" w:rsidP="009D7451">
      <w:pPr>
        <w:bidi w:val="0"/>
        <w:jc w:val="both"/>
        <w:rPr>
          <w:rFonts w:ascii="Times New Roman" w:hAnsi="Times New Roman"/>
          <w:u w:val="single"/>
        </w:rPr>
      </w:pPr>
    </w:p>
    <w:p w:rsidR="009D7451" w:rsidRPr="008750F8" w:rsidP="00892659">
      <w:pPr>
        <w:bidi w:val="0"/>
        <w:ind w:left="2832" w:firstLine="708"/>
        <w:jc w:val="both"/>
        <w:rPr>
          <w:rFonts w:ascii="Times New Roman" w:hAnsi="Times New Roman"/>
          <w:b/>
        </w:rPr>
      </w:pPr>
      <w:r w:rsidRPr="008750F8">
        <w:rPr>
          <w:rFonts w:ascii="Times New Roman" w:hAnsi="Times New Roman"/>
          <w:b/>
        </w:rPr>
        <w:t>Ústavnoprávny výbor NR SR</w:t>
      </w:r>
    </w:p>
    <w:p w:rsidR="009D7451" w:rsidRPr="008750F8" w:rsidP="009D7451">
      <w:pPr>
        <w:bidi w:val="0"/>
        <w:ind w:left="3540" w:firstLine="1423"/>
        <w:rPr>
          <w:rFonts w:ascii="Times New Roman" w:hAnsi="Times New Roman"/>
          <w:b/>
        </w:rPr>
      </w:pPr>
    </w:p>
    <w:p w:rsidR="009D7451" w:rsidRPr="008750F8" w:rsidP="00892659">
      <w:pPr>
        <w:bidi w:val="0"/>
        <w:ind w:left="2832" w:firstLine="708"/>
        <w:rPr>
          <w:rFonts w:ascii="Times New Roman" w:hAnsi="Times New Roman"/>
          <w:b/>
        </w:rPr>
      </w:pPr>
      <w:r w:rsidRPr="008750F8">
        <w:rPr>
          <w:rFonts w:ascii="Times New Roman" w:hAnsi="Times New Roman"/>
          <w:b/>
        </w:rPr>
        <w:t>Gestorský výbor odporúča schváliť.</w:t>
      </w:r>
    </w:p>
    <w:p w:rsidR="009D7451" w:rsidRPr="008750F8" w:rsidP="009D7451">
      <w:pPr>
        <w:bidi w:val="0"/>
        <w:ind w:left="3540" w:firstLine="4"/>
        <w:jc w:val="both"/>
        <w:rPr>
          <w:rFonts w:ascii="Times New Roman" w:hAnsi="Times New Roman"/>
        </w:rPr>
      </w:pPr>
    </w:p>
    <w:p w:rsidR="009D7451" w:rsidRPr="008750F8" w:rsidP="009D7451">
      <w:pPr>
        <w:bidi w:val="0"/>
        <w:jc w:val="both"/>
        <w:rPr>
          <w:rFonts w:ascii="Times New Roman" w:hAnsi="Times New Roman"/>
        </w:rPr>
      </w:pPr>
    </w:p>
    <w:p w:rsidR="009D7451" w:rsidRPr="008750F8" w:rsidP="009D7451">
      <w:pPr>
        <w:bidi w:val="0"/>
        <w:ind w:left="284" w:hanging="284"/>
        <w:jc w:val="both"/>
        <w:rPr>
          <w:rFonts w:ascii="Times New Roman" w:hAnsi="Times New Roman"/>
        </w:rPr>
      </w:pPr>
      <w:r w:rsidRPr="008750F8">
        <w:rPr>
          <w:rFonts w:ascii="Times New Roman" w:hAnsi="Times New Roman"/>
        </w:rPr>
        <w:t>2. V čl. I § 2 ods. 1 sa na konci pripájajú tieto slová: „a medzinárodnoprávnymi záväzkami Slovenskej republiky“.</w:t>
      </w:r>
    </w:p>
    <w:p w:rsidR="009D7451" w:rsidRPr="008750F8" w:rsidP="009D7451">
      <w:pPr>
        <w:bidi w:val="0"/>
        <w:ind w:left="3540" w:firstLine="4"/>
        <w:jc w:val="both"/>
        <w:rPr>
          <w:rFonts w:ascii="Times New Roman" w:hAnsi="Times New Roman"/>
        </w:rPr>
      </w:pPr>
      <w:r w:rsidRPr="008750F8">
        <w:rPr>
          <w:rFonts w:ascii="Times New Roman" w:hAnsi="Times New Roman"/>
        </w:rPr>
        <w:t xml:space="preserve">Navrhovanou zmenou sa dopĺňa  potreba zlučiteľnosti právneho poriadku Slovenskej republiky aj s medzinárodnoprávnymi záväzkami. </w:t>
      </w:r>
    </w:p>
    <w:p w:rsidR="009D7451" w:rsidRPr="008750F8" w:rsidP="009D7451">
      <w:pPr>
        <w:bidi w:val="0"/>
        <w:jc w:val="both"/>
        <w:rPr>
          <w:rFonts w:ascii="Times New Roman" w:hAnsi="Times New Roman"/>
          <w:u w:val="single"/>
        </w:rPr>
      </w:pPr>
    </w:p>
    <w:p w:rsidR="00892659" w:rsidRPr="008750F8" w:rsidP="00892659">
      <w:pPr>
        <w:bidi w:val="0"/>
        <w:ind w:left="2832" w:firstLine="708"/>
        <w:jc w:val="both"/>
        <w:rPr>
          <w:rFonts w:ascii="Times New Roman" w:hAnsi="Times New Roman"/>
          <w:b/>
        </w:rPr>
      </w:pPr>
      <w:r w:rsidRPr="008750F8">
        <w:rPr>
          <w:rFonts w:ascii="Times New Roman" w:hAnsi="Times New Roman"/>
          <w:b/>
        </w:rPr>
        <w:t>Ústavnoprávny výbor NR SR</w:t>
      </w:r>
    </w:p>
    <w:p w:rsidR="00892659" w:rsidRPr="008750F8" w:rsidP="00892659">
      <w:pPr>
        <w:bidi w:val="0"/>
        <w:ind w:left="3540" w:firstLine="1423"/>
        <w:rPr>
          <w:rFonts w:ascii="Times New Roman" w:hAnsi="Times New Roman"/>
          <w:b/>
        </w:rPr>
      </w:pPr>
    </w:p>
    <w:p w:rsidR="00892659" w:rsidRPr="008750F8" w:rsidP="00892659">
      <w:pPr>
        <w:bidi w:val="0"/>
        <w:ind w:left="2832" w:firstLine="708"/>
        <w:rPr>
          <w:rFonts w:ascii="Times New Roman" w:hAnsi="Times New Roman"/>
          <w:b/>
        </w:rPr>
      </w:pPr>
      <w:r w:rsidRPr="008750F8">
        <w:rPr>
          <w:rFonts w:ascii="Times New Roman" w:hAnsi="Times New Roman"/>
          <w:b/>
        </w:rPr>
        <w:t>Gestorský výbor odporúča schváliť.</w:t>
      </w:r>
    </w:p>
    <w:p w:rsidR="009D7451" w:rsidRPr="008750F8" w:rsidP="009D7451">
      <w:pPr>
        <w:bidi w:val="0"/>
        <w:jc w:val="both"/>
        <w:rPr>
          <w:rFonts w:ascii="Times New Roman" w:hAnsi="Times New Roman"/>
        </w:rPr>
      </w:pPr>
    </w:p>
    <w:p w:rsidR="009D7451" w:rsidRPr="008750F8" w:rsidP="009D7451">
      <w:pPr>
        <w:bidi w:val="0"/>
        <w:jc w:val="both"/>
        <w:rPr>
          <w:rFonts w:ascii="Times New Roman" w:hAnsi="Times New Roman"/>
        </w:rPr>
      </w:pPr>
      <w:r w:rsidRPr="008750F8">
        <w:rPr>
          <w:rFonts w:ascii="Times New Roman" w:hAnsi="Times New Roman"/>
        </w:rPr>
        <w:t>3. V čl. I § 2 odsek 3 znie:</w:t>
      </w:r>
    </w:p>
    <w:p w:rsidR="009D7451" w:rsidRPr="008750F8" w:rsidP="009D7451">
      <w:pPr>
        <w:bidi w:val="0"/>
        <w:ind w:left="284"/>
        <w:jc w:val="both"/>
        <w:rPr>
          <w:rFonts w:ascii="Times New Roman" w:hAnsi="Times New Roman"/>
        </w:rPr>
      </w:pPr>
      <w:r w:rsidRPr="008750F8">
        <w:rPr>
          <w:rFonts w:ascii="Times New Roman" w:hAnsi="Times New Roman"/>
        </w:rPr>
        <w:t>„(3) Podrobnosti o procese tvorby právnych predpisov, o predbežnej informácii a legislatívno-technické pokyny zabezpečujúce systematickú a formálno-právnu jednotnosť právnych predpisov do ich podania Národnej rade Slovenskej republiky ustanoví vláda Slovenskej republiky (ďalej len „vláda“) svojím uznesením. Toto uznesenie je pre predkladateľa právneho predpisu (ďalej len „predkladateľ“) záväzné.“.</w:t>
      </w:r>
    </w:p>
    <w:p w:rsidR="009D7451" w:rsidRPr="008750F8" w:rsidP="009D7451">
      <w:pPr>
        <w:bidi w:val="0"/>
        <w:ind w:left="3540" w:firstLine="4"/>
        <w:jc w:val="both"/>
        <w:rPr>
          <w:rFonts w:ascii="Times New Roman" w:hAnsi="Times New Roman"/>
        </w:rPr>
      </w:pPr>
      <w:r w:rsidRPr="008750F8">
        <w:rPr>
          <w:rFonts w:ascii="Times New Roman" w:hAnsi="Times New Roman"/>
        </w:rPr>
        <w:tab/>
      </w:r>
    </w:p>
    <w:p w:rsidR="009D7451" w:rsidRPr="008750F8" w:rsidP="009D7451">
      <w:pPr>
        <w:bidi w:val="0"/>
        <w:ind w:left="3540" w:firstLine="4"/>
        <w:jc w:val="both"/>
        <w:rPr>
          <w:rFonts w:ascii="Times New Roman" w:hAnsi="Times New Roman"/>
        </w:rPr>
      </w:pPr>
      <w:r w:rsidRPr="008750F8">
        <w:rPr>
          <w:rFonts w:ascii="Times New Roman" w:hAnsi="Times New Roman"/>
        </w:rPr>
        <w:t xml:space="preserve">Vypúšťa sa splnomocnenie pre Národnú radu Slovenskej republiky, vzhľadom na skutočnosť, že takého splnomocnenie už obsahuje § 69 zákona Národnej rady Slovenskej republiky č. 350/1996 Z. z. o rokovacom poriadku Národnej rady Slovenskej republiky v znení neskorších predpisov. Taktiež sa  navrhuje úprava legislatívnej skratky „predkladateľ“. </w:t>
      </w:r>
    </w:p>
    <w:p w:rsidR="009D7451" w:rsidRPr="008750F8" w:rsidP="009D7451">
      <w:pPr>
        <w:bidi w:val="0"/>
        <w:jc w:val="both"/>
        <w:rPr>
          <w:rFonts w:ascii="Times New Roman" w:hAnsi="Times New Roman"/>
          <w:u w:val="single"/>
        </w:rPr>
      </w:pPr>
    </w:p>
    <w:p w:rsidR="00892659" w:rsidRPr="008750F8" w:rsidP="00892659">
      <w:pPr>
        <w:bidi w:val="0"/>
        <w:ind w:left="2832" w:firstLine="708"/>
        <w:jc w:val="both"/>
        <w:rPr>
          <w:rFonts w:ascii="Times New Roman" w:hAnsi="Times New Roman"/>
          <w:b/>
        </w:rPr>
      </w:pPr>
      <w:r w:rsidRPr="008750F8">
        <w:rPr>
          <w:rFonts w:ascii="Times New Roman" w:hAnsi="Times New Roman"/>
          <w:b/>
        </w:rPr>
        <w:t>Ústavnoprávny výbor NR SR</w:t>
      </w:r>
    </w:p>
    <w:p w:rsidR="00892659" w:rsidRPr="008750F8" w:rsidP="00892659">
      <w:pPr>
        <w:bidi w:val="0"/>
        <w:ind w:left="3540" w:firstLine="1423"/>
        <w:rPr>
          <w:rFonts w:ascii="Times New Roman" w:hAnsi="Times New Roman"/>
          <w:b/>
        </w:rPr>
      </w:pPr>
    </w:p>
    <w:p w:rsidR="00892659" w:rsidRPr="008750F8" w:rsidP="00892659">
      <w:pPr>
        <w:bidi w:val="0"/>
        <w:ind w:left="2832" w:firstLine="708"/>
        <w:rPr>
          <w:rFonts w:ascii="Times New Roman" w:hAnsi="Times New Roman"/>
          <w:b/>
        </w:rPr>
      </w:pPr>
      <w:r w:rsidRPr="008750F8">
        <w:rPr>
          <w:rFonts w:ascii="Times New Roman" w:hAnsi="Times New Roman"/>
          <w:b/>
        </w:rPr>
        <w:t>Gestorský výbor odporúča schváliť.</w:t>
      </w:r>
    </w:p>
    <w:p w:rsidR="00892659" w:rsidRPr="008750F8" w:rsidP="00892659">
      <w:pPr>
        <w:bidi w:val="0"/>
        <w:ind w:left="2832" w:firstLine="708"/>
        <w:rPr>
          <w:rFonts w:ascii="Times New Roman" w:hAnsi="Times New Roman"/>
          <w:b/>
        </w:rPr>
      </w:pPr>
    </w:p>
    <w:p w:rsidR="009D7451" w:rsidRPr="008750F8" w:rsidP="009D7451">
      <w:pPr>
        <w:pStyle w:val="ListParagraph"/>
        <w:numPr>
          <w:numId w:val="50"/>
        </w:numPr>
        <w:bidi w:val="0"/>
        <w:spacing w:after="0"/>
        <w:rPr>
          <w:rFonts w:ascii="Times New Roman" w:hAnsi="Times New Roman"/>
          <w:sz w:val="24"/>
          <w:szCs w:val="24"/>
        </w:rPr>
      </w:pPr>
      <w:r w:rsidRPr="008750F8">
        <w:rPr>
          <w:rFonts w:ascii="Times New Roman" w:hAnsi="Times New Roman"/>
          <w:sz w:val="24"/>
          <w:szCs w:val="24"/>
        </w:rPr>
        <w:t>V čl. I § 3 ods. 7 sa slová „nie sú“ nahrádzajú slovami „ich použitie nie je“.</w:t>
      </w:r>
    </w:p>
    <w:p w:rsidR="009D7451" w:rsidRPr="008750F8" w:rsidP="009D7451">
      <w:pPr>
        <w:bidi w:val="0"/>
        <w:ind w:left="3969"/>
        <w:rPr>
          <w:rFonts w:ascii="Times New Roman" w:hAnsi="Times New Roman"/>
        </w:rPr>
      </w:pPr>
    </w:p>
    <w:p w:rsidR="009D7451" w:rsidRPr="008750F8" w:rsidP="009D7451">
      <w:pPr>
        <w:bidi w:val="0"/>
        <w:ind w:left="3540"/>
        <w:rPr>
          <w:rFonts w:ascii="Times New Roman" w:hAnsi="Times New Roman"/>
        </w:rPr>
      </w:pPr>
      <w:r w:rsidRPr="008750F8">
        <w:rPr>
          <w:rFonts w:ascii="Times New Roman" w:hAnsi="Times New Roman"/>
        </w:rPr>
        <w:t>Formulačná precizácia; použitie cudzích pojmov nesmie byť na úkor všeobecnej zrozumiteľnosti právneho predpisu.</w:t>
      </w:r>
    </w:p>
    <w:p w:rsidR="009D7451" w:rsidRPr="008750F8" w:rsidP="009D7451">
      <w:pPr>
        <w:bidi w:val="0"/>
        <w:spacing w:line="276" w:lineRule="auto"/>
        <w:ind w:left="3969"/>
        <w:rPr>
          <w:rFonts w:ascii="Times New Roman" w:hAnsi="Times New Roman"/>
        </w:rPr>
      </w:pPr>
    </w:p>
    <w:p w:rsidR="00892659" w:rsidRPr="008750F8" w:rsidP="00892659">
      <w:pPr>
        <w:bidi w:val="0"/>
        <w:ind w:left="2832" w:firstLine="708"/>
        <w:jc w:val="both"/>
        <w:rPr>
          <w:rFonts w:ascii="Times New Roman" w:hAnsi="Times New Roman"/>
          <w:b/>
        </w:rPr>
      </w:pPr>
      <w:r w:rsidRPr="008750F8">
        <w:rPr>
          <w:rFonts w:ascii="Times New Roman" w:hAnsi="Times New Roman"/>
          <w:b/>
        </w:rPr>
        <w:t>Ústavnoprávny výbor NR SR</w:t>
      </w:r>
    </w:p>
    <w:p w:rsidR="00892659" w:rsidRPr="008750F8" w:rsidP="00892659">
      <w:pPr>
        <w:bidi w:val="0"/>
        <w:ind w:left="2832" w:firstLine="708"/>
        <w:jc w:val="both"/>
        <w:rPr>
          <w:rFonts w:ascii="Times New Roman" w:hAnsi="Times New Roman"/>
          <w:b/>
        </w:rPr>
      </w:pPr>
      <w:r w:rsidRPr="008750F8">
        <w:rPr>
          <w:rFonts w:ascii="Times New Roman" w:hAnsi="Times New Roman"/>
          <w:b/>
        </w:rPr>
        <w:t xml:space="preserve">Výbor NR SR pre financie a rozpočet </w:t>
      </w:r>
    </w:p>
    <w:p w:rsidR="00892659" w:rsidRPr="008750F8" w:rsidP="00892659">
      <w:pPr>
        <w:bidi w:val="0"/>
        <w:ind w:left="3540"/>
        <w:jc w:val="both"/>
        <w:rPr>
          <w:rFonts w:ascii="Times New Roman" w:hAnsi="Times New Roman"/>
          <w:b/>
        </w:rPr>
      </w:pPr>
      <w:r w:rsidRPr="008750F8">
        <w:rPr>
          <w:rFonts w:ascii="Times New Roman" w:hAnsi="Times New Roman"/>
          <w:b/>
        </w:rPr>
        <w:t xml:space="preserve">Výbor NR SR pre verejnú správu a regionálny rozvoj </w:t>
      </w:r>
    </w:p>
    <w:p w:rsidR="00892659" w:rsidRPr="008750F8" w:rsidP="00892659">
      <w:pPr>
        <w:bidi w:val="0"/>
        <w:ind w:left="3540" w:firstLine="1423"/>
        <w:rPr>
          <w:rFonts w:ascii="Times New Roman" w:hAnsi="Times New Roman"/>
          <w:b/>
        </w:rPr>
      </w:pPr>
    </w:p>
    <w:p w:rsidR="00892659" w:rsidRPr="008750F8" w:rsidP="00892659">
      <w:pPr>
        <w:bidi w:val="0"/>
        <w:ind w:left="2832" w:firstLine="708"/>
        <w:rPr>
          <w:rFonts w:ascii="Times New Roman" w:hAnsi="Times New Roman"/>
          <w:b/>
        </w:rPr>
      </w:pPr>
      <w:r w:rsidRPr="008750F8">
        <w:rPr>
          <w:rFonts w:ascii="Times New Roman" w:hAnsi="Times New Roman"/>
          <w:b/>
        </w:rPr>
        <w:t>Gestorský výbor odporúča schváliť.</w:t>
      </w:r>
    </w:p>
    <w:p w:rsidR="009D7451" w:rsidRPr="008750F8" w:rsidP="009D7451">
      <w:pPr>
        <w:tabs>
          <w:tab w:val="left" w:pos="-1985"/>
          <w:tab w:val="left" w:pos="709"/>
          <w:tab w:val="left" w:pos="1077"/>
        </w:tabs>
        <w:bidi w:val="0"/>
        <w:spacing w:line="360" w:lineRule="auto"/>
        <w:jc w:val="both"/>
        <w:rPr>
          <w:rFonts w:ascii="Times New Roman" w:hAnsi="Times New Roman"/>
        </w:rPr>
      </w:pPr>
    </w:p>
    <w:p w:rsidR="009D7451" w:rsidRPr="008750F8" w:rsidP="009D7451">
      <w:pPr>
        <w:pStyle w:val="ListParagraph"/>
        <w:numPr>
          <w:numId w:val="50"/>
        </w:numPr>
        <w:bidi w:val="0"/>
        <w:spacing w:after="0"/>
        <w:rPr>
          <w:rFonts w:ascii="Times New Roman" w:hAnsi="Times New Roman"/>
          <w:sz w:val="24"/>
          <w:szCs w:val="24"/>
        </w:rPr>
      </w:pPr>
      <w:r w:rsidRPr="008750F8">
        <w:rPr>
          <w:rFonts w:ascii="Times New Roman" w:hAnsi="Times New Roman"/>
          <w:sz w:val="24"/>
          <w:szCs w:val="24"/>
        </w:rPr>
        <w:t>V čl. I § 3 ods. 8 sa za slovo „aktom“ vkladajú slová „Európskej únie“.</w:t>
      </w:r>
    </w:p>
    <w:p w:rsidR="00C575CC" w:rsidRPr="008750F8" w:rsidP="009D7451">
      <w:pPr>
        <w:bidi w:val="0"/>
        <w:ind w:left="3540"/>
        <w:jc w:val="both"/>
        <w:rPr>
          <w:rFonts w:ascii="Times New Roman" w:hAnsi="Times New Roman"/>
        </w:rPr>
      </w:pPr>
    </w:p>
    <w:p w:rsidR="009D7451" w:rsidRPr="008750F8" w:rsidP="009D7451">
      <w:pPr>
        <w:bidi w:val="0"/>
        <w:ind w:left="3540"/>
        <w:jc w:val="both"/>
        <w:rPr>
          <w:rFonts w:ascii="Times New Roman" w:hAnsi="Times New Roman"/>
        </w:rPr>
      </w:pPr>
      <w:r w:rsidRPr="008750F8">
        <w:rPr>
          <w:rFonts w:ascii="Times New Roman" w:hAnsi="Times New Roman"/>
        </w:rPr>
        <w:t>Doplnenie v zmysle of</w:t>
      </w:r>
      <w:r w:rsidRPr="008750F8" w:rsidR="00C575CC">
        <w:rPr>
          <w:rFonts w:ascii="Times New Roman" w:hAnsi="Times New Roman"/>
        </w:rPr>
        <w:t>iciálneho zmluvného označenia a </w:t>
      </w:r>
      <w:r w:rsidRPr="008750F8">
        <w:rPr>
          <w:rFonts w:ascii="Times New Roman" w:hAnsi="Times New Roman"/>
        </w:rPr>
        <w:t>zaužívaného uvádzania pôvodu právne záväzných aktov.</w:t>
      </w:r>
    </w:p>
    <w:p w:rsidR="00892659" w:rsidRPr="008750F8" w:rsidP="009D7451">
      <w:pPr>
        <w:bidi w:val="0"/>
        <w:ind w:left="3540"/>
        <w:jc w:val="both"/>
        <w:rPr>
          <w:rFonts w:ascii="Times New Roman" w:hAnsi="Times New Roman"/>
        </w:rPr>
      </w:pPr>
    </w:p>
    <w:p w:rsidR="00892659" w:rsidRPr="008750F8" w:rsidP="00892659">
      <w:pPr>
        <w:bidi w:val="0"/>
        <w:ind w:left="2832" w:firstLine="708"/>
        <w:jc w:val="both"/>
        <w:rPr>
          <w:rFonts w:ascii="Times New Roman" w:hAnsi="Times New Roman"/>
          <w:b/>
        </w:rPr>
      </w:pPr>
      <w:r w:rsidRPr="008750F8">
        <w:rPr>
          <w:rFonts w:ascii="Times New Roman" w:hAnsi="Times New Roman"/>
          <w:b/>
        </w:rPr>
        <w:t>Ústavnoprávny výbor NR SR</w:t>
      </w:r>
    </w:p>
    <w:p w:rsidR="00892659" w:rsidRPr="008750F8" w:rsidP="00892659">
      <w:pPr>
        <w:bidi w:val="0"/>
        <w:ind w:left="2832" w:firstLine="708"/>
        <w:jc w:val="both"/>
        <w:rPr>
          <w:rFonts w:ascii="Times New Roman" w:hAnsi="Times New Roman"/>
          <w:b/>
        </w:rPr>
      </w:pPr>
      <w:r w:rsidRPr="008750F8">
        <w:rPr>
          <w:rFonts w:ascii="Times New Roman" w:hAnsi="Times New Roman"/>
          <w:b/>
        </w:rPr>
        <w:t xml:space="preserve">Výbor NR SR pre financie a rozpočet </w:t>
      </w:r>
    </w:p>
    <w:p w:rsidR="00892659" w:rsidRPr="008750F8" w:rsidP="00892659">
      <w:pPr>
        <w:bidi w:val="0"/>
        <w:ind w:left="3540"/>
        <w:jc w:val="both"/>
        <w:rPr>
          <w:rFonts w:ascii="Times New Roman" w:hAnsi="Times New Roman"/>
          <w:b/>
        </w:rPr>
      </w:pPr>
      <w:r w:rsidRPr="008750F8">
        <w:rPr>
          <w:rFonts w:ascii="Times New Roman" w:hAnsi="Times New Roman"/>
          <w:b/>
        </w:rPr>
        <w:t xml:space="preserve">Výbor NR SR pre verejnú správu a regionálny rozvoj </w:t>
      </w:r>
    </w:p>
    <w:p w:rsidR="00892659" w:rsidRPr="008750F8" w:rsidP="00892659">
      <w:pPr>
        <w:bidi w:val="0"/>
        <w:ind w:left="3540" w:firstLine="1423"/>
        <w:rPr>
          <w:rFonts w:ascii="Times New Roman" w:hAnsi="Times New Roman"/>
          <w:b/>
        </w:rPr>
      </w:pPr>
    </w:p>
    <w:p w:rsidR="00892659" w:rsidRPr="008750F8" w:rsidP="00892659">
      <w:pPr>
        <w:bidi w:val="0"/>
        <w:ind w:left="2832" w:firstLine="708"/>
        <w:rPr>
          <w:rFonts w:ascii="Times New Roman" w:hAnsi="Times New Roman"/>
          <w:b/>
        </w:rPr>
      </w:pPr>
      <w:r w:rsidRPr="008750F8">
        <w:rPr>
          <w:rFonts w:ascii="Times New Roman" w:hAnsi="Times New Roman"/>
          <w:b/>
        </w:rPr>
        <w:t>Gestorský výbor odporúča schváliť.</w:t>
      </w:r>
    </w:p>
    <w:p w:rsidR="009D7451" w:rsidRPr="008750F8" w:rsidP="009D7451">
      <w:pPr>
        <w:bidi w:val="0"/>
        <w:spacing w:line="276" w:lineRule="auto"/>
        <w:ind w:left="720"/>
        <w:rPr>
          <w:rFonts w:ascii="Times New Roman" w:hAnsi="Times New Roman"/>
        </w:rPr>
      </w:pPr>
    </w:p>
    <w:p w:rsidR="009D7451" w:rsidRPr="008750F8" w:rsidP="009D7451">
      <w:pPr>
        <w:pStyle w:val="ListParagraph"/>
        <w:numPr>
          <w:numId w:val="50"/>
        </w:numPr>
        <w:bidi w:val="0"/>
        <w:spacing w:after="0"/>
        <w:rPr>
          <w:rFonts w:ascii="Times New Roman" w:hAnsi="Times New Roman"/>
          <w:sz w:val="24"/>
          <w:szCs w:val="24"/>
        </w:rPr>
      </w:pPr>
      <w:r w:rsidRPr="008750F8">
        <w:rPr>
          <w:rFonts w:ascii="Times New Roman" w:hAnsi="Times New Roman"/>
          <w:sz w:val="24"/>
          <w:szCs w:val="24"/>
        </w:rPr>
        <w:t>V čl. I § 4 ods. 1 sa za slovo „sú“ vkladajú slová „systematicky a obsahovo“.</w:t>
      </w:r>
    </w:p>
    <w:p w:rsidR="009D7451" w:rsidRPr="008750F8" w:rsidP="009D7451">
      <w:pPr>
        <w:bidi w:val="0"/>
        <w:ind w:left="3540"/>
        <w:jc w:val="both"/>
        <w:rPr>
          <w:rFonts w:ascii="Times New Roman" w:hAnsi="Times New Roman"/>
        </w:rPr>
      </w:pPr>
    </w:p>
    <w:p w:rsidR="009D7451" w:rsidRPr="008750F8" w:rsidP="009D7451">
      <w:pPr>
        <w:bidi w:val="0"/>
        <w:ind w:left="3540"/>
        <w:jc w:val="both"/>
        <w:rPr>
          <w:rFonts w:ascii="Times New Roman" w:hAnsi="Times New Roman"/>
        </w:rPr>
      </w:pPr>
      <w:r w:rsidRPr="008750F8">
        <w:rPr>
          <w:rFonts w:ascii="Times New Roman" w:hAnsi="Times New Roman"/>
        </w:rPr>
        <w:t>Ide o doplnenie požiadavky, aby bol návrh právneho predpisu aj systematicky (logicky) usporiadaný, na čo nadväzuje aj ustanovenie § 5 tohto návrhu zákona.</w:t>
      </w:r>
    </w:p>
    <w:p w:rsidR="009D7451" w:rsidRPr="008750F8" w:rsidP="009D7451">
      <w:pPr>
        <w:bidi w:val="0"/>
        <w:jc w:val="both"/>
        <w:rPr>
          <w:rFonts w:ascii="Times New Roman" w:hAnsi="Times New Roman"/>
          <w:u w:val="single"/>
        </w:rPr>
      </w:pPr>
    </w:p>
    <w:p w:rsidR="00892659" w:rsidRPr="008750F8" w:rsidP="00892659">
      <w:pPr>
        <w:bidi w:val="0"/>
        <w:ind w:left="2832" w:firstLine="708"/>
        <w:jc w:val="both"/>
        <w:rPr>
          <w:rFonts w:ascii="Times New Roman" w:hAnsi="Times New Roman"/>
          <w:b/>
        </w:rPr>
      </w:pPr>
      <w:r w:rsidRPr="008750F8">
        <w:rPr>
          <w:rFonts w:ascii="Times New Roman" w:hAnsi="Times New Roman"/>
          <w:b/>
        </w:rPr>
        <w:t>Ústavnoprávny výbor NR SR</w:t>
      </w:r>
    </w:p>
    <w:p w:rsidR="00892659" w:rsidRPr="008750F8" w:rsidP="00892659">
      <w:pPr>
        <w:bidi w:val="0"/>
        <w:ind w:left="2832" w:firstLine="708"/>
        <w:jc w:val="both"/>
        <w:rPr>
          <w:rFonts w:ascii="Times New Roman" w:hAnsi="Times New Roman"/>
          <w:b/>
        </w:rPr>
      </w:pPr>
      <w:r w:rsidRPr="008750F8">
        <w:rPr>
          <w:rFonts w:ascii="Times New Roman" w:hAnsi="Times New Roman"/>
          <w:b/>
        </w:rPr>
        <w:t xml:space="preserve">Výbor NR SR pre financie a rozpočet </w:t>
      </w:r>
    </w:p>
    <w:p w:rsidR="00892659" w:rsidRPr="008750F8" w:rsidP="00892659">
      <w:pPr>
        <w:bidi w:val="0"/>
        <w:ind w:left="3540"/>
        <w:jc w:val="both"/>
        <w:rPr>
          <w:rFonts w:ascii="Times New Roman" w:hAnsi="Times New Roman"/>
          <w:b/>
        </w:rPr>
      </w:pPr>
      <w:r w:rsidRPr="008750F8">
        <w:rPr>
          <w:rFonts w:ascii="Times New Roman" w:hAnsi="Times New Roman"/>
          <w:b/>
        </w:rPr>
        <w:t xml:space="preserve">Výbor NR SR pre verejnú správu a regionálny rozvoj </w:t>
      </w:r>
    </w:p>
    <w:p w:rsidR="00892659" w:rsidRPr="008750F8" w:rsidP="00892659">
      <w:pPr>
        <w:bidi w:val="0"/>
        <w:ind w:left="3540" w:firstLine="1423"/>
        <w:rPr>
          <w:rFonts w:ascii="Times New Roman" w:hAnsi="Times New Roman"/>
          <w:b/>
        </w:rPr>
      </w:pPr>
    </w:p>
    <w:p w:rsidR="00892659" w:rsidRPr="008750F8" w:rsidP="00892659">
      <w:pPr>
        <w:bidi w:val="0"/>
        <w:ind w:left="2832" w:firstLine="708"/>
        <w:rPr>
          <w:rFonts w:ascii="Times New Roman" w:hAnsi="Times New Roman"/>
          <w:b/>
        </w:rPr>
      </w:pPr>
      <w:r w:rsidRPr="008750F8">
        <w:rPr>
          <w:rFonts w:ascii="Times New Roman" w:hAnsi="Times New Roman"/>
          <w:b/>
        </w:rPr>
        <w:t>Gestorský výbor odporúča schváliť.</w:t>
      </w:r>
    </w:p>
    <w:p w:rsidR="009D7451" w:rsidRPr="008750F8" w:rsidP="009D7451">
      <w:pPr>
        <w:bidi w:val="0"/>
        <w:spacing w:line="276" w:lineRule="auto"/>
        <w:ind w:left="3969"/>
        <w:jc w:val="both"/>
        <w:rPr>
          <w:rFonts w:ascii="Times New Roman" w:hAnsi="Times New Roman"/>
        </w:rPr>
      </w:pPr>
    </w:p>
    <w:p w:rsidR="009D7451" w:rsidRPr="008750F8" w:rsidP="009D7451">
      <w:pPr>
        <w:pStyle w:val="ListParagraph"/>
        <w:numPr>
          <w:numId w:val="50"/>
        </w:numPr>
        <w:bidi w:val="0"/>
        <w:spacing w:after="0" w:line="240" w:lineRule="auto"/>
        <w:jc w:val="both"/>
        <w:rPr>
          <w:rFonts w:ascii="Times New Roman" w:hAnsi="Times New Roman"/>
          <w:sz w:val="24"/>
          <w:szCs w:val="24"/>
        </w:rPr>
      </w:pPr>
      <w:r w:rsidRPr="008750F8">
        <w:rPr>
          <w:rFonts w:ascii="Times New Roman" w:hAnsi="Times New Roman"/>
          <w:sz w:val="24"/>
          <w:szCs w:val="24"/>
        </w:rPr>
        <w:t xml:space="preserve">V čl. I § 4 ods. 3 sa vypúšťa slovo „nové“. </w:t>
      </w:r>
    </w:p>
    <w:p w:rsidR="009D7451" w:rsidRPr="008750F8" w:rsidP="009D7451">
      <w:pPr>
        <w:bidi w:val="0"/>
        <w:jc w:val="both"/>
        <w:rPr>
          <w:rFonts w:ascii="Times New Roman" w:hAnsi="Times New Roman"/>
        </w:rPr>
      </w:pPr>
    </w:p>
    <w:p w:rsidR="009D7451" w:rsidRPr="008750F8" w:rsidP="009D7451">
      <w:pPr>
        <w:bidi w:val="0"/>
        <w:ind w:left="3540"/>
        <w:jc w:val="both"/>
        <w:rPr>
          <w:rFonts w:ascii="Times New Roman" w:hAnsi="Times New Roman"/>
        </w:rPr>
      </w:pPr>
      <w:r w:rsidRPr="008750F8">
        <w:rPr>
          <w:rFonts w:ascii="Times New Roman" w:hAnsi="Times New Roman"/>
        </w:rPr>
        <w:t xml:space="preserve">Vykonávacím právnym predpisom nemožno ukladať žiadne povinnosti, keďže tieto musia byť predmetom zákonnej úpravy. Z tohto dôvodu sa navrhuje vypustiť slovo „nové“ a tým deklarovať, že vykonávacím právnym predpisom nemožno ukladať žiadne povinnosti. </w:t>
      </w:r>
    </w:p>
    <w:p w:rsidR="009D7451" w:rsidRPr="008750F8" w:rsidP="009D7451">
      <w:pPr>
        <w:bidi w:val="0"/>
        <w:jc w:val="both"/>
        <w:rPr>
          <w:rFonts w:ascii="Times New Roman" w:hAnsi="Times New Roman"/>
          <w:u w:val="single"/>
        </w:rPr>
      </w:pPr>
    </w:p>
    <w:p w:rsidR="00892659" w:rsidRPr="008750F8" w:rsidP="00892659">
      <w:pPr>
        <w:bidi w:val="0"/>
        <w:ind w:left="2832" w:firstLine="708"/>
        <w:jc w:val="both"/>
        <w:rPr>
          <w:rFonts w:ascii="Times New Roman" w:hAnsi="Times New Roman"/>
          <w:b/>
        </w:rPr>
      </w:pPr>
      <w:r w:rsidRPr="008750F8">
        <w:rPr>
          <w:rFonts w:ascii="Times New Roman" w:hAnsi="Times New Roman"/>
          <w:b/>
        </w:rPr>
        <w:t>Ústavnoprávny výbor NR SR</w:t>
      </w:r>
    </w:p>
    <w:p w:rsidR="00892659" w:rsidRPr="008750F8" w:rsidP="00892659">
      <w:pPr>
        <w:bidi w:val="0"/>
        <w:ind w:left="3540" w:firstLine="1423"/>
        <w:rPr>
          <w:rFonts w:ascii="Times New Roman" w:hAnsi="Times New Roman"/>
          <w:b/>
        </w:rPr>
      </w:pPr>
    </w:p>
    <w:p w:rsidR="00892659" w:rsidRPr="008750F8" w:rsidP="00892659">
      <w:pPr>
        <w:bidi w:val="0"/>
        <w:ind w:left="2832" w:firstLine="708"/>
        <w:rPr>
          <w:rFonts w:ascii="Times New Roman" w:hAnsi="Times New Roman"/>
          <w:b/>
        </w:rPr>
      </w:pPr>
      <w:r w:rsidRPr="008750F8">
        <w:rPr>
          <w:rFonts w:ascii="Times New Roman" w:hAnsi="Times New Roman"/>
          <w:b/>
        </w:rPr>
        <w:t>Gestorský výbor odporúča schváliť.</w:t>
      </w:r>
    </w:p>
    <w:p w:rsidR="00892659" w:rsidRPr="008750F8" w:rsidP="00892659">
      <w:pPr>
        <w:bidi w:val="0"/>
        <w:ind w:left="2832" w:firstLine="708"/>
        <w:rPr>
          <w:rFonts w:ascii="Times New Roman" w:hAnsi="Times New Roman"/>
          <w:b/>
        </w:rPr>
      </w:pPr>
    </w:p>
    <w:p w:rsidR="009D7451" w:rsidRPr="008750F8" w:rsidP="009D7451">
      <w:pPr>
        <w:pStyle w:val="ListParagraph"/>
        <w:numPr>
          <w:numId w:val="50"/>
        </w:numPr>
        <w:bidi w:val="0"/>
        <w:spacing w:after="0"/>
        <w:jc w:val="both"/>
        <w:rPr>
          <w:rFonts w:ascii="Times New Roman" w:hAnsi="Times New Roman"/>
          <w:sz w:val="24"/>
          <w:szCs w:val="24"/>
        </w:rPr>
      </w:pPr>
      <w:r w:rsidRPr="008750F8">
        <w:rPr>
          <w:rFonts w:ascii="Times New Roman" w:hAnsi="Times New Roman"/>
          <w:sz w:val="24"/>
          <w:szCs w:val="24"/>
        </w:rPr>
        <w:t>V čl. I § 4 ods. 4 sa za slovo „predpis“ vkladajú slová „alebo na priamo záväzný právny akt Európskej únie“.</w:t>
      </w:r>
    </w:p>
    <w:p w:rsidR="009D7451" w:rsidRPr="008750F8" w:rsidP="009D7451">
      <w:pPr>
        <w:bidi w:val="0"/>
        <w:ind w:left="3540"/>
        <w:jc w:val="both"/>
        <w:rPr>
          <w:rFonts w:ascii="Times New Roman" w:hAnsi="Times New Roman"/>
        </w:rPr>
      </w:pPr>
      <w:r w:rsidRPr="008750F8">
        <w:rPr>
          <w:rFonts w:ascii="Times New Roman" w:hAnsi="Times New Roman"/>
        </w:rPr>
        <w:t>Vloženie slov z dôvodu rozlišovania právnych predpisov SR a právnych aktov EÚ, a z dôvodu, že aj právne záväzné akty EÚ obsahujú jednotné definície pojmov alebo priznávajú priame práva či ukladajú povinnosti.</w:t>
      </w:r>
    </w:p>
    <w:p w:rsidR="009D7451" w:rsidRPr="008750F8" w:rsidP="009D7451">
      <w:pPr>
        <w:bidi w:val="0"/>
        <w:jc w:val="both"/>
        <w:rPr>
          <w:rFonts w:ascii="Times New Roman" w:hAnsi="Times New Roman"/>
        </w:rPr>
      </w:pPr>
    </w:p>
    <w:p w:rsidR="00892659" w:rsidRPr="008750F8" w:rsidP="00892659">
      <w:pPr>
        <w:bidi w:val="0"/>
        <w:ind w:left="2832" w:firstLine="708"/>
        <w:jc w:val="both"/>
        <w:rPr>
          <w:rFonts w:ascii="Times New Roman" w:hAnsi="Times New Roman"/>
          <w:b/>
        </w:rPr>
      </w:pPr>
      <w:r w:rsidRPr="008750F8">
        <w:rPr>
          <w:rFonts w:ascii="Times New Roman" w:hAnsi="Times New Roman"/>
          <w:b/>
        </w:rPr>
        <w:t>Ústavnoprávny výbor NR SR</w:t>
      </w:r>
    </w:p>
    <w:p w:rsidR="00892659" w:rsidRPr="008750F8" w:rsidP="00892659">
      <w:pPr>
        <w:bidi w:val="0"/>
        <w:ind w:left="2832" w:firstLine="708"/>
        <w:jc w:val="both"/>
        <w:rPr>
          <w:rFonts w:ascii="Times New Roman" w:hAnsi="Times New Roman"/>
          <w:b/>
        </w:rPr>
      </w:pPr>
      <w:r w:rsidRPr="008750F8">
        <w:rPr>
          <w:rFonts w:ascii="Times New Roman" w:hAnsi="Times New Roman"/>
          <w:b/>
        </w:rPr>
        <w:t xml:space="preserve">Výbor NR SR pre financie a rozpočet </w:t>
      </w:r>
    </w:p>
    <w:p w:rsidR="00892659" w:rsidRPr="008750F8" w:rsidP="00892659">
      <w:pPr>
        <w:bidi w:val="0"/>
        <w:ind w:left="3540"/>
        <w:jc w:val="both"/>
        <w:rPr>
          <w:rFonts w:ascii="Times New Roman" w:hAnsi="Times New Roman"/>
          <w:b/>
        </w:rPr>
      </w:pPr>
      <w:r w:rsidRPr="008750F8">
        <w:rPr>
          <w:rFonts w:ascii="Times New Roman" w:hAnsi="Times New Roman"/>
          <w:b/>
        </w:rPr>
        <w:t xml:space="preserve">Výbor NR SR pre verejnú správu a regionálny rozvoj </w:t>
      </w:r>
    </w:p>
    <w:p w:rsidR="00892659" w:rsidRPr="008750F8" w:rsidP="00892659">
      <w:pPr>
        <w:bidi w:val="0"/>
        <w:ind w:left="3540" w:firstLine="1423"/>
        <w:rPr>
          <w:rFonts w:ascii="Times New Roman" w:hAnsi="Times New Roman"/>
          <w:b/>
        </w:rPr>
      </w:pPr>
    </w:p>
    <w:p w:rsidR="009D7451" w:rsidRPr="008750F8" w:rsidP="00892659">
      <w:pPr>
        <w:bidi w:val="0"/>
        <w:ind w:left="2832" w:firstLine="708"/>
        <w:rPr>
          <w:rFonts w:ascii="Times New Roman" w:hAnsi="Times New Roman"/>
          <w:b/>
        </w:rPr>
      </w:pPr>
      <w:r w:rsidRPr="008750F8" w:rsidR="00892659">
        <w:rPr>
          <w:rFonts w:ascii="Times New Roman" w:hAnsi="Times New Roman"/>
          <w:b/>
        </w:rPr>
        <w:t>Gestorský výbor odporúča schváliť.</w:t>
      </w:r>
    </w:p>
    <w:p w:rsidR="00892659" w:rsidRPr="008750F8" w:rsidP="00892659">
      <w:pPr>
        <w:bidi w:val="0"/>
        <w:ind w:left="2832" w:firstLine="708"/>
        <w:rPr>
          <w:rFonts w:ascii="Times New Roman" w:hAnsi="Times New Roman"/>
          <w:b/>
        </w:rPr>
      </w:pPr>
    </w:p>
    <w:p w:rsidR="009D7451" w:rsidRPr="008750F8" w:rsidP="009D7451">
      <w:pPr>
        <w:pStyle w:val="ListParagraph"/>
        <w:numPr>
          <w:numId w:val="50"/>
        </w:numPr>
        <w:bidi w:val="0"/>
        <w:spacing w:after="0" w:line="240" w:lineRule="auto"/>
        <w:jc w:val="both"/>
        <w:rPr>
          <w:rFonts w:ascii="Times New Roman" w:hAnsi="Times New Roman"/>
          <w:sz w:val="24"/>
          <w:szCs w:val="24"/>
        </w:rPr>
      </w:pPr>
      <w:r w:rsidRPr="008750F8">
        <w:rPr>
          <w:rFonts w:ascii="Times New Roman" w:hAnsi="Times New Roman"/>
          <w:sz w:val="24"/>
          <w:szCs w:val="24"/>
        </w:rPr>
        <w:t>V čl. I § 7 ods. 1 úvodnej vete sa za slová „Návrh právneho predpisu“ vkladajú slová „predkladaný do pripomienkového konania“.</w:t>
      </w:r>
    </w:p>
    <w:p w:rsidR="009D7451" w:rsidRPr="008750F8" w:rsidP="009D7451">
      <w:pPr>
        <w:pStyle w:val="ListParagraph"/>
        <w:bidi w:val="0"/>
        <w:spacing w:after="0" w:line="240" w:lineRule="auto"/>
        <w:ind w:left="360"/>
        <w:jc w:val="both"/>
        <w:rPr>
          <w:rFonts w:ascii="Times New Roman" w:hAnsi="Times New Roman"/>
          <w:sz w:val="24"/>
          <w:szCs w:val="24"/>
        </w:rPr>
      </w:pPr>
    </w:p>
    <w:p w:rsidR="009D7451" w:rsidRPr="008750F8" w:rsidP="009D7451">
      <w:pPr>
        <w:bidi w:val="0"/>
        <w:ind w:firstLine="3544"/>
        <w:jc w:val="both"/>
        <w:rPr>
          <w:rFonts w:ascii="Times New Roman" w:hAnsi="Times New Roman"/>
        </w:rPr>
      </w:pPr>
      <w:r w:rsidRPr="008750F8">
        <w:rPr>
          <w:rFonts w:ascii="Times New Roman" w:hAnsi="Times New Roman"/>
        </w:rPr>
        <w:t xml:space="preserve">Navrhuje sa precizovanie textu, konkrétne sa dopĺňa </w:t>
        <w:tab/>
        <w:tab/>
        <w:tab/>
        <w:tab/>
        <w:tab/>
        <w:t xml:space="preserve">štádium legislatívneho procesu, v ktorom musí návrh </w:t>
        <w:tab/>
        <w:tab/>
        <w:tab/>
        <w:tab/>
        <w:tab/>
        <w:t xml:space="preserve">zákona obsahovať stanovené náležitosti. </w:t>
      </w:r>
    </w:p>
    <w:p w:rsidR="009D7451" w:rsidRPr="008750F8" w:rsidP="00214F25">
      <w:pPr>
        <w:bidi w:val="0"/>
        <w:spacing w:line="360" w:lineRule="auto"/>
        <w:jc w:val="both"/>
        <w:rPr>
          <w:rFonts w:ascii="Times New Roman" w:hAnsi="Times New Roman"/>
          <w:u w:val="single"/>
        </w:rPr>
      </w:pPr>
    </w:p>
    <w:p w:rsidR="00892659" w:rsidRPr="008750F8" w:rsidP="00892659">
      <w:pPr>
        <w:bidi w:val="0"/>
        <w:ind w:left="2832" w:firstLine="708"/>
        <w:jc w:val="both"/>
        <w:rPr>
          <w:rFonts w:ascii="Times New Roman" w:hAnsi="Times New Roman"/>
          <w:b/>
        </w:rPr>
      </w:pPr>
      <w:r w:rsidRPr="008750F8">
        <w:rPr>
          <w:rFonts w:ascii="Times New Roman" w:hAnsi="Times New Roman"/>
          <w:b/>
        </w:rPr>
        <w:t>Ústavnoprávny výbor NR SR</w:t>
      </w:r>
    </w:p>
    <w:p w:rsidR="00892659" w:rsidRPr="008750F8" w:rsidP="00892659">
      <w:pPr>
        <w:bidi w:val="0"/>
        <w:ind w:left="3540" w:firstLine="1423"/>
        <w:rPr>
          <w:rFonts w:ascii="Times New Roman" w:hAnsi="Times New Roman"/>
          <w:b/>
        </w:rPr>
      </w:pPr>
    </w:p>
    <w:p w:rsidR="00892659" w:rsidRPr="008750F8" w:rsidP="00892659">
      <w:pPr>
        <w:bidi w:val="0"/>
        <w:ind w:left="2832" w:firstLine="708"/>
        <w:rPr>
          <w:rFonts w:ascii="Times New Roman" w:hAnsi="Times New Roman"/>
          <w:b/>
        </w:rPr>
      </w:pPr>
      <w:r w:rsidRPr="008750F8">
        <w:rPr>
          <w:rFonts w:ascii="Times New Roman" w:hAnsi="Times New Roman"/>
          <w:b/>
        </w:rPr>
        <w:t>Gestorský výbor odporúča schváliť.</w:t>
      </w:r>
    </w:p>
    <w:p w:rsidR="009D7451" w:rsidRPr="008750F8" w:rsidP="00892659">
      <w:pPr>
        <w:bidi w:val="0"/>
        <w:ind w:left="2832" w:firstLine="1423"/>
        <w:rPr>
          <w:rFonts w:ascii="Times New Roman" w:hAnsi="Times New Roman"/>
          <w:b/>
        </w:rPr>
      </w:pPr>
    </w:p>
    <w:p w:rsidR="00892659" w:rsidRPr="008750F8" w:rsidP="00892659">
      <w:pPr>
        <w:bidi w:val="0"/>
        <w:ind w:left="2832" w:firstLine="1423"/>
        <w:rPr>
          <w:rFonts w:ascii="Times New Roman" w:hAnsi="Times New Roman"/>
          <w:b/>
        </w:rPr>
      </w:pPr>
    </w:p>
    <w:p w:rsidR="009D7451" w:rsidRPr="008750F8" w:rsidP="009D7451">
      <w:pPr>
        <w:pStyle w:val="ListParagraph"/>
        <w:numPr>
          <w:numId w:val="50"/>
        </w:numPr>
        <w:bidi w:val="0"/>
        <w:spacing w:after="0" w:line="240" w:lineRule="auto"/>
        <w:jc w:val="both"/>
        <w:rPr>
          <w:rFonts w:ascii="Times New Roman" w:hAnsi="Times New Roman"/>
          <w:sz w:val="24"/>
          <w:szCs w:val="24"/>
        </w:rPr>
      </w:pPr>
      <w:r w:rsidRPr="008750F8">
        <w:rPr>
          <w:rFonts w:ascii="Times New Roman" w:hAnsi="Times New Roman"/>
          <w:sz w:val="24"/>
          <w:szCs w:val="24"/>
        </w:rPr>
        <w:t>V čl. I § 7 ods. 1 písm. e) sa za slovo „a“ vkladajú slová „pri preberaní alebo vykonávaní právne záväzného aktu Európskej únie aj“.</w:t>
      </w:r>
    </w:p>
    <w:p w:rsidR="009D7451" w:rsidRPr="008750F8" w:rsidP="009D7451">
      <w:pPr>
        <w:bidi w:val="0"/>
        <w:jc w:val="both"/>
        <w:rPr>
          <w:rFonts w:ascii="Times New Roman" w:hAnsi="Times New Roman"/>
        </w:rPr>
      </w:pPr>
    </w:p>
    <w:p w:rsidR="009D7451" w:rsidRPr="008750F8" w:rsidP="00892659">
      <w:pPr>
        <w:bidi w:val="0"/>
        <w:ind w:left="3544"/>
        <w:jc w:val="both"/>
        <w:rPr>
          <w:rFonts w:ascii="Times New Roman" w:hAnsi="Times New Roman"/>
        </w:rPr>
      </w:pPr>
      <w:r w:rsidRPr="008750F8">
        <w:rPr>
          <w:rFonts w:ascii="Times New Roman" w:hAnsi="Times New Roman"/>
        </w:rPr>
        <w:t>Navrhuje sa spresnenie prípadov, v ktorých bude potrebné predkladať k návrhu právneho predpisu aj tabuľku zhody, t. j. keď to bude odporučené v odôvodnení právne záväzného aktu EÚ alebo keď to bude priamo upravené v rámci notifikačnej povinnost</w:t>
      </w:r>
      <w:r w:rsidRPr="008750F8" w:rsidR="00892659">
        <w:rPr>
          <w:rFonts w:ascii="Times New Roman" w:hAnsi="Times New Roman"/>
        </w:rPr>
        <w:t xml:space="preserve">i členského štátu o prebraní.  </w:t>
      </w:r>
    </w:p>
    <w:p w:rsidR="00892659" w:rsidRPr="008750F8" w:rsidP="00892659">
      <w:pPr>
        <w:bidi w:val="0"/>
        <w:ind w:left="3544"/>
        <w:jc w:val="both"/>
        <w:rPr>
          <w:rFonts w:ascii="Times New Roman" w:hAnsi="Times New Roman"/>
        </w:rPr>
      </w:pPr>
    </w:p>
    <w:p w:rsidR="00892659" w:rsidRPr="008750F8" w:rsidP="00892659">
      <w:pPr>
        <w:bidi w:val="0"/>
        <w:ind w:left="2832" w:firstLine="708"/>
        <w:jc w:val="both"/>
        <w:rPr>
          <w:rFonts w:ascii="Times New Roman" w:hAnsi="Times New Roman"/>
          <w:b/>
        </w:rPr>
      </w:pPr>
      <w:r w:rsidRPr="008750F8">
        <w:rPr>
          <w:rFonts w:ascii="Times New Roman" w:hAnsi="Times New Roman"/>
          <w:b/>
        </w:rPr>
        <w:t>Ústavnoprávny výbor NR SR</w:t>
      </w:r>
    </w:p>
    <w:p w:rsidR="00892659" w:rsidRPr="008750F8" w:rsidP="00892659">
      <w:pPr>
        <w:bidi w:val="0"/>
        <w:ind w:left="2832" w:firstLine="708"/>
        <w:jc w:val="both"/>
        <w:rPr>
          <w:rFonts w:ascii="Times New Roman" w:hAnsi="Times New Roman"/>
          <w:b/>
        </w:rPr>
      </w:pPr>
      <w:r w:rsidRPr="008750F8">
        <w:rPr>
          <w:rFonts w:ascii="Times New Roman" w:hAnsi="Times New Roman"/>
          <w:b/>
        </w:rPr>
        <w:t xml:space="preserve">Výbor NR SR pre financie a rozpočet </w:t>
      </w:r>
    </w:p>
    <w:p w:rsidR="00892659" w:rsidRPr="008750F8" w:rsidP="00892659">
      <w:pPr>
        <w:bidi w:val="0"/>
        <w:ind w:left="3540"/>
        <w:jc w:val="both"/>
        <w:rPr>
          <w:rFonts w:ascii="Times New Roman" w:hAnsi="Times New Roman"/>
          <w:b/>
        </w:rPr>
      </w:pPr>
      <w:r w:rsidRPr="008750F8">
        <w:rPr>
          <w:rFonts w:ascii="Times New Roman" w:hAnsi="Times New Roman"/>
          <w:b/>
        </w:rPr>
        <w:t xml:space="preserve">Výbor NR SR pre verejnú správu a regionálny rozvoj </w:t>
      </w:r>
    </w:p>
    <w:p w:rsidR="00892659" w:rsidRPr="008750F8" w:rsidP="00892659">
      <w:pPr>
        <w:bidi w:val="0"/>
        <w:ind w:left="3540" w:firstLine="1423"/>
        <w:rPr>
          <w:rFonts w:ascii="Times New Roman" w:hAnsi="Times New Roman"/>
          <w:b/>
        </w:rPr>
      </w:pPr>
    </w:p>
    <w:p w:rsidR="00892659" w:rsidRPr="008750F8" w:rsidP="00892659">
      <w:pPr>
        <w:bidi w:val="0"/>
        <w:ind w:left="2832" w:firstLine="708"/>
        <w:rPr>
          <w:rFonts w:ascii="Times New Roman" w:hAnsi="Times New Roman"/>
          <w:b/>
        </w:rPr>
      </w:pPr>
      <w:r w:rsidRPr="008750F8">
        <w:rPr>
          <w:rFonts w:ascii="Times New Roman" w:hAnsi="Times New Roman"/>
          <w:b/>
        </w:rPr>
        <w:t>Gestorský výbor odporúča schváliť.</w:t>
      </w:r>
    </w:p>
    <w:p w:rsidR="009D7451" w:rsidRPr="008750F8" w:rsidP="009D7451">
      <w:pPr>
        <w:tabs>
          <w:tab w:val="left" w:pos="-1985"/>
          <w:tab w:val="left" w:pos="709"/>
          <w:tab w:val="left" w:pos="1077"/>
        </w:tabs>
        <w:bidi w:val="0"/>
        <w:spacing w:line="360" w:lineRule="auto"/>
        <w:jc w:val="both"/>
        <w:rPr>
          <w:rFonts w:ascii="Times New Roman" w:hAnsi="Times New Roman"/>
        </w:rPr>
      </w:pPr>
    </w:p>
    <w:p w:rsidR="009D7451" w:rsidRPr="008750F8" w:rsidP="009D7451">
      <w:pPr>
        <w:pStyle w:val="ListParagraph"/>
        <w:numPr>
          <w:numId w:val="50"/>
        </w:numPr>
        <w:bidi w:val="0"/>
        <w:spacing w:after="0" w:line="240" w:lineRule="auto"/>
        <w:jc w:val="both"/>
        <w:rPr>
          <w:rFonts w:ascii="Times New Roman" w:hAnsi="Times New Roman"/>
          <w:sz w:val="24"/>
          <w:szCs w:val="24"/>
        </w:rPr>
      </w:pPr>
      <w:r w:rsidRPr="008750F8">
        <w:rPr>
          <w:rFonts w:ascii="Times New Roman" w:hAnsi="Times New Roman"/>
          <w:sz w:val="24"/>
          <w:szCs w:val="24"/>
        </w:rPr>
        <w:t>V čl. I § 8 ods. 2 sa za slovo „Slov-Lex“ vk</w:t>
      </w:r>
      <w:r w:rsidRPr="008750F8" w:rsidR="00201446">
        <w:rPr>
          <w:rFonts w:ascii="Times New Roman" w:hAnsi="Times New Roman"/>
          <w:sz w:val="24"/>
          <w:szCs w:val="24"/>
        </w:rPr>
        <w:t>ladajú slová „(ďalej len „Slov-L</w:t>
      </w:r>
      <w:r w:rsidRPr="008750F8">
        <w:rPr>
          <w:rFonts w:ascii="Times New Roman" w:hAnsi="Times New Roman"/>
          <w:sz w:val="24"/>
          <w:szCs w:val="24"/>
        </w:rPr>
        <w:t>ex“)“.</w:t>
      </w:r>
    </w:p>
    <w:p w:rsidR="009D7451" w:rsidRPr="008750F8" w:rsidP="009D7451">
      <w:pPr>
        <w:bidi w:val="0"/>
        <w:jc w:val="both"/>
        <w:rPr>
          <w:rFonts w:ascii="Times New Roman" w:hAnsi="Times New Roman"/>
        </w:rPr>
      </w:pPr>
      <w:r w:rsidRPr="008750F8">
        <w:rPr>
          <w:rFonts w:ascii="Times New Roman" w:hAnsi="Times New Roman"/>
        </w:rPr>
        <w:tab/>
      </w:r>
    </w:p>
    <w:p w:rsidR="009D7451" w:rsidRPr="008750F8" w:rsidP="009D7451">
      <w:pPr>
        <w:bidi w:val="0"/>
        <w:ind w:left="3540" w:firstLine="4"/>
        <w:jc w:val="both"/>
        <w:rPr>
          <w:rFonts w:ascii="Times New Roman" w:hAnsi="Times New Roman"/>
        </w:rPr>
      </w:pPr>
      <w:r w:rsidRPr="008750F8">
        <w:rPr>
          <w:rFonts w:ascii="Times New Roman" w:hAnsi="Times New Roman"/>
        </w:rPr>
        <w:t>Legislatívno-technická úprava vyplývajúca z potreby zavedenia legislatívnej skratky.</w:t>
      </w:r>
    </w:p>
    <w:p w:rsidR="009D7451" w:rsidRPr="008750F8" w:rsidP="009D7451">
      <w:pPr>
        <w:bidi w:val="0"/>
        <w:jc w:val="both"/>
        <w:rPr>
          <w:rFonts w:ascii="Times New Roman" w:hAnsi="Times New Roman"/>
          <w:u w:val="single"/>
        </w:rPr>
      </w:pPr>
    </w:p>
    <w:p w:rsidR="00892659" w:rsidRPr="008750F8" w:rsidP="00892659">
      <w:pPr>
        <w:bidi w:val="0"/>
        <w:ind w:left="2832" w:firstLine="708"/>
        <w:jc w:val="both"/>
        <w:rPr>
          <w:rFonts w:ascii="Times New Roman" w:hAnsi="Times New Roman"/>
          <w:b/>
        </w:rPr>
      </w:pPr>
      <w:r w:rsidRPr="008750F8">
        <w:rPr>
          <w:rFonts w:ascii="Times New Roman" w:hAnsi="Times New Roman"/>
          <w:b/>
        </w:rPr>
        <w:t>Ústavnoprávny výbor NR SR</w:t>
      </w:r>
    </w:p>
    <w:p w:rsidR="00892659" w:rsidRPr="008750F8" w:rsidP="00892659">
      <w:pPr>
        <w:bidi w:val="0"/>
        <w:ind w:left="3540" w:firstLine="1423"/>
        <w:rPr>
          <w:rFonts w:ascii="Times New Roman" w:hAnsi="Times New Roman"/>
          <w:b/>
        </w:rPr>
      </w:pPr>
    </w:p>
    <w:p w:rsidR="009D7451" w:rsidRPr="008750F8" w:rsidP="00892659">
      <w:pPr>
        <w:bidi w:val="0"/>
        <w:ind w:left="2832" w:firstLine="708"/>
        <w:rPr>
          <w:rFonts w:ascii="Times New Roman" w:hAnsi="Times New Roman"/>
          <w:b/>
        </w:rPr>
      </w:pPr>
      <w:r w:rsidRPr="008750F8" w:rsidR="00892659">
        <w:rPr>
          <w:rFonts w:ascii="Times New Roman" w:hAnsi="Times New Roman"/>
          <w:b/>
        </w:rPr>
        <w:t>Gestorský výbor odporúča schváliť.</w:t>
      </w:r>
    </w:p>
    <w:p w:rsidR="009D7451" w:rsidRPr="008750F8" w:rsidP="009D7451">
      <w:pPr>
        <w:pStyle w:val="ListParagraph"/>
        <w:numPr>
          <w:numId w:val="50"/>
        </w:numPr>
        <w:bidi w:val="0"/>
        <w:spacing w:after="0" w:line="240" w:lineRule="auto"/>
        <w:jc w:val="both"/>
        <w:rPr>
          <w:rFonts w:ascii="Times New Roman" w:hAnsi="Times New Roman"/>
          <w:sz w:val="24"/>
          <w:szCs w:val="24"/>
        </w:rPr>
      </w:pPr>
      <w:r w:rsidRPr="008750F8">
        <w:rPr>
          <w:rFonts w:ascii="Times New Roman" w:hAnsi="Times New Roman"/>
          <w:sz w:val="24"/>
          <w:szCs w:val="24"/>
        </w:rPr>
        <w:t xml:space="preserve"> V čl. I § 10 ods. 2 sa slová „účasť verejnosti na pripomienkovom konaní“ nahrádzajú slovami „možnosť uplatnenia pripomienok verejnosťou“.</w:t>
      </w:r>
    </w:p>
    <w:p w:rsidR="009D7451" w:rsidRPr="008750F8" w:rsidP="009D7451">
      <w:pPr>
        <w:bidi w:val="0"/>
        <w:jc w:val="both"/>
        <w:rPr>
          <w:rFonts w:ascii="Times New Roman" w:hAnsi="Times New Roman"/>
        </w:rPr>
      </w:pPr>
      <w:r w:rsidRPr="008750F8">
        <w:rPr>
          <w:rFonts w:ascii="Times New Roman" w:hAnsi="Times New Roman"/>
        </w:rPr>
        <w:tab/>
      </w:r>
    </w:p>
    <w:p w:rsidR="009D7451" w:rsidRPr="008750F8" w:rsidP="009D7451">
      <w:pPr>
        <w:bidi w:val="0"/>
        <w:ind w:left="3540" w:firstLine="4"/>
        <w:jc w:val="both"/>
        <w:rPr>
          <w:rFonts w:ascii="Times New Roman" w:hAnsi="Times New Roman"/>
        </w:rPr>
      </w:pPr>
      <w:r w:rsidRPr="008750F8">
        <w:rPr>
          <w:rFonts w:ascii="Times New Roman" w:hAnsi="Times New Roman"/>
        </w:rPr>
        <w:t>Jednoznačnejšie sa vyjadruje skutočnosť, že účasť verejnosti v tejto fáze legislatívneho procesu je zabezpečená formou možnosti uplatnenia pripomienok verejnosti k návrhu právneho predpisu.</w:t>
      </w:r>
    </w:p>
    <w:p w:rsidR="009D7451" w:rsidRPr="008750F8" w:rsidP="009D7451">
      <w:pPr>
        <w:bidi w:val="0"/>
        <w:jc w:val="both"/>
        <w:rPr>
          <w:rFonts w:ascii="Times New Roman" w:hAnsi="Times New Roman"/>
        </w:rPr>
      </w:pPr>
    </w:p>
    <w:p w:rsidR="00892659" w:rsidRPr="008750F8" w:rsidP="00892659">
      <w:pPr>
        <w:bidi w:val="0"/>
        <w:ind w:left="2832" w:firstLine="708"/>
        <w:jc w:val="both"/>
        <w:rPr>
          <w:rFonts w:ascii="Times New Roman" w:hAnsi="Times New Roman"/>
          <w:b/>
        </w:rPr>
      </w:pPr>
      <w:r w:rsidRPr="008750F8">
        <w:rPr>
          <w:rFonts w:ascii="Times New Roman" w:hAnsi="Times New Roman"/>
          <w:b/>
        </w:rPr>
        <w:t>Ústavnoprávny výbor NR SR</w:t>
      </w:r>
    </w:p>
    <w:p w:rsidR="00892659" w:rsidRPr="008750F8" w:rsidP="00892659">
      <w:pPr>
        <w:bidi w:val="0"/>
        <w:ind w:left="3540" w:firstLine="1423"/>
        <w:rPr>
          <w:rFonts w:ascii="Times New Roman" w:hAnsi="Times New Roman"/>
          <w:b/>
        </w:rPr>
      </w:pPr>
    </w:p>
    <w:p w:rsidR="00892659" w:rsidRPr="008750F8" w:rsidP="00892659">
      <w:pPr>
        <w:bidi w:val="0"/>
        <w:ind w:left="2832" w:firstLine="708"/>
        <w:rPr>
          <w:rFonts w:ascii="Times New Roman" w:hAnsi="Times New Roman"/>
          <w:b/>
        </w:rPr>
      </w:pPr>
      <w:r w:rsidRPr="008750F8">
        <w:rPr>
          <w:rFonts w:ascii="Times New Roman" w:hAnsi="Times New Roman"/>
          <w:b/>
        </w:rPr>
        <w:t>Gestorský výbor odporúča schváliť.</w:t>
      </w:r>
    </w:p>
    <w:p w:rsidR="009D7451" w:rsidRPr="008750F8" w:rsidP="009D7451">
      <w:pPr>
        <w:bidi w:val="0"/>
        <w:jc w:val="both"/>
        <w:rPr>
          <w:rFonts w:ascii="Times New Roman" w:hAnsi="Times New Roman"/>
        </w:rPr>
      </w:pPr>
    </w:p>
    <w:p w:rsidR="009D7451" w:rsidRPr="008750F8" w:rsidP="009D7451">
      <w:pPr>
        <w:pStyle w:val="ListParagraph"/>
        <w:numPr>
          <w:numId w:val="50"/>
        </w:numPr>
        <w:bidi w:val="0"/>
        <w:spacing w:after="0" w:line="240" w:lineRule="auto"/>
        <w:jc w:val="both"/>
        <w:rPr>
          <w:rFonts w:ascii="Times New Roman" w:hAnsi="Times New Roman"/>
          <w:sz w:val="24"/>
          <w:szCs w:val="24"/>
        </w:rPr>
      </w:pPr>
      <w:r w:rsidRPr="008750F8">
        <w:rPr>
          <w:rFonts w:ascii="Times New Roman" w:hAnsi="Times New Roman"/>
          <w:sz w:val="24"/>
          <w:szCs w:val="24"/>
        </w:rPr>
        <w:t xml:space="preserve"> V čl. I § 10 ods. 4 sa vypúšťajú slová „fyzických osôb a právnických“.</w:t>
      </w:r>
    </w:p>
    <w:p w:rsidR="009D7451" w:rsidRPr="008750F8" w:rsidP="009D7451">
      <w:pPr>
        <w:bidi w:val="0"/>
        <w:jc w:val="both"/>
        <w:rPr>
          <w:rFonts w:ascii="Times New Roman" w:hAnsi="Times New Roman"/>
        </w:rPr>
      </w:pPr>
      <w:r w:rsidRPr="008750F8">
        <w:rPr>
          <w:rFonts w:ascii="Times New Roman" w:hAnsi="Times New Roman"/>
        </w:rPr>
        <w:tab/>
      </w:r>
    </w:p>
    <w:p w:rsidR="009D7451" w:rsidRPr="008750F8" w:rsidP="009D7451">
      <w:pPr>
        <w:bidi w:val="0"/>
        <w:ind w:left="3540" w:firstLine="4"/>
        <w:jc w:val="both"/>
        <w:rPr>
          <w:rFonts w:ascii="Times New Roman" w:hAnsi="Times New Roman"/>
        </w:rPr>
      </w:pPr>
      <w:r w:rsidRPr="008750F8">
        <w:rPr>
          <w:rFonts w:ascii="Times New Roman" w:hAnsi="Times New Roman"/>
        </w:rPr>
        <w:t>Legislatívno-technická úprava vyplývajúca z potreby zjednotenia terminológie v § 10 ods. 4.</w:t>
      </w:r>
    </w:p>
    <w:p w:rsidR="009D7451" w:rsidRPr="008750F8" w:rsidP="009D7451">
      <w:pPr>
        <w:bidi w:val="0"/>
        <w:jc w:val="both"/>
        <w:rPr>
          <w:rFonts w:ascii="Times New Roman" w:hAnsi="Times New Roman"/>
          <w:u w:val="single"/>
        </w:rPr>
      </w:pPr>
    </w:p>
    <w:p w:rsidR="00892659" w:rsidRPr="008750F8" w:rsidP="00892659">
      <w:pPr>
        <w:bidi w:val="0"/>
        <w:ind w:left="2832" w:firstLine="708"/>
        <w:jc w:val="both"/>
        <w:rPr>
          <w:rFonts w:ascii="Times New Roman" w:hAnsi="Times New Roman"/>
          <w:b/>
        </w:rPr>
      </w:pPr>
      <w:r w:rsidRPr="008750F8">
        <w:rPr>
          <w:rFonts w:ascii="Times New Roman" w:hAnsi="Times New Roman"/>
          <w:b/>
        </w:rPr>
        <w:t>Ústavnoprávny výbor NR SR</w:t>
      </w:r>
    </w:p>
    <w:p w:rsidR="00892659" w:rsidRPr="008750F8" w:rsidP="00892659">
      <w:pPr>
        <w:bidi w:val="0"/>
        <w:ind w:left="3540" w:firstLine="1423"/>
        <w:rPr>
          <w:rFonts w:ascii="Times New Roman" w:hAnsi="Times New Roman"/>
          <w:b/>
        </w:rPr>
      </w:pPr>
    </w:p>
    <w:p w:rsidR="00892659" w:rsidRPr="008750F8" w:rsidP="00892659">
      <w:pPr>
        <w:bidi w:val="0"/>
        <w:ind w:left="2832" w:firstLine="708"/>
        <w:rPr>
          <w:rFonts w:ascii="Times New Roman" w:hAnsi="Times New Roman"/>
          <w:b/>
        </w:rPr>
      </w:pPr>
      <w:r w:rsidRPr="008750F8">
        <w:rPr>
          <w:rFonts w:ascii="Times New Roman" w:hAnsi="Times New Roman"/>
          <w:b/>
        </w:rPr>
        <w:t>Gestorský výbor odporúča schváliť.</w:t>
      </w:r>
    </w:p>
    <w:p w:rsidR="009D7451" w:rsidRPr="008750F8" w:rsidP="009D7451">
      <w:pPr>
        <w:bidi w:val="0"/>
        <w:spacing w:line="276" w:lineRule="auto"/>
        <w:ind w:left="3969"/>
        <w:jc w:val="both"/>
        <w:rPr>
          <w:rFonts w:ascii="Times New Roman" w:hAnsi="Times New Roman"/>
        </w:rPr>
      </w:pPr>
    </w:p>
    <w:p w:rsidR="009D7451" w:rsidRPr="008750F8" w:rsidP="009D7451">
      <w:pPr>
        <w:pStyle w:val="ListParagraph"/>
        <w:numPr>
          <w:numId w:val="50"/>
        </w:numPr>
        <w:bidi w:val="0"/>
        <w:spacing w:after="0"/>
        <w:jc w:val="both"/>
        <w:rPr>
          <w:rFonts w:ascii="Times New Roman" w:hAnsi="Times New Roman"/>
          <w:sz w:val="24"/>
          <w:szCs w:val="24"/>
        </w:rPr>
      </w:pPr>
      <w:r w:rsidRPr="008750F8">
        <w:rPr>
          <w:rFonts w:ascii="Times New Roman" w:hAnsi="Times New Roman"/>
          <w:sz w:val="24"/>
          <w:szCs w:val="24"/>
        </w:rPr>
        <w:t>V čl. I § 12 ods. 1 písm. c) sa slová „§ 21“ nahrádzajú slovami „§ 20“.</w:t>
      </w:r>
    </w:p>
    <w:p w:rsidR="009D7451" w:rsidRPr="008750F8" w:rsidP="009D7451">
      <w:pPr>
        <w:bidi w:val="0"/>
        <w:spacing w:line="276" w:lineRule="auto"/>
        <w:jc w:val="both"/>
        <w:rPr>
          <w:rFonts w:ascii="Times New Roman" w:hAnsi="Times New Roman"/>
        </w:rPr>
      </w:pPr>
    </w:p>
    <w:p w:rsidR="009D7451" w:rsidRPr="008750F8" w:rsidP="009D7451">
      <w:pPr>
        <w:bidi w:val="0"/>
        <w:spacing w:line="276" w:lineRule="auto"/>
        <w:ind w:left="3540"/>
        <w:jc w:val="both"/>
        <w:rPr>
          <w:rFonts w:ascii="Times New Roman" w:hAnsi="Times New Roman"/>
        </w:rPr>
      </w:pPr>
      <w:r w:rsidRPr="008750F8">
        <w:rPr>
          <w:rFonts w:ascii="Times New Roman" w:hAnsi="Times New Roman"/>
        </w:rPr>
        <w:t>Oprava nesprávneho vnútorného odkazu, vzhľadom na to, že akty medzinárodného práva upravuje § 20.</w:t>
      </w:r>
    </w:p>
    <w:p w:rsidR="009D7451" w:rsidRPr="008750F8" w:rsidP="009D7451">
      <w:pPr>
        <w:bidi w:val="0"/>
        <w:jc w:val="both"/>
        <w:rPr>
          <w:rFonts w:ascii="Times New Roman" w:hAnsi="Times New Roman"/>
          <w:u w:val="single"/>
        </w:rPr>
      </w:pPr>
    </w:p>
    <w:p w:rsidR="00892659" w:rsidRPr="008750F8" w:rsidP="00892659">
      <w:pPr>
        <w:bidi w:val="0"/>
        <w:ind w:left="2832" w:firstLine="708"/>
        <w:jc w:val="both"/>
        <w:rPr>
          <w:rFonts w:ascii="Times New Roman" w:hAnsi="Times New Roman"/>
          <w:b/>
        </w:rPr>
      </w:pPr>
      <w:r w:rsidRPr="008750F8">
        <w:rPr>
          <w:rFonts w:ascii="Times New Roman" w:hAnsi="Times New Roman"/>
          <w:b/>
        </w:rPr>
        <w:t>Ústavnoprávny výbor NR SR</w:t>
      </w:r>
    </w:p>
    <w:p w:rsidR="00892659" w:rsidRPr="008750F8" w:rsidP="00892659">
      <w:pPr>
        <w:bidi w:val="0"/>
        <w:ind w:left="2832" w:firstLine="708"/>
        <w:jc w:val="both"/>
        <w:rPr>
          <w:rFonts w:ascii="Times New Roman" w:hAnsi="Times New Roman"/>
          <w:b/>
        </w:rPr>
      </w:pPr>
      <w:r w:rsidRPr="008750F8">
        <w:rPr>
          <w:rFonts w:ascii="Times New Roman" w:hAnsi="Times New Roman"/>
          <w:b/>
        </w:rPr>
        <w:t xml:space="preserve">Výbor NR SR pre financie a rozpočet </w:t>
      </w:r>
    </w:p>
    <w:p w:rsidR="00892659" w:rsidRPr="008750F8" w:rsidP="00892659">
      <w:pPr>
        <w:bidi w:val="0"/>
        <w:ind w:left="3540"/>
        <w:jc w:val="both"/>
        <w:rPr>
          <w:rFonts w:ascii="Times New Roman" w:hAnsi="Times New Roman"/>
          <w:b/>
        </w:rPr>
      </w:pPr>
      <w:r w:rsidRPr="008750F8">
        <w:rPr>
          <w:rFonts w:ascii="Times New Roman" w:hAnsi="Times New Roman"/>
          <w:b/>
        </w:rPr>
        <w:t xml:space="preserve">Výbor NR SR pre verejnú správu a regionálny rozvoj </w:t>
      </w:r>
    </w:p>
    <w:p w:rsidR="00892659" w:rsidRPr="008750F8" w:rsidP="00892659">
      <w:pPr>
        <w:bidi w:val="0"/>
        <w:ind w:left="3540" w:firstLine="1423"/>
        <w:rPr>
          <w:rFonts w:ascii="Times New Roman" w:hAnsi="Times New Roman"/>
          <w:b/>
        </w:rPr>
      </w:pPr>
    </w:p>
    <w:p w:rsidR="00892659" w:rsidRPr="008750F8" w:rsidP="00892659">
      <w:pPr>
        <w:bidi w:val="0"/>
        <w:ind w:left="2832" w:firstLine="708"/>
        <w:rPr>
          <w:rFonts w:ascii="Times New Roman" w:hAnsi="Times New Roman"/>
          <w:b/>
        </w:rPr>
      </w:pPr>
      <w:r w:rsidRPr="008750F8">
        <w:rPr>
          <w:rFonts w:ascii="Times New Roman" w:hAnsi="Times New Roman"/>
          <w:b/>
        </w:rPr>
        <w:t>Gestorský výbor odporúča schváliť.</w:t>
      </w:r>
    </w:p>
    <w:p w:rsidR="009D7451" w:rsidRPr="008750F8" w:rsidP="009D7451">
      <w:pPr>
        <w:pStyle w:val="ListParagraph"/>
        <w:bidi w:val="0"/>
        <w:ind w:left="3969"/>
        <w:jc w:val="both"/>
        <w:rPr>
          <w:rFonts w:ascii="Times New Roman" w:hAnsi="Times New Roman"/>
          <w:sz w:val="24"/>
          <w:szCs w:val="24"/>
        </w:rPr>
      </w:pPr>
    </w:p>
    <w:p w:rsidR="009D7451" w:rsidRPr="008750F8" w:rsidP="009D7451">
      <w:pPr>
        <w:pStyle w:val="ListParagraph"/>
        <w:numPr>
          <w:numId w:val="50"/>
        </w:numPr>
        <w:bidi w:val="0"/>
        <w:spacing w:after="0" w:line="240" w:lineRule="auto"/>
        <w:jc w:val="both"/>
        <w:rPr>
          <w:rFonts w:ascii="Times New Roman" w:hAnsi="Times New Roman"/>
          <w:sz w:val="24"/>
          <w:szCs w:val="24"/>
        </w:rPr>
      </w:pPr>
      <w:r w:rsidRPr="008750F8">
        <w:rPr>
          <w:rFonts w:ascii="Times New Roman" w:hAnsi="Times New Roman"/>
          <w:sz w:val="24"/>
          <w:szCs w:val="24"/>
        </w:rPr>
        <w:t xml:space="preserve"> V čl. I § 12 ods. 3 druhej vete sa slová „elektronickej podobe“ nahrádzajú slovami „listinnej podobe“.  </w:t>
      </w:r>
    </w:p>
    <w:p w:rsidR="009D7451" w:rsidRPr="008750F8" w:rsidP="009D7451">
      <w:pPr>
        <w:bidi w:val="0"/>
        <w:ind w:left="3540" w:firstLine="4"/>
        <w:jc w:val="both"/>
        <w:rPr>
          <w:rFonts w:ascii="Times New Roman" w:hAnsi="Times New Roman"/>
        </w:rPr>
      </w:pPr>
      <w:r w:rsidRPr="008750F8">
        <w:rPr>
          <w:rFonts w:ascii="Times New Roman" w:hAnsi="Times New Roman"/>
        </w:rPr>
        <w:t>Navrhuje sa, aby v prípade rozdielov v znení listinnej a elektronickej podoby zbierky zákonov mal prednosť text v listinnej podobe.</w:t>
      </w:r>
    </w:p>
    <w:p w:rsidR="009D7451" w:rsidRPr="008750F8" w:rsidP="009D7451">
      <w:pPr>
        <w:bidi w:val="0"/>
        <w:jc w:val="both"/>
        <w:rPr>
          <w:rFonts w:ascii="Times New Roman" w:hAnsi="Times New Roman"/>
        </w:rPr>
      </w:pPr>
    </w:p>
    <w:p w:rsidR="00892659" w:rsidRPr="008750F8" w:rsidP="00892659">
      <w:pPr>
        <w:bidi w:val="0"/>
        <w:ind w:left="2832" w:firstLine="708"/>
        <w:jc w:val="both"/>
        <w:rPr>
          <w:rFonts w:ascii="Times New Roman" w:hAnsi="Times New Roman"/>
          <w:b/>
        </w:rPr>
      </w:pPr>
      <w:r w:rsidRPr="008750F8">
        <w:rPr>
          <w:rFonts w:ascii="Times New Roman" w:hAnsi="Times New Roman"/>
          <w:b/>
        </w:rPr>
        <w:t>Ústavnoprávny výbor NR SR</w:t>
      </w:r>
    </w:p>
    <w:p w:rsidR="00892659" w:rsidRPr="008750F8" w:rsidP="00892659">
      <w:pPr>
        <w:bidi w:val="0"/>
        <w:ind w:left="3540" w:firstLine="1423"/>
        <w:rPr>
          <w:rFonts w:ascii="Times New Roman" w:hAnsi="Times New Roman"/>
          <w:b/>
        </w:rPr>
      </w:pPr>
    </w:p>
    <w:p w:rsidR="00892659" w:rsidRPr="008750F8" w:rsidP="00892659">
      <w:pPr>
        <w:bidi w:val="0"/>
        <w:ind w:left="2832" w:firstLine="708"/>
        <w:rPr>
          <w:rFonts w:ascii="Times New Roman" w:hAnsi="Times New Roman"/>
          <w:b/>
        </w:rPr>
      </w:pPr>
      <w:r w:rsidRPr="008750F8">
        <w:rPr>
          <w:rFonts w:ascii="Times New Roman" w:hAnsi="Times New Roman"/>
          <w:b/>
        </w:rPr>
        <w:t>Gestorský výbor odporúča schváliť.</w:t>
      </w:r>
    </w:p>
    <w:p w:rsidR="009D7451" w:rsidRPr="008750F8" w:rsidP="009D7451">
      <w:pPr>
        <w:bidi w:val="0"/>
        <w:jc w:val="both"/>
        <w:rPr>
          <w:rFonts w:ascii="Times New Roman" w:hAnsi="Times New Roman"/>
        </w:rPr>
      </w:pPr>
    </w:p>
    <w:p w:rsidR="009D7451" w:rsidRPr="008750F8" w:rsidP="009D7451">
      <w:pPr>
        <w:pStyle w:val="ListParagraph"/>
        <w:numPr>
          <w:numId w:val="50"/>
        </w:numPr>
        <w:bidi w:val="0"/>
        <w:spacing w:after="0" w:line="240" w:lineRule="auto"/>
        <w:jc w:val="both"/>
        <w:rPr>
          <w:rFonts w:ascii="Times New Roman" w:hAnsi="Times New Roman"/>
          <w:sz w:val="24"/>
          <w:szCs w:val="24"/>
        </w:rPr>
      </w:pPr>
      <w:r w:rsidRPr="008750F8">
        <w:rPr>
          <w:rFonts w:ascii="Times New Roman" w:hAnsi="Times New Roman"/>
          <w:sz w:val="24"/>
          <w:szCs w:val="24"/>
        </w:rPr>
        <w:t xml:space="preserve"> V čl. I § 12 ods. 3 sa na konci pripája táto veta: „Právne predpisy, iné akty a akty medzinárodného práva sa v elektronickej podobe zbierky zákonov podpisujú zaručenou elektronickou pečaťou vydavateľa zbierky zákonov.“. </w:t>
      </w:r>
    </w:p>
    <w:p w:rsidR="009D7451" w:rsidRPr="008750F8" w:rsidP="009D7451">
      <w:pPr>
        <w:bidi w:val="0"/>
        <w:jc w:val="both"/>
        <w:rPr>
          <w:rFonts w:ascii="Times New Roman" w:hAnsi="Times New Roman"/>
        </w:rPr>
      </w:pPr>
      <w:r w:rsidRPr="008750F8">
        <w:rPr>
          <w:rFonts w:ascii="Times New Roman" w:hAnsi="Times New Roman"/>
        </w:rPr>
        <w:tab/>
      </w:r>
    </w:p>
    <w:p w:rsidR="009D7451" w:rsidRPr="008750F8" w:rsidP="009D7451">
      <w:pPr>
        <w:bidi w:val="0"/>
        <w:ind w:left="3540" w:firstLine="4"/>
        <w:jc w:val="both"/>
        <w:rPr>
          <w:rFonts w:ascii="Times New Roman" w:hAnsi="Times New Roman"/>
        </w:rPr>
      </w:pPr>
      <w:r w:rsidRPr="008750F8">
        <w:rPr>
          <w:rFonts w:ascii="Times New Roman" w:hAnsi="Times New Roman"/>
        </w:rPr>
        <w:t xml:space="preserve">Dopĺňa sa povinná náležitosť právnych predpisov, iných aktov a aktov medzinárodného práva, ktoré pri vyhlasovaní v elektronickej podobe Zbierky zákonov Slovenskej republiky musia byť podpísané zaručenou elektronickou pečaťou vydavateľa Zbierky zákonov Slovenskej republiky. </w:t>
      </w:r>
    </w:p>
    <w:p w:rsidR="009D7451" w:rsidRPr="008750F8" w:rsidP="009D7451">
      <w:pPr>
        <w:bidi w:val="0"/>
        <w:jc w:val="both"/>
        <w:rPr>
          <w:rFonts w:ascii="Times New Roman" w:hAnsi="Times New Roman"/>
          <w:u w:val="single"/>
        </w:rPr>
      </w:pPr>
    </w:p>
    <w:p w:rsidR="00892659" w:rsidRPr="008750F8" w:rsidP="00892659">
      <w:pPr>
        <w:bidi w:val="0"/>
        <w:ind w:left="2832" w:firstLine="708"/>
        <w:jc w:val="both"/>
        <w:rPr>
          <w:rFonts w:ascii="Times New Roman" w:hAnsi="Times New Roman"/>
          <w:b/>
        </w:rPr>
      </w:pPr>
      <w:r w:rsidRPr="008750F8">
        <w:rPr>
          <w:rFonts w:ascii="Times New Roman" w:hAnsi="Times New Roman"/>
          <w:b/>
        </w:rPr>
        <w:t>Ústavnoprávny výbor NR SR</w:t>
      </w:r>
    </w:p>
    <w:p w:rsidR="00892659" w:rsidRPr="008750F8" w:rsidP="00892659">
      <w:pPr>
        <w:bidi w:val="0"/>
        <w:ind w:left="3540" w:firstLine="1423"/>
        <w:rPr>
          <w:rFonts w:ascii="Times New Roman" w:hAnsi="Times New Roman"/>
          <w:b/>
        </w:rPr>
      </w:pPr>
    </w:p>
    <w:p w:rsidR="00892659" w:rsidRPr="008750F8" w:rsidP="00892659">
      <w:pPr>
        <w:bidi w:val="0"/>
        <w:ind w:left="2832" w:firstLine="708"/>
        <w:rPr>
          <w:rFonts w:ascii="Times New Roman" w:hAnsi="Times New Roman"/>
          <w:b/>
        </w:rPr>
      </w:pPr>
      <w:r w:rsidRPr="008750F8">
        <w:rPr>
          <w:rFonts w:ascii="Times New Roman" w:hAnsi="Times New Roman"/>
          <w:b/>
        </w:rPr>
        <w:t>Gestorský výbor odporúča schváliť.</w:t>
      </w:r>
    </w:p>
    <w:p w:rsidR="009D7451" w:rsidRPr="008750F8" w:rsidP="00892659">
      <w:pPr>
        <w:bidi w:val="0"/>
        <w:jc w:val="both"/>
        <w:rPr>
          <w:rFonts w:ascii="Times New Roman" w:hAnsi="Times New Roman"/>
        </w:rPr>
      </w:pPr>
    </w:p>
    <w:p w:rsidR="009D7451" w:rsidRPr="008750F8" w:rsidP="009D7451">
      <w:pPr>
        <w:pStyle w:val="ListParagraph"/>
        <w:numPr>
          <w:numId w:val="50"/>
        </w:numPr>
        <w:bidi w:val="0"/>
        <w:spacing w:after="0" w:line="240" w:lineRule="auto"/>
        <w:jc w:val="both"/>
        <w:rPr>
          <w:rFonts w:ascii="Times New Roman" w:hAnsi="Times New Roman"/>
          <w:sz w:val="24"/>
          <w:szCs w:val="24"/>
        </w:rPr>
      </w:pPr>
      <w:r w:rsidRPr="008750F8">
        <w:rPr>
          <w:rFonts w:ascii="Times New Roman" w:hAnsi="Times New Roman"/>
          <w:sz w:val="24"/>
          <w:szCs w:val="24"/>
        </w:rPr>
        <w:t xml:space="preserve"> V čl. I § 13 písmeno c) znie:</w:t>
      </w:r>
    </w:p>
    <w:p w:rsidR="009D7451" w:rsidRPr="008750F8" w:rsidP="009D7451">
      <w:pPr>
        <w:bidi w:val="0"/>
        <w:ind w:left="426"/>
        <w:jc w:val="both"/>
        <w:rPr>
          <w:rFonts w:ascii="Times New Roman" w:hAnsi="Times New Roman"/>
        </w:rPr>
      </w:pPr>
      <w:r w:rsidRPr="008750F8">
        <w:rPr>
          <w:rFonts w:ascii="Times New Roman" w:hAnsi="Times New Roman"/>
        </w:rPr>
        <w:t xml:space="preserve">„c) rozhodnutia predsedu národnej rady a uznesenia Národnej rady Slovenskej republiky, ak tak ustanovuje osobitný predpis </w:t>
      </w:r>
      <w:r w:rsidRPr="008750F8">
        <w:rPr>
          <w:rFonts w:ascii="Times New Roman" w:hAnsi="Times New Roman"/>
          <w:vertAlign w:val="superscript"/>
        </w:rPr>
        <w:t>4</w:t>
      </w:r>
      <w:r w:rsidRPr="008750F8">
        <w:rPr>
          <w:rFonts w:ascii="Times New Roman" w:hAnsi="Times New Roman"/>
        </w:rPr>
        <w:t xml:space="preserve">), uznesenia Národnej rady Slovenskej republiky, o ktorých rozhodla, že sa majú uverejniť v zbierke zákonov a úplné znenia ústavy, ústavných zákonov a zákonov vyhlásených predsedom národnej rady,“. </w:t>
      </w:r>
    </w:p>
    <w:p w:rsidR="009D7451" w:rsidRPr="008750F8" w:rsidP="009D7451">
      <w:pPr>
        <w:bidi w:val="0"/>
        <w:ind w:left="426"/>
        <w:jc w:val="both"/>
        <w:rPr>
          <w:rFonts w:ascii="Times New Roman" w:hAnsi="Times New Roman"/>
        </w:rPr>
      </w:pPr>
    </w:p>
    <w:p w:rsidR="009D7451" w:rsidRPr="008750F8" w:rsidP="009D7451">
      <w:pPr>
        <w:bidi w:val="0"/>
        <w:ind w:left="426"/>
        <w:jc w:val="both"/>
        <w:rPr>
          <w:rFonts w:ascii="Times New Roman" w:hAnsi="Times New Roman"/>
        </w:rPr>
      </w:pPr>
      <w:r w:rsidRPr="008750F8">
        <w:rPr>
          <w:rFonts w:ascii="Times New Roman" w:hAnsi="Times New Roman"/>
        </w:rPr>
        <w:t>Súčasne sa v poznámke pod čiarou k odkazu 4 na konci vkladá čiarka a pripájajú sa tieto slová: „§ 22 ods. 5 zákona Slovenskej národnej rady č. 369/1990 Zb. o obecnom zriadení v znení neskorších predpisov“.</w:t>
      </w:r>
    </w:p>
    <w:p w:rsidR="009D7451" w:rsidRPr="008750F8" w:rsidP="009D7451">
      <w:pPr>
        <w:bidi w:val="0"/>
        <w:ind w:left="3540" w:firstLine="4"/>
        <w:jc w:val="both"/>
        <w:rPr>
          <w:rFonts w:ascii="Times New Roman" w:hAnsi="Times New Roman"/>
        </w:rPr>
      </w:pPr>
      <w:r w:rsidRPr="008750F8">
        <w:rPr>
          <w:rFonts w:ascii="Times New Roman" w:hAnsi="Times New Roman"/>
        </w:rPr>
        <w:t>S prihliadnutím na pôsobnosť predsedu národnej rady podľa § 43 ods. 2 písm. f) sa zohľadňuje vyhlasovanie úplných znení zákonov v zbierke zákonov. Ustanovenie sa dopĺňa aj o uznesenia Národnej rady Slovenskej republiky, ktoré sa vyhlasujú v zbierke zákonov, ak tak ustanoví osobitný predpis.</w:t>
      </w:r>
    </w:p>
    <w:p w:rsidR="00892659" w:rsidRPr="008750F8" w:rsidP="009D7451">
      <w:pPr>
        <w:bidi w:val="0"/>
        <w:ind w:left="3540" w:firstLine="4"/>
        <w:jc w:val="both"/>
        <w:rPr>
          <w:rFonts w:ascii="Times New Roman" w:hAnsi="Times New Roman"/>
        </w:rPr>
      </w:pPr>
    </w:p>
    <w:p w:rsidR="00892659" w:rsidRPr="008750F8" w:rsidP="00892659">
      <w:pPr>
        <w:bidi w:val="0"/>
        <w:ind w:left="2832" w:firstLine="708"/>
        <w:jc w:val="both"/>
        <w:rPr>
          <w:rFonts w:ascii="Times New Roman" w:hAnsi="Times New Roman"/>
          <w:b/>
        </w:rPr>
      </w:pPr>
      <w:r w:rsidRPr="008750F8">
        <w:rPr>
          <w:rFonts w:ascii="Times New Roman" w:hAnsi="Times New Roman"/>
          <w:b/>
        </w:rPr>
        <w:t>Ústavnoprávny výbor NR SR</w:t>
      </w:r>
    </w:p>
    <w:p w:rsidR="00892659" w:rsidRPr="008750F8" w:rsidP="00892659">
      <w:pPr>
        <w:bidi w:val="0"/>
        <w:ind w:left="3540" w:firstLine="1423"/>
        <w:rPr>
          <w:rFonts w:ascii="Times New Roman" w:hAnsi="Times New Roman"/>
          <w:b/>
        </w:rPr>
      </w:pPr>
    </w:p>
    <w:p w:rsidR="009D7451" w:rsidRPr="008750F8" w:rsidP="00892659">
      <w:pPr>
        <w:bidi w:val="0"/>
        <w:ind w:left="2832" w:firstLine="708"/>
        <w:rPr>
          <w:rFonts w:ascii="Times New Roman" w:hAnsi="Times New Roman"/>
          <w:b/>
        </w:rPr>
      </w:pPr>
      <w:r w:rsidRPr="008750F8" w:rsidR="00892659">
        <w:rPr>
          <w:rFonts w:ascii="Times New Roman" w:hAnsi="Times New Roman"/>
          <w:b/>
        </w:rPr>
        <w:t>Gestorský výbor odporúča schváliť.</w:t>
      </w:r>
    </w:p>
    <w:p w:rsidR="00892659" w:rsidRPr="008750F8" w:rsidP="00892659">
      <w:pPr>
        <w:bidi w:val="0"/>
        <w:ind w:left="2832" w:firstLine="708"/>
        <w:rPr>
          <w:rFonts w:ascii="Times New Roman" w:hAnsi="Times New Roman"/>
          <w:b/>
        </w:rPr>
      </w:pPr>
    </w:p>
    <w:p w:rsidR="009D7451" w:rsidRPr="008750F8" w:rsidP="009D7451">
      <w:pPr>
        <w:pStyle w:val="ListParagraph"/>
        <w:numPr>
          <w:numId w:val="50"/>
        </w:numPr>
        <w:bidi w:val="0"/>
        <w:spacing w:after="0" w:line="240" w:lineRule="auto"/>
        <w:jc w:val="both"/>
        <w:rPr>
          <w:rFonts w:ascii="Times New Roman" w:hAnsi="Times New Roman"/>
          <w:sz w:val="24"/>
          <w:szCs w:val="24"/>
        </w:rPr>
      </w:pPr>
      <w:r w:rsidRPr="008750F8">
        <w:rPr>
          <w:rFonts w:ascii="Times New Roman" w:hAnsi="Times New Roman"/>
          <w:sz w:val="24"/>
          <w:szCs w:val="24"/>
        </w:rPr>
        <w:t xml:space="preserve"> V čl. I § 14 sa vypúšťa tretia veta. </w:t>
      </w:r>
    </w:p>
    <w:p w:rsidR="009D7451" w:rsidRPr="008750F8" w:rsidP="009D7451">
      <w:pPr>
        <w:bidi w:val="0"/>
        <w:jc w:val="both"/>
        <w:rPr>
          <w:rFonts w:ascii="Times New Roman" w:hAnsi="Times New Roman"/>
        </w:rPr>
      </w:pPr>
    </w:p>
    <w:p w:rsidR="009D7451" w:rsidRPr="008750F8" w:rsidP="009D7451">
      <w:pPr>
        <w:bidi w:val="0"/>
        <w:ind w:left="3540" w:firstLine="4"/>
        <w:jc w:val="both"/>
        <w:rPr>
          <w:rFonts w:ascii="Times New Roman" w:hAnsi="Times New Roman"/>
        </w:rPr>
      </w:pPr>
      <w:r w:rsidRPr="008750F8">
        <w:rPr>
          <w:rFonts w:ascii="Times New Roman" w:hAnsi="Times New Roman"/>
        </w:rPr>
        <w:t>Navrhuje sa vypustiť právnu záväznosť konsolidovaných znení právnych predpisov.</w:t>
      </w:r>
    </w:p>
    <w:p w:rsidR="00892659" w:rsidRPr="008750F8" w:rsidP="009D7451">
      <w:pPr>
        <w:bidi w:val="0"/>
        <w:ind w:left="3540" w:firstLine="4"/>
        <w:jc w:val="both"/>
        <w:rPr>
          <w:rFonts w:ascii="Times New Roman" w:hAnsi="Times New Roman"/>
        </w:rPr>
      </w:pPr>
    </w:p>
    <w:p w:rsidR="00892659" w:rsidRPr="008750F8" w:rsidP="00892659">
      <w:pPr>
        <w:bidi w:val="0"/>
        <w:ind w:left="2832" w:firstLine="708"/>
        <w:jc w:val="both"/>
        <w:rPr>
          <w:rFonts w:ascii="Times New Roman" w:hAnsi="Times New Roman"/>
          <w:b/>
        </w:rPr>
      </w:pPr>
      <w:r w:rsidRPr="008750F8">
        <w:rPr>
          <w:rFonts w:ascii="Times New Roman" w:hAnsi="Times New Roman"/>
          <w:b/>
        </w:rPr>
        <w:t>Ústavnoprávny výbor NR SR</w:t>
      </w:r>
    </w:p>
    <w:p w:rsidR="00892659" w:rsidRPr="008750F8" w:rsidP="00892659">
      <w:pPr>
        <w:bidi w:val="0"/>
        <w:ind w:left="3540" w:firstLine="1423"/>
        <w:rPr>
          <w:rFonts w:ascii="Times New Roman" w:hAnsi="Times New Roman"/>
          <w:b/>
        </w:rPr>
      </w:pPr>
    </w:p>
    <w:p w:rsidR="009D7451" w:rsidRPr="008750F8" w:rsidP="00892659">
      <w:pPr>
        <w:bidi w:val="0"/>
        <w:ind w:left="2832" w:firstLine="708"/>
        <w:rPr>
          <w:rFonts w:ascii="Times New Roman" w:hAnsi="Times New Roman"/>
          <w:b/>
        </w:rPr>
      </w:pPr>
      <w:r w:rsidRPr="008750F8" w:rsidR="00892659">
        <w:rPr>
          <w:rFonts w:ascii="Times New Roman" w:hAnsi="Times New Roman"/>
          <w:b/>
        </w:rPr>
        <w:t>Gestorský výbor odporúča schváliť.</w:t>
      </w:r>
    </w:p>
    <w:p w:rsidR="009D7451" w:rsidRPr="008750F8" w:rsidP="009D7451">
      <w:pPr>
        <w:bidi w:val="0"/>
        <w:spacing w:line="276" w:lineRule="auto"/>
        <w:jc w:val="both"/>
        <w:rPr>
          <w:rFonts w:ascii="Times New Roman" w:hAnsi="Times New Roman"/>
        </w:rPr>
      </w:pPr>
    </w:p>
    <w:p w:rsidR="009D7451" w:rsidRPr="008750F8" w:rsidP="009D7451">
      <w:pPr>
        <w:pStyle w:val="ListParagraph"/>
        <w:numPr>
          <w:numId w:val="50"/>
        </w:numPr>
        <w:bidi w:val="0"/>
        <w:spacing w:after="0"/>
        <w:jc w:val="both"/>
        <w:rPr>
          <w:rFonts w:ascii="Times New Roman" w:hAnsi="Times New Roman"/>
          <w:sz w:val="24"/>
          <w:szCs w:val="24"/>
        </w:rPr>
      </w:pPr>
      <w:r w:rsidRPr="008750F8">
        <w:rPr>
          <w:rFonts w:ascii="Times New Roman" w:hAnsi="Times New Roman"/>
          <w:sz w:val="24"/>
          <w:szCs w:val="24"/>
        </w:rPr>
        <w:t>V čl. I § 16 sa za slovo „aktu” vkladajú slová „alebo právne záväzného aktu Európskej únie“.</w:t>
      </w:r>
    </w:p>
    <w:p w:rsidR="009D7451" w:rsidRPr="008750F8" w:rsidP="009D7451">
      <w:pPr>
        <w:bidi w:val="0"/>
        <w:ind w:left="3540"/>
        <w:jc w:val="both"/>
        <w:rPr>
          <w:rFonts w:ascii="Times New Roman" w:hAnsi="Times New Roman"/>
        </w:rPr>
      </w:pPr>
      <w:r w:rsidRPr="008750F8">
        <w:rPr>
          <w:rFonts w:ascii="Times New Roman" w:hAnsi="Times New Roman"/>
        </w:rPr>
        <w:t>Medzi výnimky z vydávania Zbierky zákonov Slovenskej republiky v štátnom jazyku sa navrhuje doplniť aj právne záväzné akty EÚ.</w:t>
      </w:r>
    </w:p>
    <w:p w:rsidR="009D7451" w:rsidRPr="008750F8" w:rsidP="009D7451">
      <w:pPr>
        <w:bidi w:val="0"/>
        <w:jc w:val="both"/>
        <w:rPr>
          <w:rFonts w:ascii="Times New Roman" w:hAnsi="Times New Roman"/>
          <w:u w:val="single"/>
        </w:rPr>
      </w:pPr>
    </w:p>
    <w:p w:rsidR="00892659" w:rsidRPr="008750F8" w:rsidP="00892659">
      <w:pPr>
        <w:bidi w:val="0"/>
        <w:ind w:left="2832" w:firstLine="708"/>
        <w:jc w:val="both"/>
        <w:rPr>
          <w:rFonts w:ascii="Times New Roman" w:hAnsi="Times New Roman"/>
          <w:b/>
        </w:rPr>
      </w:pPr>
      <w:r w:rsidRPr="008750F8">
        <w:rPr>
          <w:rFonts w:ascii="Times New Roman" w:hAnsi="Times New Roman"/>
          <w:b/>
        </w:rPr>
        <w:t>Ústavnoprávny výbor NR SR</w:t>
      </w:r>
    </w:p>
    <w:p w:rsidR="00892659" w:rsidRPr="008750F8" w:rsidP="00892659">
      <w:pPr>
        <w:bidi w:val="0"/>
        <w:ind w:left="2832" w:firstLine="708"/>
        <w:jc w:val="both"/>
        <w:rPr>
          <w:rFonts w:ascii="Times New Roman" w:hAnsi="Times New Roman"/>
          <w:b/>
        </w:rPr>
      </w:pPr>
      <w:r w:rsidRPr="008750F8">
        <w:rPr>
          <w:rFonts w:ascii="Times New Roman" w:hAnsi="Times New Roman"/>
          <w:b/>
        </w:rPr>
        <w:t xml:space="preserve">Výbor NR SR pre financie a rozpočet </w:t>
      </w:r>
    </w:p>
    <w:p w:rsidR="00892659" w:rsidRPr="008750F8" w:rsidP="00892659">
      <w:pPr>
        <w:bidi w:val="0"/>
        <w:ind w:left="3540"/>
        <w:jc w:val="both"/>
        <w:rPr>
          <w:rFonts w:ascii="Times New Roman" w:hAnsi="Times New Roman"/>
          <w:b/>
        </w:rPr>
      </w:pPr>
      <w:r w:rsidRPr="008750F8">
        <w:rPr>
          <w:rFonts w:ascii="Times New Roman" w:hAnsi="Times New Roman"/>
          <w:b/>
        </w:rPr>
        <w:t xml:space="preserve">Výbor NR SR pre verejnú správu a regionálny rozvoj </w:t>
      </w:r>
    </w:p>
    <w:p w:rsidR="00892659" w:rsidRPr="008750F8" w:rsidP="00892659">
      <w:pPr>
        <w:bidi w:val="0"/>
        <w:ind w:left="3540" w:firstLine="1423"/>
        <w:rPr>
          <w:rFonts w:ascii="Times New Roman" w:hAnsi="Times New Roman"/>
          <w:b/>
        </w:rPr>
      </w:pPr>
    </w:p>
    <w:p w:rsidR="00892659" w:rsidRPr="008750F8" w:rsidP="00892659">
      <w:pPr>
        <w:bidi w:val="0"/>
        <w:ind w:left="2832" w:firstLine="708"/>
        <w:rPr>
          <w:rFonts w:ascii="Times New Roman" w:hAnsi="Times New Roman"/>
          <w:b/>
        </w:rPr>
      </w:pPr>
      <w:r w:rsidRPr="008750F8">
        <w:rPr>
          <w:rFonts w:ascii="Times New Roman" w:hAnsi="Times New Roman"/>
          <w:b/>
        </w:rPr>
        <w:t>Gestorský výbor odporúča schváliť.</w:t>
      </w:r>
    </w:p>
    <w:p w:rsidR="009D7451" w:rsidRPr="008750F8" w:rsidP="009D7451">
      <w:pPr>
        <w:bidi w:val="0"/>
        <w:spacing w:line="360" w:lineRule="auto"/>
        <w:jc w:val="both"/>
        <w:rPr>
          <w:rFonts w:ascii="Times New Roman" w:hAnsi="Times New Roman"/>
        </w:rPr>
      </w:pPr>
    </w:p>
    <w:p w:rsidR="009D7451" w:rsidRPr="008750F8" w:rsidP="009D7451">
      <w:pPr>
        <w:pStyle w:val="ListParagraph"/>
        <w:numPr>
          <w:numId w:val="50"/>
        </w:numPr>
        <w:bidi w:val="0"/>
        <w:spacing w:after="0" w:line="240" w:lineRule="auto"/>
        <w:jc w:val="both"/>
        <w:rPr>
          <w:rFonts w:ascii="Times New Roman" w:hAnsi="Times New Roman"/>
          <w:sz w:val="24"/>
          <w:szCs w:val="24"/>
        </w:rPr>
      </w:pPr>
      <w:r w:rsidRPr="008750F8">
        <w:rPr>
          <w:rFonts w:ascii="Times New Roman" w:hAnsi="Times New Roman"/>
          <w:sz w:val="24"/>
          <w:szCs w:val="24"/>
        </w:rPr>
        <w:t xml:space="preserve"> V čl. I § 18 ods. 2 sa vypúšťajú slová „aspoň v neautorizovanom znení“.</w:t>
      </w:r>
    </w:p>
    <w:p w:rsidR="009D7451" w:rsidRPr="008750F8" w:rsidP="009D7451">
      <w:pPr>
        <w:bidi w:val="0"/>
        <w:jc w:val="both"/>
        <w:rPr>
          <w:rFonts w:ascii="Times New Roman" w:hAnsi="Times New Roman"/>
        </w:rPr>
      </w:pPr>
      <w:r w:rsidRPr="008750F8">
        <w:rPr>
          <w:rFonts w:ascii="Times New Roman" w:hAnsi="Times New Roman"/>
        </w:rPr>
        <w:tab/>
      </w:r>
    </w:p>
    <w:p w:rsidR="009D7451" w:rsidRPr="008750F8" w:rsidP="00892659">
      <w:pPr>
        <w:bidi w:val="0"/>
        <w:ind w:left="3540" w:firstLine="4"/>
        <w:jc w:val="both"/>
        <w:rPr>
          <w:rFonts w:ascii="Times New Roman" w:hAnsi="Times New Roman"/>
        </w:rPr>
      </w:pPr>
      <w:r w:rsidRPr="008750F8">
        <w:rPr>
          <w:rFonts w:ascii="Times New Roman" w:hAnsi="Times New Roman"/>
        </w:rPr>
        <w:t>Návrh precizuje ustanovenia týkajúce sa doručovania žiadosti o vyhlásenie opatrenia Ministerstvu spravodlivosti Slovenskej republiky ako vydavateľovi Zbierky</w:t>
      </w:r>
      <w:r w:rsidRPr="008750F8" w:rsidR="00892659">
        <w:rPr>
          <w:rFonts w:ascii="Times New Roman" w:hAnsi="Times New Roman"/>
        </w:rPr>
        <w:t xml:space="preserve"> zákonov Slovenskej republiky. </w:t>
      </w:r>
    </w:p>
    <w:p w:rsidR="009D7451" w:rsidRPr="008750F8" w:rsidP="009D7451">
      <w:pPr>
        <w:bidi w:val="0"/>
        <w:jc w:val="both"/>
        <w:rPr>
          <w:rFonts w:ascii="Times New Roman" w:hAnsi="Times New Roman"/>
          <w:u w:val="single"/>
        </w:rPr>
      </w:pPr>
    </w:p>
    <w:p w:rsidR="00892659" w:rsidRPr="008750F8" w:rsidP="00892659">
      <w:pPr>
        <w:bidi w:val="0"/>
        <w:ind w:left="2832" w:firstLine="708"/>
        <w:jc w:val="both"/>
        <w:rPr>
          <w:rFonts w:ascii="Times New Roman" w:hAnsi="Times New Roman"/>
          <w:b/>
        </w:rPr>
      </w:pPr>
      <w:r w:rsidRPr="008750F8">
        <w:rPr>
          <w:rFonts w:ascii="Times New Roman" w:hAnsi="Times New Roman"/>
          <w:b/>
        </w:rPr>
        <w:t>Ústavnoprávny výbor NR SR</w:t>
      </w:r>
    </w:p>
    <w:p w:rsidR="00892659" w:rsidRPr="008750F8" w:rsidP="00892659">
      <w:pPr>
        <w:bidi w:val="0"/>
        <w:ind w:left="3540" w:firstLine="1423"/>
        <w:rPr>
          <w:rFonts w:ascii="Times New Roman" w:hAnsi="Times New Roman"/>
          <w:b/>
        </w:rPr>
      </w:pPr>
    </w:p>
    <w:p w:rsidR="009D7451" w:rsidRPr="008750F8" w:rsidP="007D26C4">
      <w:pPr>
        <w:bidi w:val="0"/>
        <w:ind w:left="2832" w:firstLine="708"/>
        <w:rPr>
          <w:rFonts w:ascii="Times New Roman" w:hAnsi="Times New Roman"/>
          <w:b/>
        </w:rPr>
      </w:pPr>
      <w:r w:rsidRPr="008750F8" w:rsidR="00892659">
        <w:rPr>
          <w:rFonts w:ascii="Times New Roman" w:hAnsi="Times New Roman"/>
          <w:b/>
        </w:rPr>
        <w:t>Ges</w:t>
      </w:r>
      <w:r w:rsidRPr="008750F8" w:rsidR="007D26C4">
        <w:rPr>
          <w:rFonts w:ascii="Times New Roman" w:hAnsi="Times New Roman"/>
          <w:b/>
        </w:rPr>
        <w:t>torský výbor odporúča schváliť.</w:t>
      </w:r>
    </w:p>
    <w:p w:rsidR="007D26C4" w:rsidRPr="008750F8" w:rsidP="007D26C4">
      <w:pPr>
        <w:bidi w:val="0"/>
        <w:ind w:left="2832" w:firstLine="708"/>
        <w:rPr>
          <w:rFonts w:ascii="Times New Roman" w:hAnsi="Times New Roman"/>
          <w:b/>
        </w:rPr>
      </w:pPr>
    </w:p>
    <w:p w:rsidR="009D7451" w:rsidRPr="008750F8" w:rsidP="009D7451">
      <w:pPr>
        <w:pStyle w:val="ListParagraph"/>
        <w:numPr>
          <w:numId w:val="50"/>
        </w:numPr>
        <w:bidi w:val="0"/>
        <w:spacing w:after="0" w:line="240" w:lineRule="auto"/>
        <w:jc w:val="both"/>
        <w:rPr>
          <w:rFonts w:ascii="Times New Roman" w:hAnsi="Times New Roman"/>
          <w:sz w:val="24"/>
          <w:szCs w:val="24"/>
        </w:rPr>
      </w:pPr>
      <w:r w:rsidRPr="008750F8">
        <w:rPr>
          <w:rFonts w:ascii="Times New Roman" w:hAnsi="Times New Roman"/>
          <w:sz w:val="24"/>
          <w:szCs w:val="24"/>
        </w:rPr>
        <w:t xml:space="preserve"> V čl. I § 19 sa vypúšťa odsek 6.</w:t>
      </w:r>
    </w:p>
    <w:p w:rsidR="009D7451" w:rsidRPr="008750F8" w:rsidP="009D7451">
      <w:pPr>
        <w:bidi w:val="0"/>
        <w:ind w:left="3544"/>
        <w:jc w:val="both"/>
        <w:rPr>
          <w:rFonts w:ascii="Times New Roman" w:hAnsi="Times New Roman"/>
        </w:rPr>
      </w:pPr>
      <w:r w:rsidRPr="008750F8">
        <w:rPr>
          <w:rFonts w:ascii="Times New Roman" w:hAnsi="Times New Roman"/>
        </w:rPr>
        <w:t>Navrhuje sa vypustiť zákonnú úpravu navrhovaného pravidla.</w:t>
      </w:r>
    </w:p>
    <w:p w:rsidR="009D7451" w:rsidRPr="008750F8" w:rsidP="009D7451">
      <w:pPr>
        <w:bidi w:val="0"/>
        <w:jc w:val="both"/>
        <w:rPr>
          <w:rFonts w:ascii="Times New Roman" w:hAnsi="Times New Roman"/>
          <w:u w:val="single"/>
        </w:rPr>
      </w:pPr>
    </w:p>
    <w:p w:rsidR="00892659" w:rsidRPr="008750F8" w:rsidP="00892659">
      <w:pPr>
        <w:bidi w:val="0"/>
        <w:ind w:left="2832" w:firstLine="708"/>
        <w:jc w:val="both"/>
        <w:rPr>
          <w:rFonts w:ascii="Times New Roman" w:hAnsi="Times New Roman"/>
          <w:b/>
        </w:rPr>
      </w:pPr>
      <w:r w:rsidRPr="008750F8">
        <w:rPr>
          <w:rFonts w:ascii="Times New Roman" w:hAnsi="Times New Roman"/>
          <w:b/>
        </w:rPr>
        <w:t>Ústavnoprávny výbor NR SR</w:t>
      </w:r>
    </w:p>
    <w:p w:rsidR="00892659" w:rsidRPr="008750F8" w:rsidP="00892659">
      <w:pPr>
        <w:bidi w:val="0"/>
        <w:ind w:left="3540" w:firstLine="1423"/>
        <w:rPr>
          <w:rFonts w:ascii="Times New Roman" w:hAnsi="Times New Roman"/>
          <w:b/>
        </w:rPr>
      </w:pPr>
    </w:p>
    <w:p w:rsidR="00892659" w:rsidRPr="008750F8" w:rsidP="00892659">
      <w:pPr>
        <w:bidi w:val="0"/>
        <w:ind w:left="2832" w:firstLine="708"/>
        <w:rPr>
          <w:rFonts w:ascii="Times New Roman" w:hAnsi="Times New Roman"/>
          <w:b/>
        </w:rPr>
      </w:pPr>
      <w:r w:rsidRPr="008750F8">
        <w:rPr>
          <w:rFonts w:ascii="Times New Roman" w:hAnsi="Times New Roman"/>
          <w:b/>
        </w:rPr>
        <w:t>Gestorský výbor odporúča schváliť.</w:t>
      </w:r>
    </w:p>
    <w:p w:rsidR="00214F25" w:rsidRPr="008750F8" w:rsidP="009D7451">
      <w:pPr>
        <w:bidi w:val="0"/>
        <w:jc w:val="both"/>
        <w:rPr>
          <w:rFonts w:ascii="Times New Roman" w:hAnsi="Times New Roman"/>
        </w:rPr>
      </w:pPr>
    </w:p>
    <w:p w:rsidR="009D7451" w:rsidRPr="008750F8" w:rsidP="009D7451">
      <w:pPr>
        <w:pStyle w:val="ListParagraph"/>
        <w:numPr>
          <w:numId w:val="50"/>
        </w:numPr>
        <w:bidi w:val="0"/>
        <w:spacing w:after="0" w:line="240" w:lineRule="auto"/>
        <w:jc w:val="both"/>
        <w:rPr>
          <w:rFonts w:ascii="Times New Roman" w:hAnsi="Times New Roman"/>
          <w:sz w:val="24"/>
          <w:szCs w:val="24"/>
        </w:rPr>
      </w:pPr>
      <w:r w:rsidRPr="008750F8">
        <w:rPr>
          <w:rFonts w:ascii="Times New Roman" w:hAnsi="Times New Roman"/>
          <w:sz w:val="24"/>
          <w:szCs w:val="24"/>
        </w:rPr>
        <w:t xml:space="preserve"> V čl. I § 20 ods. 7 sa slová „národnej rady“ nahrádzajú slovami „Národnej rady Slovenskej republiky“.</w:t>
      </w:r>
    </w:p>
    <w:p w:rsidR="009D7451" w:rsidRPr="008750F8" w:rsidP="009D7451">
      <w:pPr>
        <w:bidi w:val="0"/>
        <w:ind w:left="3544"/>
        <w:jc w:val="both"/>
        <w:rPr>
          <w:rFonts w:ascii="Times New Roman" w:hAnsi="Times New Roman"/>
        </w:rPr>
      </w:pPr>
      <w:r w:rsidRPr="008750F8">
        <w:rPr>
          <w:rFonts w:ascii="Times New Roman" w:hAnsi="Times New Roman"/>
        </w:rPr>
        <w:t>Zosúladenie ustanovenia § 20 ods. 7 s navrhovanou terminológiou.</w:t>
      </w:r>
    </w:p>
    <w:p w:rsidR="009D7451" w:rsidRPr="008750F8" w:rsidP="009D7451">
      <w:pPr>
        <w:bidi w:val="0"/>
        <w:jc w:val="both"/>
        <w:rPr>
          <w:rFonts w:ascii="Times New Roman" w:hAnsi="Times New Roman"/>
          <w:u w:val="single"/>
        </w:rPr>
      </w:pPr>
    </w:p>
    <w:p w:rsidR="00892659" w:rsidRPr="008750F8" w:rsidP="00892659">
      <w:pPr>
        <w:bidi w:val="0"/>
        <w:ind w:left="2832" w:firstLine="708"/>
        <w:jc w:val="both"/>
        <w:rPr>
          <w:rFonts w:ascii="Times New Roman" w:hAnsi="Times New Roman"/>
          <w:b/>
        </w:rPr>
      </w:pPr>
      <w:r w:rsidRPr="008750F8">
        <w:rPr>
          <w:rFonts w:ascii="Times New Roman" w:hAnsi="Times New Roman"/>
          <w:b/>
        </w:rPr>
        <w:t>Ústavnoprávny výbor NR SR</w:t>
      </w:r>
    </w:p>
    <w:p w:rsidR="00892659" w:rsidRPr="008750F8" w:rsidP="00892659">
      <w:pPr>
        <w:bidi w:val="0"/>
        <w:ind w:left="3540" w:firstLine="1423"/>
        <w:rPr>
          <w:rFonts w:ascii="Times New Roman" w:hAnsi="Times New Roman"/>
          <w:b/>
        </w:rPr>
      </w:pPr>
    </w:p>
    <w:p w:rsidR="00892659" w:rsidRPr="008750F8" w:rsidP="00892659">
      <w:pPr>
        <w:bidi w:val="0"/>
        <w:ind w:left="2832" w:firstLine="708"/>
        <w:rPr>
          <w:rFonts w:ascii="Times New Roman" w:hAnsi="Times New Roman"/>
          <w:b/>
        </w:rPr>
      </w:pPr>
      <w:r w:rsidRPr="008750F8">
        <w:rPr>
          <w:rFonts w:ascii="Times New Roman" w:hAnsi="Times New Roman"/>
          <w:b/>
        </w:rPr>
        <w:t>Gestorský výbor odporúča schváliť.</w:t>
      </w:r>
    </w:p>
    <w:p w:rsidR="009D7451" w:rsidRPr="008750F8" w:rsidP="00892659">
      <w:pPr>
        <w:bidi w:val="0"/>
        <w:jc w:val="both"/>
        <w:rPr>
          <w:rFonts w:ascii="Times New Roman" w:hAnsi="Times New Roman"/>
        </w:rPr>
      </w:pPr>
    </w:p>
    <w:p w:rsidR="009D7451" w:rsidRPr="008750F8" w:rsidP="009D7451">
      <w:pPr>
        <w:pStyle w:val="ListParagraph"/>
        <w:numPr>
          <w:numId w:val="50"/>
        </w:numPr>
        <w:bidi w:val="0"/>
        <w:spacing w:after="0" w:line="240" w:lineRule="auto"/>
        <w:jc w:val="both"/>
        <w:rPr>
          <w:rFonts w:ascii="Times New Roman" w:hAnsi="Times New Roman"/>
          <w:sz w:val="24"/>
          <w:szCs w:val="24"/>
        </w:rPr>
      </w:pPr>
      <w:r w:rsidRPr="008750F8">
        <w:rPr>
          <w:rFonts w:ascii="Times New Roman" w:hAnsi="Times New Roman"/>
          <w:sz w:val="24"/>
          <w:szCs w:val="24"/>
        </w:rPr>
        <w:t xml:space="preserve"> V čl. I § 21 ods. 1 písmená a) a b) znejú:</w:t>
      </w:r>
    </w:p>
    <w:p w:rsidR="009D7451" w:rsidRPr="008750F8" w:rsidP="009D7451">
      <w:pPr>
        <w:bidi w:val="0"/>
        <w:ind w:left="426"/>
        <w:jc w:val="both"/>
        <w:rPr>
          <w:rFonts w:ascii="Times New Roman" w:hAnsi="Times New Roman"/>
        </w:rPr>
      </w:pPr>
      <w:r w:rsidRPr="008750F8">
        <w:rPr>
          <w:rFonts w:ascii="Times New Roman" w:hAnsi="Times New Roman"/>
        </w:rPr>
        <w:t>„a) ústavy, ústavných zákonov, zákonov a iných aktov podľa § 13 písm. c) podáva Kancelária Národnej rady Slovenskej republiky,</w:t>
      </w:r>
    </w:p>
    <w:p w:rsidR="009D7451" w:rsidRPr="008750F8" w:rsidP="009D7451">
      <w:pPr>
        <w:bidi w:val="0"/>
        <w:ind w:left="426"/>
        <w:jc w:val="both"/>
        <w:rPr>
          <w:rFonts w:ascii="Times New Roman" w:hAnsi="Times New Roman"/>
        </w:rPr>
      </w:pPr>
      <w:r w:rsidRPr="008750F8">
        <w:rPr>
          <w:rFonts w:ascii="Times New Roman" w:hAnsi="Times New Roman"/>
        </w:rPr>
        <w:t>b) nariadení vlády a rozhodnutí a uznesení podľa § 13 písm. e) podáva Úrad vlády Slovenskej republiky,“.</w:t>
      </w:r>
    </w:p>
    <w:p w:rsidR="009D7451" w:rsidRPr="008750F8" w:rsidP="009D7451">
      <w:pPr>
        <w:bidi w:val="0"/>
        <w:ind w:left="3540" w:firstLine="4"/>
        <w:jc w:val="both"/>
        <w:rPr>
          <w:rFonts w:ascii="Times New Roman" w:hAnsi="Times New Roman"/>
        </w:rPr>
      </w:pPr>
      <w:r w:rsidRPr="008750F8">
        <w:rPr>
          <w:rFonts w:ascii="Times New Roman" w:hAnsi="Times New Roman"/>
        </w:rPr>
        <w:t>Dotknuté ustanovenia je potrebné upraviť vo vzťahu k žiadostiam o vyhlásenie iných aktov podľa § 13 písm. c) a e).</w:t>
      </w:r>
    </w:p>
    <w:p w:rsidR="009D7451" w:rsidRPr="008750F8" w:rsidP="009D7451">
      <w:pPr>
        <w:bidi w:val="0"/>
        <w:jc w:val="both"/>
        <w:rPr>
          <w:rFonts w:ascii="Times New Roman" w:hAnsi="Times New Roman"/>
        </w:rPr>
      </w:pPr>
    </w:p>
    <w:p w:rsidR="00892659" w:rsidRPr="008750F8" w:rsidP="00892659">
      <w:pPr>
        <w:bidi w:val="0"/>
        <w:ind w:left="2832" w:firstLine="708"/>
        <w:jc w:val="both"/>
        <w:rPr>
          <w:rFonts w:ascii="Times New Roman" w:hAnsi="Times New Roman"/>
          <w:b/>
        </w:rPr>
      </w:pPr>
      <w:r w:rsidRPr="008750F8">
        <w:rPr>
          <w:rFonts w:ascii="Times New Roman" w:hAnsi="Times New Roman"/>
          <w:b/>
        </w:rPr>
        <w:t>Ústavnoprávny výbor NR SR</w:t>
      </w:r>
    </w:p>
    <w:p w:rsidR="00892659" w:rsidRPr="008750F8" w:rsidP="00892659">
      <w:pPr>
        <w:bidi w:val="0"/>
        <w:ind w:left="3540" w:firstLine="1423"/>
        <w:rPr>
          <w:rFonts w:ascii="Times New Roman" w:hAnsi="Times New Roman"/>
          <w:b/>
        </w:rPr>
      </w:pPr>
    </w:p>
    <w:p w:rsidR="009D7451" w:rsidRPr="008750F8" w:rsidP="00892659">
      <w:pPr>
        <w:bidi w:val="0"/>
        <w:ind w:left="2832" w:firstLine="708"/>
        <w:rPr>
          <w:rFonts w:ascii="Times New Roman" w:hAnsi="Times New Roman"/>
          <w:b/>
        </w:rPr>
      </w:pPr>
      <w:r w:rsidRPr="008750F8" w:rsidR="00892659">
        <w:rPr>
          <w:rFonts w:ascii="Times New Roman" w:hAnsi="Times New Roman"/>
          <w:b/>
        </w:rPr>
        <w:t>Gestorský výbor odporúča schváliť.</w:t>
      </w:r>
    </w:p>
    <w:p w:rsidR="007D26C4" w:rsidRPr="008750F8" w:rsidP="00892659">
      <w:pPr>
        <w:bidi w:val="0"/>
        <w:ind w:left="2832" w:firstLine="708"/>
        <w:rPr>
          <w:rFonts w:ascii="Times New Roman" w:hAnsi="Times New Roman"/>
          <w:b/>
        </w:rPr>
      </w:pPr>
    </w:p>
    <w:p w:rsidR="009D7451" w:rsidRPr="008750F8" w:rsidP="009D7451">
      <w:pPr>
        <w:pStyle w:val="ListParagraph"/>
        <w:numPr>
          <w:numId w:val="50"/>
        </w:numPr>
        <w:bidi w:val="0"/>
        <w:spacing w:after="0" w:line="240" w:lineRule="auto"/>
        <w:jc w:val="both"/>
        <w:rPr>
          <w:rFonts w:ascii="Times New Roman" w:hAnsi="Times New Roman"/>
          <w:sz w:val="24"/>
          <w:szCs w:val="24"/>
        </w:rPr>
      </w:pPr>
      <w:r w:rsidRPr="008750F8">
        <w:rPr>
          <w:rFonts w:ascii="Times New Roman" w:hAnsi="Times New Roman"/>
          <w:sz w:val="24"/>
          <w:szCs w:val="24"/>
        </w:rPr>
        <w:t xml:space="preserve"> V čl. I § 21 ods. 3 sa vypúšťajú slová „prostredníctvom portálu“.</w:t>
      </w:r>
    </w:p>
    <w:p w:rsidR="009D7451" w:rsidRPr="008750F8" w:rsidP="009D7451">
      <w:pPr>
        <w:bidi w:val="0"/>
        <w:jc w:val="both"/>
        <w:rPr>
          <w:rFonts w:ascii="Times New Roman" w:hAnsi="Times New Roman"/>
        </w:rPr>
      </w:pPr>
    </w:p>
    <w:p w:rsidR="009D7451" w:rsidRPr="008750F8" w:rsidP="009D7451">
      <w:pPr>
        <w:bidi w:val="0"/>
        <w:ind w:left="3544"/>
        <w:jc w:val="both"/>
        <w:rPr>
          <w:rFonts w:ascii="Times New Roman" w:hAnsi="Times New Roman"/>
        </w:rPr>
      </w:pPr>
      <w:r w:rsidRPr="008750F8">
        <w:rPr>
          <w:rFonts w:ascii="Times New Roman" w:hAnsi="Times New Roman"/>
        </w:rPr>
        <w:t xml:space="preserve">Navrhuje sa možnosť sprístupňovania elektronickej verzie podoby textu aj inou formou ako len prostredníctvom portálu. </w:t>
      </w:r>
    </w:p>
    <w:p w:rsidR="009D7451" w:rsidRPr="008750F8" w:rsidP="009D7451">
      <w:pPr>
        <w:bidi w:val="0"/>
        <w:jc w:val="both"/>
        <w:rPr>
          <w:rFonts w:ascii="Times New Roman" w:hAnsi="Times New Roman"/>
        </w:rPr>
      </w:pPr>
    </w:p>
    <w:p w:rsidR="00892659" w:rsidRPr="008750F8" w:rsidP="00892659">
      <w:pPr>
        <w:bidi w:val="0"/>
        <w:ind w:left="2832" w:firstLine="708"/>
        <w:jc w:val="both"/>
        <w:rPr>
          <w:rFonts w:ascii="Times New Roman" w:hAnsi="Times New Roman"/>
          <w:b/>
        </w:rPr>
      </w:pPr>
      <w:r w:rsidRPr="008750F8">
        <w:rPr>
          <w:rFonts w:ascii="Times New Roman" w:hAnsi="Times New Roman"/>
          <w:b/>
        </w:rPr>
        <w:t>Ústavnoprávny výbor NR SR</w:t>
      </w:r>
    </w:p>
    <w:p w:rsidR="00892659" w:rsidRPr="008750F8" w:rsidP="00892659">
      <w:pPr>
        <w:bidi w:val="0"/>
        <w:ind w:left="3540" w:firstLine="1423"/>
        <w:rPr>
          <w:rFonts w:ascii="Times New Roman" w:hAnsi="Times New Roman"/>
          <w:b/>
        </w:rPr>
      </w:pPr>
    </w:p>
    <w:p w:rsidR="009D7451" w:rsidRPr="008750F8" w:rsidP="00892659">
      <w:pPr>
        <w:bidi w:val="0"/>
        <w:ind w:left="2832" w:firstLine="708"/>
        <w:rPr>
          <w:rFonts w:ascii="Times New Roman" w:hAnsi="Times New Roman"/>
          <w:b/>
        </w:rPr>
      </w:pPr>
      <w:r w:rsidRPr="008750F8" w:rsidR="00892659">
        <w:rPr>
          <w:rFonts w:ascii="Times New Roman" w:hAnsi="Times New Roman"/>
          <w:b/>
        </w:rPr>
        <w:t>Gestorský výbor odporúča schváliť.</w:t>
      </w:r>
    </w:p>
    <w:p w:rsidR="007D26C4" w:rsidRPr="008750F8" w:rsidP="00892659">
      <w:pPr>
        <w:bidi w:val="0"/>
        <w:ind w:left="2832" w:firstLine="708"/>
        <w:rPr>
          <w:rFonts w:ascii="Times New Roman" w:hAnsi="Times New Roman"/>
          <w:b/>
        </w:rPr>
      </w:pPr>
    </w:p>
    <w:p w:rsidR="009D7451" w:rsidRPr="008750F8" w:rsidP="009D7451">
      <w:pPr>
        <w:pStyle w:val="ListParagraph"/>
        <w:numPr>
          <w:numId w:val="50"/>
        </w:numPr>
        <w:bidi w:val="0"/>
        <w:spacing w:after="0" w:line="240" w:lineRule="auto"/>
        <w:jc w:val="both"/>
        <w:rPr>
          <w:rFonts w:ascii="Times New Roman" w:hAnsi="Times New Roman"/>
          <w:sz w:val="24"/>
          <w:szCs w:val="24"/>
        </w:rPr>
      </w:pPr>
      <w:r w:rsidRPr="008750F8">
        <w:rPr>
          <w:rFonts w:ascii="Times New Roman" w:hAnsi="Times New Roman"/>
          <w:sz w:val="24"/>
          <w:szCs w:val="24"/>
        </w:rPr>
        <w:t>V čl. II sa doterajší text označuje ako bod 1 a dopĺňa sa bodom 2, ktorý znie:</w:t>
      </w:r>
    </w:p>
    <w:p w:rsidR="009D7451" w:rsidRPr="008750F8" w:rsidP="009D7451">
      <w:pPr>
        <w:bidi w:val="0"/>
        <w:ind w:left="426"/>
        <w:jc w:val="both"/>
        <w:rPr>
          <w:rFonts w:ascii="Times New Roman" w:hAnsi="Times New Roman"/>
        </w:rPr>
      </w:pPr>
      <w:r w:rsidRPr="008750F8">
        <w:rPr>
          <w:rFonts w:ascii="Times New Roman" w:hAnsi="Times New Roman"/>
        </w:rPr>
        <w:t>„2. V § 11 ods. 2 sa slová „odseku 6 písm. f), g) a h)“ nahrádzajú slovami „odseku 6 písm. f) až h) a j)“.“.</w:t>
      </w:r>
    </w:p>
    <w:p w:rsidR="009D7451" w:rsidRPr="008750F8" w:rsidP="009D7451">
      <w:pPr>
        <w:bidi w:val="0"/>
        <w:ind w:left="3544"/>
        <w:jc w:val="both"/>
        <w:rPr>
          <w:rFonts w:ascii="Times New Roman" w:hAnsi="Times New Roman"/>
        </w:rPr>
      </w:pPr>
      <w:r w:rsidRPr="008750F8">
        <w:rPr>
          <w:rFonts w:ascii="Times New Roman" w:hAnsi="Times New Roman"/>
        </w:rPr>
        <w:t xml:space="preserve">Novonavrhované písmeno j) je § 3 ods. 6 je potrebné vyňať vo vzťahu k používaniu štátnej vlajky, a to práve navrhovaným výslovným zakotvením výnimky do § 11  ods. 1 platného zákona. </w:t>
      </w:r>
    </w:p>
    <w:p w:rsidR="009D7451" w:rsidRPr="008750F8" w:rsidP="009D7451">
      <w:pPr>
        <w:bidi w:val="0"/>
        <w:spacing w:line="276" w:lineRule="auto"/>
        <w:jc w:val="both"/>
        <w:rPr>
          <w:rFonts w:ascii="Times New Roman" w:hAnsi="Times New Roman"/>
        </w:rPr>
      </w:pPr>
    </w:p>
    <w:p w:rsidR="00892659" w:rsidRPr="008750F8" w:rsidP="00892659">
      <w:pPr>
        <w:bidi w:val="0"/>
        <w:ind w:left="2832" w:firstLine="708"/>
        <w:jc w:val="both"/>
        <w:rPr>
          <w:rFonts w:ascii="Times New Roman" w:hAnsi="Times New Roman"/>
          <w:b/>
        </w:rPr>
      </w:pPr>
      <w:r w:rsidRPr="008750F8">
        <w:rPr>
          <w:rFonts w:ascii="Times New Roman" w:hAnsi="Times New Roman"/>
          <w:b/>
        </w:rPr>
        <w:t>Ústavnoprávny výbor NR SR</w:t>
      </w:r>
    </w:p>
    <w:p w:rsidR="00892659" w:rsidRPr="008750F8" w:rsidP="00892659">
      <w:pPr>
        <w:bidi w:val="0"/>
        <w:ind w:left="3540" w:firstLine="1423"/>
        <w:rPr>
          <w:rFonts w:ascii="Times New Roman" w:hAnsi="Times New Roman"/>
          <w:b/>
        </w:rPr>
      </w:pPr>
    </w:p>
    <w:p w:rsidR="00892659" w:rsidRPr="008750F8" w:rsidP="00892659">
      <w:pPr>
        <w:bidi w:val="0"/>
        <w:ind w:left="2832" w:firstLine="708"/>
        <w:rPr>
          <w:rFonts w:ascii="Times New Roman" w:hAnsi="Times New Roman"/>
          <w:b/>
        </w:rPr>
      </w:pPr>
      <w:r w:rsidRPr="008750F8">
        <w:rPr>
          <w:rFonts w:ascii="Times New Roman" w:hAnsi="Times New Roman"/>
          <w:b/>
        </w:rPr>
        <w:t>Gestorský výbor odporúča schváliť.</w:t>
      </w:r>
    </w:p>
    <w:p w:rsidR="009D7451" w:rsidRPr="008750F8" w:rsidP="009D7451">
      <w:pPr>
        <w:bidi w:val="0"/>
        <w:spacing w:line="276" w:lineRule="auto"/>
        <w:jc w:val="both"/>
        <w:rPr>
          <w:rFonts w:ascii="Times New Roman" w:hAnsi="Times New Roman"/>
        </w:rPr>
      </w:pPr>
    </w:p>
    <w:p w:rsidR="009D7451" w:rsidRPr="008750F8" w:rsidP="009D7451">
      <w:pPr>
        <w:pStyle w:val="ListParagraph"/>
        <w:numPr>
          <w:numId w:val="50"/>
        </w:numPr>
        <w:bidi w:val="0"/>
        <w:spacing w:after="0"/>
        <w:jc w:val="both"/>
        <w:rPr>
          <w:rFonts w:ascii="Times New Roman" w:hAnsi="Times New Roman"/>
          <w:sz w:val="24"/>
          <w:szCs w:val="24"/>
        </w:rPr>
      </w:pPr>
      <w:r w:rsidRPr="008750F8">
        <w:rPr>
          <w:rFonts w:ascii="Times New Roman" w:hAnsi="Times New Roman"/>
          <w:sz w:val="24"/>
          <w:szCs w:val="24"/>
        </w:rPr>
        <w:t>V čl. III 1. bode § 1a sa slová „právne záväzný akt Európskej únie“ nahrádzajú slovami „osobitný predpis“.</w:t>
      </w:r>
    </w:p>
    <w:p w:rsidR="009D7451" w:rsidRPr="008750F8" w:rsidP="009D7451">
      <w:pPr>
        <w:pStyle w:val="ListParagraph"/>
        <w:bidi w:val="0"/>
        <w:ind w:left="3544"/>
        <w:jc w:val="both"/>
        <w:rPr>
          <w:rFonts w:ascii="Times New Roman" w:hAnsi="Times New Roman"/>
          <w:sz w:val="24"/>
          <w:szCs w:val="24"/>
        </w:rPr>
      </w:pPr>
      <w:r w:rsidRPr="008750F8">
        <w:rPr>
          <w:rFonts w:ascii="Times New Roman" w:hAnsi="Times New Roman"/>
          <w:sz w:val="24"/>
          <w:szCs w:val="24"/>
        </w:rPr>
        <w:t>Úprava za účelom zosúladenia § 1a (1. bod. čl. III) s jednotným zaužívaným spôsobom odkazu na právne záväzné akty Európskej únie.</w:t>
      </w:r>
    </w:p>
    <w:p w:rsidR="003C425C" w:rsidRPr="008750F8" w:rsidP="00892659">
      <w:pPr>
        <w:bidi w:val="0"/>
        <w:ind w:left="2832" w:firstLine="708"/>
        <w:jc w:val="both"/>
        <w:rPr>
          <w:rFonts w:ascii="Times New Roman" w:hAnsi="Times New Roman"/>
          <w:b/>
        </w:rPr>
      </w:pPr>
      <w:r w:rsidRPr="008750F8">
        <w:rPr>
          <w:rFonts w:ascii="Times New Roman" w:hAnsi="Times New Roman"/>
          <w:b/>
        </w:rPr>
        <w:t>Ústavnoprávny výbor NR SR</w:t>
      </w:r>
    </w:p>
    <w:p w:rsidR="00E21FF4" w:rsidRPr="008750F8" w:rsidP="00892659">
      <w:pPr>
        <w:bidi w:val="0"/>
        <w:ind w:left="2832" w:firstLine="708"/>
        <w:jc w:val="both"/>
        <w:rPr>
          <w:rFonts w:ascii="Times New Roman" w:hAnsi="Times New Roman"/>
          <w:b/>
        </w:rPr>
      </w:pPr>
      <w:r w:rsidRPr="008750F8">
        <w:rPr>
          <w:rFonts w:ascii="Times New Roman" w:hAnsi="Times New Roman"/>
          <w:b/>
        </w:rPr>
        <w:t xml:space="preserve">Výbor NR SR pre financie a rozpočet </w:t>
      </w:r>
    </w:p>
    <w:p w:rsidR="00E21FF4" w:rsidRPr="008750F8" w:rsidP="00892659">
      <w:pPr>
        <w:bidi w:val="0"/>
        <w:ind w:left="3540"/>
        <w:jc w:val="both"/>
        <w:rPr>
          <w:rFonts w:ascii="Times New Roman" w:hAnsi="Times New Roman"/>
          <w:b/>
        </w:rPr>
      </w:pPr>
      <w:r w:rsidRPr="008750F8">
        <w:rPr>
          <w:rFonts w:ascii="Times New Roman" w:hAnsi="Times New Roman"/>
          <w:b/>
        </w:rPr>
        <w:t xml:space="preserve">Výbor NR SR pre verejnú správu a regionálny rozvoj </w:t>
      </w:r>
    </w:p>
    <w:p w:rsidR="003C425C" w:rsidRPr="008750F8" w:rsidP="003C425C">
      <w:pPr>
        <w:bidi w:val="0"/>
        <w:ind w:left="3540" w:firstLine="1423"/>
        <w:rPr>
          <w:rFonts w:ascii="Times New Roman" w:hAnsi="Times New Roman"/>
          <w:b/>
        </w:rPr>
      </w:pPr>
    </w:p>
    <w:p w:rsidR="003C425C" w:rsidRPr="008750F8" w:rsidP="00892659">
      <w:pPr>
        <w:bidi w:val="0"/>
        <w:ind w:left="2832" w:firstLine="708"/>
        <w:rPr>
          <w:rFonts w:ascii="Times New Roman" w:hAnsi="Times New Roman"/>
          <w:b/>
        </w:rPr>
      </w:pPr>
      <w:r w:rsidRPr="008750F8">
        <w:rPr>
          <w:rFonts w:ascii="Times New Roman" w:hAnsi="Times New Roman"/>
          <w:b/>
        </w:rPr>
        <w:t>Gestorský výbor odporúča schváliť.</w:t>
      </w:r>
    </w:p>
    <w:p w:rsidR="0036211F" w:rsidRPr="008750F8" w:rsidP="00111102">
      <w:pPr>
        <w:tabs>
          <w:tab w:val="left" w:pos="-1985"/>
          <w:tab w:val="left" w:pos="709"/>
          <w:tab w:val="left" w:pos="1077"/>
        </w:tabs>
        <w:bidi w:val="0"/>
        <w:spacing w:line="360" w:lineRule="auto"/>
        <w:jc w:val="both"/>
        <w:rPr>
          <w:rFonts w:ascii="Times New Roman" w:hAnsi="Times New Roman"/>
        </w:rPr>
      </w:pPr>
    </w:p>
    <w:p w:rsidR="00342E40" w:rsidRPr="008750F8" w:rsidP="00111102">
      <w:pPr>
        <w:tabs>
          <w:tab w:val="left" w:pos="-1985"/>
          <w:tab w:val="left" w:pos="709"/>
          <w:tab w:val="left" w:pos="1077"/>
        </w:tabs>
        <w:bidi w:val="0"/>
        <w:spacing w:line="360" w:lineRule="auto"/>
        <w:jc w:val="both"/>
        <w:rPr>
          <w:rFonts w:ascii="Times New Roman" w:hAnsi="Times New Roman"/>
        </w:rPr>
      </w:pPr>
      <w:r w:rsidRPr="008750F8">
        <w:rPr>
          <w:rFonts w:ascii="Times New Roman" w:hAnsi="Times New Roman"/>
        </w:rPr>
        <w:tab/>
        <w:t xml:space="preserve">Gestorský výbor </w:t>
      </w:r>
      <w:r w:rsidRPr="008750F8">
        <w:rPr>
          <w:rFonts w:ascii="Times New Roman" w:hAnsi="Times New Roman"/>
          <w:b/>
          <w:bCs/>
        </w:rPr>
        <w:t xml:space="preserve">odporúča </w:t>
      </w:r>
      <w:r w:rsidRPr="008750F8">
        <w:rPr>
          <w:rFonts w:ascii="Times New Roman" w:hAnsi="Times New Roman"/>
          <w:b/>
        </w:rPr>
        <w:t>hlasovať</w:t>
      </w:r>
      <w:r w:rsidRPr="008750F8" w:rsidR="00562FA8">
        <w:rPr>
          <w:rFonts w:ascii="Times New Roman" w:hAnsi="Times New Roman"/>
        </w:rPr>
        <w:t xml:space="preserve"> </w:t>
      </w:r>
      <w:r w:rsidRPr="008750F8" w:rsidR="00111102">
        <w:rPr>
          <w:rFonts w:ascii="Times New Roman" w:hAnsi="Times New Roman"/>
        </w:rPr>
        <w:t xml:space="preserve">o všetkých </w:t>
      </w:r>
      <w:r w:rsidRPr="008750F8" w:rsidR="00562FA8">
        <w:rPr>
          <w:rFonts w:ascii="Times New Roman" w:hAnsi="Times New Roman"/>
        </w:rPr>
        <w:t xml:space="preserve">uvedených </w:t>
      </w:r>
      <w:r w:rsidRPr="008750F8">
        <w:rPr>
          <w:rFonts w:ascii="Times New Roman" w:hAnsi="Times New Roman"/>
        </w:rPr>
        <w:t>pozmeňujúcich a doplňujúcich ná</w:t>
      </w:r>
      <w:r w:rsidRPr="008750F8" w:rsidR="00111102">
        <w:rPr>
          <w:rFonts w:ascii="Times New Roman" w:hAnsi="Times New Roman"/>
        </w:rPr>
        <w:t xml:space="preserve">vrhoch </w:t>
      </w:r>
      <w:r w:rsidRPr="008750F8">
        <w:rPr>
          <w:rFonts w:ascii="Times New Roman" w:hAnsi="Times New Roman"/>
          <w:b/>
        </w:rPr>
        <w:t xml:space="preserve">spoločne </w:t>
      </w:r>
      <w:r w:rsidRPr="008750F8" w:rsidR="00111102">
        <w:rPr>
          <w:rFonts w:ascii="Times New Roman" w:hAnsi="Times New Roman"/>
          <w:b/>
        </w:rPr>
        <w:t>(</w:t>
      </w:r>
      <w:r w:rsidRPr="008750F8">
        <w:rPr>
          <w:rFonts w:ascii="Times New Roman" w:hAnsi="Times New Roman"/>
          <w:b/>
          <w:bCs/>
        </w:rPr>
        <w:t>bod</w:t>
      </w:r>
      <w:r w:rsidRPr="008750F8" w:rsidR="00111102">
        <w:rPr>
          <w:rFonts w:ascii="Times New Roman" w:hAnsi="Times New Roman"/>
          <w:b/>
          <w:bCs/>
        </w:rPr>
        <w:t>y</w:t>
      </w:r>
      <w:r w:rsidRPr="008750F8" w:rsidR="004C5D39">
        <w:rPr>
          <w:rFonts w:ascii="Times New Roman" w:hAnsi="Times New Roman"/>
          <w:b/>
          <w:bCs/>
        </w:rPr>
        <w:t xml:space="preserve"> 1</w:t>
      </w:r>
      <w:r w:rsidRPr="008750F8" w:rsidR="004D0E48">
        <w:rPr>
          <w:rFonts w:ascii="Times New Roman" w:hAnsi="Times New Roman"/>
          <w:b/>
          <w:bCs/>
        </w:rPr>
        <w:t xml:space="preserve"> až</w:t>
      </w:r>
      <w:r w:rsidRPr="008750F8" w:rsidR="004C5D39">
        <w:rPr>
          <w:rFonts w:ascii="Times New Roman" w:hAnsi="Times New Roman"/>
          <w:b/>
          <w:bCs/>
        </w:rPr>
        <w:t xml:space="preserve"> 26</w:t>
      </w:r>
      <w:r w:rsidRPr="008750F8" w:rsidR="007215A9">
        <w:rPr>
          <w:rFonts w:ascii="Times New Roman" w:hAnsi="Times New Roman"/>
          <w:b/>
          <w:bCs/>
        </w:rPr>
        <w:t>)</w:t>
      </w:r>
      <w:r w:rsidRPr="008750F8" w:rsidR="00F35C2F">
        <w:rPr>
          <w:rFonts w:ascii="Times New Roman" w:hAnsi="Times New Roman"/>
          <w:b/>
          <w:bCs/>
        </w:rPr>
        <w:t xml:space="preserve"> </w:t>
      </w:r>
      <w:r w:rsidRPr="008750F8">
        <w:rPr>
          <w:rFonts w:ascii="Times New Roman" w:hAnsi="Times New Roman"/>
          <w:bCs/>
        </w:rPr>
        <w:t xml:space="preserve"> </w:t>
      </w:r>
      <w:r w:rsidRPr="008750F8" w:rsidR="00111102">
        <w:rPr>
          <w:rFonts w:ascii="Times New Roman" w:hAnsi="Times New Roman"/>
        </w:rPr>
        <w:t>s odporúčaním</w:t>
      </w:r>
      <w:r w:rsidRPr="008750F8">
        <w:rPr>
          <w:rFonts w:ascii="Times New Roman" w:hAnsi="Times New Roman"/>
        </w:rPr>
        <w:t xml:space="preserve"> </w:t>
      </w:r>
      <w:r w:rsidRPr="008750F8" w:rsidR="00111102">
        <w:rPr>
          <w:rFonts w:ascii="Times New Roman" w:hAnsi="Times New Roman"/>
          <w:b/>
        </w:rPr>
        <w:t>schváliť.</w:t>
      </w:r>
    </w:p>
    <w:p w:rsidR="004600AF" w:rsidRPr="008750F8" w:rsidP="00A74CF5">
      <w:pPr>
        <w:tabs>
          <w:tab w:val="left" w:pos="-1985"/>
          <w:tab w:val="left" w:pos="709"/>
          <w:tab w:val="left" w:pos="1077"/>
        </w:tabs>
        <w:bidi w:val="0"/>
        <w:spacing w:line="360" w:lineRule="auto"/>
        <w:jc w:val="both"/>
        <w:rPr>
          <w:rFonts w:ascii="Times New Roman" w:hAnsi="Times New Roman"/>
        </w:rPr>
      </w:pPr>
    </w:p>
    <w:p w:rsidR="00AA7E5B" w:rsidRPr="008750F8" w:rsidP="007F36AB">
      <w:pPr>
        <w:pStyle w:val="BodyText3"/>
        <w:tabs>
          <w:tab w:val="left" w:pos="-1985"/>
          <w:tab w:val="left" w:pos="709"/>
          <w:tab w:val="left" w:pos="1077"/>
        </w:tabs>
        <w:bidi w:val="0"/>
        <w:rPr>
          <w:rFonts w:ascii="Times New Roman" w:hAnsi="Times New Roman"/>
          <w:bCs/>
          <w:szCs w:val="24"/>
        </w:rPr>
      </w:pPr>
      <w:r w:rsidRPr="008750F8">
        <w:rPr>
          <w:rFonts w:ascii="Times New Roman" w:hAnsi="Times New Roman"/>
          <w:bCs/>
          <w:szCs w:val="24"/>
        </w:rPr>
        <w:t>V.</w:t>
      </w:r>
    </w:p>
    <w:p w:rsidR="000346FE" w:rsidRPr="008750F8" w:rsidP="000346FE">
      <w:pPr>
        <w:pStyle w:val="BodyText3"/>
        <w:tabs>
          <w:tab w:val="left" w:pos="-1985"/>
          <w:tab w:val="left" w:pos="709"/>
          <w:tab w:val="left" w:pos="1077"/>
        </w:tabs>
        <w:bidi w:val="0"/>
        <w:jc w:val="left"/>
        <w:rPr>
          <w:rFonts w:ascii="Times New Roman" w:hAnsi="Times New Roman"/>
          <w:bCs/>
          <w:szCs w:val="24"/>
        </w:rPr>
      </w:pPr>
    </w:p>
    <w:p w:rsidR="00531E47" w:rsidRPr="008750F8" w:rsidP="000346FE">
      <w:pPr>
        <w:pStyle w:val="BodyText3"/>
        <w:tabs>
          <w:tab w:val="left" w:pos="-1985"/>
          <w:tab w:val="left" w:pos="709"/>
          <w:tab w:val="left" w:pos="1077"/>
        </w:tabs>
        <w:bidi w:val="0"/>
        <w:jc w:val="left"/>
        <w:rPr>
          <w:rFonts w:ascii="Times New Roman" w:hAnsi="Times New Roman"/>
          <w:bCs/>
          <w:szCs w:val="24"/>
        </w:rPr>
      </w:pPr>
    </w:p>
    <w:p w:rsidR="00FD4855" w:rsidRPr="008750F8" w:rsidP="003E004B">
      <w:pPr>
        <w:bidi w:val="0"/>
        <w:spacing w:line="360" w:lineRule="auto"/>
        <w:jc w:val="both"/>
        <w:rPr>
          <w:rFonts w:ascii="Times New Roman" w:hAnsi="Times New Roman"/>
        </w:rPr>
      </w:pPr>
      <w:r w:rsidRPr="008750F8" w:rsidR="00AA7E5B">
        <w:rPr>
          <w:rFonts w:ascii="Times New Roman" w:hAnsi="Times New Roman"/>
        </w:rPr>
        <w:tab/>
      </w:r>
      <w:r w:rsidRPr="008750F8" w:rsidR="00AA7E5B">
        <w:rPr>
          <w:rFonts w:ascii="Times New Roman" w:hAnsi="Times New Roman"/>
          <w:bCs/>
        </w:rPr>
        <w:t>Gestorský výbor</w:t>
      </w:r>
      <w:r w:rsidRPr="008750F8" w:rsidR="00AA7E5B">
        <w:rPr>
          <w:rFonts w:ascii="Times New Roman" w:hAnsi="Times New Roman"/>
        </w:rPr>
        <w:t xml:space="preserve"> na základe stanovísk výborov </w:t>
      </w:r>
      <w:r w:rsidRPr="008750F8" w:rsidR="00CF0218">
        <w:rPr>
          <w:rFonts w:ascii="Times New Roman" w:hAnsi="Times New Roman"/>
        </w:rPr>
        <w:t>k vládnemu návrhu zákona</w:t>
      </w:r>
      <w:r w:rsidRPr="008750F8" w:rsidR="00263434">
        <w:rPr>
          <w:rFonts w:ascii="Times New Roman" w:hAnsi="Times New Roman"/>
        </w:rPr>
        <w:t xml:space="preserve"> </w:t>
      </w:r>
      <w:hyperlink r:id="rId5" w:history="1">
        <w:r w:rsidRPr="008750F8" w:rsidR="00263434">
          <w:rPr>
            <w:rFonts w:ascii="Times New Roman" w:hAnsi="Times New Roman"/>
            <w:b/>
          </w:rPr>
          <w:t xml:space="preserve"> o tvorbe právnych predpisov a o Zbierke zákonov Slovenskej republiky </w:t>
        </w:r>
        <w:r w:rsidRPr="008750F8" w:rsidR="00263434">
          <w:rPr>
            <w:rFonts w:ascii="Times New Roman" w:hAnsi="Times New Roman"/>
          </w:rPr>
          <w:t>a o zmene a doplnení niektorých zákonov</w:t>
        </w:r>
      </w:hyperlink>
      <w:r w:rsidRPr="008750F8" w:rsidR="00263434">
        <w:rPr>
          <w:rFonts w:ascii="Times New Roman" w:hAnsi="Times New Roman"/>
        </w:rPr>
        <w:t xml:space="preserve"> (tlač 1712) </w:t>
      </w:r>
      <w:r w:rsidRPr="008750F8" w:rsidR="00982EA7">
        <w:rPr>
          <w:rFonts w:ascii="Times New Roman" w:hAnsi="Times New Roman"/>
        </w:rPr>
        <w:t xml:space="preserve">odporúča Národnej rade Slovenskej republiky predmetný </w:t>
      </w:r>
      <w:r w:rsidRPr="008750F8" w:rsidR="002F16E9">
        <w:rPr>
          <w:rFonts w:ascii="Times New Roman" w:hAnsi="Times New Roman"/>
        </w:rPr>
        <w:t xml:space="preserve">vládny </w:t>
      </w:r>
      <w:r w:rsidRPr="008750F8" w:rsidR="00982EA7">
        <w:rPr>
          <w:rFonts w:ascii="Times New Roman" w:hAnsi="Times New Roman"/>
        </w:rPr>
        <w:t xml:space="preserve">návrh zákona </w:t>
      </w:r>
      <w:r w:rsidRPr="008750F8" w:rsidR="00AA7E5B">
        <w:rPr>
          <w:rFonts w:ascii="Times New Roman" w:hAnsi="Times New Roman"/>
          <w:b/>
        </w:rPr>
        <w:t>schváliť</w:t>
      </w:r>
      <w:r w:rsidRPr="008750F8" w:rsidR="00AA7E5B">
        <w:rPr>
          <w:rFonts w:ascii="Times New Roman" w:hAnsi="Times New Roman"/>
        </w:rPr>
        <w:t xml:space="preserve"> </w:t>
      </w:r>
      <w:r w:rsidRPr="008750F8" w:rsidR="00AA7E5B">
        <w:rPr>
          <w:rFonts w:ascii="Times New Roman" w:hAnsi="Times New Roman"/>
          <w:bCs/>
        </w:rPr>
        <w:t>v znení pozmeňujúc</w:t>
      </w:r>
      <w:r w:rsidRPr="008750F8" w:rsidR="00E33075">
        <w:rPr>
          <w:rFonts w:ascii="Times New Roman" w:hAnsi="Times New Roman"/>
          <w:bCs/>
        </w:rPr>
        <w:t>ich a </w:t>
      </w:r>
      <w:r w:rsidRPr="008750F8" w:rsidR="00AA7E5B">
        <w:rPr>
          <w:rFonts w:ascii="Times New Roman" w:hAnsi="Times New Roman"/>
          <w:bCs/>
        </w:rPr>
        <w:t>doplňujúcich návrhov</w:t>
      </w:r>
      <w:r w:rsidRPr="008750F8" w:rsidR="00561599">
        <w:rPr>
          <w:rFonts w:ascii="Times New Roman" w:hAnsi="Times New Roman"/>
          <w:bCs/>
        </w:rPr>
        <w:t xml:space="preserve"> uvedených v tejto spoločnej správe</w:t>
      </w:r>
      <w:r w:rsidRPr="008750F8">
        <w:rPr>
          <w:rFonts w:ascii="Times New Roman" w:hAnsi="Times New Roman"/>
          <w:bCs/>
        </w:rPr>
        <w:t>.</w:t>
      </w:r>
      <w:r w:rsidRPr="008750F8" w:rsidR="00AA7E5B">
        <w:rPr>
          <w:rFonts w:ascii="Times New Roman" w:hAnsi="Times New Roman"/>
          <w:bCs/>
        </w:rPr>
        <w:t xml:space="preserve"> </w:t>
      </w:r>
    </w:p>
    <w:p w:rsidR="00B059B4" w:rsidRPr="008750F8" w:rsidP="004E4DCD">
      <w:pPr>
        <w:bidi w:val="0"/>
        <w:spacing w:line="360" w:lineRule="auto"/>
        <w:jc w:val="both"/>
        <w:rPr>
          <w:rFonts w:ascii="Times New Roman" w:hAnsi="Times New Roman"/>
          <w:bCs/>
        </w:rPr>
      </w:pPr>
    </w:p>
    <w:p w:rsidR="004E4DCD" w:rsidRPr="008750F8" w:rsidP="008E6F37">
      <w:pPr>
        <w:bidi w:val="0"/>
        <w:spacing w:line="360" w:lineRule="auto"/>
        <w:ind w:firstLine="708"/>
        <w:jc w:val="both"/>
        <w:rPr>
          <w:rFonts w:ascii="Times New Roman" w:hAnsi="Times New Roman"/>
        </w:rPr>
      </w:pPr>
      <w:r w:rsidRPr="008750F8" w:rsidR="00AA7E5B">
        <w:rPr>
          <w:rFonts w:ascii="Times New Roman" w:hAnsi="Times New Roman"/>
          <w:b/>
          <w:bCs/>
        </w:rPr>
        <w:t>Spoločná správa</w:t>
      </w:r>
      <w:r w:rsidRPr="008750F8" w:rsidR="00AA7E5B">
        <w:rPr>
          <w:rFonts w:ascii="Times New Roman" w:hAnsi="Times New Roman"/>
        </w:rPr>
        <w:t xml:space="preserve"> výborov Národnej rady Slovenskej republiky o</w:t>
      </w:r>
      <w:r w:rsidRPr="008750F8" w:rsidR="001C48CF">
        <w:rPr>
          <w:rFonts w:ascii="Times New Roman" w:hAnsi="Times New Roman"/>
        </w:rPr>
        <w:t> </w:t>
      </w:r>
      <w:r w:rsidRPr="008750F8" w:rsidR="00AA7E5B">
        <w:rPr>
          <w:rFonts w:ascii="Times New Roman" w:hAnsi="Times New Roman"/>
        </w:rPr>
        <w:t>prerokovaní</w:t>
      </w:r>
      <w:r w:rsidRPr="008750F8" w:rsidR="001C48CF">
        <w:rPr>
          <w:rFonts w:ascii="Times New Roman" w:hAnsi="Times New Roman"/>
        </w:rPr>
        <w:t xml:space="preserve"> </w:t>
      </w:r>
      <w:r w:rsidRPr="008750F8" w:rsidR="008578CE">
        <w:rPr>
          <w:rFonts w:ascii="Times New Roman" w:hAnsi="Times New Roman"/>
        </w:rPr>
        <w:t>vládneho návrhu</w:t>
      </w:r>
      <w:r w:rsidRPr="008750F8" w:rsidR="00CF0218">
        <w:rPr>
          <w:rFonts w:ascii="Times New Roman" w:hAnsi="Times New Roman"/>
        </w:rPr>
        <w:t xml:space="preserve"> zákona</w:t>
      </w:r>
      <w:r w:rsidRPr="008750F8" w:rsidR="002B43A9">
        <w:rPr>
          <w:rFonts w:ascii="Times New Roman" w:hAnsi="Times New Roman"/>
        </w:rPr>
        <w:t xml:space="preserve"> </w:t>
      </w:r>
      <w:hyperlink r:id="rId5" w:history="1">
        <w:r w:rsidRPr="008750F8" w:rsidR="002B43A9">
          <w:rPr>
            <w:rFonts w:ascii="Times New Roman" w:hAnsi="Times New Roman"/>
            <w:b/>
          </w:rPr>
          <w:t xml:space="preserve"> o tvorbe právnych predpisov a o Zbierke zákonov Slovenskej republiky </w:t>
        </w:r>
        <w:r w:rsidRPr="008750F8" w:rsidR="002B43A9">
          <w:rPr>
            <w:rFonts w:ascii="Times New Roman" w:hAnsi="Times New Roman"/>
          </w:rPr>
          <w:t>a o zmene a doplnení niektorých zákonov</w:t>
        </w:r>
      </w:hyperlink>
      <w:r w:rsidRPr="008750F8" w:rsidR="00892659">
        <w:rPr>
          <w:rFonts w:ascii="Times New Roman" w:hAnsi="Times New Roman"/>
        </w:rPr>
        <w:t xml:space="preserve"> </w:t>
      </w:r>
      <w:r w:rsidRPr="008750F8" w:rsidR="004C0A10">
        <w:rPr>
          <w:rFonts w:ascii="Times New Roman" w:hAnsi="Times New Roman"/>
        </w:rPr>
        <w:t>v druhom čítaní</w:t>
      </w:r>
      <w:r w:rsidRPr="008750F8" w:rsidR="004C0A10">
        <w:rPr>
          <w:rFonts w:ascii="Times New Roman" w:hAnsi="Times New Roman"/>
          <w:b/>
        </w:rPr>
        <w:t xml:space="preserve"> </w:t>
      </w:r>
      <w:r w:rsidRPr="008750F8" w:rsidR="004C0A10">
        <w:rPr>
          <w:rFonts w:ascii="Times New Roman" w:hAnsi="Times New Roman"/>
        </w:rPr>
        <w:t>(tlač 1</w:t>
      </w:r>
      <w:r w:rsidRPr="008750F8" w:rsidR="002B43A9">
        <w:rPr>
          <w:rFonts w:ascii="Times New Roman" w:hAnsi="Times New Roman"/>
        </w:rPr>
        <w:t>712</w:t>
      </w:r>
      <w:r w:rsidRPr="008750F8" w:rsidR="004C0A10">
        <w:rPr>
          <w:rFonts w:ascii="Times New Roman" w:hAnsi="Times New Roman"/>
        </w:rPr>
        <w:t xml:space="preserve">a) </w:t>
      </w:r>
      <w:r w:rsidRPr="008750F8" w:rsidR="00AA7E5B">
        <w:rPr>
          <w:rFonts w:ascii="Times New Roman" w:hAnsi="Times New Roman"/>
          <w:bCs/>
        </w:rPr>
        <w:t>bola schválená uznesením</w:t>
      </w:r>
      <w:r w:rsidRPr="008750F8" w:rsidR="00AA7E5B">
        <w:rPr>
          <w:rFonts w:ascii="Times New Roman" w:hAnsi="Times New Roman"/>
          <w:b/>
          <w:bCs/>
        </w:rPr>
        <w:t xml:space="preserve"> </w:t>
      </w:r>
      <w:r w:rsidRPr="008750F8" w:rsidR="00AA7E5B">
        <w:rPr>
          <w:rFonts w:ascii="Times New Roman" w:hAnsi="Times New Roman"/>
          <w:bCs/>
        </w:rPr>
        <w:t xml:space="preserve">Ústavnoprávneho výboru Národnej rady Slovenskej republiky </w:t>
      </w:r>
      <w:r w:rsidRPr="008750F8" w:rsidR="00FA0762">
        <w:rPr>
          <w:rFonts w:ascii="Times New Roman" w:hAnsi="Times New Roman"/>
          <w:bCs/>
        </w:rPr>
        <w:t>č.</w:t>
      </w:r>
      <w:r w:rsidR="00404B28">
        <w:rPr>
          <w:rFonts w:ascii="Times New Roman" w:hAnsi="Times New Roman"/>
          <w:bCs/>
        </w:rPr>
        <w:t xml:space="preserve">754 </w:t>
      </w:r>
      <w:r w:rsidRPr="008750F8" w:rsidR="004C0A10">
        <w:rPr>
          <w:rFonts w:ascii="Times New Roman" w:hAnsi="Times New Roman"/>
          <w:bCs/>
        </w:rPr>
        <w:t xml:space="preserve"> </w:t>
      </w:r>
      <w:r w:rsidRPr="008750F8" w:rsidR="00AA7E5B">
        <w:rPr>
          <w:rFonts w:ascii="Times New Roman" w:hAnsi="Times New Roman"/>
          <w:bCs/>
        </w:rPr>
        <w:t>z</w:t>
      </w:r>
      <w:r w:rsidRPr="008750F8" w:rsidR="00CF0218">
        <w:rPr>
          <w:rFonts w:ascii="Times New Roman" w:hAnsi="Times New Roman"/>
          <w:bCs/>
        </w:rPr>
        <w:t xml:space="preserve"> 10. novembra  </w:t>
      </w:r>
      <w:r w:rsidRPr="008750F8" w:rsidR="00AA7E5B">
        <w:rPr>
          <w:rFonts w:ascii="Times New Roman" w:hAnsi="Times New Roman"/>
          <w:bCs/>
        </w:rPr>
        <w:t>201</w:t>
      </w:r>
      <w:r w:rsidRPr="008750F8" w:rsidR="004903E5">
        <w:rPr>
          <w:rFonts w:ascii="Times New Roman" w:hAnsi="Times New Roman"/>
          <w:bCs/>
        </w:rPr>
        <w:t>5</w:t>
      </w:r>
      <w:r w:rsidRPr="008750F8" w:rsidR="00436E42">
        <w:rPr>
          <w:rFonts w:ascii="Times New Roman" w:hAnsi="Times New Roman"/>
          <w:bCs/>
        </w:rPr>
        <w:t>.</w:t>
      </w:r>
      <w:r w:rsidRPr="008750F8" w:rsidR="00AA7E5B">
        <w:rPr>
          <w:rFonts w:ascii="Times New Roman" w:hAnsi="Times New Roman"/>
          <w:bCs/>
        </w:rPr>
        <w:t xml:space="preserve"> </w:t>
      </w:r>
    </w:p>
    <w:p w:rsidR="003120F8" w:rsidRPr="008750F8" w:rsidP="007E32AE">
      <w:pPr>
        <w:bidi w:val="0"/>
        <w:spacing w:line="360" w:lineRule="auto"/>
        <w:ind w:firstLine="708"/>
        <w:jc w:val="both"/>
        <w:rPr>
          <w:rFonts w:ascii="Times New Roman" w:hAnsi="Times New Roman"/>
          <w:bCs/>
        </w:rPr>
      </w:pPr>
    </w:p>
    <w:p w:rsidR="006D19BF" w:rsidRPr="008750F8" w:rsidP="007E32AE">
      <w:pPr>
        <w:bidi w:val="0"/>
        <w:spacing w:line="360" w:lineRule="auto"/>
        <w:ind w:firstLine="708"/>
        <w:jc w:val="both"/>
        <w:rPr>
          <w:rFonts w:ascii="Times New Roman" w:hAnsi="Times New Roman"/>
          <w:bCs/>
        </w:rPr>
      </w:pPr>
      <w:r w:rsidRPr="008750F8" w:rsidR="00AA7E5B">
        <w:rPr>
          <w:rFonts w:ascii="Times New Roman" w:hAnsi="Times New Roman"/>
          <w:bCs/>
        </w:rPr>
        <w:t xml:space="preserve">Týmto uznesením výbor zároveň poveril </w:t>
      </w:r>
      <w:r w:rsidRPr="008750F8" w:rsidR="004B78B0">
        <w:rPr>
          <w:rFonts w:ascii="Times New Roman" w:hAnsi="Times New Roman"/>
          <w:bCs/>
        </w:rPr>
        <w:t>spoločn</w:t>
      </w:r>
      <w:r w:rsidRPr="008750F8" w:rsidR="002B43A9">
        <w:rPr>
          <w:rFonts w:ascii="Times New Roman" w:hAnsi="Times New Roman"/>
          <w:bCs/>
        </w:rPr>
        <w:t xml:space="preserve">ého spravodajcu </w:t>
      </w:r>
      <w:r w:rsidRPr="008750F8" w:rsidR="002B43A9">
        <w:rPr>
          <w:rFonts w:ascii="Times New Roman" w:hAnsi="Times New Roman"/>
          <w:b/>
          <w:bCs/>
        </w:rPr>
        <w:t>Antona Martvoňa</w:t>
      </w:r>
      <w:r w:rsidRPr="008750F8" w:rsidR="00400586">
        <w:rPr>
          <w:rFonts w:ascii="Times New Roman" w:hAnsi="Times New Roman"/>
          <w:b/>
          <w:bCs/>
        </w:rPr>
        <w:t>,</w:t>
      </w:r>
      <w:r w:rsidRPr="008750F8" w:rsidR="000A0E9C">
        <w:rPr>
          <w:rFonts w:ascii="Times New Roman" w:hAnsi="Times New Roman"/>
          <w:bCs/>
        </w:rPr>
        <w:t xml:space="preserve"> </w:t>
      </w:r>
      <w:r w:rsidRPr="008750F8" w:rsidR="00812DA5">
        <w:rPr>
          <w:rFonts w:ascii="Times New Roman" w:hAnsi="Times New Roman"/>
          <w:bCs/>
        </w:rPr>
        <w:t>aby na schôdzi Národnej rady Slov</w:t>
      </w:r>
      <w:r w:rsidRPr="008750F8" w:rsidR="00215316">
        <w:rPr>
          <w:rFonts w:ascii="Times New Roman" w:hAnsi="Times New Roman"/>
          <w:bCs/>
        </w:rPr>
        <w:t xml:space="preserve">enskej republiky </w:t>
      </w:r>
      <w:r w:rsidRPr="008750F8">
        <w:rPr>
          <w:rFonts w:ascii="Times New Roman" w:hAnsi="Times New Roman"/>
          <w:bCs/>
        </w:rPr>
        <w:t>informoval o výsledku rokovania výborov a pri rokovaní o predmetnom návrhu zákona predkladal návrhy v zmysle príslušných ustanovení zákona č. 350/1996 Z. z. o rokovacom poriadku Národnej rady Slovenskej republiky v znení neskorších predpisov.</w:t>
      </w:r>
    </w:p>
    <w:p w:rsidR="006D19BF" w:rsidRPr="008750F8" w:rsidP="007E32AE">
      <w:pPr>
        <w:bidi w:val="0"/>
        <w:spacing w:line="360" w:lineRule="auto"/>
        <w:ind w:firstLine="708"/>
        <w:jc w:val="both"/>
        <w:rPr>
          <w:rFonts w:ascii="Times New Roman" w:hAnsi="Times New Roman"/>
          <w:bCs/>
        </w:rPr>
      </w:pPr>
    </w:p>
    <w:p w:rsidR="004903E5" w:rsidRPr="008750F8" w:rsidP="007E32AE">
      <w:pPr>
        <w:bidi w:val="0"/>
        <w:spacing w:line="360" w:lineRule="auto"/>
        <w:ind w:firstLine="708"/>
        <w:jc w:val="both"/>
        <w:rPr>
          <w:rFonts w:ascii="Times New Roman" w:hAnsi="Times New Roman"/>
          <w:bCs/>
        </w:rPr>
      </w:pPr>
    </w:p>
    <w:p w:rsidR="006D19BF" w:rsidRPr="008750F8" w:rsidP="004B78B0">
      <w:pPr>
        <w:bidi w:val="0"/>
        <w:spacing w:before="120" w:line="360" w:lineRule="auto"/>
        <w:jc w:val="both"/>
        <w:rPr>
          <w:rFonts w:ascii="Times New Roman" w:hAnsi="Times New Roman"/>
          <w:bCs/>
        </w:rPr>
      </w:pPr>
    </w:p>
    <w:p w:rsidR="006D19BF" w:rsidRPr="008750F8" w:rsidP="004B78B0">
      <w:pPr>
        <w:bidi w:val="0"/>
        <w:spacing w:before="120" w:line="360" w:lineRule="auto"/>
        <w:jc w:val="both"/>
        <w:rPr>
          <w:rFonts w:ascii="Times New Roman" w:hAnsi="Times New Roman"/>
          <w:bCs/>
        </w:rPr>
      </w:pPr>
    </w:p>
    <w:p w:rsidR="006D19BF" w:rsidRPr="008750F8" w:rsidP="004B78B0">
      <w:pPr>
        <w:bidi w:val="0"/>
        <w:spacing w:before="120" w:line="360" w:lineRule="auto"/>
        <w:jc w:val="both"/>
        <w:rPr>
          <w:rFonts w:ascii="Times New Roman" w:hAnsi="Times New Roman"/>
          <w:bCs/>
        </w:rPr>
      </w:pPr>
    </w:p>
    <w:p w:rsidR="00AA7E5B" w:rsidRPr="008750F8" w:rsidP="00AA7E5B">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bidi w:val="0"/>
        <w:jc w:val="both"/>
        <w:rPr>
          <w:rFonts w:ascii="Times New Roman" w:hAnsi="Times New Roman"/>
        </w:rPr>
      </w:pPr>
      <w:r w:rsidRPr="008750F8">
        <w:rPr>
          <w:rFonts w:ascii="Times New Roman" w:hAnsi="Times New Roman"/>
        </w:rPr>
        <w:tab/>
        <w:tab/>
        <w:tab/>
        <w:tab/>
        <w:tab/>
        <w:tab/>
        <w:tab/>
        <w:tab/>
        <w:t xml:space="preserve">              </w:t>
      </w:r>
      <w:r w:rsidRPr="008750F8" w:rsidR="005B475F">
        <w:rPr>
          <w:rFonts w:ascii="Times New Roman" w:hAnsi="Times New Roman"/>
        </w:rPr>
        <w:t xml:space="preserve"> </w:t>
      </w:r>
      <w:r w:rsidRPr="008750F8">
        <w:rPr>
          <w:rFonts w:ascii="Times New Roman" w:hAnsi="Times New Roman"/>
        </w:rPr>
        <w:t xml:space="preserve">Róbert Madej </w:t>
      </w:r>
    </w:p>
    <w:p w:rsidR="00AA7E5B" w:rsidRPr="008750F8" w:rsidP="00AA7E5B">
      <w:pPr>
        <w:tabs>
          <w:tab w:val="left" w:pos="-1985"/>
          <w:tab w:val="left" w:pos="709"/>
          <w:tab w:val="left" w:pos="1077"/>
        </w:tabs>
        <w:bidi w:val="0"/>
        <w:ind w:left="1077"/>
        <w:jc w:val="both"/>
        <w:rPr>
          <w:rFonts w:ascii="Times New Roman" w:hAnsi="Times New Roman"/>
        </w:rPr>
      </w:pPr>
      <w:r w:rsidRPr="008750F8">
        <w:rPr>
          <w:rFonts w:ascii="Times New Roman" w:hAnsi="Times New Roman"/>
        </w:rPr>
        <w:t xml:space="preserve">                              </w:t>
        <w:tab/>
        <w:tab/>
        <w:t xml:space="preserve">            predseda Ústavnoprávneho výboru </w:t>
      </w:r>
    </w:p>
    <w:p w:rsidR="004903E5" w:rsidRPr="008750F8" w:rsidP="00406B95">
      <w:pPr>
        <w:tabs>
          <w:tab w:val="left" w:pos="-1985"/>
          <w:tab w:val="left" w:pos="709"/>
          <w:tab w:val="left" w:pos="1077"/>
        </w:tabs>
        <w:bidi w:val="0"/>
        <w:jc w:val="both"/>
        <w:rPr>
          <w:rFonts w:ascii="Times New Roman" w:hAnsi="Times New Roman"/>
        </w:rPr>
      </w:pPr>
      <w:r w:rsidRPr="008750F8" w:rsidR="00AA7E5B">
        <w:rPr>
          <w:rFonts w:ascii="Times New Roman" w:hAnsi="Times New Roman"/>
        </w:rPr>
        <w:tab/>
        <w:tab/>
        <w:tab/>
        <w:tab/>
        <w:tab/>
        <w:tab/>
        <w:tab/>
        <w:t xml:space="preserve">           Ná</w:t>
      </w:r>
      <w:r w:rsidRPr="008750F8" w:rsidR="00066BF7">
        <w:rPr>
          <w:rFonts w:ascii="Times New Roman" w:hAnsi="Times New Roman"/>
        </w:rPr>
        <w:t>rodnej rady Slovenskej republiky</w:t>
      </w:r>
    </w:p>
    <w:p w:rsidR="006D19BF" w:rsidRPr="008750F8" w:rsidP="00066BF7">
      <w:pPr>
        <w:tabs>
          <w:tab w:val="left" w:pos="-1985"/>
          <w:tab w:val="left" w:pos="709"/>
          <w:tab w:val="left" w:pos="1077"/>
        </w:tabs>
        <w:bidi w:val="0"/>
        <w:spacing w:line="360" w:lineRule="auto"/>
        <w:jc w:val="both"/>
        <w:rPr>
          <w:rFonts w:ascii="Times New Roman" w:hAnsi="Times New Roman"/>
        </w:rPr>
      </w:pPr>
    </w:p>
    <w:p w:rsidR="006D19BF" w:rsidRPr="008750F8" w:rsidP="00066BF7">
      <w:pPr>
        <w:tabs>
          <w:tab w:val="left" w:pos="-1985"/>
          <w:tab w:val="left" w:pos="709"/>
          <w:tab w:val="left" w:pos="1077"/>
        </w:tabs>
        <w:bidi w:val="0"/>
        <w:spacing w:line="360" w:lineRule="auto"/>
        <w:jc w:val="both"/>
        <w:rPr>
          <w:rFonts w:ascii="Times New Roman" w:hAnsi="Times New Roman"/>
        </w:rPr>
      </w:pPr>
    </w:p>
    <w:p w:rsidR="00FD5945" w:rsidRPr="008750F8" w:rsidP="00066BF7">
      <w:pPr>
        <w:tabs>
          <w:tab w:val="left" w:pos="-1985"/>
          <w:tab w:val="left" w:pos="709"/>
          <w:tab w:val="left" w:pos="1077"/>
        </w:tabs>
        <w:bidi w:val="0"/>
        <w:spacing w:line="360" w:lineRule="auto"/>
        <w:jc w:val="both"/>
        <w:rPr>
          <w:rFonts w:ascii="Times New Roman" w:hAnsi="Times New Roman"/>
        </w:rPr>
      </w:pPr>
      <w:r w:rsidRPr="008750F8" w:rsidR="00AA7E5B">
        <w:rPr>
          <w:rFonts w:ascii="Times New Roman" w:hAnsi="Times New Roman"/>
        </w:rPr>
        <w:t xml:space="preserve">Bratislava </w:t>
      </w:r>
      <w:r w:rsidRPr="008750F8" w:rsidR="00EB15B1">
        <w:rPr>
          <w:rFonts w:ascii="Times New Roman" w:hAnsi="Times New Roman"/>
        </w:rPr>
        <w:t xml:space="preserve"> </w:t>
      </w:r>
      <w:r w:rsidRPr="008750F8" w:rsidR="000362F7">
        <w:rPr>
          <w:rFonts w:ascii="Times New Roman" w:hAnsi="Times New Roman"/>
        </w:rPr>
        <w:t>10. novembra</w:t>
      </w:r>
      <w:r w:rsidRPr="008750F8" w:rsidR="00F35C2F">
        <w:rPr>
          <w:rFonts w:ascii="Times New Roman" w:hAnsi="Times New Roman"/>
        </w:rPr>
        <w:t xml:space="preserve"> </w:t>
      </w:r>
      <w:r w:rsidRPr="008750F8" w:rsidR="00ED4365">
        <w:rPr>
          <w:rFonts w:ascii="Times New Roman" w:hAnsi="Times New Roman"/>
        </w:rPr>
        <w:t>201</w:t>
      </w:r>
      <w:r w:rsidRPr="008750F8" w:rsidR="004903E5">
        <w:rPr>
          <w:rFonts w:ascii="Times New Roman" w:hAnsi="Times New Roman"/>
        </w:rPr>
        <w:t>5</w:t>
      </w:r>
    </w:p>
    <w:sectPr w:rsidSect="004B4101">
      <w:footerReference w:type="even" r:id="rId6"/>
      <w:footerReference w:type="default" r:id="rId7"/>
      <w:pgSz w:w="11906" w:h="16838"/>
      <w:pgMar w:top="1417" w:right="1417" w:bottom="1417" w:left="1417"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9E" w:rsidP="00F67BB8">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230C9E">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9E">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DF2A69">
      <w:rPr>
        <w:rFonts w:ascii="Times New Roman" w:hAnsi="Times New Roman"/>
        <w:noProof/>
      </w:rPr>
      <w:t>10</w:t>
    </w:r>
    <w:r>
      <w:rPr>
        <w:rFonts w:ascii="Times New Roman" w:hAnsi="Times New Roman"/>
      </w:rPr>
      <w:fldChar w:fldCharType="end"/>
    </w:r>
  </w:p>
  <w:p w:rsidR="00230C9E">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249A"/>
    <w:multiLevelType w:val="hybridMultilevel"/>
    <w:tmpl w:val="29E0D2C4"/>
    <w:lvl w:ilvl="0">
      <w:start w:val="2"/>
      <w:numFmt w:val="lowerLetter"/>
      <w:lvlText w:val="%1)"/>
      <w:lvlJc w:val="left"/>
      <w:pPr>
        <w:ind w:left="1636" w:hanging="360"/>
      </w:pPr>
      <w:rPr>
        <w:rFonts w:cs="Times New Roman" w:hint="default"/>
        <w:b w:val="0"/>
        <w:sz w:val="24"/>
        <w:szCs w:val="24"/>
        <w:rtl w:val="0"/>
        <w:cs w:val="0"/>
      </w:rPr>
    </w:lvl>
    <w:lvl w:ilvl="1">
      <w:start w:val="1"/>
      <w:numFmt w:val="lowerLetter"/>
      <w:lvlText w:val="%2."/>
      <w:lvlJc w:val="left"/>
      <w:pPr>
        <w:ind w:left="2356" w:hanging="360"/>
      </w:pPr>
      <w:rPr>
        <w:rFonts w:cs="Times New Roman"/>
        <w:rtl w:val="0"/>
        <w:cs w:val="0"/>
      </w:rPr>
    </w:lvl>
    <w:lvl w:ilvl="2">
      <w:start w:val="1"/>
      <w:numFmt w:val="lowerRoman"/>
      <w:lvlText w:val="%3."/>
      <w:lvlJc w:val="right"/>
      <w:pPr>
        <w:ind w:left="3076" w:hanging="180"/>
      </w:pPr>
      <w:rPr>
        <w:rFonts w:cs="Times New Roman"/>
        <w:rtl w:val="0"/>
        <w:cs w:val="0"/>
      </w:rPr>
    </w:lvl>
    <w:lvl w:ilvl="3">
      <w:start w:val="1"/>
      <w:numFmt w:val="decimal"/>
      <w:lvlText w:val="%4."/>
      <w:lvlJc w:val="left"/>
      <w:pPr>
        <w:ind w:left="3796" w:hanging="360"/>
      </w:pPr>
      <w:rPr>
        <w:rFonts w:cs="Times New Roman"/>
        <w:rtl w:val="0"/>
        <w:cs w:val="0"/>
      </w:rPr>
    </w:lvl>
    <w:lvl w:ilvl="4">
      <w:start w:val="1"/>
      <w:numFmt w:val="lowerLetter"/>
      <w:lvlText w:val="%5."/>
      <w:lvlJc w:val="left"/>
      <w:pPr>
        <w:ind w:left="4516" w:hanging="360"/>
      </w:pPr>
      <w:rPr>
        <w:rFonts w:cs="Times New Roman"/>
        <w:rtl w:val="0"/>
        <w:cs w:val="0"/>
      </w:rPr>
    </w:lvl>
    <w:lvl w:ilvl="5">
      <w:start w:val="1"/>
      <w:numFmt w:val="lowerRoman"/>
      <w:lvlText w:val="%6."/>
      <w:lvlJc w:val="right"/>
      <w:pPr>
        <w:ind w:left="5236" w:hanging="180"/>
      </w:pPr>
      <w:rPr>
        <w:rFonts w:cs="Times New Roman"/>
        <w:rtl w:val="0"/>
        <w:cs w:val="0"/>
      </w:rPr>
    </w:lvl>
    <w:lvl w:ilvl="6">
      <w:start w:val="1"/>
      <w:numFmt w:val="decimal"/>
      <w:lvlText w:val="%7."/>
      <w:lvlJc w:val="left"/>
      <w:pPr>
        <w:ind w:left="5956" w:hanging="360"/>
      </w:pPr>
      <w:rPr>
        <w:rFonts w:cs="Times New Roman"/>
        <w:rtl w:val="0"/>
        <w:cs w:val="0"/>
      </w:rPr>
    </w:lvl>
    <w:lvl w:ilvl="7">
      <w:start w:val="1"/>
      <w:numFmt w:val="lowerLetter"/>
      <w:lvlText w:val="%8."/>
      <w:lvlJc w:val="left"/>
      <w:pPr>
        <w:ind w:left="6676" w:hanging="360"/>
      </w:pPr>
      <w:rPr>
        <w:rFonts w:cs="Times New Roman"/>
        <w:rtl w:val="0"/>
        <w:cs w:val="0"/>
      </w:rPr>
    </w:lvl>
    <w:lvl w:ilvl="8">
      <w:start w:val="1"/>
      <w:numFmt w:val="lowerRoman"/>
      <w:lvlText w:val="%9."/>
      <w:lvlJc w:val="right"/>
      <w:pPr>
        <w:ind w:left="7396" w:hanging="180"/>
      </w:pPr>
      <w:rPr>
        <w:rFonts w:cs="Times New Roman"/>
        <w:rtl w:val="0"/>
        <w:cs w:val="0"/>
      </w:rPr>
    </w:lvl>
  </w:abstractNum>
  <w:abstractNum w:abstractNumId="1">
    <w:nsid w:val="037F4EDB"/>
    <w:multiLevelType w:val="hybridMultilevel"/>
    <w:tmpl w:val="394800E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4904379"/>
    <w:multiLevelType w:val="hybridMultilevel"/>
    <w:tmpl w:val="76BC682E"/>
    <w:lvl w:ilvl="0">
      <w:start w:val="1"/>
      <w:numFmt w:val="decimal"/>
      <w:lvlText w:val="%1."/>
      <w:lvlJc w:val="left"/>
      <w:pPr>
        <w:ind w:left="360" w:hanging="360"/>
      </w:pPr>
      <w:rPr>
        <w:rFonts w:ascii="Times New Roman" w:hAnsi="Times New Roman" w:cs="Times New Roman" w:hint="default"/>
        <w:i w:val="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CBF2D77"/>
    <w:multiLevelType w:val="hybridMultilevel"/>
    <w:tmpl w:val="AF0499F0"/>
    <w:lvl w:ilvl="0">
      <w:start w:val="1"/>
      <w:numFmt w:val="decimal"/>
      <w:lvlText w:val="%1."/>
      <w:lvlJc w:val="left"/>
      <w:pPr>
        <w:ind w:left="360" w:hanging="360"/>
      </w:pPr>
      <w:rPr>
        <w:rFonts w:cs="Times New Roman"/>
        <w:b w:val="0"/>
        <w:i w:val="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ECD71F0"/>
    <w:multiLevelType w:val="hybridMultilevel"/>
    <w:tmpl w:val="CBD41946"/>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00710D8"/>
    <w:multiLevelType w:val="hybridMultilevel"/>
    <w:tmpl w:val="579ED99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02D3130"/>
    <w:multiLevelType w:val="hybridMultilevel"/>
    <w:tmpl w:val="6AD84B8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BCA40C1"/>
    <w:multiLevelType w:val="hybridMultilevel"/>
    <w:tmpl w:val="C590D14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BD44795"/>
    <w:multiLevelType w:val="hybridMultilevel"/>
    <w:tmpl w:val="F02A3B4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DEA5C6B"/>
    <w:multiLevelType w:val="hybridMultilevel"/>
    <w:tmpl w:val="391EC5AE"/>
    <w:lvl w:ilvl="0">
      <w:start w:val="8"/>
      <w:numFmt w:val="bullet"/>
      <w:lvlText w:val="-"/>
      <w:lvlJc w:val="left"/>
      <w:pPr>
        <w:ind w:left="4611" w:hanging="360"/>
      </w:pPr>
      <w:rPr>
        <w:rFonts w:ascii="Times New Roman" w:eastAsia="Times New Roman" w:hAnsi="Times New Roman" w:hint="default"/>
      </w:rPr>
    </w:lvl>
    <w:lvl w:ilvl="1">
      <w:start w:val="1"/>
      <w:numFmt w:val="bullet"/>
      <w:lvlText w:val="o"/>
      <w:lvlJc w:val="left"/>
      <w:pPr>
        <w:ind w:left="5331" w:hanging="360"/>
      </w:pPr>
      <w:rPr>
        <w:rFonts w:ascii="Courier New" w:hAnsi="Courier New" w:hint="default"/>
      </w:rPr>
    </w:lvl>
    <w:lvl w:ilvl="2">
      <w:start w:val="1"/>
      <w:numFmt w:val="bullet"/>
      <w:lvlText w:val=""/>
      <w:lvlJc w:val="left"/>
      <w:pPr>
        <w:ind w:left="6051" w:hanging="360"/>
      </w:pPr>
      <w:rPr>
        <w:rFonts w:ascii="Wingdings" w:hAnsi="Wingdings" w:hint="default"/>
      </w:rPr>
    </w:lvl>
    <w:lvl w:ilvl="3">
      <w:start w:val="1"/>
      <w:numFmt w:val="bullet"/>
      <w:lvlText w:val=""/>
      <w:lvlJc w:val="left"/>
      <w:pPr>
        <w:ind w:left="6771" w:hanging="360"/>
      </w:pPr>
      <w:rPr>
        <w:rFonts w:ascii="Symbol" w:hAnsi="Symbol" w:hint="default"/>
      </w:rPr>
    </w:lvl>
    <w:lvl w:ilvl="4">
      <w:start w:val="1"/>
      <w:numFmt w:val="bullet"/>
      <w:lvlText w:val="o"/>
      <w:lvlJc w:val="left"/>
      <w:pPr>
        <w:ind w:left="7491" w:hanging="360"/>
      </w:pPr>
      <w:rPr>
        <w:rFonts w:ascii="Courier New" w:hAnsi="Courier New" w:hint="default"/>
      </w:rPr>
    </w:lvl>
    <w:lvl w:ilvl="5">
      <w:start w:val="1"/>
      <w:numFmt w:val="bullet"/>
      <w:lvlText w:val=""/>
      <w:lvlJc w:val="left"/>
      <w:pPr>
        <w:ind w:left="8211" w:hanging="360"/>
      </w:pPr>
      <w:rPr>
        <w:rFonts w:ascii="Wingdings" w:hAnsi="Wingdings" w:hint="default"/>
      </w:rPr>
    </w:lvl>
    <w:lvl w:ilvl="6">
      <w:start w:val="1"/>
      <w:numFmt w:val="bullet"/>
      <w:lvlText w:val=""/>
      <w:lvlJc w:val="left"/>
      <w:pPr>
        <w:ind w:left="8931" w:hanging="360"/>
      </w:pPr>
      <w:rPr>
        <w:rFonts w:ascii="Symbol" w:hAnsi="Symbol" w:hint="default"/>
      </w:rPr>
    </w:lvl>
    <w:lvl w:ilvl="7">
      <w:start w:val="1"/>
      <w:numFmt w:val="bullet"/>
      <w:lvlText w:val="o"/>
      <w:lvlJc w:val="left"/>
      <w:pPr>
        <w:ind w:left="9651" w:hanging="360"/>
      </w:pPr>
      <w:rPr>
        <w:rFonts w:ascii="Courier New" w:hAnsi="Courier New" w:hint="default"/>
      </w:rPr>
    </w:lvl>
    <w:lvl w:ilvl="8">
      <w:start w:val="1"/>
      <w:numFmt w:val="bullet"/>
      <w:lvlText w:val=""/>
      <w:lvlJc w:val="left"/>
      <w:pPr>
        <w:ind w:left="10371" w:hanging="360"/>
      </w:pPr>
      <w:rPr>
        <w:rFonts w:ascii="Wingdings" w:hAnsi="Wingdings" w:hint="default"/>
      </w:rPr>
    </w:lvl>
  </w:abstractNum>
  <w:abstractNum w:abstractNumId="10">
    <w:nsid w:val="237E440A"/>
    <w:multiLevelType w:val="hybridMultilevel"/>
    <w:tmpl w:val="77DA6C6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8BB3B22"/>
    <w:multiLevelType w:val="hybridMultilevel"/>
    <w:tmpl w:val="B00AFAC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AF661AF"/>
    <w:multiLevelType w:val="hybridMultilevel"/>
    <w:tmpl w:val="AFCCC752"/>
    <w:lvl w:ilvl="0">
      <w:start w:val="1"/>
      <w:numFmt w:val="decimal"/>
      <w:lvlText w:val="%1."/>
      <w:lvlJc w:val="left"/>
      <w:pPr>
        <w:ind w:left="360" w:hanging="360"/>
      </w:pPr>
      <w:rPr>
        <w:rFonts w:cs="Times New Roman" w:hint="default"/>
        <w:b w:val="0"/>
        <w:i w:val="0"/>
        <w:color w:val="00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F8007E2"/>
    <w:multiLevelType w:val="hybridMultilevel"/>
    <w:tmpl w:val="0E24E83C"/>
    <w:lvl w:ilvl="0">
      <w:start w:val="1"/>
      <w:numFmt w:val="decimal"/>
      <w:lvlText w:val="%1."/>
      <w:lvlJc w:val="left"/>
      <w:pPr>
        <w:ind w:left="720" w:hanging="360"/>
      </w:pPr>
      <w:rPr>
        <w:rFonts w:ascii="Times New Roman" w:hAnsi="Times New Roman" w:cs="Times New Roman" w:hint="default"/>
        <w:b w:val="0"/>
        <w:i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32B046CA"/>
    <w:multiLevelType w:val="hybridMultilevel"/>
    <w:tmpl w:val="79925C0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2D54C65"/>
    <w:multiLevelType w:val="hybridMultilevel"/>
    <w:tmpl w:val="3A5E93F8"/>
    <w:lvl w:ilvl="0">
      <w:start w:val="1"/>
      <w:numFmt w:val="decimal"/>
      <w:lvlText w:val="%1."/>
      <w:lvlJc w:val="left"/>
      <w:pPr>
        <w:ind w:left="36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34E73C06"/>
    <w:multiLevelType w:val="hybridMultilevel"/>
    <w:tmpl w:val="70587CC6"/>
    <w:lvl w:ilvl="0">
      <w:start w:val="1"/>
      <w:numFmt w:val="decimal"/>
      <w:lvlText w:val="%1."/>
      <w:lvlJc w:val="left"/>
      <w:pPr>
        <w:ind w:left="360" w:hanging="360"/>
      </w:pPr>
      <w:rPr>
        <w:rFonts w:cs="Times New Roman" w:hint="default"/>
        <w:b w:val="0"/>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37514EB1"/>
    <w:multiLevelType w:val="hybridMultilevel"/>
    <w:tmpl w:val="6BB2127E"/>
    <w:lvl w:ilvl="0">
      <w:start w:val="10"/>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8">
    <w:nsid w:val="3BCE0584"/>
    <w:multiLevelType w:val="hybridMultilevel"/>
    <w:tmpl w:val="11541066"/>
    <w:lvl w:ilvl="0">
      <w:start w:val="5"/>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3E9C14F0"/>
    <w:multiLevelType w:val="hybridMultilevel"/>
    <w:tmpl w:val="9942E07A"/>
    <w:lvl w:ilvl="0">
      <w:start w:val="7"/>
      <w:numFmt w:val="decimal"/>
      <w:lvlText w:val="%1."/>
      <w:lvlJc w:val="left"/>
      <w:pPr>
        <w:ind w:left="720" w:hanging="360"/>
      </w:pPr>
      <w:rPr>
        <w:rFonts w:cs="Times New Roman" w:hint="default"/>
        <w:u w:val="no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40912ECD"/>
    <w:multiLevelType w:val="hybridMultilevel"/>
    <w:tmpl w:val="53D8FD0A"/>
    <w:lvl w:ilvl="0">
      <w:start w:val="7"/>
      <w:numFmt w:val="decimal"/>
      <w:lvlText w:val="%1."/>
      <w:lvlJc w:val="left"/>
      <w:pPr>
        <w:ind w:left="720" w:hanging="360"/>
      </w:pPr>
      <w:rPr>
        <w:rFonts w:cs="Times New Roman" w:hint="default"/>
        <w:u w:val="no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44D02A14"/>
    <w:multiLevelType w:val="hybridMultilevel"/>
    <w:tmpl w:val="74E85FA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48470BA4"/>
    <w:multiLevelType w:val="hybridMultilevel"/>
    <w:tmpl w:val="CB6C677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488432EC"/>
    <w:multiLevelType w:val="hybridMultilevel"/>
    <w:tmpl w:val="E60C05FE"/>
    <w:lvl w:ilvl="0">
      <w:start w:val="0"/>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4">
    <w:nsid w:val="49904E48"/>
    <w:multiLevelType w:val="hybridMultilevel"/>
    <w:tmpl w:val="54A25550"/>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4DBB47D5"/>
    <w:multiLevelType w:val="hybridMultilevel"/>
    <w:tmpl w:val="833C28F4"/>
    <w:lvl w:ilvl="0">
      <w:start w:val="1"/>
      <w:numFmt w:val="decimal"/>
      <w:lvlText w:val="%1."/>
      <w:lvlJc w:val="left"/>
      <w:pPr>
        <w:ind w:left="1080" w:hanging="360"/>
      </w:pPr>
      <w:rPr>
        <w:rFonts w:cs="Times New Roman"/>
        <w:b w:val="0"/>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6">
    <w:nsid w:val="4E514C2E"/>
    <w:multiLevelType w:val="hybridMultilevel"/>
    <w:tmpl w:val="70C24BDA"/>
    <w:lvl w:ilvl="0">
      <w:start w:val="1"/>
      <w:numFmt w:val="decimal"/>
      <w:lvlText w:val="%1."/>
      <w:lvlJc w:val="left"/>
      <w:pPr>
        <w:ind w:left="786"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505E7C70"/>
    <w:multiLevelType w:val="hybridMultilevel"/>
    <w:tmpl w:val="F88C946C"/>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50615259"/>
    <w:multiLevelType w:val="hybridMultilevel"/>
    <w:tmpl w:val="B2145FBC"/>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53384BDF"/>
    <w:multiLevelType w:val="hybridMultilevel"/>
    <w:tmpl w:val="40E620C8"/>
    <w:lvl w:ilvl="0">
      <w:start w:val="1"/>
      <w:numFmt w:val="decimal"/>
      <w:lvlText w:val="%1."/>
      <w:lvlJc w:val="left"/>
      <w:pPr>
        <w:ind w:left="480" w:hanging="360"/>
      </w:pPr>
      <w:rPr>
        <w:rFonts w:cs="Times New Roman"/>
        <w:b w:val="0"/>
        <w:rtl w:val="0"/>
        <w:cs w:val="0"/>
      </w:rPr>
    </w:lvl>
    <w:lvl w:ilvl="1">
      <w:start w:val="1"/>
      <w:numFmt w:val="lowerLetter"/>
      <w:lvlText w:val="%2."/>
      <w:lvlJc w:val="left"/>
      <w:pPr>
        <w:ind w:left="1560" w:hanging="360"/>
      </w:pPr>
      <w:rPr>
        <w:rFonts w:cs="Times New Roman"/>
        <w:rtl w:val="0"/>
        <w:cs w:val="0"/>
      </w:rPr>
    </w:lvl>
    <w:lvl w:ilvl="2">
      <w:start w:val="1"/>
      <w:numFmt w:val="lowerRoman"/>
      <w:lvlText w:val="%3."/>
      <w:lvlJc w:val="right"/>
      <w:pPr>
        <w:ind w:left="2280" w:hanging="180"/>
      </w:pPr>
      <w:rPr>
        <w:rFonts w:cs="Times New Roman"/>
        <w:rtl w:val="0"/>
        <w:cs w:val="0"/>
      </w:rPr>
    </w:lvl>
    <w:lvl w:ilvl="3">
      <w:start w:val="1"/>
      <w:numFmt w:val="decimal"/>
      <w:lvlText w:val="%4."/>
      <w:lvlJc w:val="left"/>
      <w:pPr>
        <w:ind w:left="3000" w:hanging="360"/>
      </w:pPr>
      <w:rPr>
        <w:rFonts w:cs="Times New Roman"/>
        <w:rtl w:val="0"/>
        <w:cs w:val="0"/>
      </w:rPr>
    </w:lvl>
    <w:lvl w:ilvl="4">
      <w:start w:val="1"/>
      <w:numFmt w:val="lowerLetter"/>
      <w:lvlText w:val="%5."/>
      <w:lvlJc w:val="left"/>
      <w:pPr>
        <w:ind w:left="3720" w:hanging="360"/>
      </w:pPr>
      <w:rPr>
        <w:rFonts w:cs="Times New Roman"/>
        <w:rtl w:val="0"/>
        <w:cs w:val="0"/>
      </w:rPr>
    </w:lvl>
    <w:lvl w:ilvl="5">
      <w:start w:val="1"/>
      <w:numFmt w:val="lowerRoman"/>
      <w:lvlText w:val="%6."/>
      <w:lvlJc w:val="right"/>
      <w:pPr>
        <w:ind w:left="4440" w:hanging="180"/>
      </w:pPr>
      <w:rPr>
        <w:rFonts w:cs="Times New Roman"/>
        <w:rtl w:val="0"/>
        <w:cs w:val="0"/>
      </w:rPr>
    </w:lvl>
    <w:lvl w:ilvl="6">
      <w:start w:val="1"/>
      <w:numFmt w:val="decimal"/>
      <w:lvlText w:val="%7."/>
      <w:lvlJc w:val="left"/>
      <w:pPr>
        <w:ind w:left="5160" w:hanging="360"/>
      </w:pPr>
      <w:rPr>
        <w:rFonts w:cs="Times New Roman"/>
        <w:rtl w:val="0"/>
        <w:cs w:val="0"/>
      </w:rPr>
    </w:lvl>
    <w:lvl w:ilvl="7">
      <w:start w:val="1"/>
      <w:numFmt w:val="lowerLetter"/>
      <w:lvlText w:val="%8."/>
      <w:lvlJc w:val="left"/>
      <w:pPr>
        <w:ind w:left="5880" w:hanging="360"/>
      </w:pPr>
      <w:rPr>
        <w:rFonts w:cs="Times New Roman"/>
        <w:rtl w:val="0"/>
        <w:cs w:val="0"/>
      </w:rPr>
    </w:lvl>
    <w:lvl w:ilvl="8">
      <w:start w:val="1"/>
      <w:numFmt w:val="lowerRoman"/>
      <w:lvlText w:val="%9."/>
      <w:lvlJc w:val="right"/>
      <w:pPr>
        <w:ind w:left="6600" w:hanging="180"/>
      </w:pPr>
      <w:rPr>
        <w:rFonts w:cs="Times New Roman"/>
        <w:rtl w:val="0"/>
        <w:cs w:val="0"/>
      </w:rPr>
    </w:lvl>
  </w:abstractNum>
  <w:abstractNum w:abstractNumId="30">
    <w:nsid w:val="5BE22ACD"/>
    <w:multiLevelType w:val="hybridMultilevel"/>
    <w:tmpl w:val="62804C32"/>
    <w:lvl w:ilvl="0">
      <w:start w:val="1"/>
      <w:numFmt w:val="decimal"/>
      <w:lvlText w:val="%1."/>
      <w:lvlJc w:val="left"/>
      <w:pPr>
        <w:ind w:left="360" w:hanging="360"/>
      </w:pPr>
      <w:rPr>
        <w:rFonts w:ascii="Times New Roman" w:hAnsi="Times New Roman" w:cs="Times New Roman" w:hint="default"/>
        <w:b w:val="0"/>
        <w:i w:val="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5D6D75FB"/>
    <w:multiLevelType w:val="hybridMultilevel"/>
    <w:tmpl w:val="EC7AB100"/>
    <w:lvl w:ilvl="0">
      <w:start w:val="1"/>
      <w:numFmt w:val="decimal"/>
      <w:lvlText w:val="%1."/>
      <w:lvlJc w:val="left"/>
      <w:pPr>
        <w:ind w:left="360" w:hanging="360"/>
      </w:pPr>
      <w:rPr>
        <w:rFonts w:cs="Times New Roman"/>
        <w:b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2">
    <w:nsid w:val="62DC582D"/>
    <w:multiLevelType w:val="hybridMultilevel"/>
    <w:tmpl w:val="260AB124"/>
    <w:lvl w:ilvl="0">
      <w:start w:val="1"/>
      <w:numFmt w:val="decimal"/>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635456BA"/>
    <w:multiLevelType w:val="hybridMultilevel"/>
    <w:tmpl w:val="93B29EDE"/>
    <w:lvl w:ilvl="0">
      <w:start w:val="1"/>
      <w:numFmt w:val="decimal"/>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684D2367"/>
    <w:multiLevelType w:val="hybridMultilevel"/>
    <w:tmpl w:val="2A2E8E76"/>
    <w:lvl w:ilvl="0">
      <w:start w:val="4"/>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5">
    <w:nsid w:val="6C5D7DFA"/>
    <w:multiLevelType w:val="hybridMultilevel"/>
    <w:tmpl w:val="C96A7410"/>
    <w:lvl w:ilvl="0">
      <w:start w:val="1"/>
      <w:numFmt w:val="lowerLetter"/>
      <w:lvlText w:val="%1)"/>
      <w:lvlJc w:val="left"/>
      <w:pPr>
        <w:tabs>
          <w:tab w:val="num" w:pos="1065"/>
        </w:tabs>
        <w:ind w:left="1065" w:hanging="360"/>
      </w:pPr>
      <w:rPr>
        <w:rFonts w:cs="Times New Roman" w:hint="default"/>
        <w:b w:val="0"/>
        <w:rtl w:val="0"/>
        <w:cs w:val="0"/>
      </w:rPr>
    </w:lvl>
    <w:lvl w:ilvl="1">
      <w:start w:val="3"/>
      <w:numFmt w:val="bullet"/>
      <w:lvlText w:val=""/>
      <w:lvlJc w:val="left"/>
      <w:pPr>
        <w:tabs>
          <w:tab w:val="num" w:pos="1785"/>
        </w:tabs>
        <w:ind w:left="1785" w:hanging="360"/>
      </w:pPr>
      <w:rPr>
        <w:rFonts w:ascii="Symbol" w:eastAsia="Times New Roman" w:hAnsi="Symbol" w:hint="default"/>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36">
    <w:nsid w:val="6D6E6262"/>
    <w:multiLevelType w:val="hybridMultilevel"/>
    <w:tmpl w:val="A60A6B32"/>
    <w:lvl w:ilvl="0">
      <w:start w:val="1"/>
      <w:numFmt w:val="lowerLetter"/>
      <w:lvlText w:val="%1)"/>
      <w:lvlJc w:val="left"/>
      <w:pPr>
        <w:ind w:left="927" w:hanging="360"/>
      </w:pPr>
      <w:rPr>
        <w:rFonts w:cs="Times New Roman" w:hint="default"/>
        <w:b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37">
    <w:nsid w:val="7276677D"/>
    <w:multiLevelType w:val="hybridMultilevel"/>
    <w:tmpl w:val="4E08137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73E86296"/>
    <w:multiLevelType w:val="hybridMultilevel"/>
    <w:tmpl w:val="21006F18"/>
    <w:lvl w:ilvl="0">
      <w:start w:val="1"/>
      <w:numFmt w:val="lowerLetter"/>
      <w:lvlText w:val="%1)"/>
      <w:lvlJc w:val="left"/>
      <w:pPr>
        <w:ind w:left="720" w:hanging="360"/>
      </w:pPr>
      <w:rPr>
        <w:rFonts w:ascii="Times New Roman" w:hAnsi="Times New Roman" w:cs="Times New Roman" w:hint="default"/>
        <w:rtl w:val="0"/>
        <w:cs w:val="0"/>
      </w:rPr>
    </w:lvl>
    <w:lvl w:ilvl="1">
      <w:start w:val="1"/>
      <w:numFmt w:val="lowerLetter"/>
      <w:lvlText w:val="%2."/>
      <w:lvlJc w:val="left"/>
      <w:pPr>
        <w:ind w:left="1440" w:hanging="360"/>
      </w:pPr>
      <w:rPr>
        <w:rFonts w:ascii="Times New Roman" w:hAnsi="Times New Roman" w:cs="Times New Roman"/>
        <w:rtl w:val="0"/>
        <w:cs w:val="0"/>
      </w:rPr>
    </w:lvl>
    <w:lvl w:ilvl="2">
      <w:start w:val="1"/>
      <w:numFmt w:val="lowerRoman"/>
      <w:lvlText w:val="%3."/>
      <w:lvlJc w:val="right"/>
      <w:pPr>
        <w:ind w:left="2160" w:hanging="180"/>
      </w:pPr>
      <w:rPr>
        <w:rFonts w:ascii="Times New Roman" w:hAnsi="Times New Roman" w:cs="Times New Roman"/>
        <w:rtl w:val="0"/>
        <w:cs w:val="0"/>
      </w:rPr>
    </w:lvl>
    <w:lvl w:ilvl="3">
      <w:start w:val="1"/>
      <w:numFmt w:val="decimal"/>
      <w:lvlText w:val="%4."/>
      <w:lvlJc w:val="left"/>
      <w:pPr>
        <w:ind w:left="2880" w:hanging="360"/>
      </w:pPr>
      <w:rPr>
        <w:rFonts w:ascii="Times New Roman" w:hAnsi="Times New Roman" w:cs="Times New Roman"/>
        <w:rtl w:val="0"/>
        <w:cs w:val="0"/>
      </w:rPr>
    </w:lvl>
    <w:lvl w:ilvl="4">
      <w:start w:val="1"/>
      <w:numFmt w:val="lowerLetter"/>
      <w:lvlText w:val="%5."/>
      <w:lvlJc w:val="left"/>
      <w:pPr>
        <w:ind w:left="3600" w:hanging="360"/>
      </w:pPr>
      <w:rPr>
        <w:rFonts w:ascii="Times New Roman" w:hAnsi="Times New Roman" w:cs="Times New Roman"/>
        <w:rtl w:val="0"/>
        <w:cs w:val="0"/>
      </w:rPr>
    </w:lvl>
    <w:lvl w:ilvl="5">
      <w:start w:val="1"/>
      <w:numFmt w:val="lowerRoman"/>
      <w:lvlText w:val="%6."/>
      <w:lvlJc w:val="right"/>
      <w:pPr>
        <w:ind w:left="4320" w:hanging="180"/>
      </w:pPr>
      <w:rPr>
        <w:rFonts w:ascii="Times New Roman" w:hAnsi="Times New Roman" w:cs="Times New Roman"/>
        <w:rtl w:val="0"/>
        <w:cs w:val="0"/>
      </w:rPr>
    </w:lvl>
    <w:lvl w:ilvl="6">
      <w:start w:val="1"/>
      <w:numFmt w:val="decimal"/>
      <w:lvlText w:val="%7."/>
      <w:lvlJc w:val="left"/>
      <w:pPr>
        <w:ind w:left="5040" w:hanging="360"/>
      </w:pPr>
      <w:rPr>
        <w:rFonts w:ascii="Times New Roman" w:hAnsi="Times New Roman" w:cs="Times New Roman"/>
        <w:rtl w:val="0"/>
        <w:cs w:val="0"/>
      </w:rPr>
    </w:lvl>
    <w:lvl w:ilvl="7">
      <w:start w:val="1"/>
      <w:numFmt w:val="lowerLetter"/>
      <w:lvlText w:val="%8."/>
      <w:lvlJc w:val="left"/>
      <w:pPr>
        <w:ind w:left="5760" w:hanging="360"/>
      </w:pPr>
      <w:rPr>
        <w:rFonts w:ascii="Times New Roman" w:hAnsi="Times New Roman" w:cs="Times New Roman"/>
        <w:rtl w:val="0"/>
        <w:cs w:val="0"/>
      </w:rPr>
    </w:lvl>
    <w:lvl w:ilvl="8">
      <w:start w:val="1"/>
      <w:numFmt w:val="lowerRoman"/>
      <w:lvlText w:val="%9."/>
      <w:lvlJc w:val="right"/>
      <w:pPr>
        <w:ind w:left="6480" w:hanging="180"/>
      </w:pPr>
      <w:rPr>
        <w:rFonts w:ascii="Times New Roman" w:hAnsi="Times New Roman" w:cs="Times New Roman"/>
        <w:rtl w:val="0"/>
        <w:cs w:val="0"/>
      </w:rPr>
    </w:lvl>
  </w:abstractNum>
  <w:abstractNum w:abstractNumId="39">
    <w:nsid w:val="76BC6D3C"/>
    <w:multiLevelType w:val="hybridMultilevel"/>
    <w:tmpl w:val="E5F447D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79255157"/>
    <w:multiLevelType w:val="hybridMultilevel"/>
    <w:tmpl w:val="927666A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799F14F2"/>
    <w:multiLevelType w:val="hybridMultilevel"/>
    <w:tmpl w:val="C00C421A"/>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38"/>
  </w:num>
  <w:num w:numId="3">
    <w:abstractNumId w:val="36"/>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33"/>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3"/>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12"/>
  </w:num>
  <w:num w:numId="20">
    <w:abstractNumId w:val="27"/>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40"/>
  </w:num>
  <w:num w:numId="29">
    <w:abstractNumId w:val="6"/>
  </w:num>
  <w:num w:numId="30">
    <w:abstractNumId w:val="1"/>
  </w:num>
  <w:num w:numId="31">
    <w:abstractNumId w:val="14"/>
  </w:num>
  <w:num w:numId="32">
    <w:abstractNumId w:val="11"/>
  </w:num>
  <w:num w:numId="33">
    <w:abstractNumId w:val="21"/>
  </w:num>
  <w:num w:numId="34">
    <w:abstractNumId w:val="41"/>
  </w:num>
  <w:num w:numId="35">
    <w:abstractNumId w:val="5"/>
  </w:num>
  <w:num w:numId="36">
    <w:abstractNumId w:val="20"/>
  </w:num>
  <w:num w:numId="37">
    <w:abstractNumId w:val="13"/>
  </w:num>
  <w:num w:numId="38">
    <w:abstractNumId w:val="19"/>
  </w:num>
  <w:num w:numId="39">
    <w:abstractNumId w:val="17"/>
  </w:num>
  <w:num w:numId="40">
    <w:abstractNumId w:val="9"/>
  </w:num>
  <w:num w:numId="41">
    <w:abstractNumId w:val="4"/>
  </w:num>
  <w:num w:numId="42">
    <w:abstractNumId w:val="2"/>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AA7E5B"/>
    <w:rsid w:val="00001040"/>
    <w:rsid w:val="00001FC9"/>
    <w:rsid w:val="00005414"/>
    <w:rsid w:val="00007739"/>
    <w:rsid w:val="0001456E"/>
    <w:rsid w:val="00015197"/>
    <w:rsid w:val="000165F6"/>
    <w:rsid w:val="00016FA1"/>
    <w:rsid w:val="00022261"/>
    <w:rsid w:val="00023834"/>
    <w:rsid w:val="000242B5"/>
    <w:rsid w:val="00031A8F"/>
    <w:rsid w:val="000321CE"/>
    <w:rsid w:val="00033B70"/>
    <w:rsid w:val="000346FE"/>
    <w:rsid w:val="000362F7"/>
    <w:rsid w:val="0003686F"/>
    <w:rsid w:val="00037D5F"/>
    <w:rsid w:val="00041D9E"/>
    <w:rsid w:val="00042A43"/>
    <w:rsid w:val="00042D1D"/>
    <w:rsid w:val="000434BC"/>
    <w:rsid w:val="0004493D"/>
    <w:rsid w:val="00055C9D"/>
    <w:rsid w:val="000564B7"/>
    <w:rsid w:val="0006519B"/>
    <w:rsid w:val="000653BF"/>
    <w:rsid w:val="000653CD"/>
    <w:rsid w:val="00066BF7"/>
    <w:rsid w:val="00070F89"/>
    <w:rsid w:val="00070F9A"/>
    <w:rsid w:val="000717B2"/>
    <w:rsid w:val="00072109"/>
    <w:rsid w:val="00072513"/>
    <w:rsid w:val="000725AA"/>
    <w:rsid w:val="00074503"/>
    <w:rsid w:val="00076791"/>
    <w:rsid w:val="000773D6"/>
    <w:rsid w:val="00077435"/>
    <w:rsid w:val="00077E60"/>
    <w:rsid w:val="00081CDE"/>
    <w:rsid w:val="00085CC4"/>
    <w:rsid w:val="000914AD"/>
    <w:rsid w:val="00092E2E"/>
    <w:rsid w:val="00094E4C"/>
    <w:rsid w:val="000A0E9C"/>
    <w:rsid w:val="000A3569"/>
    <w:rsid w:val="000A3770"/>
    <w:rsid w:val="000A52C3"/>
    <w:rsid w:val="000B2DFC"/>
    <w:rsid w:val="000B30D5"/>
    <w:rsid w:val="000B727A"/>
    <w:rsid w:val="000B736A"/>
    <w:rsid w:val="000C54F6"/>
    <w:rsid w:val="000D3A2B"/>
    <w:rsid w:val="000D77FB"/>
    <w:rsid w:val="000D7D8B"/>
    <w:rsid w:val="000D7FFE"/>
    <w:rsid w:val="000E43A5"/>
    <w:rsid w:val="000E7B01"/>
    <w:rsid w:val="000F0182"/>
    <w:rsid w:val="000F3B1A"/>
    <w:rsid w:val="000F5211"/>
    <w:rsid w:val="00101620"/>
    <w:rsid w:val="00101BB0"/>
    <w:rsid w:val="00111102"/>
    <w:rsid w:val="00111F2C"/>
    <w:rsid w:val="00122F08"/>
    <w:rsid w:val="00131F8C"/>
    <w:rsid w:val="00132CD1"/>
    <w:rsid w:val="0013356F"/>
    <w:rsid w:val="00135D28"/>
    <w:rsid w:val="00137964"/>
    <w:rsid w:val="001420F5"/>
    <w:rsid w:val="00147F6A"/>
    <w:rsid w:val="00150303"/>
    <w:rsid w:val="00152669"/>
    <w:rsid w:val="00157B37"/>
    <w:rsid w:val="00161B82"/>
    <w:rsid w:val="0016323A"/>
    <w:rsid w:val="001712C4"/>
    <w:rsid w:val="00175456"/>
    <w:rsid w:val="00176CC3"/>
    <w:rsid w:val="00182351"/>
    <w:rsid w:val="00182A8C"/>
    <w:rsid w:val="001873B1"/>
    <w:rsid w:val="001875EC"/>
    <w:rsid w:val="001939F9"/>
    <w:rsid w:val="00194D40"/>
    <w:rsid w:val="001955ED"/>
    <w:rsid w:val="001A2BBD"/>
    <w:rsid w:val="001A39C3"/>
    <w:rsid w:val="001A5888"/>
    <w:rsid w:val="001B3463"/>
    <w:rsid w:val="001B3D60"/>
    <w:rsid w:val="001B4E8A"/>
    <w:rsid w:val="001C48CF"/>
    <w:rsid w:val="001D6819"/>
    <w:rsid w:val="001D7527"/>
    <w:rsid w:val="001E5703"/>
    <w:rsid w:val="001E5BBB"/>
    <w:rsid w:val="001F1833"/>
    <w:rsid w:val="001F1EE6"/>
    <w:rsid w:val="001F3714"/>
    <w:rsid w:val="001F49EA"/>
    <w:rsid w:val="001F53E1"/>
    <w:rsid w:val="001F7A38"/>
    <w:rsid w:val="00201446"/>
    <w:rsid w:val="00203E62"/>
    <w:rsid w:val="0020722A"/>
    <w:rsid w:val="002114A2"/>
    <w:rsid w:val="00211680"/>
    <w:rsid w:val="00213043"/>
    <w:rsid w:val="002147CC"/>
    <w:rsid w:val="00214F25"/>
    <w:rsid w:val="00215316"/>
    <w:rsid w:val="00215931"/>
    <w:rsid w:val="002202FF"/>
    <w:rsid w:val="002224EE"/>
    <w:rsid w:val="0022456B"/>
    <w:rsid w:val="00224FBF"/>
    <w:rsid w:val="00230C9E"/>
    <w:rsid w:val="002532B5"/>
    <w:rsid w:val="002538F7"/>
    <w:rsid w:val="00253E76"/>
    <w:rsid w:val="00253EC8"/>
    <w:rsid w:val="0026127D"/>
    <w:rsid w:val="00263434"/>
    <w:rsid w:val="00266D6C"/>
    <w:rsid w:val="002675FA"/>
    <w:rsid w:val="00272845"/>
    <w:rsid w:val="00272D6D"/>
    <w:rsid w:val="00273BCF"/>
    <w:rsid w:val="00281447"/>
    <w:rsid w:val="0028184A"/>
    <w:rsid w:val="002870B7"/>
    <w:rsid w:val="00287C47"/>
    <w:rsid w:val="00292A65"/>
    <w:rsid w:val="00292FE5"/>
    <w:rsid w:val="0029726B"/>
    <w:rsid w:val="002A35C6"/>
    <w:rsid w:val="002A366B"/>
    <w:rsid w:val="002A4081"/>
    <w:rsid w:val="002B0A29"/>
    <w:rsid w:val="002B1722"/>
    <w:rsid w:val="002B2C5C"/>
    <w:rsid w:val="002B3087"/>
    <w:rsid w:val="002B3EB3"/>
    <w:rsid w:val="002B43A9"/>
    <w:rsid w:val="002C01ED"/>
    <w:rsid w:val="002C3821"/>
    <w:rsid w:val="002C5844"/>
    <w:rsid w:val="002C5FA5"/>
    <w:rsid w:val="002C6E9E"/>
    <w:rsid w:val="002C7BA7"/>
    <w:rsid w:val="002D02C6"/>
    <w:rsid w:val="002D0689"/>
    <w:rsid w:val="002D2FC8"/>
    <w:rsid w:val="002D3E18"/>
    <w:rsid w:val="002E0770"/>
    <w:rsid w:val="002E2B72"/>
    <w:rsid w:val="002E3E4A"/>
    <w:rsid w:val="002E45E1"/>
    <w:rsid w:val="002E6D0A"/>
    <w:rsid w:val="002F1199"/>
    <w:rsid w:val="002F1339"/>
    <w:rsid w:val="002F16E9"/>
    <w:rsid w:val="002F22CA"/>
    <w:rsid w:val="002F3639"/>
    <w:rsid w:val="002F6017"/>
    <w:rsid w:val="002F6032"/>
    <w:rsid w:val="003029AD"/>
    <w:rsid w:val="00304E34"/>
    <w:rsid w:val="003056F5"/>
    <w:rsid w:val="00305890"/>
    <w:rsid w:val="00305DD0"/>
    <w:rsid w:val="00307F3F"/>
    <w:rsid w:val="003120F8"/>
    <w:rsid w:val="0031301C"/>
    <w:rsid w:val="00314AFC"/>
    <w:rsid w:val="0031631E"/>
    <w:rsid w:val="00316993"/>
    <w:rsid w:val="003263CA"/>
    <w:rsid w:val="003268A9"/>
    <w:rsid w:val="00330087"/>
    <w:rsid w:val="00330F5A"/>
    <w:rsid w:val="00332A14"/>
    <w:rsid w:val="0034118F"/>
    <w:rsid w:val="00342E40"/>
    <w:rsid w:val="003433EC"/>
    <w:rsid w:val="00343894"/>
    <w:rsid w:val="00344061"/>
    <w:rsid w:val="00352400"/>
    <w:rsid w:val="00355366"/>
    <w:rsid w:val="003569DE"/>
    <w:rsid w:val="003603A8"/>
    <w:rsid w:val="003606F9"/>
    <w:rsid w:val="00360750"/>
    <w:rsid w:val="0036211F"/>
    <w:rsid w:val="003630EE"/>
    <w:rsid w:val="0036390A"/>
    <w:rsid w:val="00363BE8"/>
    <w:rsid w:val="003645AC"/>
    <w:rsid w:val="00365BEF"/>
    <w:rsid w:val="00365CBD"/>
    <w:rsid w:val="003665D1"/>
    <w:rsid w:val="00370800"/>
    <w:rsid w:val="00371855"/>
    <w:rsid w:val="00373F61"/>
    <w:rsid w:val="00376E35"/>
    <w:rsid w:val="003806DF"/>
    <w:rsid w:val="0038421A"/>
    <w:rsid w:val="00384BFB"/>
    <w:rsid w:val="0038647A"/>
    <w:rsid w:val="003A051E"/>
    <w:rsid w:val="003A4CBF"/>
    <w:rsid w:val="003A5778"/>
    <w:rsid w:val="003A5D9F"/>
    <w:rsid w:val="003B09EE"/>
    <w:rsid w:val="003B2AC1"/>
    <w:rsid w:val="003B530E"/>
    <w:rsid w:val="003B60A9"/>
    <w:rsid w:val="003B7B82"/>
    <w:rsid w:val="003C2C56"/>
    <w:rsid w:val="003C3C82"/>
    <w:rsid w:val="003C425C"/>
    <w:rsid w:val="003C5129"/>
    <w:rsid w:val="003C588D"/>
    <w:rsid w:val="003C7017"/>
    <w:rsid w:val="003C77AE"/>
    <w:rsid w:val="003C79D2"/>
    <w:rsid w:val="003D1ECE"/>
    <w:rsid w:val="003D55AC"/>
    <w:rsid w:val="003E004B"/>
    <w:rsid w:val="003E0B36"/>
    <w:rsid w:val="003E1496"/>
    <w:rsid w:val="003E63F7"/>
    <w:rsid w:val="003F0500"/>
    <w:rsid w:val="003F0FA6"/>
    <w:rsid w:val="003F19DB"/>
    <w:rsid w:val="003F532D"/>
    <w:rsid w:val="003F5C2C"/>
    <w:rsid w:val="003F6BE1"/>
    <w:rsid w:val="00400586"/>
    <w:rsid w:val="00403584"/>
    <w:rsid w:val="00403F53"/>
    <w:rsid w:val="00404B28"/>
    <w:rsid w:val="00405C7B"/>
    <w:rsid w:val="00406B95"/>
    <w:rsid w:val="00406D3E"/>
    <w:rsid w:val="00410222"/>
    <w:rsid w:val="0041026E"/>
    <w:rsid w:val="00412BCE"/>
    <w:rsid w:val="0041310A"/>
    <w:rsid w:val="00414AEC"/>
    <w:rsid w:val="004159E6"/>
    <w:rsid w:val="00416AC9"/>
    <w:rsid w:val="00416BA7"/>
    <w:rsid w:val="00417F18"/>
    <w:rsid w:val="00421057"/>
    <w:rsid w:val="00421B64"/>
    <w:rsid w:val="00422722"/>
    <w:rsid w:val="00424E70"/>
    <w:rsid w:val="00425785"/>
    <w:rsid w:val="00432A3E"/>
    <w:rsid w:val="004338F0"/>
    <w:rsid w:val="0043479C"/>
    <w:rsid w:val="00436E42"/>
    <w:rsid w:val="004402F1"/>
    <w:rsid w:val="00441404"/>
    <w:rsid w:val="00441C2C"/>
    <w:rsid w:val="00442855"/>
    <w:rsid w:val="00443879"/>
    <w:rsid w:val="004438E6"/>
    <w:rsid w:val="004466AC"/>
    <w:rsid w:val="00447F16"/>
    <w:rsid w:val="00450F2B"/>
    <w:rsid w:val="004538E8"/>
    <w:rsid w:val="004575EF"/>
    <w:rsid w:val="004600AF"/>
    <w:rsid w:val="00461CFC"/>
    <w:rsid w:val="004631DA"/>
    <w:rsid w:val="004635EA"/>
    <w:rsid w:val="004648FD"/>
    <w:rsid w:val="00470C28"/>
    <w:rsid w:val="0047206F"/>
    <w:rsid w:val="00472E12"/>
    <w:rsid w:val="004739A6"/>
    <w:rsid w:val="0047652C"/>
    <w:rsid w:val="00477766"/>
    <w:rsid w:val="00477B43"/>
    <w:rsid w:val="00484336"/>
    <w:rsid w:val="004850D4"/>
    <w:rsid w:val="004854AB"/>
    <w:rsid w:val="0048615B"/>
    <w:rsid w:val="0048620A"/>
    <w:rsid w:val="004903E5"/>
    <w:rsid w:val="0049102C"/>
    <w:rsid w:val="00491B8B"/>
    <w:rsid w:val="004A2565"/>
    <w:rsid w:val="004A2B6A"/>
    <w:rsid w:val="004A5179"/>
    <w:rsid w:val="004B147A"/>
    <w:rsid w:val="004B1DFC"/>
    <w:rsid w:val="004B4101"/>
    <w:rsid w:val="004B44C7"/>
    <w:rsid w:val="004B4EDA"/>
    <w:rsid w:val="004B78B0"/>
    <w:rsid w:val="004B7F96"/>
    <w:rsid w:val="004C0A10"/>
    <w:rsid w:val="004C1A92"/>
    <w:rsid w:val="004C201B"/>
    <w:rsid w:val="004C2256"/>
    <w:rsid w:val="004C5D39"/>
    <w:rsid w:val="004C6211"/>
    <w:rsid w:val="004C781C"/>
    <w:rsid w:val="004D05DE"/>
    <w:rsid w:val="004D0C70"/>
    <w:rsid w:val="004D0E48"/>
    <w:rsid w:val="004D0EEE"/>
    <w:rsid w:val="004D481C"/>
    <w:rsid w:val="004D529F"/>
    <w:rsid w:val="004D5B6B"/>
    <w:rsid w:val="004E4DCD"/>
    <w:rsid w:val="004E5E15"/>
    <w:rsid w:val="004E63F8"/>
    <w:rsid w:val="004E652B"/>
    <w:rsid w:val="004E72AC"/>
    <w:rsid w:val="004F19B3"/>
    <w:rsid w:val="004F221F"/>
    <w:rsid w:val="004F2823"/>
    <w:rsid w:val="00502CDE"/>
    <w:rsid w:val="00503550"/>
    <w:rsid w:val="00506D8C"/>
    <w:rsid w:val="005130D4"/>
    <w:rsid w:val="005159E3"/>
    <w:rsid w:val="00516EAB"/>
    <w:rsid w:val="00516FAA"/>
    <w:rsid w:val="005222E2"/>
    <w:rsid w:val="00523682"/>
    <w:rsid w:val="00531E47"/>
    <w:rsid w:val="005334B7"/>
    <w:rsid w:val="00534136"/>
    <w:rsid w:val="0054160D"/>
    <w:rsid w:val="00544052"/>
    <w:rsid w:val="00545887"/>
    <w:rsid w:val="00546D94"/>
    <w:rsid w:val="005471E5"/>
    <w:rsid w:val="005509C2"/>
    <w:rsid w:val="00550DBE"/>
    <w:rsid w:val="00551848"/>
    <w:rsid w:val="00553303"/>
    <w:rsid w:val="00555BB5"/>
    <w:rsid w:val="0056087A"/>
    <w:rsid w:val="005614DC"/>
    <w:rsid w:val="00561599"/>
    <w:rsid w:val="00561AB6"/>
    <w:rsid w:val="00562FA8"/>
    <w:rsid w:val="005650E0"/>
    <w:rsid w:val="0057420B"/>
    <w:rsid w:val="00575639"/>
    <w:rsid w:val="005758B7"/>
    <w:rsid w:val="00576376"/>
    <w:rsid w:val="005778A1"/>
    <w:rsid w:val="005806C4"/>
    <w:rsid w:val="00581CC1"/>
    <w:rsid w:val="00581DFD"/>
    <w:rsid w:val="00582577"/>
    <w:rsid w:val="00582FF3"/>
    <w:rsid w:val="00591B43"/>
    <w:rsid w:val="00595625"/>
    <w:rsid w:val="00597493"/>
    <w:rsid w:val="005A03F2"/>
    <w:rsid w:val="005A0E79"/>
    <w:rsid w:val="005A2BFB"/>
    <w:rsid w:val="005A3644"/>
    <w:rsid w:val="005A71DF"/>
    <w:rsid w:val="005B02BD"/>
    <w:rsid w:val="005B1565"/>
    <w:rsid w:val="005B475F"/>
    <w:rsid w:val="005C00EF"/>
    <w:rsid w:val="005C1C6D"/>
    <w:rsid w:val="005C3BF1"/>
    <w:rsid w:val="005C3CB7"/>
    <w:rsid w:val="005C3D5F"/>
    <w:rsid w:val="005C41B3"/>
    <w:rsid w:val="005C4675"/>
    <w:rsid w:val="005C55CC"/>
    <w:rsid w:val="005D2F8A"/>
    <w:rsid w:val="005D37FA"/>
    <w:rsid w:val="005E17EE"/>
    <w:rsid w:val="005E1F5F"/>
    <w:rsid w:val="005F1E99"/>
    <w:rsid w:val="005F496B"/>
    <w:rsid w:val="005F6739"/>
    <w:rsid w:val="005F7C3E"/>
    <w:rsid w:val="00600EC7"/>
    <w:rsid w:val="006029F9"/>
    <w:rsid w:val="00603921"/>
    <w:rsid w:val="0061463F"/>
    <w:rsid w:val="00614692"/>
    <w:rsid w:val="00617574"/>
    <w:rsid w:val="00617E47"/>
    <w:rsid w:val="006217F3"/>
    <w:rsid w:val="00622128"/>
    <w:rsid w:val="006239E4"/>
    <w:rsid w:val="00625A81"/>
    <w:rsid w:val="00626D70"/>
    <w:rsid w:val="00631279"/>
    <w:rsid w:val="006360A3"/>
    <w:rsid w:val="00637485"/>
    <w:rsid w:val="00641336"/>
    <w:rsid w:val="0064245E"/>
    <w:rsid w:val="006436F0"/>
    <w:rsid w:val="00643F6F"/>
    <w:rsid w:val="00646E72"/>
    <w:rsid w:val="00646EC7"/>
    <w:rsid w:val="00646FE8"/>
    <w:rsid w:val="00653FBD"/>
    <w:rsid w:val="00654C4E"/>
    <w:rsid w:val="006565A0"/>
    <w:rsid w:val="00657CC6"/>
    <w:rsid w:val="006621CA"/>
    <w:rsid w:val="00662BF2"/>
    <w:rsid w:val="00664F0F"/>
    <w:rsid w:val="006705C4"/>
    <w:rsid w:val="0067570E"/>
    <w:rsid w:val="006776BD"/>
    <w:rsid w:val="006802CF"/>
    <w:rsid w:val="006839EB"/>
    <w:rsid w:val="006849D7"/>
    <w:rsid w:val="00690613"/>
    <w:rsid w:val="00692118"/>
    <w:rsid w:val="00693717"/>
    <w:rsid w:val="0069472B"/>
    <w:rsid w:val="006957DF"/>
    <w:rsid w:val="006961B5"/>
    <w:rsid w:val="00696E46"/>
    <w:rsid w:val="00697508"/>
    <w:rsid w:val="006A356C"/>
    <w:rsid w:val="006A7632"/>
    <w:rsid w:val="006A7C60"/>
    <w:rsid w:val="006B15D0"/>
    <w:rsid w:val="006B1B1C"/>
    <w:rsid w:val="006B4D28"/>
    <w:rsid w:val="006C016C"/>
    <w:rsid w:val="006C124D"/>
    <w:rsid w:val="006C4108"/>
    <w:rsid w:val="006D19BF"/>
    <w:rsid w:val="006E0226"/>
    <w:rsid w:val="006E12AD"/>
    <w:rsid w:val="0070011E"/>
    <w:rsid w:val="00714F27"/>
    <w:rsid w:val="007215A9"/>
    <w:rsid w:val="00722DB1"/>
    <w:rsid w:val="00723ADB"/>
    <w:rsid w:val="00723E39"/>
    <w:rsid w:val="007242CA"/>
    <w:rsid w:val="007250D2"/>
    <w:rsid w:val="00733866"/>
    <w:rsid w:val="007347C4"/>
    <w:rsid w:val="00734971"/>
    <w:rsid w:val="0073649D"/>
    <w:rsid w:val="007417D5"/>
    <w:rsid w:val="00750FC0"/>
    <w:rsid w:val="00750FFD"/>
    <w:rsid w:val="007517D9"/>
    <w:rsid w:val="00752529"/>
    <w:rsid w:val="007533C8"/>
    <w:rsid w:val="007539E0"/>
    <w:rsid w:val="00755E34"/>
    <w:rsid w:val="00760E46"/>
    <w:rsid w:val="00761DBC"/>
    <w:rsid w:val="00762951"/>
    <w:rsid w:val="00765534"/>
    <w:rsid w:val="0077356F"/>
    <w:rsid w:val="0078035E"/>
    <w:rsid w:val="00791966"/>
    <w:rsid w:val="00791A58"/>
    <w:rsid w:val="0079206B"/>
    <w:rsid w:val="00795328"/>
    <w:rsid w:val="00795D4C"/>
    <w:rsid w:val="007A0766"/>
    <w:rsid w:val="007A1668"/>
    <w:rsid w:val="007B14A9"/>
    <w:rsid w:val="007B60BE"/>
    <w:rsid w:val="007B63AE"/>
    <w:rsid w:val="007C3665"/>
    <w:rsid w:val="007C49FA"/>
    <w:rsid w:val="007C68C3"/>
    <w:rsid w:val="007D018F"/>
    <w:rsid w:val="007D26C4"/>
    <w:rsid w:val="007D3D65"/>
    <w:rsid w:val="007D45B8"/>
    <w:rsid w:val="007D52F0"/>
    <w:rsid w:val="007D730B"/>
    <w:rsid w:val="007D7DE9"/>
    <w:rsid w:val="007E233A"/>
    <w:rsid w:val="007E326B"/>
    <w:rsid w:val="007E32AE"/>
    <w:rsid w:val="007E5434"/>
    <w:rsid w:val="007F2411"/>
    <w:rsid w:val="007F316D"/>
    <w:rsid w:val="007F36AB"/>
    <w:rsid w:val="00800E9F"/>
    <w:rsid w:val="00802452"/>
    <w:rsid w:val="0080395D"/>
    <w:rsid w:val="008069C2"/>
    <w:rsid w:val="00812498"/>
    <w:rsid w:val="00812DA5"/>
    <w:rsid w:val="00816027"/>
    <w:rsid w:val="008207FF"/>
    <w:rsid w:val="008209F1"/>
    <w:rsid w:val="0082235F"/>
    <w:rsid w:val="008229C1"/>
    <w:rsid w:val="008233AA"/>
    <w:rsid w:val="00830E39"/>
    <w:rsid w:val="00832161"/>
    <w:rsid w:val="00835A91"/>
    <w:rsid w:val="00841F88"/>
    <w:rsid w:val="00845C6A"/>
    <w:rsid w:val="0084777F"/>
    <w:rsid w:val="00847E36"/>
    <w:rsid w:val="008527ED"/>
    <w:rsid w:val="00852F44"/>
    <w:rsid w:val="008530E6"/>
    <w:rsid w:val="008578CE"/>
    <w:rsid w:val="00857C9B"/>
    <w:rsid w:val="008608DD"/>
    <w:rsid w:val="0086255E"/>
    <w:rsid w:val="00862914"/>
    <w:rsid w:val="00863D09"/>
    <w:rsid w:val="0086439B"/>
    <w:rsid w:val="00864643"/>
    <w:rsid w:val="00864BAE"/>
    <w:rsid w:val="00870242"/>
    <w:rsid w:val="008750F8"/>
    <w:rsid w:val="0087558F"/>
    <w:rsid w:val="008757C5"/>
    <w:rsid w:val="00876FF0"/>
    <w:rsid w:val="008826ED"/>
    <w:rsid w:val="00885246"/>
    <w:rsid w:val="00885FD1"/>
    <w:rsid w:val="00886B15"/>
    <w:rsid w:val="0089005F"/>
    <w:rsid w:val="00892659"/>
    <w:rsid w:val="00894BC4"/>
    <w:rsid w:val="008977D3"/>
    <w:rsid w:val="00897FFB"/>
    <w:rsid w:val="008A0104"/>
    <w:rsid w:val="008A0BBF"/>
    <w:rsid w:val="008A1571"/>
    <w:rsid w:val="008A3EA1"/>
    <w:rsid w:val="008A4DFB"/>
    <w:rsid w:val="008A7946"/>
    <w:rsid w:val="008B00C3"/>
    <w:rsid w:val="008B1518"/>
    <w:rsid w:val="008B1F65"/>
    <w:rsid w:val="008B2EB8"/>
    <w:rsid w:val="008B4615"/>
    <w:rsid w:val="008B7DFC"/>
    <w:rsid w:val="008C3B5F"/>
    <w:rsid w:val="008D1FAF"/>
    <w:rsid w:val="008D485B"/>
    <w:rsid w:val="008D4D80"/>
    <w:rsid w:val="008D6173"/>
    <w:rsid w:val="008E6F37"/>
    <w:rsid w:val="008E7D18"/>
    <w:rsid w:val="008F215F"/>
    <w:rsid w:val="008F2932"/>
    <w:rsid w:val="008F2AA6"/>
    <w:rsid w:val="008F4870"/>
    <w:rsid w:val="008F77C3"/>
    <w:rsid w:val="0090098C"/>
    <w:rsid w:val="009015EE"/>
    <w:rsid w:val="00903817"/>
    <w:rsid w:val="009039A7"/>
    <w:rsid w:val="00903E4E"/>
    <w:rsid w:val="00914B91"/>
    <w:rsid w:val="00916319"/>
    <w:rsid w:val="00925C56"/>
    <w:rsid w:val="0092714E"/>
    <w:rsid w:val="0094287D"/>
    <w:rsid w:val="009503B1"/>
    <w:rsid w:val="00951EE0"/>
    <w:rsid w:val="00955112"/>
    <w:rsid w:val="00955448"/>
    <w:rsid w:val="00955F47"/>
    <w:rsid w:val="00960E12"/>
    <w:rsid w:val="009619D9"/>
    <w:rsid w:val="00967DD9"/>
    <w:rsid w:val="009706D0"/>
    <w:rsid w:val="00971E9E"/>
    <w:rsid w:val="00972CEA"/>
    <w:rsid w:val="0097605C"/>
    <w:rsid w:val="00981CF4"/>
    <w:rsid w:val="00982EA7"/>
    <w:rsid w:val="00983BD4"/>
    <w:rsid w:val="00987885"/>
    <w:rsid w:val="009878BF"/>
    <w:rsid w:val="009948AC"/>
    <w:rsid w:val="00994ECD"/>
    <w:rsid w:val="00996ADE"/>
    <w:rsid w:val="00996F11"/>
    <w:rsid w:val="00997F43"/>
    <w:rsid w:val="009A31AF"/>
    <w:rsid w:val="009A5510"/>
    <w:rsid w:val="009C0666"/>
    <w:rsid w:val="009C0EEB"/>
    <w:rsid w:val="009C146E"/>
    <w:rsid w:val="009C4A13"/>
    <w:rsid w:val="009C5F07"/>
    <w:rsid w:val="009D460F"/>
    <w:rsid w:val="009D57AB"/>
    <w:rsid w:val="009D5906"/>
    <w:rsid w:val="009D69E1"/>
    <w:rsid w:val="009D6DE7"/>
    <w:rsid w:val="009D7451"/>
    <w:rsid w:val="009E01FB"/>
    <w:rsid w:val="009E0C8F"/>
    <w:rsid w:val="009E2A1F"/>
    <w:rsid w:val="009E456D"/>
    <w:rsid w:val="009E568F"/>
    <w:rsid w:val="009E5837"/>
    <w:rsid w:val="009E6DA7"/>
    <w:rsid w:val="009E73A6"/>
    <w:rsid w:val="009F1A90"/>
    <w:rsid w:val="009F7F92"/>
    <w:rsid w:val="00A02698"/>
    <w:rsid w:val="00A13CEC"/>
    <w:rsid w:val="00A15F92"/>
    <w:rsid w:val="00A2064A"/>
    <w:rsid w:val="00A21E66"/>
    <w:rsid w:val="00A22883"/>
    <w:rsid w:val="00A235C7"/>
    <w:rsid w:val="00A23E51"/>
    <w:rsid w:val="00A246B3"/>
    <w:rsid w:val="00A24B5D"/>
    <w:rsid w:val="00A27D25"/>
    <w:rsid w:val="00A30D6E"/>
    <w:rsid w:val="00A416A1"/>
    <w:rsid w:val="00A41904"/>
    <w:rsid w:val="00A42BEF"/>
    <w:rsid w:val="00A42FA2"/>
    <w:rsid w:val="00A43C97"/>
    <w:rsid w:val="00A440FC"/>
    <w:rsid w:val="00A45B77"/>
    <w:rsid w:val="00A4607F"/>
    <w:rsid w:val="00A47E04"/>
    <w:rsid w:val="00A51658"/>
    <w:rsid w:val="00A526ED"/>
    <w:rsid w:val="00A526FD"/>
    <w:rsid w:val="00A536AB"/>
    <w:rsid w:val="00A55A28"/>
    <w:rsid w:val="00A56A53"/>
    <w:rsid w:val="00A64157"/>
    <w:rsid w:val="00A66F8B"/>
    <w:rsid w:val="00A70068"/>
    <w:rsid w:val="00A7041C"/>
    <w:rsid w:val="00A70F85"/>
    <w:rsid w:val="00A734DB"/>
    <w:rsid w:val="00A7437B"/>
    <w:rsid w:val="00A74CF5"/>
    <w:rsid w:val="00A82008"/>
    <w:rsid w:val="00A83017"/>
    <w:rsid w:val="00A9330F"/>
    <w:rsid w:val="00A95DF9"/>
    <w:rsid w:val="00AA09EE"/>
    <w:rsid w:val="00AA1602"/>
    <w:rsid w:val="00AA7E5B"/>
    <w:rsid w:val="00AA7EEB"/>
    <w:rsid w:val="00AB028F"/>
    <w:rsid w:val="00AB799F"/>
    <w:rsid w:val="00AC08E2"/>
    <w:rsid w:val="00AC096E"/>
    <w:rsid w:val="00AC25D7"/>
    <w:rsid w:val="00AC4DD5"/>
    <w:rsid w:val="00AC50DA"/>
    <w:rsid w:val="00AD4543"/>
    <w:rsid w:val="00AD6ECA"/>
    <w:rsid w:val="00AD71B2"/>
    <w:rsid w:val="00AE0104"/>
    <w:rsid w:val="00AE254E"/>
    <w:rsid w:val="00AE427B"/>
    <w:rsid w:val="00AE5269"/>
    <w:rsid w:val="00AE5880"/>
    <w:rsid w:val="00AE7DD3"/>
    <w:rsid w:val="00B00F64"/>
    <w:rsid w:val="00B02A82"/>
    <w:rsid w:val="00B02AA0"/>
    <w:rsid w:val="00B03257"/>
    <w:rsid w:val="00B0385B"/>
    <w:rsid w:val="00B03B7B"/>
    <w:rsid w:val="00B059B4"/>
    <w:rsid w:val="00B06413"/>
    <w:rsid w:val="00B07B88"/>
    <w:rsid w:val="00B14655"/>
    <w:rsid w:val="00B1481F"/>
    <w:rsid w:val="00B17101"/>
    <w:rsid w:val="00B17D3B"/>
    <w:rsid w:val="00B23130"/>
    <w:rsid w:val="00B23BAD"/>
    <w:rsid w:val="00B246CF"/>
    <w:rsid w:val="00B26BD7"/>
    <w:rsid w:val="00B34967"/>
    <w:rsid w:val="00B34B66"/>
    <w:rsid w:val="00B37762"/>
    <w:rsid w:val="00B40B01"/>
    <w:rsid w:val="00B40BEE"/>
    <w:rsid w:val="00B43B39"/>
    <w:rsid w:val="00B447A2"/>
    <w:rsid w:val="00B46431"/>
    <w:rsid w:val="00B522E0"/>
    <w:rsid w:val="00B54303"/>
    <w:rsid w:val="00B70ECB"/>
    <w:rsid w:val="00B71A65"/>
    <w:rsid w:val="00B75492"/>
    <w:rsid w:val="00B80661"/>
    <w:rsid w:val="00B83BB1"/>
    <w:rsid w:val="00B84854"/>
    <w:rsid w:val="00B85AC2"/>
    <w:rsid w:val="00B90681"/>
    <w:rsid w:val="00B95DBC"/>
    <w:rsid w:val="00BA0BD1"/>
    <w:rsid w:val="00BA57A7"/>
    <w:rsid w:val="00BA7D63"/>
    <w:rsid w:val="00BB6B82"/>
    <w:rsid w:val="00BC3327"/>
    <w:rsid w:val="00BC5D71"/>
    <w:rsid w:val="00BC6810"/>
    <w:rsid w:val="00BD3AC5"/>
    <w:rsid w:val="00BD5F9B"/>
    <w:rsid w:val="00BD7F55"/>
    <w:rsid w:val="00BE0560"/>
    <w:rsid w:val="00BE275A"/>
    <w:rsid w:val="00BE36C0"/>
    <w:rsid w:val="00BE4B05"/>
    <w:rsid w:val="00BE6678"/>
    <w:rsid w:val="00BF0C5B"/>
    <w:rsid w:val="00BF12EF"/>
    <w:rsid w:val="00BF14E2"/>
    <w:rsid w:val="00BF2596"/>
    <w:rsid w:val="00BF3722"/>
    <w:rsid w:val="00BF49E6"/>
    <w:rsid w:val="00BF577B"/>
    <w:rsid w:val="00C01A3C"/>
    <w:rsid w:val="00C102B6"/>
    <w:rsid w:val="00C10CE9"/>
    <w:rsid w:val="00C12FF5"/>
    <w:rsid w:val="00C161FF"/>
    <w:rsid w:val="00C16401"/>
    <w:rsid w:val="00C259BF"/>
    <w:rsid w:val="00C31554"/>
    <w:rsid w:val="00C31D91"/>
    <w:rsid w:val="00C324A5"/>
    <w:rsid w:val="00C33A65"/>
    <w:rsid w:val="00C35226"/>
    <w:rsid w:val="00C352D0"/>
    <w:rsid w:val="00C3689E"/>
    <w:rsid w:val="00C421A0"/>
    <w:rsid w:val="00C45404"/>
    <w:rsid w:val="00C4736A"/>
    <w:rsid w:val="00C5151A"/>
    <w:rsid w:val="00C51AB6"/>
    <w:rsid w:val="00C53357"/>
    <w:rsid w:val="00C575CC"/>
    <w:rsid w:val="00C6169B"/>
    <w:rsid w:val="00C71DB3"/>
    <w:rsid w:val="00C726B2"/>
    <w:rsid w:val="00C76C68"/>
    <w:rsid w:val="00C821E2"/>
    <w:rsid w:val="00C865E5"/>
    <w:rsid w:val="00C87B83"/>
    <w:rsid w:val="00C907DC"/>
    <w:rsid w:val="00C91BA8"/>
    <w:rsid w:val="00C92DED"/>
    <w:rsid w:val="00C935BC"/>
    <w:rsid w:val="00CA5A36"/>
    <w:rsid w:val="00CA5F8C"/>
    <w:rsid w:val="00CA664D"/>
    <w:rsid w:val="00CB4250"/>
    <w:rsid w:val="00CB45A7"/>
    <w:rsid w:val="00CC0637"/>
    <w:rsid w:val="00CC0D0E"/>
    <w:rsid w:val="00CC1FB2"/>
    <w:rsid w:val="00CD052B"/>
    <w:rsid w:val="00CD316E"/>
    <w:rsid w:val="00CD3B18"/>
    <w:rsid w:val="00CE003C"/>
    <w:rsid w:val="00CE01D9"/>
    <w:rsid w:val="00CE0522"/>
    <w:rsid w:val="00CE1FEC"/>
    <w:rsid w:val="00CE20F2"/>
    <w:rsid w:val="00CE464A"/>
    <w:rsid w:val="00CE522A"/>
    <w:rsid w:val="00CE712E"/>
    <w:rsid w:val="00CF0218"/>
    <w:rsid w:val="00CF4A31"/>
    <w:rsid w:val="00D018D2"/>
    <w:rsid w:val="00D02E86"/>
    <w:rsid w:val="00D02F29"/>
    <w:rsid w:val="00D0417D"/>
    <w:rsid w:val="00D07174"/>
    <w:rsid w:val="00D159CC"/>
    <w:rsid w:val="00D15C6D"/>
    <w:rsid w:val="00D16DDB"/>
    <w:rsid w:val="00D21B1E"/>
    <w:rsid w:val="00D21BF2"/>
    <w:rsid w:val="00D240ED"/>
    <w:rsid w:val="00D31BCE"/>
    <w:rsid w:val="00D33708"/>
    <w:rsid w:val="00D352D6"/>
    <w:rsid w:val="00D42F41"/>
    <w:rsid w:val="00D44F85"/>
    <w:rsid w:val="00D45B24"/>
    <w:rsid w:val="00D54C86"/>
    <w:rsid w:val="00D624A5"/>
    <w:rsid w:val="00D67911"/>
    <w:rsid w:val="00D67C0C"/>
    <w:rsid w:val="00D74969"/>
    <w:rsid w:val="00D80AB7"/>
    <w:rsid w:val="00D91F68"/>
    <w:rsid w:val="00D92411"/>
    <w:rsid w:val="00DA2D42"/>
    <w:rsid w:val="00DA4865"/>
    <w:rsid w:val="00DB3584"/>
    <w:rsid w:val="00DB491A"/>
    <w:rsid w:val="00DD3169"/>
    <w:rsid w:val="00DD7A8C"/>
    <w:rsid w:val="00DE45A1"/>
    <w:rsid w:val="00DF2126"/>
    <w:rsid w:val="00DF2A69"/>
    <w:rsid w:val="00DF36C3"/>
    <w:rsid w:val="00DF3A85"/>
    <w:rsid w:val="00E068AC"/>
    <w:rsid w:val="00E07B95"/>
    <w:rsid w:val="00E112F6"/>
    <w:rsid w:val="00E15CBF"/>
    <w:rsid w:val="00E205A9"/>
    <w:rsid w:val="00E209BA"/>
    <w:rsid w:val="00E21885"/>
    <w:rsid w:val="00E21C21"/>
    <w:rsid w:val="00E21FF4"/>
    <w:rsid w:val="00E22DA8"/>
    <w:rsid w:val="00E25A91"/>
    <w:rsid w:val="00E33075"/>
    <w:rsid w:val="00E356C0"/>
    <w:rsid w:val="00E37D49"/>
    <w:rsid w:val="00E40761"/>
    <w:rsid w:val="00E41238"/>
    <w:rsid w:val="00E41D2C"/>
    <w:rsid w:val="00E44B29"/>
    <w:rsid w:val="00E462E4"/>
    <w:rsid w:val="00E470F3"/>
    <w:rsid w:val="00E6614F"/>
    <w:rsid w:val="00E73339"/>
    <w:rsid w:val="00E74C95"/>
    <w:rsid w:val="00E82DDF"/>
    <w:rsid w:val="00E9024F"/>
    <w:rsid w:val="00E913AF"/>
    <w:rsid w:val="00E92001"/>
    <w:rsid w:val="00E9528B"/>
    <w:rsid w:val="00E95AB1"/>
    <w:rsid w:val="00E97AC9"/>
    <w:rsid w:val="00EA02D6"/>
    <w:rsid w:val="00EA1492"/>
    <w:rsid w:val="00EA2D7B"/>
    <w:rsid w:val="00EA3949"/>
    <w:rsid w:val="00EA61B1"/>
    <w:rsid w:val="00EA6752"/>
    <w:rsid w:val="00EA7B89"/>
    <w:rsid w:val="00EB15B1"/>
    <w:rsid w:val="00EB61CF"/>
    <w:rsid w:val="00EC088D"/>
    <w:rsid w:val="00EC3454"/>
    <w:rsid w:val="00EC3D19"/>
    <w:rsid w:val="00EC3DD3"/>
    <w:rsid w:val="00EC6A1B"/>
    <w:rsid w:val="00EC6B60"/>
    <w:rsid w:val="00EC7011"/>
    <w:rsid w:val="00EC74D9"/>
    <w:rsid w:val="00ED4365"/>
    <w:rsid w:val="00ED46C7"/>
    <w:rsid w:val="00ED4B90"/>
    <w:rsid w:val="00EE2114"/>
    <w:rsid w:val="00EE633C"/>
    <w:rsid w:val="00EF10E3"/>
    <w:rsid w:val="00EF1EA9"/>
    <w:rsid w:val="00EF2065"/>
    <w:rsid w:val="00EF6176"/>
    <w:rsid w:val="00F00D19"/>
    <w:rsid w:val="00F01878"/>
    <w:rsid w:val="00F02558"/>
    <w:rsid w:val="00F02E4E"/>
    <w:rsid w:val="00F0406A"/>
    <w:rsid w:val="00F07918"/>
    <w:rsid w:val="00F13643"/>
    <w:rsid w:val="00F1512C"/>
    <w:rsid w:val="00F22A3D"/>
    <w:rsid w:val="00F2455B"/>
    <w:rsid w:val="00F25667"/>
    <w:rsid w:val="00F25F14"/>
    <w:rsid w:val="00F267D8"/>
    <w:rsid w:val="00F3225B"/>
    <w:rsid w:val="00F35C2F"/>
    <w:rsid w:val="00F3656C"/>
    <w:rsid w:val="00F36CB9"/>
    <w:rsid w:val="00F36DCE"/>
    <w:rsid w:val="00F4013F"/>
    <w:rsid w:val="00F41B9B"/>
    <w:rsid w:val="00F50281"/>
    <w:rsid w:val="00F51401"/>
    <w:rsid w:val="00F63091"/>
    <w:rsid w:val="00F6446A"/>
    <w:rsid w:val="00F67BB8"/>
    <w:rsid w:val="00F703F6"/>
    <w:rsid w:val="00F721AC"/>
    <w:rsid w:val="00F73FC1"/>
    <w:rsid w:val="00F74CEC"/>
    <w:rsid w:val="00F768C4"/>
    <w:rsid w:val="00F76BB4"/>
    <w:rsid w:val="00F77CF6"/>
    <w:rsid w:val="00F82FFC"/>
    <w:rsid w:val="00F85163"/>
    <w:rsid w:val="00F8563D"/>
    <w:rsid w:val="00F869DD"/>
    <w:rsid w:val="00F9138B"/>
    <w:rsid w:val="00F95D00"/>
    <w:rsid w:val="00FA0762"/>
    <w:rsid w:val="00FA4659"/>
    <w:rsid w:val="00FA6411"/>
    <w:rsid w:val="00FA6ADC"/>
    <w:rsid w:val="00FB4A1E"/>
    <w:rsid w:val="00FB571A"/>
    <w:rsid w:val="00FC35D1"/>
    <w:rsid w:val="00FC4A97"/>
    <w:rsid w:val="00FC4AEC"/>
    <w:rsid w:val="00FC5D65"/>
    <w:rsid w:val="00FC7E65"/>
    <w:rsid w:val="00FD3049"/>
    <w:rsid w:val="00FD3C17"/>
    <w:rsid w:val="00FD4855"/>
    <w:rsid w:val="00FD5945"/>
    <w:rsid w:val="00FE2973"/>
    <w:rsid w:val="00FE5606"/>
    <w:rsid w:val="00FE58A8"/>
    <w:rsid w:val="00FF03F1"/>
    <w:rsid w:val="00FF1084"/>
    <w:rsid w:val="00FF2206"/>
    <w:rsid w:val="00FF24CF"/>
    <w:rsid w:val="00FF334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3"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4D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54160D"/>
    <w:pPr>
      <w:keepNext/>
      <w:keepLines/>
      <w:spacing w:before="480"/>
      <w:jc w:val="left"/>
      <w:outlineLvl w:val="0"/>
    </w:pPr>
    <w:rPr>
      <w:rFonts w:asciiTheme="majorHAnsi" w:eastAsiaTheme="majorEastAsia" w:hAnsiTheme="majorHAnsi"/>
      <w:b/>
      <w:bCs/>
      <w:color w:val="365F91" w:themeColor="accent1" w:themeShade="BF"/>
      <w:sz w:val="28"/>
      <w:szCs w:val="28"/>
    </w:rPr>
  </w:style>
  <w:style w:type="paragraph" w:styleId="Heading3">
    <w:name w:val="heading 3"/>
    <w:basedOn w:val="Normal"/>
    <w:next w:val="Normal"/>
    <w:link w:val="Nadpis3Char"/>
    <w:uiPriority w:val="9"/>
    <w:qFormat/>
    <w:rsid w:val="00AA7E5B"/>
    <w:pPr>
      <w:keepNext/>
      <w:tabs>
        <w:tab w:val="left" w:pos="-1985"/>
        <w:tab w:val="left" w:pos="709"/>
        <w:tab w:val="left" w:pos="1077"/>
      </w:tabs>
      <w:jc w:val="center"/>
      <w:outlineLvl w:val="2"/>
    </w:pPr>
    <w:rPr>
      <w:rFonts w:ascii="AT*Toronto" w:hAnsi="AT*Toronto"/>
      <w:b/>
      <w:sz w:val="28"/>
      <w:szCs w:val="20"/>
      <w:lang w:val="cs-C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54160D"/>
    <w:rPr>
      <w:rFonts w:asciiTheme="majorHAnsi" w:eastAsiaTheme="majorEastAsia" w:hAnsiTheme="majorHAnsi" w:cs="Times New Roman"/>
      <w:b/>
      <w:bCs/>
      <w:color w:val="365F91" w:themeColor="accent1" w:themeShade="BF"/>
      <w:sz w:val="28"/>
      <w:szCs w:val="28"/>
      <w:rtl w:val="0"/>
      <w:cs w:val="0"/>
      <w:lang w:val="x-none" w:eastAsia="sk-SK"/>
    </w:rPr>
  </w:style>
  <w:style w:type="character" w:customStyle="1" w:styleId="Nadpis3Char">
    <w:name w:val="Nadpis 3 Char"/>
    <w:basedOn w:val="DefaultParagraphFont"/>
    <w:link w:val="Heading3"/>
    <w:uiPriority w:val="9"/>
    <w:locked/>
    <w:rsid w:val="00AA7E5B"/>
    <w:rPr>
      <w:rFonts w:ascii="AT*Toronto" w:hAnsi="AT*Toronto" w:cs="Times New Roman"/>
      <w:b/>
      <w:sz w:val="20"/>
      <w:szCs w:val="20"/>
      <w:rtl w:val="0"/>
      <w:cs w:val="0"/>
      <w:lang w:val="cs-CZ" w:eastAsia="sk-SK"/>
    </w:rPr>
  </w:style>
  <w:style w:type="paragraph" w:styleId="BodyText2">
    <w:name w:val="Body Text 2"/>
    <w:basedOn w:val="Normal"/>
    <w:link w:val="Zkladntext2Char"/>
    <w:uiPriority w:val="99"/>
    <w:rsid w:val="00AA7E5B"/>
    <w:pPr>
      <w:jc w:val="both"/>
    </w:pPr>
    <w:rPr>
      <w:szCs w:val="20"/>
      <w:lang w:eastAsia="cs-CZ"/>
    </w:rPr>
  </w:style>
  <w:style w:type="character" w:customStyle="1" w:styleId="Zkladntext2Char">
    <w:name w:val="Základný text 2 Char"/>
    <w:basedOn w:val="DefaultParagraphFont"/>
    <w:link w:val="BodyText2"/>
    <w:uiPriority w:val="99"/>
    <w:locked/>
    <w:rsid w:val="00AA7E5B"/>
    <w:rPr>
      <w:rFonts w:ascii="AT*Toronto" w:hAnsi="AT*Toronto" w:cs="Times New Roman"/>
      <w:sz w:val="20"/>
      <w:szCs w:val="20"/>
      <w:rtl w:val="0"/>
      <w:cs w:val="0"/>
      <w:lang w:val="cs-CZ" w:eastAsia="sk-SK"/>
    </w:rPr>
  </w:style>
  <w:style w:type="paragraph" w:styleId="BodyText3">
    <w:name w:val="Body Text 3"/>
    <w:basedOn w:val="Normal"/>
    <w:link w:val="Zkladntext3Char"/>
    <w:uiPriority w:val="99"/>
    <w:rsid w:val="00AA7E5B"/>
    <w:pPr>
      <w:jc w:val="center"/>
    </w:pPr>
    <w:rPr>
      <w:b/>
      <w:szCs w:val="20"/>
    </w:rPr>
  </w:style>
  <w:style w:type="character" w:customStyle="1" w:styleId="Zkladntext3Char">
    <w:name w:val="Základný text 3 Char"/>
    <w:basedOn w:val="DefaultParagraphFont"/>
    <w:link w:val="BodyText3"/>
    <w:uiPriority w:val="99"/>
    <w:locked/>
    <w:rsid w:val="00AA7E5B"/>
    <w:rPr>
      <w:rFonts w:ascii="Times New Roman" w:hAnsi="Times New Roman" w:cs="Times New Roman"/>
      <w:b/>
      <w:sz w:val="24"/>
      <w:szCs w:val="24"/>
      <w:rtl w:val="0"/>
      <w:cs w:val="0"/>
      <w:lang w:val="x-none" w:eastAsia="sk-SK"/>
    </w:rPr>
  </w:style>
  <w:style w:type="paragraph" w:styleId="Footer">
    <w:name w:val="footer"/>
    <w:basedOn w:val="Normal"/>
    <w:link w:val="PtaChar"/>
    <w:uiPriority w:val="99"/>
    <w:rsid w:val="00AA7E5B"/>
    <w:pPr>
      <w:tabs>
        <w:tab w:val="center" w:pos="4536"/>
        <w:tab w:val="right" w:pos="9072"/>
      </w:tabs>
      <w:jc w:val="left"/>
    </w:pPr>
  </w:style>
  <w:style w:type="character" w:customStyle="1" w:styleId="PtaChar">
    <w:name w:val="Päta Char"/>
    <w:basedOn w:val="DefaultParagraphFont"/>
    <w:link w:val="Footer"/>
    <w:uiPriority w:val="99"/>
    <w:locked/>
    <w:rsid w:val="00AA7E5B"/>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AA7E5B"/>
    <w:rPr>
      <w:rFonts w:cs="Times New Roman"/>
      <w:rtl w:val="0"/>
      <w:cs w:val="0"/>
    </w:rPr>
  </w:style>
  <w:style w:type="paragraph" w:styleId="BodyText">
    <w:name w:val="Body Text"/>
    <w:basedOn w:val="Normal"/>
    <w:link w:val="ZkladntextChar"/>
    <w:uiPriority w:val="99"/>
    <w:rsid w:val="00AA7E5B"/>
    <w:pPr>
      <w:jc w:val="both"/>
    </w:pPr>
  </w:style>
  <w:style w:type="character" w:customStyle="1" w:styleId="ZkladntextChar">
    <w:name w:val="Základný text Char"/>
    <w:basedOn w:val="DefaultParagraphFont"/>
    <w:link w:val="BodyText"/>
    <w:uiPriority w:val="99"/>
    <w:locked/>
    <w:rsid w:val="00AA7E5B"/>
    <w:rPr>
      <w:rFonts w:ascii="Times New Roman" w:hAnsi="Times New Roman" w:cs="Times New Roman"/>
      <w:sz w:val="24"/>
      <w:szCs w:val="24"/>
      <w:rtl w:val="0"/>
      <w:cs w:val="0"/>
      <w:lang w:val="x-none" w:eastAsia="sk-SK"/>
    </w:rPr>
  </w:style>
  <w:style w:type="paragraph" w:customStyle="1" w:styleId="TxBrp9">
    <w:name w:val="TxBr_p9"/>
    <w:basedOn w:val="Normal"/>
    <w:rsid w:val="00AA7E5B"/>
    <w:pPr>
      <w:widowControl w:val="0"/>
      <w:tabs>
        <w:tab w:val="left" w:pos="204"/>
      </w:tabs>
      <w:autoSpaceDE w:val="0"/>
      <w:autoSpaceDN w:val="0"/>
      <w:adjustRightInd w:val="0"/>
      <w:spacing w:line="240" w:lineRule="atLeast"/>
      <w:jc w:val="both"/>
    </w:pPr>
    <w:rPr>
      <w:sz w:val="20"/>
      <w:lang w:val="en-US"/>
    </w:rPr>
  </w:style>
  <w:style w:type="paragraph" w:styleId="ListParagraph">
    <w:name w:val="List Paragraph"/>
    <w:basedOn w:val="Normal"/>
    <w:uiPriority w:val="34"/>
    <w:qFormat/>
    <w:rsid w:val="00AA7E5B"/>
    <w:pPr>
      <w:spacing w:after="200" w:line="276" w:lineRule="auto"/>
      <w:ind w:left="720"/>
      <w:contextualSpacing/>
      <w:jc w:val="left"/>
    </w:pPr>
    <w:rPr>
      <w:rFonts w:ascii="Calibri" w:hAnsi="Calibri"/>
      <w:sz w:val="22"/>
      <w:szCs w:val="22"/>
      <w:lang w:eastAsia="en-US"/>
    </w:rPr>
  </w:style>
  <w:style w:type="paragraph" w:customStyle="1" w:styleId="Default">
    <w:name w:val="Default"/>
    <w:basedOn w:val="Normal"/>
    <w:rsid w:val="00AA7E5B"/>
    <w:pPr>
      <w:autoSpaceDE w:val="0"/>
      <w:autoSpaceDN w:val="0"/>
      <w:jc w:val="left"/>
    </w:pPr>
    <w:rPr>
      <w:rFonts w:ascii="EUAlbertina" w:hAnsi="EUAlbertina"/>
      <w:color w:val="000000"/>
    </w:rPr>
  </w:style>
  <w:style w:type="paragraph" w:styleId="Header">
    <w:name w:val="header"/>
    <w:basedOn w:val="Normal"/>
    <w:link w:val="HlavikaChar"/>
    <w:uiPriority w:val="99"/>
    <w:unhideWhenUsed/>
    <w:rsid w:val="007D52F0"/>
    <w:pPr>
      <w:tabs>
        <w:tab w:val="center" w:pos="4536"/>
        <w:tab w:val="right" w:pos="9072"/>
      </w:tabs>
      <w:jc w:val="left"/>
    </w:pPr>
  </w:style>
  <w:style w:type="character" w:customStyle="1" w:styleId="HlavikaChar">
    <w:name w:val="Hlavička Char"/>
    <w:basedOn w:val="DefaultParagraphFont"/>
    <w:link w:val="Header"/>
    <w:uiPriority w:val="99"/>
    <w:locked/>
    <w:rsid w:val="007D52F0"/>
    <w:rPr>
      <w:rFonts w:ascii="Times New Roman" w:hAnsi="Times New Roman" w:cs="Times New Roman"/>
      <w:sz w:val="24"/>
      <w:szCs w:val="24"/>
      <w:rtl w:val="0"/>
      <w:cs w:val="0"/>
      <w:lang w:val="x-none" w:eastAsia="sk-SK"/>
    </w:rPr>
  </w:style>
  <w:style w:type="paragraph" w:customStyle="1" w:styleId="TxBrp1">
    <w:name w:val="TxBr_p1"/>
    <w:basedOn w:val="Normal"/>
    <w:rsid w:val="00AE254E"/>
    <w:pPr>
      <w:widowControl w:val="0"/>
      <w:tabs>
        <w:tab w:val="left" w:pos="1020"/>
      </w:tabs>
      <w:autoSpaceDE w:val="0"/>
      <w:autoSpaceDN w:val="0"/>
      <w:adjustRightInd w:val="0"/>
      <w:spacing w:line="240" w:lineRule="atLeast"/>
      <w:ind w:left="346"/>
      <w:jc w:val="both"/>
    </w:pPr>
    <w:rPr>
      <w:sz w:val="20"/>
      <w:lang w:val="en-US"/>
    </w:rPr>
  </w:style>
  <w:style w:type="character" w:customStyle="1" w:styleId="spanr">
    <w:name w:val="span_r"/>
    <w:basedOn w:val="DefaultParagraphFont"/>
    <w:rsid w:val="00F1512C"/>
    <w:rPr>
      <w:rFonts w:cs="Times New Roman"/>
      <w:rtl w:val="0"/>
      <w:cs w:val="0"/>
    </w:rPr>
  </w:style>
  <w:style w:type="character" w:styleId="Hyperlink">
    <w:name w:val="Hyperlink"/>
    <w:basedOn w:val="DefaultParagraphFont"/>
    <w:uiPriority w:val="99"/>
    <w:semiHidden/>
    <w:unhideWhenUsed/>
    <w:rsid w:val="00733866"/>
    <w:rPr>
      <w:rFonts w:ascii="Times New Roman" w:hAnsi="Times New Roman" w:cs="Times New Roman"/>
      <w:color w:val="0000FF"/>
      <w:u w:val="single"/>
      <w:rtl w:val="0"/>
      <w:cs w:val="0"/>
    </w:rPr>
  </w:style>
  <w:style w:type="character" w:styleId="FollowedHyperlink">
    <w:name w:val="FollowedHyperlink"/>
    <w:basedOn w:val="DefaultParagraphFont"/>
    <w:uiPriority w:val="99"/>
    <w:semiHidden/>
    <w:unhideWhenUsed/>
    <w:rsid w:val="00550DBE"/>
    <w:rPr>
      <w:rFonts w:cs="Times New Roman"/>
      <w:color w:val="800080" w:themeColor="folHlink" w:themeShade="FF"/>
      <w:u w:val="single"/>
      <w:rtl w:val="0"/>
      <w:cs w:val="0"/>
    </w:rPr>
  </w:style>
  <w:style w:type="paragraph" w:styleId="BalloonText">
    <w:name w:val="Balloon Text"/>
    <w:basedOn w:val="Normal"/>
    <w:link w:val="TextbublinyChar"/>
    <w:uiPriority w:val="99"/>
    <w:semiHidden/>
    <w:unhideWhenUsed/>
    <w:rsid w:val="00AE7DD3"/>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AE7DD3"/>
    <w:rPr>
      <w:rFonts w:ascii="Tahoma" w:hAnsi="Tahoma" w:cs="Tahoma"/>
      <w:sz w:val="16"/>
      <w:szCs w:val="16"/>
      <w:rtl w:val="0"/>
      <w:cs w:val="0"/>
      <w:lang w:val="x-none" w:eastAsia="sk-SK"/>
    </w:rPr>
  </w:style>
  <w:style w:type="character" w:styleId="PlaceholderText">
    <w:name w:val="Placeholder Text"/>
    <w:basedOn w:val="DefaultParagraphFont"/>
    <w:uiPriority w:val="99"/>
    <w:semiHidden/>
    <w:rsid w:val="0022456B"/>
    <w:rPr>
      <w:rFonts w:ascii="Times New Roman" w:hAnsi="Times New Roman" w:cs="Times New Roman"/>
      <w:color w:val="808080"/>
      <w:rtl w:val="0"/>
      <w:cs w:val="0"/>
    </w:rPr>
  </w:style>
  <w:style w:type="character" w:styleId="FootnoteReference">
    <w:name w:val="footnote reference"/>
    <w:basedOn w:val="DefaultParagraphFont"/>
    <w:uiPriority w:val="99"/>
    <w:semiHidden/>
    <w:unhideWhenUsed/>
    <w:rsid w:val="00F36DCE"/>
    <w:rPr>
      <w:rFonts w:ascii="Times New Roman" w:hAnsi="Times New Roman" w:cs="Times New Roman"/>
      <w:vertAlign w:val="superscript"/>
      <w:rtl w:val="0"/>
      <w:cs w:val="0"/>
    </w:rPr>
  </w:style>
  <w:style w:type="character" w:styleId="Emphasis">
    <w:name w:val="Emphasis"/>
    <w:basedOn w:val="DefaultParagraphFont"/>
    <w:uiPriority w:val="20"/>
    <w:qFormat/>
    <w:rsid w:val="00760E46"/>
    <w:rPr>
      <w:rFonts w:cs="Times New Roman"/>
      <w:i/>
      <w:iCs/>
      <w:rtl w:val="0"/>
      <w:cs w:val="0"/>
    </w:rPr>
  </w:style>
  <w:style w:type="character" w:customStyle="1" w:styleId="apple-converted-space">
    <w:name w:val="apple-converted-space"/>
    <w:basedOn w:val="DefaultParagraphFont"/>
    <w:rsid w:val="00C53357"/>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lrv.rokovania.sk/291702015-/"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42838-8877-44A7-A6C1-308E7559D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256</TotalTime>
  <Pages>10</Pages>
  <Words>2174</Words>
  <Characters>12398</Characters>
  <Application>Microsoft Office Word</Application>
  <DocSecurity>0</DocSecurity>
  <Lines>0</Lines>
  <Paragraphs>0</Paragraphs>
  <ScaleCrop>false</ScaleCrop>
  <Company>Kancelaria NR SR</Company>
  <LinksUpToDate>false</LinksUpToDate>
  <CharactersWithSpaces>14543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Ebringerová, Viera</dc:creator>
  <cp:lastModifiedBy>Ebringerová, Viera</cp:lastModifiedBy>
  <cp:revision>172</cp:revision>
  <cp:lastPrinted>2015-11-11T13:02:00Z</cp:lastPrinted>
  <dcterms:created xsi:type="dcterms:W3CDTF">2015-03-09T15:36:00Z</dcterms:created>
  <dcterms:modified xsi:type="dcterms:W3CDTF">2015-11-11T15:23:00Z</dcterms:modified>
</cp:coreProperties>
</file>