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B26E4" w:rsidRPr="00BD0F79" w:rsidP="00CB26E4">
      <w:pPr>
        <w:tabs>
          <w:tab w:val="left" w:pos="709"/>
          <w:tab w:val="left" w:pos="1077"/>
        </w:tabs>
        <w:bidi w:val="0"/>
        <w:spacing w:after="0" w:line="240" w:lineRule="auto"/>
        <w:rPr>
          <w:rFonts w:ascii="Times New Roman" w:hAnsi="Times New Roman"/>
          <w:b/>
          <w:bCs/>
          <w:sz w:val="28"/>
          <w:szCs w:val="28"/>
          <w:lang w:eastAsia="sk-SK"/>
        </w:rPr>
      </w:pPr>
    </w:p>
    <w:p w:rsidR="00CB26E4" w:rsidRPr="00BD0F79" w:rsidP="00CB26E4">
      <w:pPr>
        <w:tabs>
          <w:tab w:val="left" w:pos="709"/>
          <w:tab w:val="left" w:pos="1077"/>
        </w:tabs>
        <w:bidi w:val="0"/>
        <w:spacing w:after="0" w:line="240" w:lineRule="auto"/>
        <w:rPr>
          <w:rFonts w:ascii="Times New Roman" w:hAnsi="Times New Roman"/>
          <w:b/>
          <w:bCs/>
          <w:sz w:val="28"/>
          <w:szCs w:val="28"/>
          <w:lang w:eastAsia="sk-SK"/>
        </w:rPr>
      </w:pPr>
      <w:r w:rsidRPr="00BD0F79">
        <w:rPr>
          <w:rFonts w:ascii="Times New Roman" w:hAnsi="Times New Roman"/>
          <w:b/>
          <w:bCs/>
          <w:sz w:val="28"/>
          <w:szCs w:val="28"/>
          <w:lang w:eastAsia="sk-SK"/>
        </w:rPr>
        <w:tab/>
        <w:tab/>
        <w:tab/>
      </w:r>
      <w:r w:rsidRPr="00BD0F79">
        <w:rPr>
          <w:rFonts w:ascii="Times New Roman" w:hAnsi="Times New Roman"/>
          <w:b/>
          <w:bCs/>
          <w:szCs w:val="24"/>
          <w:lang w:eastAsia="sk-SK"/>
        </w:rPr>
        <w:tab/>
      </w:r>
    </w:p>
    <w:p w:rsidR="00CB26E4" w:rsidRPr="00BD0F79" w:rsidP="00CB26E4">
      <w:pPr>
        <w:tabs>
          <w:tab w:val="left" w:pos="709"/>
          <w:tab w:val="left" w:pos="1077"/>
        </w:tabs>
        <w:bidi w:val="0"/>
        <w:spacing w:after="0" w:line="240" w:lineRule="auto"/>
        <w:jc w:val="center"/>
        <w:rPr>
          <w:rFonts w:ascii="Times New Roman" w:hAnsi="Times New Roman"/>
          <w:b/>
          <w:bCs/>
          <w:sz w:val="28"/>
          <w:szCs w:val="28"/>
          <w:lang w:eastAsia="sk-SK"/>
        </w:rPr>
      </w:pPr>
      <w:r w:rsidRPr="00BD0F79">
        <w:rPr>
          <w:rFonts w:ascii="Times New Roman" w:hAnsi="Times New Roman"/>
          <w:b/>
          <w:bCs/>
          <w:sz w:val="28"/>
          <w:szCs w:val="28"/>
          <w:lang w:eastAsia="sk-SK"/>
        </w:rPr>
        <w:t>NÁRODNÁ RADA SLOVENSKEJ REPUBLIKY</w:t>
      </w:r>
    </w:p>
    <w:p w:rsidR="00CB26E4" w:rsidRPr="00BD0F79" w:rsidP="00CB26E4">
      <w:pPr>
        <w:tabs>
          <w:tab w:val="left" w:pos="709"/>
          <w:tab w:val="left" w:pos="1077"/>
        </w:tabs>
        <w:bidi w:val="0"/>
        <w:spacing w:after="0" w:line="240" w:lineRule="auto"/>
        <w:jc w:val="center"/>
        <w:rPr>
          <w:rFonts w:ascii="Times New Roman" w:hAnsi="Times New Roman"/>
          <w:b/>
          <w:bCs/>
          <w:sz w:val="28"/>
          <w:szCs w:val="28"/>
          <w:lang w:eastAsia="sk-SK"/>
        </w:rPr>
      </w:pPr>
      <w:r w:rsidRPr="00BD0F79">
        <w:rPr>
          <w:rFonts w:ascii="Times New Roman" w:hAnsi="Times New Roman"/>
          <w:b/>
          <w:bCs/>
          <w:sz w:val="28"/>
          <w:szCs w:val="28"/>
          <w:lang w:eastAsia="sk-SK"/>
        </w:rPr>
        <w:t>VI.  volebné obdobie</w:t>
        <w:br/>
      </w:r>
    </w:p>
    <w:p w:rsidR="00CB26E4" w:rsidRPr="00BD0F79" w:rsidP="00CB26E4">
      <w:pPr>
        <w:tabs>
          <w:tab w:val="left" w:pos="709"/>
          <w:tab w:val="left" w:pos="1077"/>
        </w:tabs>
        <w:bidi w:val="0"/>
        <w:spacing w:after="0" w:line="240" w:lineRule="auto"/>
        <w:jc w:val="center"/>
        <w:rPr>
          <w:rFonts w:ascii="Times New Roman" w:hAnsi="Times New Roman"/>
          <w:b/>
          <w:bCs/>
          <w:sz w:val="28"/>
          <w:szCs w:val="28"/>
          <w:lang w:eastAsia="sk-SK"/>
        </w:rPr>
      </w:pPr>
    </w:p>
    <w:p w:rsidR="00CB26E4" w:rsidRPr="00BD0F79" w:rsidP="00CB26E4">
      <w:pPr>
        <w:tabs>
          <w:tab w:val="left" w:pos="709"/>
          <w:tab w:val="left" w:pos="1077"/>
        </w:tabs>
        <w:bidi w:val="0"/>
        <w:spacing w:after="0" w:line="240" w:lineRule="auto"/>
        <w:jc w:val="center"/>
        <w:rPr>
          <w:rFonts w:ascii="Times New Roman" w:hAnsi="Times New Roman"/>
          <w:b/>
          <w:bCs/>
          <w:sz w:val="28"/>
          <w:szCs w:val="28"/>
          <w:lang w:eastAsia="sk-SK"/>
        </w:rPr>
      </w:pPr>
    </w:p>
    <w:p w:rsidR="00CB26E4" w:rsidRPr="00BD0F79" w:rsidP="00CB26E4">
      <w:pPr>
        <w:tabs>
          <w:tab w:val="left" w:pos="709"/>
          <w:tab w:val="left" w:pos="1077"/>
        </w:tabs>
        <w:bidi w:val="0"/>
        <w:spacing w:after="0" w:line="240" w:lineRule="auto"/>
        <w:jc w:val="center"/>
        <w:rPr>
          <w:rFonts w:ascii="Times New Roman" w:hAnsi="Times New Roman"/>
          <w:b/>
          <w:bCs/>
          <w:sz w:val="28"/>
          <w:szCs w:val="28"/>
          <w:lang w:eastAsia="sk-SK"/>
        </w:rPr>
      </w:pPr>
    </w:p>
    <w:p w:rsidR="00CB26E4" w:rsidRPr="00BD0F79" w:rsidP="00CB26E4">
      <w:pPr>
        <w:tabs>
          <w:tab w:val="left" w:pos="709"/>
          <w:tab w:val="left" w:pos="1077"/>
        </w:tabs>
        <w:bidi w:val="0"/>
        <w:spacing w:after="0" w:line="240" w:lineRule="auto"/>
        <w:jc w:val="both"/>
        <w:rPr>
          <w:rFonts w:ascii="Times New Roman" w:hAnsi="Times New Roman"/>
          <w:szCs w:val="24"/>
          <w:lang w:eastAsia="sk-SK"/>
        </w:rPr>
      </w:pPr>
    </w:p>
    <w:p w:rsidR="00CB26E4" w:rsidRPr="00BD0F79" w:rsidP="00CB26E4">
      <w:pPr>
        <w:tabs>
          <w:tab w:val="left" w:pos="709"/>
          <w:tab w:val="left" w:pos="1077"/>
        </w:tabs>
        <w:bidi w:val="0"/>
        <w:spacing w:after="0" w:line="240" w:lineRule="auto"/>
        <w:jc w:val="both"/>
        <w:rPr>
          <w:rFonts w:ascii="Times New Roman" w:hAnsi="Times New Roman"/>
          <w:szCs w:val="24"/>
          <w:lang w:val="cs-CZ" w:eastAsia="sk-SK"/>
        </w:rPr>
      </w:pPr>
      <w:r w:rsidRPr="00BD0F79">
        <w:rPr>
          <w:rFonts w:ascii="Times New Roman" w:hAnsi="Times New Roman"/>
          <w:szCs w:val="24"/>
          <w:lang w:val="cs-CZ" w:eastAsia="sk-SK"/>
        </w:rPr>
        <w:t>Čí</w:t>
      </w:r>
      <w:r w:rsidR="00B760B7">
        <w:rPr>
          <w:rFonts w:ascii="Times New Roman" w:hAnsi="Times New Roman"/>
          <w:szCs w:val="24"/>
          <w:lang w:val="cs-CZ" w:eastAsia="sk-SK"/>
        </w:rPr>
        <w:t>slo: CRD - 1595/2015</w:t>
      </w:r>
    </w:p>
    <w:p w:rsidR="00CB26E4" w:rsidRPr="00BD0F79" w:rsidP="00CB26E4">
      <w:pPr>
        <w:tabs>
          <w:tab w:val="left" w:pos="709"/>
          <w:tab w:val="left" w:pos="1077"/>
        </w:tabs>
        <w:bidi w:val="0"/>
        <w:spacing w:after="0" w:line="240" w:lineRule="auto"/>
        <w:jc w:val="both"/>
        <w:rPr>
          <w:rFonts w:ascii="Times New Roman" w:hAnsi="Times New Roman"/>
          <w:szCs w:val="24"/>
          <w:lang w:eastAsia="sk-SK"/>
        </w:rPr>
      </w:pPr>
    </w:p>
    <w:p w:rsidR="00CB26E4" w:rsidRPr="00BD0F79" w:rsidP="00CB26E4">
      <w:pPr>
        <w:tabs>
          <w:tab w:val="left" w:pos="709"/>
          <w:tab w:val="left" w:pos="1077"/>
        </w:tabs>
        <w:bidi w:val="0"/>
        <w:spacing w:after="0" w:line="240" w:lineRule="auto"/>
        <w:jc w:val="center"/>
        <w:rPr>
          <w:rFonts w:ascii="Times New Roman" w:hAnsi="Times New Roman"/>
          <w:b/>
          <w:bCs/>
          <w:sz w:val="28"/>
          <w:szCs w:val="24"/>
          <w:lang w:eastAsia="sk-SK"/>
        </w:rPr>
      </w:pPr>
      <w:r w:rsidR="008C11F4">
        <w:rPr>
          <w:rFonts w:ascii="Times New Roman" w:hAnsi="Times New Roman"/>
          <w:b/>
          <w:bCs/>
          <w:sz w:val="28"/>
          <w:szCs w:val="24"/>
          <w:lang w:eastAsia="sk-SK"/>
        </w:rPr>
        <w:t>1724</w:t>
      </w:r>
      <w:r w:rsidRPr="00BD0F79">
        <w:rPr>
          <w:rFonts w:ascii="Times New Roman" w:hAnsi="Times New Roman"/>
          <w:b/>
          <w:bCs/>
          <w:sz w:val="28"/>
          <w:szCs w:val="24"/>
          <w:lang w:eastAsia="sk-SK"/>
        </w:rPr>
        <w:t>a</w:t>
      </w:r>
    </w:p>
    <w:p w:rsidR="00CB26E4" w:rsidRPr="00BD0F79" w:rsidP="00CB26E4">
      <w:pPr>
        <w:keepNext/>
        <w:tabs>
          <w:tab w:val="left" w:pos="709"/>
          <w:tab w:val="left" w:pos="1077"/>
        </w:tabs>
        <w:autoSpaceDE w:val="0"/>
        <w:autoSpaceDN w:val="0"/>
        <w:bidi w:val="0"/>
        <w:adjustRightInd w:val="0"/>
        <w:spacing w:after="0" w:line="240" w:lineRule="auto"/>
        <w:jc w:val="center"/>
        <w:outlineLvl w:val="2"/>
        <w:rPr>
          <w:rFonts w:ascii="Times New Roman" w:hAnsi="Times New Roman"/>
          <w:b/>
          <w:bCs/>
          <w:sz w:val="28"/>
          <w:szCs w:val="28"/>
          <w:lang w:val="cs-CZ" w:eastAsia="sk-SK"/>
        </w:rPr>
      </w:pPr>
    </w:p>
    <w:p w:rsidR="00CB26E4" w:rsidRPr="00BD0F79" w:rsidP="00CB26E4">
      <w:pPr>
        <w:keepNext/>
        <w:tabs>
          <w:tab w:val="left" w:pos="709"/>
          <w:tab w:val="left" w:pos="1077"/>
        </w:tabs>
        <w:autoSpaceDE w:val="0"/>
        <w:autoSpaceDN w:val="0"/>
        <w:bidi w:val="0"/>
        <w:adjustRightInd w:val="0"/>
        <w:spacing w:after="0" w:line="240" w:lineRule="auto"/>
        <w:jc w:val="center"/>
        <w:outlineLvl w:val="2"/>
        <w:rPr>
          <w:rFonts w:ascii="Times New Roman" w:hAnsi="Times New Roman"/>
          <w:b/>
          <w:sz w:val="28"/>
          <w:szCs w:val="28"/>
          <w:lang w:val="cs-CZ" w:eastAsia="sk-SK"/>
        </w:rPr>
      </w:pPr>
      <w:r w:rsidRPr="00BD0F79">
        <w:rPr>
          <w:rFonts w:ascii="Times New Roman" w:hAnsi="Times New Roman"/>
          <w:b/>
          <w:sz w:val="28"/>
          <w:szCs w:val="28"/>
          <w:lang w:val="cs-CZ" w:eastAsia="sk-SK"/>
        </w:rPr>
        <w:t>S p o l o č n á    s p r á v a</w:t>
      </w:r>
    </w:p>
    <w:p w:rsidR="00CB26E4" w:rsidRPr="00BD0F79" w:rsidP="00CB26E4">
      <w:pPr>
        <w:keepNext/>
        <w:tabs>
          <w:tab w:val="left" w:pos="709"/>
          <w:tab w:val="left" w:pos="1077"/>
        </w:tabs>
        <w:autoSpaceDE w:val="0"/>
        <w:autoSpaceDN w:val="0"/>
        <w:bidi w:val="0"/>
        <w:adjustRightInd w:val="0"/>
        <w:spacing w:after="0" w:line="240" w:lineRule="auto"/>
        <w:jc w:val="center"/>
        <w:outlineLvl w:val="2"/>
        <w:rPr>
          <w:rFonts w:ascii="Times New Roman" w:hAnsi="Times New Roman"/>
          <w:b/>
          <w:sz w:val="28"/>
          <w:szCs w:val="28"/>
          <w:lang w:val="cs-CZ" w:eastAsia="sk-SK"/>
        </w:rPr>
      </w:pPr>
    </w:p>
    <w:p w:rsidR="00CB26E4" w:rsidRPr="00BD0F79" w:rsidP="00CB26E4">
      <w:pPr>
        <w:bidi w:val="0"/>
        <w:spacing w:after="0" w:line="240" w:lineRule="auto"/>
        <w:jc w:val="both"/>
        <w:rPr>
          <w:rFonts w:ascii="Times New Roman" w:hAnsi="Times New Roman"/>
          <w:bCs/>
          <w:szCs w:val="24"/>
          <w:lang w:eastAsia="sk-SK"/>
        </w:rPr>
      </w:pPr>
      <w:r w:rsidRPr="00BD0F79">
        <w:rPr>
          <w:rFonts w:ascii="Times New Roman" w:hAnsi="Times New Roman"/>
          <w:szCs w:val="24"/>
          <w:lang w:eastAsia="sk-SK"/>
        </w:rPr>
        <w:t>výborov Národnej rady Slovenskej republiky o</w:t>
      </w:r>
      <w:r>
        <w:rPr>
          <w:rFonts w:ascii="Times New Roman" w:hAnsi="Times New Roman"/>
          <w:szCs w:val="24"/>
          <w:lang w:eastAsia="sk-SK"/>
        </w:rPr>
        <w:t> </w:t>
      </w:r>
      <w:r w:rsidRPr="00BD0F79">
        <w:rPr>
          <w:rFonts w:ascii="Times New Roman" w:hAnsi="Times New Roman"/>
          <w:szCs w:val="24"/>
          <w:lang w:eastAsia="sk-SK"/>
        </w:rPr>
        <w:t>prerokovaní</w:t>
      </w:r>
      <w:r>
        <w:rPr>
          <w:rFonts w:ascii="Times New Roman" w:hAnsi="Times New Roman"/>
          <w:szCs w:val="24"/>
          <w:lang w:eastAsia="sk-SK"/>
        </w:rPr>
        <w:t xml:space="preserve"> vládneho návrhu zákona, ktorým sa mení a dopĺňa zákon č. 8/2009 Z. z. o cestnej premávke a o zmene a doplnení niektorých zákonov  v znení neskorších predpisov a ktorým sa mení a dopĺňa zákon Slovenskej národnej rady č. 372/1990 Zb. o priestupkoch v znení neskorších predpisov </w:t>
      </w:r>
      <w:r w:rsidRPr="00652CC2">
        <w:rPr>
          <w:rFonts w:ascii="Times New Roman" w:hAnsi="Times New Roman"/>
          <w:b/>
          <w:szCs w:val="24"/>
          <w:lang w:eastAsia="sk-SK"/>
        </w:rPr>
        <w:t>(tlač 1724)</w:t>
      </w:r>
      <w:r>
        <w:rPr>
          <w:rFonts w:ascii="Times New Roman" w:hAnsi="Times New Roman"/>
          <w:b/>
          <w:szCs w:val="24"/>
          <w:lang w:eastAsia="sk-SK"/>
        </w:rPr>
        <w:t xml:space="preserve"> </w:t>
      </w:r>
      <w:r>
        <w:rPr>
          <w:rFonts w:ascii="Times New Roman" w:hAnsi="Times New Roman"/>
          <w:b/>
          <w:bCs/>
          <w:szCs w:val="24"/>
          <w:lang w:eastAsia="sk-SK"/>
        </w:rPr>
        <w:t xml:space="preserve">- </w:t>
      </w:r>
      <w:r w:rsidRPr="00BD0F79">
        <w:rPr>
          <w:rFonts w:ascii="Times New Roman" w:hAnsi="Times New Roman"/>
          <w:b/>
          <w:bCs/>
          <w:szCs w:val="24"/>
          <w:lang w:eastAsia="sk-SK"/>
        </w:rPr>
        <w:t>druhé čítanie</w:t>
      </w:r>
    </w:p>
    <w:p w:rsidR="00CB26E4" w:rsidRPr="00BD0F79" w:rsidP="00CB26E4">
      <w:pPr>
        <w:bidi w:val="0"/>
        <w:spacing w:after="0" w:line="240" w:lineRule="auto"/>
        <w:ind w:left="360"/>
        <w:jc w:val="both"/>
        <w:rPr>
          <w:rFonts w:ascii="Times New Roman" w:hAnsi="Times New Roman"/>
          <w:bCs/>
          <w:szCs w:val="24"/>
          <w:lang w:eastAsia="sk-SK"/>
        </w:rPr>
      </w:pPr>
    </w:p>
    <w:p w:rsidR="00CB26E4" w:rsidRPr="00BD0F79" w:rsidP="00CB26E4">
      <w:pPr>
        <w:tabs>
          <w:tab w:val="left" w:pos="709"/>
          <w:tab w:val="left" w:pos="1077"/>
        </w:tabs>
        <w:bidi w:val="0"/>
        <w:spacing w:after="0" w:line="240" w:lineRule="auto"/>
        <w:jc w:val="both"/>
        <w:rPr>
          <w:rFonts w:ascii="Times New Roman" w:hAnsi="Times New Roman"/>
          <w:szCs w:val="24"/>
          <w:lang w:eastAsia="sk-SK"/>
        </w:rPr>
      </w:pPr>
      <w:r w:rsidRPr="00BD0F79">
        <w:rPr>
          <w:rFonts w:ascii="Times New Roman" w:hAnsi="Times New Roman"/>
          <w:szCs w:val="24"/>
          <w:lang w:eastAsia="sk-SK"/>
        </w:rPr>
        <w:t>_________________________________________________________________________</w:t>
      </w:r>
    </w:p>
    <w:p w:rsidR="00CB26E4" w:rsidRPr="00BD0F79" w:rsidP="00CB26E4">
      <w:pPr>
        <w:tabs>
          <w:tab w:val="left" w:pos="709"/>
          <w:tab w:val="left" w:pos="1077"/>
        </w:tabs>
        <w:bidi w:val="0"/>
        <w:spacing w:after="0" w:line="240" w:lineRule="auto"/>
        <w:jc w:val="both"/>
        <w:rPr>
          <w:rFonts w:ascii="Times New Roman" w:hAnsi="Times New Roman"/>
          <w:szCs w:val="24"/>
          <w:lang w:eastAsia="sk-SK"/>
        </w:rPr>
      </w:pPr>
    </w:p>
    <w:p w:rsidR="00CB26E4" w:rsidRPr="00BD0F79" w:rsidP="00CB26E4">
      <w:pPr>
        <w:tabs>
          <w:tab w:val="left" w:pos="709"/>
          <w:tab w:val="left" w:pos="1077"/>
        </w:tabs>
        <w:bidi w:val="0"/>
        <w:spacing w:after="0" w:line="240" w:lineRule="auto"/>
        <w:jc w:val="both"/>
        <w:rPr>
          <w:rFonts w:ascii="Times New Roman" w:hAnsi="Times New Roman"/>
          <w:szCs w:val="24"/>
          <w:lang w:eastAsia="sk-SK"/>
        </w:rPr>
      </w:pPr>
      <w:r w:rsidRPr="00BD0F79">
        <w:rPr>
          <w:rFonts w:ascii="Times New Roman" w:hAnsi="Times New Roman"/>
          <w:szCs w:val="24"/>
          <w:lang w:eastAsia="sk-SK"/>
        </w:rPr>
        <w:tab/>
        <w:t xml:space="preserve">Výbor Národnej rady Slovenskej republiky pre obranu a bezpečnosť ako gestorský výbor k návrhu zákona podáva Národnej rade Slovenskej republiky v súlade s § 79 ods. 1 zákona Národnej rady Slovenskej republiky č. 350/1996 Z. z. o rokovacom poriadku Národnej rady Slovenskej republiky v znení neskorších predpisov </w:t>
      </w:r>
      <w:r w:rsidRPr="00BD0F79">
        <w:rPr>
          <w:rFonts w:ascii="Times New Roman" w:hAnsi="Times New Roman"/>
          <w:b/>
          <w:bCs/>
          <w:szCs w:val="24"/>
          <w:lang w:eastAsia="sk-SK"/>
        </w:rPr>
        <w:t>spoločnú správu</w:t>
      </w:r>
      <w:r w:rsidRPr="00BD0F79">
        <w:rPr>
          <w:rFonts w:ascii="Times New Roman" w:hAnsi="Times New Roman"/>
          <w:szCs w:val="24"/>
          <w:lang w:eastAsia="sk-SK"/>
        </w:rPr>
        <w:t xml:space="preserve"> výborov Národnej rady Slovenskej republiky.</w:t>
      </w:r>
    </w:p>
    <w:p w:rsidR="00CB26E4" w:rsidRPr="00BD0F79" w:rsidP="00CB26E4">
      <w:pPr>
        <w:tabs>
          <w:tab w:val="left" w:pos="709"/>
          <w:tab w:val="left" w:pos="1077"/>
        </w:tabs>
        <w:bidi w:val="0"/>
        <w:spacing w:after="0" w:line="240" w:lineRule="auto"/>
        <w:jc w:val="both"/>
        <w:rPr>
          <w:rFonts w:ascii="Times New Roman" w:hAnsi="Times New Roman"/>
          <w:szCs w:val="24"/>
          <w:lang w:eastAsia="sk-SK"/>
        </w:rPr>
      </w:pPr>
    </w:p>
    <w:p w:rsidR="00CB26E4" w:rsidRPr="00BD0F79" w:rsidP="00CB26E4">
      <w:pPr>
        <w:bidi w:val="0"/>
        <w:spacing w:after="0" w:line="240" w:lineRule="auto"/>
        <w:ind w:firstLine="708"/>
        <w:jc w:val="both"/>
        <w:rPr>
          <w:rFonts w:ascii="Times New Roman" w:hAnsi="Times New Roman"/>
          <w:bCs/>
          <w:szCs w:val="24"/>
          <w:lang w:eastAsia="sk-SK"/>
        </w:rPr>
      </w:pPr>
      <w:r w:rsidRPr="00BD0F79">
        <w:rPr>
          <w:rFonts w:ascii="Times New Roman" w:hAnsi="Times New Roman"/>
          <w:szCs w:val="24"/>
          <w:lang w:eastAsia="sk-SK"/>
        </w:rPr>
        <w:t xml:space="preserve">Národná rada Slovenskej republiky uznesením </w:t>
      </w:r>
      <w:r w:rsidRPr="00A04D8C">
        <w:rPr>
          <w:rFonts w:ascii="Times New Roman" w:hAnsi="Times New Roman"/>
          <w:szCs w:val="24"/>
          <w:lang w:eastAsia="sk-SK"/>
        </w:rPr>
        <w:t>č.</w:t>
      </w:r>
      <w:r>
        <w:rPr>
          <w:rFonts w:ascii="Times New Roman" w:hAnsi="Times New Roman"/>
          <w:szCs w:val="24"/>
          <w:lang w:eastAsia="sk-SK"/>
        </w:rPr>
        <w:t xml:space="preserve"> </w:t>
      </w:r>
      <w:r w:rsidRPr="00CB1106" w:rsidR="00CB1106">
        <w:rPr>
          <w:rFonts w:ascii="Times New Roman" w:hAnsi="Times New Roman"/>
          <w:b/>
          <w:szCs w:val="24"/>
          <w:lang w:eastAsia="sk-SK"/>
        </w:rPr>
        <w:t xml:space="preserve">1995 </w:t>
      </w:r>
      <w:r w:rsidRPr="00CB1106" w:rsidR="00CB1106">
        <w:rPr>
          <w:rFonts w:ascii="Times New Roman" w:hAnsi="Times New Roman"/>
          <w:szCs w:val="24"/>
          <w:lang w:eastAsia="sk-SK"/>
        </w:rPr>
        <w:t>z 30. septembra</w:t>
      </w:r>
      <w:r w:rsidRPr="00D351D2">
        <w:rPr>
          <w:rFonts w:ascii="Times New Roman" w:hAnsi="Times New Roman"/>
          <w:color w:val="FF0000"/>
          <w:szCs w:val="24"/>
          <w:lang w:eastAsia="sk-SK"/>
        </w:rPr>
        <w:t xml:space="preserve"> </w:t>
      </w:r>
      <w:r w:rsidRPr="00594A9A">
        <w:rPr>
          <w:rFonts w:ascii="Times New Roman" w:hAnsi="Times New Roman"/>
          <w:szCs w:val="24"/>
          <w:lang w:eastAsia="sk-SK"/>
        </w:rPr>
        <w:t>2015</w:t>
      </w:r>
      <w:r w:rsidRPr="00BD0F79">
        <w:rPr>
          <w:rFonts w:ascii="Times New Roman" w:hAnsi="Times New Roman"/>
          <w:szCs w:val="24"/>
          <w:lang w:eastAsia="sk-SK"/>
        </w:rPr>
        <w:t xml:space="preserve"> pridelila</w:t>
      </w:r>
      <w:r w:rsidRPr="00D351D2">
        <w:rPr>
          <w:rFonts w:ascii="Times New Roman" w:hAnsi="Times New Roman" w:cs="Arial"/>
          <w:noProof/>
          <w:szCs w:val="24"/>
        </w:rPr>
        <w:t xml:space="preserve"> </w:t>
      </w:r>
      <w:r>
        <w:rPr>
          <w:rFonts w:ascii="Times New Roman" w:hAnsi="Times New Roman"/>
          <w:szCs w:val="24"/>
          <w:lang w:eastAsia="sk-SK"/>
        </w:rPr>
        <w:t xml:space="preserve">vládny návrh zákona, ktorým sa mení a dopĺňa zákon č. 8/2009 Z. z. o cestnej premávke a o zmene a doplnení niektorých zákonov  v znení neskorších predpisov a ktorým sa mení a dopĺňa zákon Slovenskej národnej rady č. 372/1990 Zb. o priestupkoch v znení neskorších predpisov </w:t>
      </w:r>
      <w:r w:rsidRPr="00652CC2">
        <w:rPr>
          <w:rFonts w:ascii="Times New Roman" w:hAnsi="Times New Roman"/>
          <w:b/>
          <w:szCs w:val="24"/>
          <w:lang w:eastAsia="sk-SK"/>
        </w:rPr>
        <w:t>(tlač 1724)</w:t>
      </w:r>
      <w:r>
        <w:rPr>
          <w:rFonts w:ascii="Times New Roman" w:hAnsi="Times New Roman"/>
          <w:b/>
          <w:szCs w:val="24"/>
          <w:lang w:eastAsia="sk-SK"/>
        </w:rPr>
        <w:t xml:space="preserve"> </w:t>
      </w:r>
      <w:r w:rsidRPr="00BD0F79">
        <w:rPr>
          <w:rFonts w:ascii="Times New Roman" w:hAnsi="Times New Roman"/>
          <w:szCs w:val="24"/>
          <w:lang w:eastAsia="sk-SK"/>
        </w:rPr>
        <w:t>na prerokovanie týmto výborom:</w:t>
      </w:r>
    </w:p>
    <w:p w:rsidR="00CB26E4" w:rsidRPr="00BD0F79" w:rsidP="00CB26E4">
      <w:pPr>
        <w:tabs>
          <w:tab w:val="left" w:pos="709"/>
          <w:tab w:val="left" w:pos="1077"/>
        </w:tabs>
        <w:bidi w:val="0"/>
        <w:spacing w:after="0" w:line="240" w:lineRule="auto"/>
        <w:jc w:val="both"/>
        <w:rPr>
          <w:rFonts w:ascii="Times New Roman" w:hAnsi="Times New Roman"/>
          <w:szCs w:val="24"/>
          <w:lang w:eastAsia="sk-SK"/>
        </w:rPr>
      </w:pPr>
    </w:p>
    <w:p w:rsidR="00CB26E4" w:rsidRPr="00BD0F79" w:rsidP="00CB26E4">
      <w:pPr>
        <w:tabs>
          <w:tab w:val="left" w:pos="709"/>
          <w:tab w:val="left" w:pos="1077"/>
        </w:tabs>
        <w:bidi w:val="0"/>
        <w:spacing w:after="0" w:line="240" w:lineRule="auto"/>
        <w:jc w:val="both"/>
        <w:rPr>
          <w:rFonts w:ascii="Times New Roman" w:hAnsi="Times New Roman"/>
          <w:szCs w:val="24"/>
          <w:lang w:eastAsia="sk-SK"/>
        </w:rPr>
      </w:pPr>
    </w:p>
    <w:p w:rsidR="00CB26E4" w:rsidRPr="00BD0F79" w:rsidP="00CB26E4">
      <w:pPr>
        <w:tabs>
          <w:tab w:val="left" w:pos="709"/>
          <w:tab w:val="left" w:pos="1077"/>
        </w:tabs>
        <w:bidi w:val="0"/>
        <w:spacing w:after="0" w:line="240" w:lineRule="auto"/>
        <w:jc w:val="both"/>
        <w:rPr>
          <w:rFonts w:ascii="Times New Roman" w:hAnsi="Times New Roman"/>
          <w:szCs w:val="24"/>
          <w:lang w:eastAsia="sk-SK"/>
        </w:rPr>
      </w:pPr>
      <w:r w:rsidRPr="00BD0F79">
        <w:rPr>
          <w:rFonts w:ascii="Times New Roman" w:hAnsi="Times New Roman"/>
          <w:szCs w:val="24"/>
          <w:lang w:eastAsia="sk-SK"/>
        </w:rPr>
        <w:tab/>
        <w:tab/>
        <w:t>Ústavnoprávnemu výboru Náro</w:t>
      </w:r>
      <w:r>
        <w:rPr>
          <w:rFonts w:ascii="Times New Roman" w:hAnsi="Times New Roman"/>
          <w:szCs w:val="24"/>
          <w:lang w:eastAsia="sk-SK"/>
        </w:rPr>
        <w:t>dnej rady Slovenskej republiky a</w:t>
      </w:r>
    </w:p>
    <w:p w:rsidR="00CB26E4" w:rsidRPr="00BD0F79" w:rsidP="00CB26E4">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szCs w:val="24"/>
          <w:lang w:eastAsia="sk-SK"/>
        </w:rPr>
        <w:tab/>
        <w:t xml:space="preserve">      </w:t>
      </w:r>
      <w:r w:rsidRPr="00BD0F79">
        <w:rPr>
          <w:rFonts w:ascii="Times New Roman" w:hAnsi="Times New Roman"/>
          <w:szCs w:val="24"/>
          <w:lang w:eastAsia="sk-SK"/>
        </w:rPr>
        <w:t xml:space="preserve">Výboru Národnej rady Slovenskej republiky pre obranu a bezpečnosť ako </w:t>
        <w:tab/>
        <w:tab/>
        <w:tab/>
        <w:t>gestorskému</w:t>
      </w:r>
    </w:p>
    <w:p w:rsidR="00CB26E4" w:rsidRPr="00BD0F79" w:rsidP="00CB26E4">
      <w:pPr>
        <w:tabs>
          <w:tab w:val="left" w:pos="709"/>
          <w:tab w:val="left" w:pos="1077"/>
        </w:tabs>
        <w:bidi w:val="0"/>
        <w:spacing w:after="0" w:line="240" w:lineRule="auto"/>
        <w:jc w:val="both"/>
        <w:rPr>
          <w:rFonts w:ascii="Times New Roman" w:hAnsi="Times New Roman"/>
          <w:szCs w:val="24"/>
          <w:lang w:eastAsia="sk-SK"/>
        </w:rPr>
      </w:pPr>
    </w:p>
    <w:p w:rsidR="00CB26E4" w:rsidRPr="00BD0F79" w:rsidP="00CB26E4">
      <w:pPr>
        <w:tabs>
          <w:tab w:val="left" w:pos="709"/>
          <w:tab w:val="left" w:pos="1077"/>
        </w:tabs>
        <w:bidi w:val="0"/>
        <w:spacing w:after="0" w:line="240" w:lineRule="auto"/>
        <w:jc w:val="both"/>
        <w:rPr>
          <w:rFonts w:ascii="Times New Roman" w:hAnsi="Times New Roman"/>
          <w:szCs w:val="24"/>
          <w:lang w:eastAsia="sk-SK"/>
        </w:rPr>
      </w:pPr>
    </w:p>
    <w:p w:rsidR="00CB26E4" w:rsidRPr="00BD0F79" w:rsidP="00CB26E4">
      <w:pPr>
        <w:tabs>
          <w:tab w:val="left" w:pos="709"/>
          <w:tab w:val="left" w:pos="1077"/>
        </w:tabs>
        <w:bidi w:val="0"/>
        <w:spacing w:after="0" w:line="240" w:lineRule="auto"/>
        <w:jc w:val="both"/>
        <w:rPr>
          <w:rFonts w:ascii="Times New Roman" w:hAnsi="Times New Roman"/>
          <w:szCs w:val="24"/>
          <w:lang w:eastAsia="sk-SK"/>
        </w:rPr>
      </w:pPr>
      <w:r w:rsidRPr="00BD0F79">
        <w:rPr>
          <w:rFonts w:ascii="Times New Roman" w:hAnsi="Times New Roman"/>
          <w:szCs w:val="24"/>
          <w:lang w:eastAsia="sk-SK"/>
        </w:rPr>
        <w:tab/>
        <w:t xml:space="preserve">Výbory prerokovali predmetný návrh zákona v stanovenej lehote. </w:t>
      </w:r>
    </w:p>
    <w:p w:rsidR="00CB26E4" w:rsidRPr="00BD0F79" w:rsidP="00CB26E4">
      <w:pPr>
        <w:tabs>
          <w:tab w:val="left" w:pos="709"/>
          <w:tab w:val="left" w:pos="1077"/>
        </w:tabs>
        <w:bidi w:val="0"/>
        <w:spacing w:after="0" w:line="240" w:lineRule="auto"/>
        <w:jc w:val="both"/>
        <w:rPr>
          <w:rFonts w:ascii="Times New Roman" w:hAnsi="Times New Roman"/>
          <w:szCs w:val="24"/>
          <w:lang w:eastAsia="sk-SK"/>
        </w:rPr>
      </w:pPr>
    </w:p>
    <w:p w:rsidR="00CB26E4" w:rsidRPr="00BD0F79" w:rsidP="00CB26E4">
      <w:pPr>
        <w:tabs>
          <w:tab w:val="left" w:pos="709"/>
          <w:tab w:val="left" w:pos="1077"/>
        </w:tabs>
        <w:bidi w:val="0"/>
        <w:spacing w:after="0" w:line="240" w:lineRule="auto"/>
        <w:jc w:val="both"/>
        <w:rPr>
          <w:rFonts w:ascii="Times New Roman" w:hAnsi="Times New Roman"/>
          <w:szCs w:val="24"/>
          <w:lang w:eastAsia="sk-SK"/>
        </w:rPr>
      </w:pPr>
    </w:p>
    <w:p w:rsidR="00CB26E4" w:rsidRPr="00BD0F79" w:rsidP="00CB26E4">
      <w:pPr>
        <w:tabs>
          <w:tab w:val="left" w:pos="709"/>
          <w:tab w:val="left" w:pos="1077"/>
        </w:tabs>
        <w:bidi w:val="0"/>
        <w:spacing w:after="0" w:line="240" w:lineRule="auto"/>
        <w:jc w:val="both"/>
        <w:rPr>
          <w:rFonts w:ascii="Times New Roman" w:hAnsi="Times New Roman"/>
          <w:szCs w:val="24"/>
          <w:lang w:eastAsia="sk-SK"/>
        </w:rPr>
      </w:pPr>
    </w:p>
    <w:p w:rsidR="00CB26E4" w:rsidRPr="00BD0F79" w:rsidP="00CB26E4">
      <w:pPr>
        <w:tabs>
          <w:tab w:val="left" w:pos="709"/>
          <w:tab w:val="left" w:pos="1077"/>
        </w:tabs>
        <w:bidi w:val="0"/>
        <w:spacing w:after="0" w:line="240" w:lineRule="auto"/>
        <w:jc w:val="both"/>
        <w:rPr>
          <w:rFonts w:ascii="Times New Roman" w:hAnsi="Times New Roman"/>
          <w:szCs w:val="24"/>
          <w:lang w:eastAsia="sk-SK"/>
        </w:rPr>
      </w:pPr>
    </w:p>
    <w:p w:rsidR="00CB26E4" w:rsidRPr="00BD0F79" w:rsidP="00CB26E4">
      <w:pPr>
        <w:tabs>
          <w:tab w:val="left" w:pos="709"/>
          <w:tab w:val="left" w:pos="1077"/>
        </w:tabs>
        <w:bidi w:val="0"/>
        <w:spacing w:after="0" w:line="240" w:lineRule="auto"/>
        <w:jc w:val="both"/>
        <w:rPr>
          <w:rFonts w:ascii="Times New Roman" w:hAnsi="Times New Roman"/>
          <w:szCs w:val="24"/>
          <w:lang w:eastAsia="sk-SK"/>
        </w:rPr>
      </w:pPr>
    </w:p>
    <w:p w:rsidR="00CB26E4" w:rsidRPr="00BD0F79" w:rsidP="00CB26E4">
      <w:pPr>
        <w:tabs>
          <w:tab w:val="left" w:pos="709"/>
          <w:tab w:val="left" w:pos="1077"/>
        </w:tabs>
        <w:bidi w:val="0"/>
        <w:spacing w:after="0" w:line="240" w:lineRule="auto"/>
        <w:jc w:val="both"/>
        <w:rPr>
          <w:rFonts w:ascii="Times New Roman" w:hAnsi="Times New Roman"/>
          <w:szCs w:val="24"/>
          <w:lang w:eastAsia="sk-SK"/>
        </w:rPr>
      </w:pPr>
    </w:p>
    <w:p w:rsidR="00CB26E4" w:rsidRPr="00BD0F79" w:rsidP="00CB26E4">
      <w:pPr>
        <w:tabs>
          <w:tab w:val="left" w:pos="709"/>
          <w:tab w:val="left" w:pos="1077"/>
        </w:tabs>
        <w:bidi w:val="0"/>
        <w:spacing w:after="0" w:line="240" w:lineRule="auto"/>
        <w:jc w:val="both"/>
        <w:rPr>
          <w:rFonts w:ascii="Times New Roman" w:hAnsi="Times New Roman"/>
          <w:szCs w:val="24"/>
          <w:lang w:eastAsia="sk-SK"/>
        </w:rPr>
      </w:pPr>
    </w:p>
    <w:p w:rsidR="00CB26E4" w:rsidRPr="00BD0F79" w:rsidP="00CB26E4">
      <w:pPr>
        <w:tabs>
          <w:tab w:val="left" w:pos="709"/>
          <w:tab w:val="left" w:pos="1077"/>
        </w:tabs>
        <w:bidi w:val="0"/>
        <w:spacing w:after="0" w:line="240" w:lineRule="auto"/>
        <w:jc w:val="both"/>
        <w:rPr>
          <w:rFonts w:ascii="Times New Roman" w:hAnsi="Times New Roman"/>
          <w:szCs w:val="24"/>
          <w:lang w:eastAsia="sk-SK"/>
        </w:rPr>
      </w:pPr>
    </w:p>
    <w:p w:rsidR="00CB26E4" w:rsidRPr="00BD0F79" w:rsidP="00CB26E4">
      <w:pPr>
        <w:tabs>
          <w:tab w:val="left" w:pos="709"/>
          <w:tab w:val="left" w:pos="1077"/>
        </w:tabs>
        <w:bidi w:val="0"/>
        <w:spacing w:after="0" w:line="240" w:lineRule="auto"/>
        <w:jc w:val="both"/>
        <w:rPr>
          <w:rFonts w:ascii="Times New Roman" w:hAnsi="Times New Roman"/>
          <w:szCs w:val="24"/>
          <w:lang w:eastAsia="sk-SK"/>
        </w:rPr>
      </w:pPr>
    </w:p>
    <w:p w:rsidR="00CB26E4" w:rsidRPr="00BD0F79" w:rsidP="00CB26E4">
      <w:pPr>
        <w:tabs>
          <w:tab w:val="left" w:pos="709"/>
          <w:tab w:val="left" w:pos="1077"/>
        </w:tabs>
        <w:bidi w:val="0"/>
        <w:spacing w:after="0" w:line="240" w:lineRule="auto"/>
        <w:jc w:val="center"/>
        <w:rPr>
          <w:rFonts w:ascii="Times New Roman" w:hAnsi="Times New Roman"/>
          <w:b/>
          <w:bCs/>
          <w:szCs w:val="24"/>
          <w:lang w:eastAsia="sk-SK"/>
        </w:rPr>
      </w:pPr>
      <w:r w:rsidRPr="00BD0F79">
        <w:rPr>
          <w:rFonts w:ascii="Times New Roman" w:hAnsi="Times New Roman"/>
          <w:b/>
          <w:bCs/>
          <w:szCs w:val="24"/>
          <w:lang w:eastAsia="sk-SK"/>
        </w:rPr>
        <w:t>II.</w:t>
      </w:r>
    </w:p>
    <w:p w:rsidR="00CB26E4" w:rsidRPr="00BD0F79" w:rsidP="00CB26E4">
      <w:pPr>
        <w:keepNext/>
        <w:tabs>
          <w:tab w:val="left" w:pos="709"/>
          <w:tab w:val="left" w:pos="1077"/>
        </w:tabs>
        <w:autoSpaceDE w:val="0"/>
        <w:autoSpaceDN w:val="0"/>
        <w:bidi w:val="0"/>
        <w:adjustRightInd w:val="0"/>
        <w:spacing w:after="0" w:line="240" w:lineRule="auto"/>
        <w:jc w:val="both"/>
        <w:outlineLvl w:val="3"/>
        <w:rPr>
          <w:rFonts w:ascii="Times New Roman" w:hAnsi="Times New Roman"/>
          <w:b/>
          <w:bCs/>
          <w:szCs w:val="24"/>
          <w:lang w:val="cs-CZ" w:eastAsia="sk-SK"/>
        </w:rPr>
      </w:pPr>
    </w:p>
    <w:p w:rsidR="00CB26E4" w:rsidRPr="00BD0F79" w:rsidP="00CB26E4">
      <w:pPr>
        <w:tabs>
          <w:tab w:val="left" w:pos="709"/>
          <w:tab w:val="left" w:pos="1077"/>
        </w:tabs>
        <w:bidi w:val="0"/>
        <w:spacing w:after="0" w:line="240" w:lineRule="auto"/>
        <w:jc w:val="both"/>
        <w:rPr>
          <w:rFonts w:ascii="Times New Roman" w:hAnsi="Times New Roman"/>
          <w:szCs w:val="24"/>
          <w:lang w:eastAsia="sk-SK"/>
        </w:rPr>
      </w:pPr>
      <w:r w:rsidRPr="00BD0F79">
        <w:rPr>
          <w:rFonts w:ascii="Times New Roman" w:hAnsi="Times New Roman"/>
          <w:szCs w:val="24"/>
          <w:lang w:eastAsia="sk-SK"/>
        </w:rPr>
        <w:tab/>
        <w:t>Poslanci Národnej rady Slovenskej republiky, ktorí nie sú členmi výborov, ktorým bol vládny návrh zákona pridelený, neoznámili v určenej lehote gestorskému výboru žiadne stanovisko k predmetnému návrhu zákona (§ 75 ods. 2 zákona Národnej rady Slovenskej republiky č. 350/1996 Z. z. o rokovacom poriadku Národnej rady Slovenskej republiky v znení neskorších predpisov).</w:t>
      </w:r>
    </w:p>
    <w:p w:rsidR="00CB26E4" w:rsidRPr="00BD0F79" w:rsidP="00CB26E4">
      <w:pPr>
        <w:tabs>
          <w:tab w:val="left" w:pos="709"/>
          <w:tab w:val="left" w:pos="1077"/>
        </w:tabs>
        <w:bidi w:val="0"/>
        <w:spacing w:after="0" w:line="240" w:lineRule="auto"/>
        <w:jc w:val="both"/>
        <w:rPr>
          <w:rFonts w:ascii="Times New Roman" w:hAnsi="Times New Roman"/>
          <w:szCs w:val="24"/>
          <w:lang w:eastAsia="sk-SK"/>
        </w:rPr>
      </w:pPr>
    </w:p>
    <w:p w:rsidR="00CB26E4" w:rsidRPr="00BD0F79" w:rsidP="00CB26E4">
      <w:pPr>
        <w:tabs>
          <w:tab w:val="left" w:pos="709"/>
          <w:tab w:val="left" w:pos="1077"/>
        </w:tabs>
        <w:bidi w:val="0"/>
        <w:spacing w:after="0" w:line="240" w:lineRule="auto"/>
        <w:jc w:val="both"/>
        <w:rPr>
          <w:rFonts w:ascii="Times New Roman" w:hAnsi="Times New Roman"/>
          <w:szCs w:val="24"/>
          <w:lang w:eastAsia="sk-SK"/>
        </w:rPr>
      </w:pPr>
    </w:p>
    <w:p w:rsidR="00CB26E4" w:rsidRPr="00BD0F79" w:rsidP="00CB26E4">
      <w:pPr>
        <w:tabs>
          <w:tab w:val="left" w:pos="709"/>
          <w:tab w:val="left" w:pos="1077"/>
        </w:tabs>
        <w:bidi w:val="0"/>
        <w:spacing w:after="0" w:line="240" w:lineRule="auto"/>
        <w:jc w:val="both"/>
        <w:rPr>
          <w:rFonts w:ascii="Times New Roman" w:hAnsi="Times New Roman"/>
          <w:szCs w:val="24"/>
          <w:lang w:eastAsia="sk-SK"/>
        </w:rPr>
      </w:pPr>
    </w:p>
    <w:p w:rsidR="00CB26E4" w:rsidRPr="00BD0F79" w:rsidP="00CB26E4">
      <w:pPr>
        <w:tabs>
          <w:tab w:val="left" w:pos="709"/>
          <w:tab w:val="left" w:pos="1077"/>
        </w:tabs>
        <w:bidi w:val="0"/>
        <w:spacing w:after="0" w:line="240" w:lineRule="auto"/>
        <w:jc w:val="center"/>
        <w:rPr>
          <w:rFonts w:ascii="Times New Roman" w:hAnsi="Times New Roman"/>
          <w:b/>
          <w:bCs/>
          <w:szCs w:val="24"/>
          <w:lang w:eastAsia="sk-SK"/>
        </w:rPr>
      </w:pPr>
      <w:r w:rsidRPr="00BD0F79">
        <w:rPr>
          <w:rFonts w:ascii="Times New Roman" w:hAnsi="Times New Roman"/>
          <w:b/>
          <w:bCs/>
          <w:szCs w:val="24"/>
          <w:lang w:eastAsia="sk-SK"/>
        </w:rPr>
        <w:t>III.</w:t>
        <w:tab/>
      </w:r>
    </w:p>
    <w:p w:rsidR="00CB26E4" w:rsidRPr="00BD0F79" w:rsidP="00CB26E4">
      <w:pPr>
        <w:tabs>
          <w:tab w:val="left" w:pos="709"/>
          <w:tab w:val="left" w:pos="1077"/>
        </w:tabs>
        <w:bidi w:val="0"/>
        <w:spacing w:after="0" w:line="240" w:lineRule="auto"/>
        <w:jc w:val="center"/>
        <w:rPr>
          <w:rFonts w:ascii="Times New Roman" w:hAnsi="Times New Roman"/>
          <w:b/>
          <w:bCs/>
          <w:szCs w:val="24"/>
          <w:lang w:eastAsia="sk-SK"/>
        </w:rPr>
      </w:pPr>
    </w:p>
    <w:p w:rsidR="00CB26E4" w:rsidRPr="00D07333" w:rsidP="00CB26E4">
      <w:pPr>
        <w:bidi w:val="0"/>
        <w:spacing w:after="0" w:line="240" w:lineRule="auto"/>
        <w:ind w:firstLine="708"/>
        <w:jc w:val="both"/>
        <w:rPr>
          <w:rFonts w:ascii="Times New Roman" w:hAnsi="Times New Roman"/>
          <w:bCs/>
          <w:szCs w:val="24"/>
          <w:lang w:eastAsia="sk-SK"/>
        </w:rPr>
      </w:pPr>
      <w:r w:rsidRPr="00D07333">
        <w:rPr>
          <w:rFonts w:ascii="Times New Roman" w:hAnsi="Times New Roman"/>
          <w:b/>
          <w:bCs/>
          <w:szCs w:val="24"/>
          <w:lang w:eastAsia="sk-SK"/>
        </w:rPr>
        <w:t xml:space="preserve">Ústavnoprávny výbor Národnej rady Slovenskej republiky  </w:t>
      </w:r>
      <w:r w:rsidRPr="00D07333" w:rsidR="00D07333">
        <w:rPr>
          <w:rFonts w:ascii="Times New Roman" w:hAnsi="Times New Roman"/>
          <w:bCs/>
          <w:szCs w:val="24"/>
          <w:lang w:eastAsia="sk-SK"/>
        </w:rPr>
        <w:t>uznesením č. 698 z 3. novembra 2015</w:t>
      </w:r>
      <w:r w:rsidRPr="00D07333">
        <w:rPr>
          <w:rFonts w:ascii="Times New Roman" w:hAnsi="Times New Roman"/>
          <w:bCs/>
          <w:szCs w:val="24"/>
          <w:lang w:eastAsia="sk-SK"/>
        </w:rPr>
        <w:t xml:space="preserve"> odporučil Národnej rade Slovenskej republiky  vládny n</w:t>
      </w:r>
      <w:r w:rsidRPr="00D07333" w:rsidR="00D07333">
        <w:rPr>
          <w:rFonts w:ascii="Times New Roman" w:hAnsi="Times New Roman"/>
          <w:bCs/>
          <w:szCs w:val="24"/>
          <w:lang w:eastAsia="sk-SK"/>
        </w:rPr>
        <w:t>ávrh zákona schváliť s pripomienkami.</w:t>
      </w:r>
    </w:p>
    <w:p w:rsidR="00CB26E4" w:rsidRPr="00D07333" w:rsidP="00CB26E4">
      <w:pPr>
        <w:tabs>
          <w:tab w:val="left" w:pos="709"/>
          <w:tab w:val="left" w:pos="1077"/>
        </w:tabs>
        <w:bidi w:val="0"/>
        <w:spacing w:after="0" w:line="240" w:lineRule="auto"/>
        <w:jc w:val="both"/>
        <w:rPr>
          <w:rFonts w:ascii="Times New Roman" w:hAnsi="Times New Roman"/>
          <w:szCs w:val="24"/>
          <w:lang w:eastAsia="sk-SK"/>
        </w:rPr>
      </w:pPr>
    </w:p>
    <w:p w:rsidR="00CB26E4" w:rsidP="00CB26E4">
      <w:pPr>
        <w:tabs>
          <w:tab w:val="left" w:pos="709"/>
          <w:tab w:val="left" w:pos="1077"/>
        </w:tabs>
        <w:bidi w:val="0"/>
        <w:spacing w:after="0" w:line="240" w:lineRule="auto"/>
        <w:jc w:val="both"/>
        <w:rPr>
          <w:rFonts w:ascii="Times New Roman" w:hAnsi="Times New Roman"/>
          <w:szCs w:val="24"/>
          <w:lang w:eastAsia="sk-SK"/>
        </w:rPr>
      </w:pPr>
      <w:r w:rsidRPr="00AE3C30">
        <w:rPr>
          <w:rFonts w:ascii="Times New Roman" w:hAnsi="Times New Roman"/>
          <w:color w:val="FF0000"/>
          <w:szCs w:val="24"/>
          <w:lang w:eastAsia="sk-SK"/>
        </w:rPr>
        <w:tab/>
        <w:t xml:space="preserve"> </w:t>
      </w:r>
      <w:r w:rsidRPr="00CB1106">
        <w:rPr>
          <w:rFonts w:ascii="Times New Roman" w:hAnsi="Times New Roman"/>
          <w:b/>
          <w:szCs w:val="24"/>
          <w:lang w:eastAsia="sk-SK"/>
        </w:rPr>
        <w:t>Výbor Národnej rady Slovenskej republiky pre obranu a bezpečnosť</w:t>
      </w:r>
      <w:r w:rsidRPr="00CB1106" w:rsidR="00CB1106">
        <w:rPr>
          <w:rFonts w:ascii="Times New Roman" w:hAnsi="Times New Roman"/>
          <w:szCs w:val="24"/>
          <w:lang w:eastAsia="sk-SK"/>
        </w:rPr>
        <w:t xml:space="preserve"> uznesením č. 220 z 3. novembra 2015</w:t>
      </w:r>
      <w:r w:rsidRPr="00CB1106">
        <w:rPr>
          <w:rFonts w:ascii="Times New Roman" w:hAnsi="Times New Roman"/>
          <w:szCs w:val="24"/>
          <w:lang w:eastAsia="sk-SK"/>
        </w:rPr>
        <w:t xml:space="preserve"> odporučil Národnej rade Slovenskej republiky vládny návrh zákona  s</w:t>
      </w:r>
      <w:r w:rsidR="00CB1106">
        <w:rPr>
          <w:rFonts w:ascii="Times New Roman" w:hAnsi="Times New Roman"/>
          <w:szCs w:val="24"/>
          <w:lang w:eastAsia="sk-SK"/>
        </w:rPr>
        <w:t>chváliť s pripomienkami.</w:t>
      </w:r>
    </w:p>
    <w:p w:rsidR="00CB1106" w:rsidP="00CB26E4">
      <w:pPr>
        <w:tabs>
          <w:tab w:val="left" w:pos="709"/>
          <w:tab w:val="left" w:pos="1077"/>
        </w:tabs>
        <w:bidi w:val="0"/>
        <w:spacing w:after="0" w:line="240" w:lineRule="auto"/>
        <w:jc w:val="both"/>
        <w:rPr>
          <w:rFonts w:ascii="Times New Roman" w:hAnsi="Times New Roman"/>
          <w:szCs w:val="24"/>
          <w:lang w:eastAsia="sk-SK"/>
        </w:rPr>
      </w:pPr>
    </w:p>
    <w:p w:rsidR="00CB1106" w:rsidP="00CB1106">
      <w:pPr>
        <w:bidi w:val="0"/>
        <w:rPr>
          <w:rFonts w:ascii="Times New Roman" w:hAnsi="Times New Roman"/>
        </w:rPr>
      </w:pPr>
    </w:p>
    <w:p w:rsidR="00CB1106" w:rsidRPr="009510C6" w:rsidP="00CB1106">
      <w:pPr>
        <w:pStyle w:val="ListParagraph"/>
        <w:numPr>
          <w:numId w:val="1"/>
        </w:numPr>
        <w:bidi w:val="0"/>
        <w:spacing w:after="200" w:line="360" w:lineRule="auto"/>
        <w:jc w:val="both"/>
        <w:rPr>
          <w:rStyle w:val="PlaceholderText"/>
          <w:color w:val="000000"/>
        </w:rPr>
      </w:pPr>
      <w:r w:rsidRPr="009510C6">
        <w:rPr>
          <w:rStyle w:val="PlaceholderText"/>
          <w:color w:val="000000"/>
        </w:rPr>
        <w:t>V čl. I bode 26 sa slová „a) až g)“ nahrádzajú slovami „a) až f)“.</w:t>
      </w:r>
    </w:p>
    <w:p w:rsidR="00CB1106" w:rsidP="00CB1106">
      <w:pPr>
        <w:bidi w:val="0"/>
        <w:ind w:left="4395"/>
        <w:jc w:val="both"/>
        <w:rPr>
          <w:rStyle w:val="PlaceholderText"/>
          <w:color w:val="000000"/>
        </w:rPr>
      </w:pPr>
      <w:r>
        <w:rPr>
          <w:rStyle w:val="PlaceholderText"/>
          <w:color w:val="000000"/>
        </w:rPr>
        <w:t>Úprava vnútorného odkazu vyplýva z prečíslovania písmen v § 4 ods. 2 vzhľadom na novo vložené písmeno b).</w:t>
      </w:r>
    </w:p>
    <w:p w:rsidR="00CB1106" w:rsidP="00CB1106">
      <w:pPr>
        <w:bidi w:val="0"/>
        <w:ind w:left="4395"/>
        <w:jc w:val="both"/>
        <w:rPr>
          <w:rStyle w:val="PlaceholderText"/>
          <w:color w:val="000000"/>
        </w:rPr>
      </w:pPr>
    </w:p>
    <w:p w:rsidR="00CB1106" w:rsidRPr="00D07333" w:rsidP="00CB1106">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color w:val="FF0000"/>
          <w:szCs w:val="24"/>
          <w:lang w:eastAsia="sk-SK"/>
        </w:rPr>
        <w:tab/>
        <w:tab/>
        <w:tab/>
        <w:tab/>
      </w:r>
      <w:r w:rsidRPr="00D07333">
        <w:rPr>
          <w:rFonts w:ascii="Times New Roman" w:hAnsi="Times New Roman"/>
          <w:szCs w:val="24"/>
          <w:lang w:eastAsia="sk-SK"/>
        </w:rPr>
        <w:t xml:space="preserve">Ústavnoprávny výbor Národnej rady Slovenskej republiky  </w:t>
      </w:r>
    </w:p>
    <w:p w:rsidR="00CB1106" w:rsidRPr="00BD0F79" w:rsidP="00CB1106">
      <w:pPr>
        <w:tabs>
          <w:tab w:val="left" w:pos="709"/>
          <w:tab w:val="left" w:pos="1077"/>
        </w:tabs>
        <w:bidi w:val="0"/>
        <w:spacing w:after="0" w:line="240" w:lineRule="auto"/>
        <w:jc w:val="both"/>
        <w:rPr>
          <w:rFonts w:ascii="Times New Roman" w:hAnsi="Times New Roman"/>
          <w:szCs w:val="24"/>
          <w:lang w:eastAsia="sk-SK"/>
        </w:rPr>
      </w:pPr>
      <w:r w:rsidRPr="00D07333">
        <w:rPr>
          <w:rFonts w:ascii="Times New Roman" w:hAnsi="Times New Roman"/>
          <w:szCs w:val="24"/>
          <w:lang w:eastAsia="sk-SK"/>
        </w:rPr>
        <w:t xml:space="preserve">            </w:t>
        <w:tab/>
        <w:tab/>
        <w:tab/>
      </w:r>
      <w:r w:rsidRPr="00BD0F79">
        <w:rPr>
          <w:rFonts w:ascii="Times New Roman" w:hAnsi="Times New Roman"/>
          <w:szCs w:val="24"/>
          <w:lang w:eastAsia="sk-SK"/>
        </w:rPr>
        <w:t>Výbor Národnej rady Slovenskej republiky pre obranu a bezpečnosť</w:t>
      </w:r>
    </w:p>
    <w:p w:rsidR="00CB1106" w:rsidRPr="00BD0F79" w:rsidP="00CB1106">
      <w:pPr>
        <w:tabs>
          <w:tab w:val="left" w:pos="709"/>
          <w:tab w:val="left" w:pos="1077"/>
        </w:tabs>
        <w:bidi w:val="0"/>
        <w:spacing w:after="0" w:line="240" w:lineRule="auto"/>
        <w:jc w:val="both"/>
        <w:rPr>
          <w:rFonts w:ascii="Times New Roman" w:hAnsi="Times New Roman"/>
          <w:szCs w:val="24"/>
          <w:lang w:eastAsia="sk-SK"/>
        </w:rPr>
      </w:pPr>
    </w:p>
    <w:p w:rsidR="00CB1106" w:rsidRPr="00BD0F79" w:rsidP="00CB1106">
      <w:pPr>
        <w:tabs>
          <w:tab w:val="left" w:pos="709"/>
          <w:tab w:val="left" w:pos="1077"/>
        </w:tabs>
        <w:bidi w:val="0"/>
        <w:spacing w:after="0" w:line="240" w:lineRule="auto"/>
        <w:ind w:left="1077"/>
        <w:jc w:val="both"/>
        <w:rPr>
          <w:rFonts w:ascii="Times New Roman" w:hAnsi="Times New Roman"/>
          <w:b/>
          <w:szCs w:val="24"/>
          <w:lang w:eastAsia="sk-SK"/>
        </w:rPr>
      </w:pPr>
      <w:r w:rsidRPr="00BD0F79">
        <w:rPr>
          <w:rFonts w:ascii="Times New Roman" w:hAnsi="Times New Roman"/>
          <w:b/>
          <w:szCs w:val="24"/>
          <w:lang w:eastAsia="sk-SK"/>
        </w:rPr>
        <w:tab/>
      </w:r>
    </w:p>
    <w:p w:rsidR="00CB1106" w:rsidRPr="00BD0F79" w:rsidP="00CB1106">
      <w:pPr>
        <w:tabs>
          <w:tab w:val="left" w:pos="709"/>
          <w:tab w:val="left" w:pos="1077"/>
        </w:tabs>
        <w:bidi w:val="0"/>
        <w:spacing w:after="0" w:line="240" w:lineRule="auto"/>
        <w:ind w:left="1077"/>
        <w:jc w:val="both"/>
        <w:rPr>
          <w:rFonts w:ascii="Times New Roman" w:hAnsi="Times New Roman"/>
          <w:szCs w:val="24"/>
          <w:lang w:eastAsia="sk-SK"/>
        </w:rPr>
      </w:pPr>
      <w:r w:rsidRPr="00BD0F79">
        <w:rPr>
          <w:rFonts w:ascii="Times New Roman" w:hAnsi="Times New Roman"/>
          <w:b/>
          <w:szCs w:val="24"/>
          <w:lang w:eastAsia="sk-SK"/>
        </w:rPr>
        <w:tab/>
        <w:tab/>
        <w:tab/>
        <w:tab/>
        <w:tab/>
        <w:t>Gestorský výbor odporúča schváliť</w:t>
      </w:r>
    </w:p>
    <w:p w:rsidR="00CB1106" w:rsidRPr="00BD0F79" w:rsidP="00CB1106">
      <w:pPr>
        <w:bidi w:val="0"/>
        <w:jc w:val="both"/>
        <w:rPr>
          <w:rFonts w:ascii="Times New Roman" w:hAnsi="Times New Roman"/>
        </w:rPr>
      </w:pPr>
    </w:p>
    <w:p w:rsidR="00CB1106" w:rsidRPr="00BD0F79" w:rsidP="00CB1106">
      <w:pPr>
        <w:bidi w:val="0"/>
        <w:spacing w:after="0" w:line="240" w:lineRule="auto"/>
        <w:jc w:val="both"/>
        <w:rPr>
          <w:rFonts w:ascii="Times New Roman" w:hAnsi="Times New Roman"/>
          <w:szCs w:val="24"/>
          <w:lang w:eastAsia="sk-SK"/>
        </w:rPr>
      </w:pPr>
    </w:p>
    <w:p w:rsidR="00CB1106" w:rsidP="00CB1106">
      <w:pPr>
        <w:bidi w:val="0"/>
        <w:ind w:left="4395"/>
        <w:jc w:val="both"/>
        <w:rPr>
          <w:rStyle w:val="PlaceholderText"/>
          <w:color w:val="000000"/>
        </w:rPr>
      </w:pPr>
    </w:p>
    <w:p w:rsidR="00CB1106" w:rsidP="00CB1106">
      <w:pPr>
        <w:bidi w:val="0"/>
        <w:ind w:left="4395"/>
        <w:jc w:val="both"/>
        <w:rPr>
          <w:rStyle w:val="PlaceholderText"/>
          <w:color w:val="000000"/>
        </w:rPr>
      </w:pPr>
    </w:p>
    <w:p w:rsidR="00CB1106" w:rsidRPr="009510C6" w:rsidP="00CB1106">
      <w:pPr>
        <w:pStyle w:val="ListParagraph"/>
        <w:numPr>
          <w:numId w:val="1"/>
        </w:numPr>
        <w:bidi w:val="0"/>
        <w:spacing w:after="200" w:line="360" w:lineRule="auto"/>
        <w:jc w:val="both"/>
        <w:rPr>
          <w:rStyle w:val="PlaceholderText"/>
          <w:color w:val="000000"/>
        </w:rPr>
      </w:pPr>
      <w:r w:rsidRPr="009510C6">
        <w:rPr>
          <w:rStyle w:val="PlaceholderText"/>
          <w:color w:val="000000"/>
        </w:rPr>
        <w:t xml:space="preserve">V čl. I bod 45 znie: </w:t>
      </w:r>
    </w:p>
    <w:p w:rsidR="00CB1106" w:rsidP="00CB1106">
      <w:pPr>
        <w:pStyle w:val="ListParagraph"/>
        <w:bidi w:val="0"/>
        <w:rPr>
          <w:rStyle w:val="PlaceholderText"/>
          <w:color w:val="000000"/>
        </w:rPr>
      </w:pPr>
      <w:r>
        <w:rPr>
          <w:rStyle w:val="PlaceholderText"/>
          <w:color w:val="000000"/>
        </w:rPr>
        <w:t>„45. V § 77 ods. 4 písm. g) sa slová „podpis a“ nahrádzajú slovami „podpis žiadateľa a meno, priezvisko, rodné číslo a vlastnoručný“.“.</w:t>
      </w:r>
    </w:p>
    <w:p w:rsidR="00CB1106" w:rsidP="00CB1106">
      <w:pPr>
        <w:bidi w:val="0"/>
        <w:ind w:left="4395"/>
        <w:jc w:val="both"/>
        <w:rPr>
          <w:rStyle w:val="PlaceholderText"/>
          <w:color w:val="000000"/>
        </w:rPr>
      </w:pPr>
      <w:r>
        <w:rPr>
          <w:rStyle w:val="PlaceholderText"/>
          <w:color w:val="000000"/>
        </w:rPr>
        <w:t>Navrhovanou novelizačnou úpravou vypadne z ustanovenia povinnosť podpísať žiadosť o udelenie vodičského oprávnenia plnoletým žiadateľom. Ustanovenie preto treba upraviť tak, aby žiadosť o udelenie vodičského oprávnenia obsahovala okrem vlastnoručného podpisu zákonného zástupcu aj vlastnoručný podpis žiadateľa, ktorý je plnoletý a na účely podania žiadosti o udelenie vodičského oprávnenia podpis zákonného zástupcu nepotrebuje.</w:t>
      </w:r>
    </w:p>
    <w:p w:rsidR="00CB1106" w:rsidP="00CB1106">
      <w:pPr>
        <w:bidi w:val="0"/>
        <w:ind w:left="4395"/>
        <w:jc w:val="both"/>
        <w:rPr>
          <w:rStyle w:val="PlaceholderText"/>
          <w:color w:val="000000"/>
        </w:rPr>
      </w:pPr>
    </w:p>
    <w:p w:rsidR="00CB1106" w:rsidRPr="00D07333" w:rsidP="00CB1106">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color w:val="FF0000"/>
          <w:szCs w:val="24"/>
          <w:lang w:eastAsia="sk-SK"/>
        </w:rPr>
        <w:tab/>
        <w:tab/>
        <w:tab/>
        <w:tab/>
      </w:r>
      <w:r w:rsidRPr="00D07333">
        <w:rPr>
          <w:rFonts w:ascii="Times New Roman" w:hAnsi="Times New Roman"/>
          <w:szCs w:val="24"/>
          <w:lang w:eastAsia="sk-SK"/>
        </w:rPr>
        <w:t xml:space="preserve">Ústavnoprávny výbor Národnej rady Slovenskej republiky  </w:t>
      </w:r>
    </w:p>
    <w:p w:rsidR="00CB1106" w:rsidRPr="00BD0F79" w:rsidP="00CB1106">
      <w:pPr>
        <w:tabs>
          <w:tab w:val="left" w:pos="709"/>
          <w:tab w:val="left" w:pos="1077"/>
        </w:tabs>
        <w:bidi w:val="0"/>
        <w:spacing w:after="0" w:line="240" w:lineRule="auto"/>
        <w:jc w:val="both"/>
        <w:rPr>
          <w:rFonts w:ascii="Times New Roman" w:hAnsi="Times New Roman"/>
          <w:szCs w:val="24"/>
          <w:lang w:eastAsia="sk-SK"/>
        </w:rPr>
      </w:pPr>
      <w:r w:rsidRPr="00D07333">
        <w:rPr>
          <w:rFonts w:ascii="Times New Roman" w:hAnsi="Times New Roman"/>
          <w:szCs w:val="24"/>
          <w:lang w:eastAsia="sk-SK"/>
        </w:rPr>
        <w:t xml:space="preserve">            </w:t>
        <w:tab/>
        <w:tab/>
        <w:tab/>
      </w:r>
      <w:r w:rsidRPr="00BD0F79">
        <w:rPr>
          <w:rFonts w:ascii="Times New Roman" w:hAnsi="Times New Roman"/>
          <w:szCs w:val="24"/>
          <w:lang w:eastAsia="sk-SK"/>
        </w:rPr>
        <w:t>Výbor Národnej rady Slovenskej republiky pre obranu a bezpečnosť</w:t>
      </w:r>
    </w:p>
    <w:p w:rsidR="00CB1106" w:rsidRPr="00BD0F79" w:rsidP="00CB1106">
      <w:pPr>
        <w:tabs>
          <w:tab w:val="left" w:pos="709"/>
          <w:tab w:val="left" w:pos="1077"/>
        </w:tabs>
        <w:bidi w:val="0"/>
        <w:spacing w:after="0" w:line="240" w:lineRule="auto"/>
        <w:jc w:val="both"/>
        <w:rPr>
          <w:rFonts w:ascii="Times New Roman" w:hAnsi="Times New Roman"/>
          <w:szCs w:val="24"/>
          <w:lang w:eastAsia="sk-SK"/>
        </w:rPr>
      </w:pPr>
    </w:p>
    <w:p w:rsidR="00CB1106" w:rsidRPr="00BD0F79" w:rsidP="00CB1106">
      <w:pPr>
        <w:tabs>
          <w:tab w:val="left" w:pos="709"/>
          <w:tab w:val="left" w:pos="1077"/>
        </w:tabs>
        <w:bidi w:val="0"/>
        <w:spacing w:after="0" w:line="240" w:lineRule="auto"/>
        <w:ind w:left="1077"/>
        <w:jc w:val="both"/>
        <w:rPr>
          <w:rFonts w:ascii="Times New Roman" w:hAnsi="Times New Roman"/>
          <w:b/>
          <w:szCs w:val="24"/>
          <w:lang w:eastAsia="sk-SK"/>
        </w:rPr>
      </w:pPr>
      <w:r w:rsidRPr="00BD0F79">
        <w:rPr>
          <w:rFonts w:ascii="Times New Roman" w:hAnsi="Times New Roman"/>
          <w:b/>
          <w:szCs w:val="24"/>
          <w:lang w:eastAsia="sk-SK"/>
        </w:rPr>
        <w:tab/>
      </w:r>
    </w:p>
    <w:p w:rsidR="00CB1106" w:rsidRPr="00BD0F79" w:rsidP="00CB1106">
      <w:pPr>
        <w:tabs>
          <w:tab w:val="left" w:pos="709"/>
          <w:tab w:val="left" w:pos="1077"/>
        </w:tabs>
        <w:bidi w:val="0"/>
        <w:spacing w:after="0" w:line="240" w:lineRule="auto"/>
        <w:ind w:left="1077"/>
        <w:jc w:val="both"/>
        <w:rPr>
          <w:rFonts w:ascii="Times New Roman" w:hAnsi="Times New Roman"/>
          <w:szCs w:val="24"/>
          <w:lang w:eastAsia="sk-SK"/>
        </w:rPr>
      </w:pPr>
      <w:r w:rsidRPr="00BD0F79">
        <w:rPr>
          <w:rFonts w:ascii="Times New Roman" w:hAnsi="Times New Roman"/>
          <w:b/>
          <w:szCs w:val="24"/>
          <w:lang w:eastAsia="sk-SK"/>
        </w:rPr>
        <w:tab/>
        <w:tab/>
        <w:tab/>
        <w:tab/>
        <w:tab/>
        <w:t>Gestorský výbor odporúča schváliť</w:t>
      </w:r>
    </w:p>
    <w:p w:rsidR="00CB1106" w:rsidRPr="00BD0F79" w:rsidP="00CB1106">
      <w:pPr>
        <w:bidi w:val="0"/>
        <w:jc w:val="both"/>
        <w:rPr>
          <w:rFonts w:ascii="Times New Roman" w:hAnsi="Times New Roman"/>
        </w:rPr>
      </w:pPr>
    </w:p>
    <w:p w:rsidR="00CB1106" w:rsidP="00CB1106">
      <w:pPr>
        <w:bidi w:val="0"/>
        <w:ind w:left="4395"/>
        <w:jc w:val="both"/>
        <w:rPr>
          <w:rStyle w:val="PlaceholderText"/>
          <w:color w:val="000000"/>
        </w:rPr>
      </w:pPr>
    </w:p>
    <w:p w:rsidR="00CB1106" w:rsidP="00CB1106">
      <w:pPr>
        <w:bidi w:val="0"/>
        <w:jc w:val="both"/>
        <w:rPr>
          <w:rStyle w:val="PlaceholderText"/>
          <w:color w:val="000000"/>
        </w:rPr>
      </w:pPr>
    </w:p>
    <w:p w:rsidR="00CB1106" w:rsidRPr="00813D5A" w:rsidP="00CB1106">
      <w:pPr>
        <w:pStyle w:val="NoSpacing"/>
        <w:numPr>
          <w:numId w:val="1"/>
        </w:numPr>
        <w:bidi w:val="0"/>
        <w:jc w:val="both"/>
        <w:rPr>
          <w:rFonts w:ascii="Times New Roman" w:hAnsi="Times New Roman"/>
          <w:sz w:val="24"/>
          <w:szCs w:val="24"/>
        </w:rPr>
      </w:pPr>
      <w:r w:rsidRPr="00813D5A">
        <w:rPr>
          <w:rFonts w:ascii="Times New Roman" w:hAnsi="Times New Roman"/>
          <w:sz w:val="24"/>
          <w:szCs w:val="24"/>
        </w:rPr>
        <w:t>V čl. I bod 76 znie:</w:t>
      </w:r>
    </w:p>
    <w:p w:rsidR="00CB1106" w:rsidRPr="00813D5A" w:rsidP="00CB1106">
      <w:pPr>
        <w:pStyle w:val="NoSpacing"/>
        <w:bidi w:val="0"/>
        <w:ind w:left="851" w:hanging="143"/>
        <w:jc w:val="both"/>
        <w:rPr>
          <w:rFonts w:ascii="Times New Roman" w:hAnsi="Times New Roman"/>
          <w:sz w:val="24"/>
          <w:szCs w:val="24"/>
        </w:rPr>
      </w:pPr>
      <w:r w:rsidRPr="00813D5A">
        <w:rPr>
          <w:rFonts w:ascii="Times New Roman" w:hAnsi="Times New Roman"/>
          <w:sz w:val="24"/>
          <w:szCs w:val="24"/>
        </w:rPr>
        <w:t>„76. V § 113 ods. 1 sa slová „súdnym exekútorom,“ nahrádzajú slovami „súdnym exekútorom prostredníctvom Slovenskej komory exekútorov, notárom prostredníctvom Notárskej komory Slovenskej republiky,“.“.</w:t>
      </w:r>
    </w:p>
    <w:p w:rsidR="00CB1106" w:rsidRPr="00813D5A" w:rsidP="00CB1106">
      <w:pPr>
        <w:pStyle w:val="NoSpacing"/>
        <w:bidi w:val="0"/>
        <w:ind w:left="851" w:hanging="425"/>
        <w:jc w:val="both"/>
        <w:rPr>
          <w:rFonts w:ascii="Times New Roman" w:hAnsi="Times New Roman"/>
          <w:sz w:val="24"/>
          <w:szCs w:val="24"/>
        </w:rPr>
      </w:pPr>
    </w:p>
    <w:p w:rsidR="00CB1106" w:rsidRPr="00813D5A" w:rsidP="00CB1106">
      <w:pPr>
        <w:pStyle w:val="NoSpacing"/>
        <w:bidi w:val="0"/>
        <w:ind w:left="3540"/>
        <w:jc w:val="both"/>
        <w:rPr>
          <w:rFonts w:ascii="Times New Roman" w:hAnsi="Times New Roman"/>
          <w:bCs/>
          <w:sz w:val="24"/>
          <w:szCs w:val="24"/>
        </w:rPr>
      </w:pPr>
      <w:r w:rsidRPr="00813D5A">
        <w:rPr>
          <w:rFonts w:ascii="Times New Roman" w:hAnsi="Times New Roman"/>
          <w:bCs/>
          <w:sz w:val="24"/>
          <w:szCs w:val="24"/>
        </w:rPr>
        <w:t>Slovenská komora exekútorov okrem iného dohliada na činnosť exekútorov podľa Exekučného poriadku. Pri poskytovaní z informácií z evidencie vozidiel je nutné rešpektovať aj osobitné predpisy, a to najmä preukázanie poverenia na vykonávanie exekúcie pri jednotlivom vykonaní dopytu do evidencie vozidiel; zároveň je nutné zabezpečiť, aby bola vykonávaná aj správa jednotlivých prístupov zriadených pre súdnych exekútorov. Vzhľadom na uvedené sa navrhuje upraviť poskytovanie informácií súdnym exekútorom, ako aj notárom prostredníctvom ich zastrešujúcich orgánov.</w:t>
      </w:r>
    </w:p>
    <w:p w:rsidR="00CB1106" w:rsidP="00CB1106">
      <w:pPr>
        <w:pStyle w:val="NoSpacing"/>
        <w:bidi w:val="0"/>
        <w:ind w:left="3540"/>
        <w:jc w:val="both"/>
        <w:rPr>
          <w:rFonts w:ascii="Times New Roman" w:hAnsi="Times New Roman"/>
          <w:bCs/>
          <w:color w:val="FF0000"/>
          <w:sz w:val="24"/>
          <w:szCs w:val="24"/>
        </w:rPr>
      </w:pPr>
    </w:p>
    <w:p w:rsidR="00CB1106" w:rsidRPr="00BD0F79" w:rsidP="00CB1106">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szCs w:val="24"/>
          <w:lang w:eastAsia="sk-SK"/>
        </w:rPr>
        <w:t xml:space="preserve">            </w:t>
      </w:r>
      <w:r w:rsidRPr="00BD0F79">
        <w:rPr>
          <w:rFonts w:ascii="Times New Roman" w:hAnsi="Times New Roman"/>
          <w:szCs w:val="24"/>
          <w:lang w:eastAsia="sk-SK"/>
        </w:rPr>
        <w:tab/>
      </w:r>
      <w:r>
        <w:rPr>
          <w:rFonts w:ascii="Times New Roman" w:hAnsi="Times New Roman"/>
          <w:szCs w:val="24"/>
          <w:lang w:eastAsia="sk-SK"/>
        </w:rPr>
        <w:tab/>
        <w:tab/>
      </w:r>
      <w:r w:rsidRPr="00BD0F79">
        <w:rPr>
          <w:rFonts w:ascii="Times New Roman" w:hAnsi="Times New Roman"/>
          <w:szCs w:val="24"/>
          <w:lang w:eastAsia="sk-SK"/>
        </w:rPr>
        <w:t>Výbor Národnej rady Slovenskej republiky pre obranu a bezpečnosť</w:t>
      </w:r>
    </w:p>
    <w:p w:rsidR="00CB1106" w:rsidRPr="00BD0F79" w:rsidP="00CB1106">
      <w:pPr>
        <w:tabs>
          <w:tab w:val="left" w:pos="709"/>
          <w:tab w:val="left" w:pos="1077"/>
        </w:tabs>
        <w:bidi w:val="0"/>
        <w:spacing w:after="0" w:line="240" w:lineRule="auto"/>
        <w:jc w:val="both"/>
        <w:rPr>
          <w:rFonts w:ascii="Times New Roman" w:hAnsi="Times New Roman"/>
          <w:szCs w:val="24"/>
          <w:lang w:eastAsia="sk-SK"/>
        </w:rPr>
      </w:pPr>
    </w:p>
    <w:p w:rsidR="00CB1106" w:rsidRPr="00BD0F79" w:rsidP="00CB1106">
      <w:pPr>
        <w:tabs>
          <w:tab w:val="left" w:pos="709"/>
          <w:tab w:val="left" w:pos="1077"/>
        </w:tabs>
        <w:bidi w:val="0"/>
        <w:spacing w:after="0" w:line="240" w:lineRule="auto"/>
        <w:ind w:left="1077"/>
        <w:jc w:val="both"/>
        <w:rPr>
          <w:rFonts w:ascii="Times New Roman" w:hAnsi="Times New Roman"/>
          <w:b/>
          <w:szCs w:val="24"/>
          <w:lang w:eastAsia="sk-SK"/>
        </w:rPr>
      </w:pPr>
      <w:r w:rsidRPr="00BD0F79">
        <w:rPr>
          <w:rFonts w:ascii="Times New Roman" w:hAnsi="Times New Roman"/>
          <w:b/>
          <w:szCs w:val="24"/>
          <w:lang w:eastAsia="sk-SK"/>
        </w:rPr>
        <w:tab/>
      </w:r>
    </w:p>
    <w:p w:rsidR="00CB1106" w:rsidRPr="00BD0F79" w:rsidP="00CB1106">
      <w:pPr>
        <w:tabs>
          <w:tab w:val="left" w:pos="709"/>
          <w:tab w:val="left" w:pos="1077"/>
        </w:tabs>
        <w:bidi w:val="0"/>
        <w:spacing w:after="0" w:line="240" w:lineRule="auto"/>
        <w:ind w:left="1077"/>
        <w:jc w:val="both"/>
        <w:rPr>
          <w:rFonts w:ascii="Times New Roman" w:hAnsi="Times New Roman"/>
          <w:szCs w:val="24"/>
          <w:lang w:eastAsia="sk-SK"/>
        </w:rPr>
      </w:pPr>
      <w:r w:rsidRPr="00BD0F79">
        <w:rPr>
          <w:rFonts w:ascii="Times New Roman" w:hAnsi="Times New Roman"/>
          <w:b/>
          <w:szCs w:val="24"/>
          <w:lang w:eastAsia="sk-SK"/>
        </w:rPr>
        <w:tab/>
        <w:tab/>
        <w:tab/>
        <w:tab/>
        <w:tab/>
        <w:t>Gestorský výbor odporúča schváliť</w:t>
      </w:r>
    </w:p>
    <w:p w:rsidR="00CB1106" w:rsidRPr="00BD0F79" w:rsidP="00CB1106">
      <w:pPr>
        <w:bidi w:val="0"/>
        <w:jc w:val="both"/>
        <w:rPr>
          <w:rFonts w:ascii="Times New Roman" w:hAnsi="Times New Roman"/>
        </w:rPr>
      </w:pPr>
    </w:p>
    <w:p w:rsidR="00CB1106" w:rsidP="00CB1106">
      <w:pPr>
        <w:pStyle w:val="NoSpacing"/>
        <w:bidi w:val="0"/>
        <w:ind w:left="3540"/>
        <w:jc w:val="both"/>
        <w:rPr>
          <w:rFonts w:ascii="Times New Roman" w:hAnsi="Times New Roman"/>
          <w:bCs/>
          <w:color w:val="FF0000"/>
          <w:sz w:val="24"/>
          <w:szCs w:val="24"/>
        </w:rPr>
      </w:pPr>
    </w:p>
    <w:p w:rsidR="00CB1106" w:rsidP="00CB1106">
      <w:pPr>
        <w:pStyle w:val="NoSpacing"/>
        <w:bidi w:val="0"/>
        <w:jc w:val="both"/>
        <w:rPr>
          <w:rFonts w:ascii="Times New Roman" w:hAnsi="Times New Roman"/>
          <w:bCs/>
          <w:color w:val="FF0000"/>
          <w:sz w:val="24"/>
          <w:szCs w:val="24"/>
        </w:rPr>
      </w:pPr>
    </w:p>
    <w:p w:rsidR="00CB1106" w:rsidRPr="00813D5A" w:rsidP="00CB1106">
      <w:pPr>
        <w:pStyle w:val="NoSpacing"/>
        <w:numPr>
          <w:numId w:val="1"/>
        </w:numPr>
        <w:bidi w:val="0"/>
        <w:jc w:val="both"/>
        <w:rPr>
          <w:rFonts w:ascii="Times New Roman" w:hAnsi="Times New Roman"/>
          <w:sz w:val="24"/>
          <w:szCs w:val="24"/>
        </w:rPr>
      </w:pPr>
      <w:r w:rsidRPr="00813D5A">
        <w:rPr>
          <w:rFonts w:ascii="Times New Roman" w:hAnsi="Times New Roman"/>
          <w:sz w:val="24"/>
          <w:szCs w:val="24"/>
        </w:rPr>
        <w:t>V čl. I bode 84 slová „§ 116 ods. 15“ nahradiť slovami „§ 116 ods. 16“.</w:t>
      </w:r>
    </w:p>
    <w:p w:rsidR="00CB1106" w:rsidRPr="00813D5A" w:rsidP="00CB1106">
      <w:pPr>
        <w:pStyle w:val="NoSpacing"/>
        <w:bidi w:val="0"/>
        <w:ind w:left="426"/>
        <w:jc w:val="both"/>
        <w:rPr>
          <w:rFonts w:ascii="Times New Roman" w:hAnsi="Times New Roman"/>
          <w:sz w:val="24"/>
          <w:szCs w:val="24"/>
        </w:rPr>
      </w:pPr>
    </w:p>
    <w:p w:rsidR="00CB1106" w:rsidRPr="00813D5A" w:rsidP="00CB1106">
      <w:pPr>
        <w:pStyle w:val="NoSpacing"/>
        <w:bidi w:val="0"/>
        <w:ind w:left="3540"/>
        <w:jc w:val="both"/>
        <w:rPr>
          <w:rFonts w:ascii="Times New Roman" w:hAnsi="Times New Roman"/>
          <w:sz w:val="24"/>
          <w:szCs w:val="24"/>
        </w:rPr>
      </w:pPr>
      <w:r w:rsidRPr="00813D5A">
        <w:rPr>
          <w:rFonts w:ascii="Times New Roman" w:hAnsi="Times New Roman"/>
          <w:sz w:val="24"/>
          <w:szCs w:val="24"/>
        </w:rPr>
        <w:t>Ide o legislatívno-technickú zmenu súvisiacu so zmenou číslovania odsekov v § 116.</w:t>
      </w:r>
    </w:p>
    <w:p w:rsidR="00CB1106" w:rsidP="00CB1106">
      <w:pPr>
        <w:pStyle w:val="NoSpacing"/>
        <w:bidi w:val="0"/>
        <w:ind w:left="3540"/>
        <w:jc w:val="both"/>
        <w:rPr>
          <w:rFonts w:ascii="Times New Roman" w:hAnsi="Times New Roman"/>
          <w:color w:val="FF0000"/>
          <w:sz w:val="24"/>
          <w:szCs w:val="24"/>
        </w:rPr>
      </w:pPr>
    </w:p>
    <w:p w:rsidR="00CB1106" w:rsidRPr="00CB1106" w:rsidP="00CB1106">
      <w:pPr>
        <w:tabs>
          <w:tab w:val="left" w:pos="709"/>
          <w:tab w:val="left" w:pos="1077"/>
        </w:tabs>
        <w:bidi w:val="0"/>
        <w:spacing w:after="0" w:line="240" w:lineRule="auto"/>
        <w:jc w:val="both"/>
        <w:rPr>
          <w:rFonts w:ascii="Times New Roman" w:hAnsi="Times New Roman"/>
          <w:color w:val="FF0000"/>
          <w:szCs w:val="24"/>
          <w:lang w:eastAsia="sk-SK"/>
        </w:rPr>
      </w:pPr>
      <w:r w:rsidRPr="00CB1106">
        <w:rPr>
          <w:rFonts w:ascii="Times New Roman" w:hAnsi="Times New Roman"/>
          <w:color w:val="FF0000"/>
          <w:szCs w:val="24"/>
          <w:lang w:eastAsia="sk-SK"/>
        </w:rPr>
        <w:t xml:space="preserve">  </w:t>
      </w:r>
    </w:p>
    <w:p w:rsidR="00CB1106" w:rsidRPr="00BD0F79" w:rsidP="00CB1106">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szCs w:val="24"/>
          <w:lang w:eastAsia="sk-SK"/>
        </w:rPr>
        <w:t xml:space="preserve">            </w:t>
      </w:r>
      <w:r w:rsidRPr="00BD0F79">
        <w:rPr>
          <w:rFonts w:ascii="Times New Roman" w:hAnsi="Times New Roman"/>
          <w:szCs w:val="24"/>
          <w:lang w:eastAsia="sk-SK"/>
        </w:rPr>
        <w:tab/>
      </w:r>
      <w:r>
        <w:rPr>
          <w:rFonts w:ascii="Times New Roman" w:hAnsi="Times New Roman"/>
          <w:szCs w:val="24"/>
          <w:lang w:eastAsia="sk-SK"/>
        </w:rPr>
        <w:tab/>
        <w:tab/>
      </w:r>
      <w:r w:rsidRPr="00BD0F79">
        <w:rPr>
          <w:rFonts w:ascii="Times New Roman" w:hAnsi="Times New Roman"/>
          <w:szCs w:val="24"/>
          <w:lang w:eastAsia="sk-SK"/>
        </w:rPr>
        <w:t>Výbor Národnej rady Slovenskej republiky pre obranu a bezpečnosť</w:t>
      </w:r>
    </w:p>
    <w:p w:rsidR="00CB1106" w:rsidRPr="00BD0F79" w:rsidP="00CB1106">
      <w:pPr>
        <w:tabs>
          <w:tab w:val="left" w:pos="709"/>
          <w:tab w:val="left" w:pos="1077"/>
        </w:tabs>
        <w:bidi w:val="0"/>
        <w:spacing w:after="0" w:line="240" w:lineRule="auto"/>
        <w:jc w:val="both"/>
        <w:rPr>
          <w:rFonts w:ascii="Times New Roman" w:hAnsi="Times New Roman"/>
          <w:szCs w:val="24"/>
          <w:lang w:eastAsia="sk-SK"/>
        </w:rPr>
      </w:pPr>
    </w:p>
    <w:p w:rsidR="00CB1106" w:rsidRPr="00BD0F79" w:rsidP="00CB1106">
      <w:pPr>
        <w:tabs>
          <w:tab w:val="left" w:pos="709"/>
          <w:tab w:val="left" w:pos="1077"/>
        </w:tabs>
        <w:bidi w:val="0"/>
        <w:spacing w:after="0" w:line="240" w:lineRule="auto"/>
        <w:ind w:left="1077"/>
        <w:jc w:val="both"/>
        <w:rPr>
          <w:rFonts w:ascii="Times New Roman" w:hAnsi="Times New Roman"/>
          <w:b/>
          <w:szCs w:val="24"/>
          <w:lang w:eastAsia="sk-SK"/>
        </w:rPr>
      </w:pPr>
      <w:r w:rsidRPr="00BD0F79">
        <w:rPr>
          <w:rFonts w:ascii="Times New Roman" w:hAnsi="Times New Roman"/>
          <w:b/>
          <w:szCs w:val="24"/>
          <w:lang w:eastAsia="sk-SK"/>
        </w:rPr>
        <w:tab/>
      </w:r>
    </w:p>
    <w:p w:rsidR="00CB1106" w:rsidRPr="00BD0F79" w:rsidP="00CB1106">
      <w:pPr>
        <w:tabs>
          <w:tab w:val="left" w:pos="709"/>
          <w:tab w:val="left" w:pos="1077"/>
        </w:tabs>
        <w:bidi w:val="0"/>
        <w:spacing w:after="0" w:line="240" w:lineRule="auto"/>
        <w:ind w:left="1077"/>
        <w:jc w:val="both"/>
        <w:rPr>
          <w:rFonts w:ascii="Times New Roman" w:hAnsi="Times New Roman"/>
          <w:szCs w:val="24"/>
          <w:lang w:eastAsia="sk-SK"/>
        </w:rPr>
      </w:pPr>
      <w:r w:rsidRPr="00BD0F79">
        <w:rPr>
          <w:rFonts w:ascii="Times New Roman" w:hAnsi="Times New Roman"/>
          <w:b/>
          <w:szCs w:val="24"/>
          <w:lang w:eastAsia="sk-SK"/>
        </w:rPr>
        <w:tab/>
        <w:tab/>
        <w:tab/>
        <w:tab/>
        <w:tab/>
        <w:t>Gestorský výbor odporúča schváliť</w:t>
      </w:r>
    </w:p>
    <w:p w:rsidR="00CB1106" w:rsidRPr="00BD0F79" w:rsidP="00CB1106">
      <w:pPr>
        <w:bidi w:val="0"/>
        <w:jc w:val="both"/>
        <w:rPr>
          <w:rFonts w:ascii="Times New Roman" w:hAnsi="Times New Roman"/>
        </w:rPr>
      </w:pPr>
    </w:p>
    <w:p w:rsidR="00CB1106" w:rsidP="00CB1106">
      <w:pPr>
        <w:pStyle w:val="NoSpacing"/>
        <w:bidi w:val="0"/>
        <w:ind w:left="3540"/>
        <w:jc w:val="both"/>
        <w:rPr>
          <w:rFonts w:ascii="Times New Roman" w:hAnsi="Times New Roman"/>
          <w:color w:val="FF0000"/>
          <w:sz w:val="24"/>
          <w:szCs w:val="24"/>
        </w:rPr>
      </w:pPr>
    </w:p>
    <w:p w:rsidR="00CB1106" w:rsidP="00CB1106">
      <w:pPr>
        <w:pStyle w:val="NoSpacing"/>
        <w:bidi w:val="0"/>
        <w:jc w:val="both"/>
        <w:rPr>
          <w:rFonts w:ascii="Times New Roman" w:hAnsi="Times New Roman"/>
          <w:color w:val="FF0000"/>
          <w:sz w:val="24"/>
          <w:szCs w:val="24"/>
        </w:rPr>
      </w:pPr>
    </w:p>
    <w:p w:rsidR="00CB1106" w:rsidRPr="00813D5A" w:rsidP="00CB1106">
      <w:pPr>
        <w:pStyle w:val="NoSpacing"/>
        <w:numPr>
          <w:numId w:val="1"/>
        </w:numPr>
        <w:bidi w:val="0"/>
        <w:jc w:val="both"/>
        <w:rPr>
          <w:rFonts w:ascii="Times New Roman" w:hAnsi="Times New Roman"/>
          <w:sz w:val="24"/>
          <w:szCs w:val="24"/>
        </w:rPr>
      </w:pPr>
      <w:r w:rsidRPr="00813D5A">
        <w:rPr>
          <w:rFonts w:ascii="Times New Roman" w:hAnsi="Times New Roman"/>
          <w:sz w:val="24"/>
          <w:szCs w:val="24"/>
        </w:rPr>
        <w:t>V čl. I bod 93 znie:</w:t>
      </w:r>
    </w:p>
    <w:p w:rsidR="00CB1106" w:rsidRPr="00813D5A" w:rsidP="00CB1106">
      <w:pPr>
        <w:pStyle w:val="NoSpacing"/>
        <w:bidi w:val="0"/>
        <w:ind w:left="426" w:firstLine="282"/>
        <w:jc w:val="both"/>
        <w:rPr>
          <w:rFonts w:ascii="Times New Roman" w:hAnsi="Times New Roman"/>
          <w:sz w:val="24"/>
          <w:szCs w:val="24"/>
        </w:rPr>
      </w:pPr>
      <w:r w:rsidRPr="00813D5A">
        <w:rPr>
          <w:rFonts w:ascii="Times New Roman" w:hAnsi="Times New Roman"/>
          <w:sz w:val="24"/>
          <w:szCs w:val="24"/>
        </w:rPr>
        <w:t>„93. V § 116 sa za odsek 12 vkladajú nové odseky 13 a 14, ktoré znejú:</w:t>
      </w:r>
    </w:p>
    <w:p w:rsidR="00CB1106" w:rsidRPr="00813D5A" w:rsidP="00CB1106">
      <w:pPr>
        <w:pStyle w:val="NoSpacing"/>
        <w:bidi w:val="0"/>
        <w:ind w:left="851" w:firstLine="282"/>
        <w:jc w:val="both"/>
        <w:rPr>
          <w:rFonts w:ascii="Times New Roman" w:hAnsi="Times New Roman"/>
          <w:sz w:val="24"/>
          <w:szCs w:val="24"/>
        </w:rPr>
      </w:pPr>
      <w:r w:rsidRPr="00813D5A">
        <w:rPr>
          <w:rFonts w:ascii="Times New Roman" w:hAnsi="Times New Roman"/>
          <w:sz w:val="24"/>
          <w:szCs w:val="24"/>
        </w:rPr>
        <w:t>„(13) Orgán Policajného zboru zaeviduje zmenu v evidencii vozidiel podľa odseku 8 a držiteľovi vozidla vydá osvedčenie o evidencii časť I a časť II, ak tomu nebránia zákonné dôvody; ak orgán Policajného zboru eviduje zmenu z iného okresu pobytu, sídla alebo prevádzkarne, pridelí vozidlu evidenčné číslo a vydá tabuľku s evidenčným číslom.</w:t>
      </w:r>
    </w:p>
    <w:p w:rsidR="00CB1106" w:rsidRPr="00813D5A" w:rsidP="00CB1106">
      <w:pPr>
        <w:pStyle w:val="NoSpacing"/>
        <w:bidi w:val="0"/>
        <w:ind w:left="851" w:firstLine="282"/>
        <w:jc w:val="both"/>
        <w:rPr>
          <w:rFonts w:ascii="Times New Roman" w:hAnsi="Times New Roman"/>
          <w:sz w:val="24"/>
          <w:szCs w:val="24"/>
        </w:rPr>
      </w:pPr>
    </w:p>
    <w:p w:rsidR="00CB1106" w:rsidRPr="00813D5A" w:rsidP="00CB1106">
      <w:pPr>
        <w:pStyle w:val="NoSpacing"/>
        <w:bidi w:val="0"/>
        <w:ind w:left="851" w:firstLine="282"/>
        <w:jc w:val="both"/>
        <w:rPr>
          <w:rFonts w:ascii="Times New Roman" w:hAnsi="Times New Roman"/>
          <w:sz w:val="24"/>
          <w:szCs w:val="24"/>
        </w:rPr>
      </w:pPr>
      <w:r w:rsidRPr="00813D5A">
        <w:rPr>
          <w:rFonts w:ascii="Times New Roman" w:hAnsi="Times New Roman"/>
          <w:sz w:val="24"/>
          <w:szCs w:val="24"/>
        </w:rPr>
        <w:t>(14) Doterajší vlastník vozidla alebo osoba, na ktorú sa držba vozidla previedla, môže požiadať orgán Policajného zboru, ktorý vozidlo eviduje, o zrušenie oznámenia zmeny podľa § 116 ods. 1 písm. a) a ods. 2; ustanovenie odseku 4 sa vzťahuje primerane.“.“.</w:t>
      </w:r>
    </w:p>
    <w:p w:rsidR="00CB1106" w:rsidRPr="00813D5A" w:rsidP="00CB1106">
      <w:pPr>
        <w:pStyle w:val="NoSpacing"/>
        <w:bidi w:val="0"/>
        <w:ind w:left="426" w:firstLine="282"/>
        <w:jc w:val="both"/>
        <w:rPr>
          <w:rFonts w:ascii="Times New Roman" w:hAnsi="Times New Roman"/>
          <w:sz w:val="24"/>
          <w:szCs w:val="24"/>
        </w:rPr>
      </w:pPr>
    </w:p>
    <w:p w:rsidR="00CB1106" w:rsidRPr="00813D5A" w:rsidP="00CB1106">
      <w:pPr>
        <w:pStyle w:val="NoSpacing"/>
        <w:bidi w:val="0"/>
        <w:ind w:left="569" w:firstLine="282"/>
        <w:jc w:val="both"/>
        <w:rPr>
          <w:rFonts w:ascii="Times New Roman" w:hAnsi="Times New Roman"/>
          <w:sz w:val="24"/>
          <w:szCs w:val="24"/>
        </w:rPr>
      </w:pPr>
      <w:r w:rsidRPr="00813D5A">
        <w:rPr>
          <w:rFonts w:ascii="Times New Roman" w:hAnsi="Times New Roman"/>
          <w:sz w:val="24"/>
          <w:szCs w:val="24"/>
        </w:rPr>
        <w:t>Doterajšie odseky 13 až 15 sa označujú ako odseky 15 až 17.“</w:t>
      </w:r>
    </w:p>
    <w:p w:rsidR="00CB1106" w:rsidRPr="00813D5A" w:rsidP="00CB1106">
      <w:pPr>
        <w:pStyle w:val="NoSpacing"/>
        <w:bidi w:val="0"/>
        <w:ind w:left="426"/>
        <w:jc w:val="both"/>
        <w:rPr>
          <w:rFonts w:ascii="Times New Roman" w:hAnsi="Times New Roman"/>
          <w:sz w:val="24"/>
          <w:szCs w:val="24"/>
        </w:rPr>
      </w:pPr>
      <w:r w:rsidRPr="00813D5A">
        <w:rPr>
          <w:rFonts w:ascii="Times New Roman" w:hAnsi="Times New Roman"/>
          <w:sz w:val="24"/>
          <w:szCs w:val="24"/>
        </w:rPr>
        <w:tab/>
      </w:r>
    </w:p>
    <w:p w:rsidR="00CB1106" w:rsidRPr="00813D5A" w:rsidP="00CB1106">
      <w:pPr>
        <w:pStyle w:val="NoSpacing"/>
        <w:bidi w:val="0"/>
        <w:ind w:left="3540"/>
        <w:jc w:val="both"/>
        <w:rPr>
          <w:rFonts w:ascii="Times New Roman" w:hAnsi="Times New Roman"/>
          <w:bCs/>
          <w:sz w:val="24"/>
          <w:szCs w:val="24"/>
        </w:rPr>
      </w:pPr>
      <w:r w:rsidRPr="00813D5A">
        <w:rPr>
          <w:rFonts w:ascii="Times New Roman" w:hAnsi="Times New Roman"/>
          <w:bCs/>
          <w:sz w:val="24"/>
          <w:szCs w:val="24"/>
        </w:rPr>
        <w:t>Upresňuje sa, či orgán Policajného zboru bude vydávať pri zmenách v evidencii vozidiel len doklady alebo aj tabuľky s evidenčným číslom. Zároveň sa ustanovuje, že o zrušenie oznámenia prevodu držby na inú osobu bude možné požiadať len orgán Policajného zboru, ktorý vozidlo eviduje.</w:t>
      </w:r>
    </w:p>
    <w:p w:rsidR="00CB1106" w:rsidRPr="00813D5A" w:rsidP="00CB1106">
      <w:pPr>
        <w:pStyle w:val="NoSpacing"/>
        <w:bidi w:val="0"/>
        <w:ind w:left="3540"/>
        <w:jc w:val="both"/>
        <w:rPr>
          <w:rFonts w:ascii="Times New Roman" w:hAnsi="Times New Roman"/>
          <w:bCs/>
          <w:sz w:val="24"/>
          <w:szCs w:val="24"/>
        </w:rPr>
      </w:pPr>
    </w:p>
    <w:p w:rsidR="00CB1106" w:rsidRPr="00813D5A" w:rsidP="00CB1106">
      <w:pPr>
        <w:tabs>
          <w:tab w:val="left" w:pos="709"/>
          <w:tab w:val="left" w:pos="1077"/>
        </w:tabs>
        <w:bidi w:val="0"/>
        <w:spacing w:after="0" w:line="240" w:lineRule="auto"/>
        <w:jc w:val="both"/>
        <w:rPr>
          <w:rFonts w:ascii="Times New Roman" w:hAnsi="Times New Roman"/>
          <w:szCs w:val="24"/>
          <w:lang w:eastAsia="sk-SK"/>
        </w:rPr>
      </w:pPr>
    </w:p>
    <w:p w:rsidR="00CB1106" w:rsidRPr="00813D5A" w:rsidP="00CB1106">
      <w:pPr>
        <w:tabs>
          <w:tab w:val="left" w:pos="709"/>
          <w:tab w:val="left" w:pos="1077"/>
        </w:tabs>
        <w:bidi w:val="0"/>
        <w:spacing w:after="0" w:line="240" w:lineRule="auto"/>
        <w:jc w:val="both"/>
        <w:rPr>
          <w:rFonts w:ascii="Times New Roman" w:hAnsi="Times New Roman"/>
          <w:szCs w:val="24"/>
          <w:lang w:eastAsia="sk-SK"/>
        </w:rPr>
      </w:pPr>
      <w:r w:rsidRPr="00813D5A">
        <w:rPr>
          <w:rFonts w:ascii="Times New Roman" w:hAnsi="Times New Roman"/>
          <w:szCs w:val="24"/>
          <w:lang w:eastAsia="sk-SK"/>
        </w:rPr>
        <w:t xml:space="preserve">            </w:t>
        <w:tab/>
        <w:tab/>
        <w:tab/>
        <w:t>Výbor Národnej rady Slovenskej republiky pre obranu a bezpečnosť</w:t>
      </w:r>
    </w:p>
    <w:p w:rsidR="00CB1106" w:rsidRPr="00BD0F79" w:rsidP="00CB1106">
      <w:pPr>
        <w:tabs>
          <w:tab w:val="left" w:pos="709"/>
          <w:tab w:val="left" w:pos="1077"/>
        </w:tabs>
        <w:bidi w:val="0"/>
        <w:spacing w:after="0" w:line="240" w:lineRule="auto"/>
        <w:jc w:val="both"/>
        <w:rPr>
          <w:rFonts w:ascii="Times New Roman" w:hAnsi="Times New Roman"/>
          <w:szCs w:val="24"/>
          <w:lang w:eastAsia="sk-SK"/>
        </w:rPr>
      </w:pPr>
    </w:p>
    <w:p w:rsidR="00CB1106" w:rsidRPr="00BD0F79" w:rsidP="00CB1106">
      <w:pPr>
        <w:tabs>
          <w:tab w:val="left" w:pos="709"/>
          <w:tab w:val="left" w:pos="1077"/>
        </w:tabs>
        <w:bidi w:val="0"/>
        <w:spacing w:after="0" w:line="240" w:lineRule="auto"/>
        <w:ind w:left="1077"/>
        <w:jc w:val="both"/>
        <w:rPr>
          <w:rFonts w:ascii="Times New Roman" w:hAnsi="Times New Roman"/>
          <w:b/>
          <w:szCs w:val="24"/>
          <w:lang w:eastAsia="sk-SK"/>
        </w:rPr>
      </w:pPr>
      <w:r w:rsidRPr="00BD0F79">
        <w:rPr>
          <w:rFonts w:ascii="Times New Roman" w:hAnsi="Times New Roman"/>
          <w:b/>
          <w:szCs w:val="24"/>
          <w:lang w:eastAsia="sk-SK"/>
        </w:rPr>
        <w:tab/>
      </w:r>
    </w:p>
    <w:p w:rsidR="00CB1106" w:rsidRPr="00BD0F79" w:rsidP="00CB1106">
      <w:pPr>
        <w:tabs>
          <w:tab w:val="left" w:pos="709"/>
          <w:tab w:val="left" w:pos="1077"/>
        </w:tabs>
        <w:bidi w:val="0"/>
        <w:spacing w:after="0" w:line="240" w:lineRule="auto"/>
        <w:ind w:left="1077"/>
        <w:jc w:val="both"/>
        <w:rPr>
          <w:rFonts w:ascii="Times New Roman" w:hAnsi="Times New Roman"/>
          <w:szCs w:val="24"/>
          <w:lang w:eastAsia="sk-SK"/>
        </w:rPr>
      </w:pPr>
      <w:r w:rsidRPr="00BD0F79">
        <w:rPr>
          <w:rFonts w:ascii="Times New Roman" w:hAnsi="Times New Roman"/>
          <w:b/>
          <w:szCs w:val="24"/>
          <w:lang w:eastAsia="sk-SK"/>
        </w:rPr>
        <w:tab/>
        <w:tab/>
        <w:tab/>
        <w:tab/>
        <w:tab/>
        <w:t>Gestorský výbor odporúča schváliť</w:t>
      </w:r>
    </w:p>
    <w:p w:rsidR="00CB1106" w:rsidRPr="00BD0F79" w:rsidP="00CB1106">
      <w:pPr>
        <w:bidi w:val="0"/>
        <w:jc w:val="both"/>
        <w:rPr>
          <w:rFonts w:ascii="Times New Roman" w:hAnsi="Times New Roman"/>
        </w:rPr>
      </w:pPr>
    </w:p>
    <w:p w:rsidR="00CB1106" w:rsidP="00CB1106">
      <w:pPr>
        <w:pStyle w:val="NoSpacing"/>
        <w:bidi w:val="0"/>
        <w:ind w:left="3540"/>
        <w:jc w:val="both"/>
        <w:rPr>
          <w:rFonts w:ascii="Times New Roman" w:hAnsi="Times New Roman"/>
          <w:bCs/>
          <w:color w:val="FF0000"/>
          <w:sz w:val="24"/>
          <w:szCs w:val="24"/>
        </w:rPr>
      </w:pPr>
    </w:p>
    <w:p w:rsidR="00CB1106" w:rsidRPr="00A67AEC" w:rsidP="00CB1106">
      <w:pPr>
        <w:pStyle w:val="NoSpacing"/>
        <w:bidi w:val="0"/>
        <w:ind w:left="3540"/>
        <w:jc w:val="both"/>
        <w:rPr>
          <w:rFonts w:ascii="Times New Roman" w:hAnsi="Times New Roman"/>
          <w:bCs/>
          <w:color w:val="FF0000"/>
          <w:sz w:val="24"/>
          <w:szCs w:val="24"/>
        </w:rPr>
      </w:pPr>
    </w:p>
    <w:p w:rsidR="00CB1106" w:rsidP="00CB1106">
      <w:pPr>
        <w:pStyle w:val="NoSpacing"/>
        <w:bidi w:val="0"/>
        <w:jc w:val="both"/>
        <w:rPr>
          <w:rFonts w:ascii="Times New Roman" w:hAnsi="Times New Roman"/>
          <w:bCs/>
          <w:color w:val="FF0000"/>
          <w:sz w:val="24"/>
          <w:szCs w:val="24"/>
        </w:rPr>
      </w:pPr>
    </w:p>
    <w:p w:rsidR="00CB1106" w:rsidRPr="00813D5A" w:rsidP="00CB1106">
      <w:pPr>
        <w:pStyle w:val="NoSpacing"/>
        <w:numPr>
          <w:numId w:val="1"/>
        </w:numPr>
        <w:bidi w:val="0"/>
        <w:jc w:val="both"/>
        <w:rPr>
          <w:rFonts w:ascii="Times New Roman" w:hAnsi="Times New Roman"/>
          <w:sz w:val="24"/>
          <w:szCs w:val="24"/>
        </w:rPr>
      </w:pPr>
      <w:r w:rsidRPr="00813D5A">
        <w:rPr>
          <w:rFonts w:ascii="Times New Roman" w:hAnsi="Times New Roman"/>
          <w:sz w:val="24"/>
          <w:szCs w:val="24"/>
        </w:rPr>
        <w:t>V čl. I za doterajší bod 93 vložiť nový bod 94, ktorý znie:</w:t>
      </w:r>
    </w:p>
    <w:p w:rsidR="00CB1106" w:rsidRPr="00813D5A" w:rsidP="00CB1106">
      <w:pPr>
        <w:pStyle w:val="NoSpacing"/>
        <w:bidi w:val="0"/>
        <w:ind w:left="851" w:hanging="282"/>
        <w:jc w:val="both"/>
        <w:rPr>
          <w:rFonts w:ascii="Times New Roman" w:hAnsi="Times New Roman"/>
          <w:sz w:val="24"/>
          <w:szCs w:val="24"/>
        </w:rPr>
      </w:pPr>
      <w:r w:rsidRPr="00813D5A">
        <w:rPr>
          <w:rFonts w:ascii="Times New Roman" w:hAnsi="Times New Roman"/>
          <w:sz w:val="24"/>
          <w:szCs w:val="24"/>
        </w:rPr>
        <w:t>„94. V § 116 ods. 15 sa na konci pripája táto veta: „Ak bolo osvedčenie o evidencii časť I alebo časť II alebo tabuľka s evidenčným číslom zadržaná podľa § 72 ods. 1 písm. a) z dôvodu nespôsobilosti vozidla alebo technickej nespôsobilosti vozidla na cestnú premávku alebo podľa § 72 ods. 1 písm. b), orgán Policajného zboru vykoná zmenu podľa odseku 1 písm. d), pričom tabuľku s evidenčným číslom nevydáva; tento postup neplatí, ak bol uplatnený postup podľa § 72 ods. 7.“.“.</w:t>
      </w:r>
    </w:p>
    <w:p w:rsidR="00CB1106" w:rsidRPr="00813D5A" w:rsidP="00CB1106">
      <w:pPr>
        <w:pStyle w:val="NoSpacing"/>
        <w:bidi w:val="0"/>
        <w:ind w:left="426"/>
        <w:jc w:val="both"/>
        <w:rPr>
          <w:rFonts w:ascii="Times New Roman" w:hAnsi="Times New Roman"/>
          <w:sz w:val="24"/>
          <w:szCs w:val="24"/>
        </w:rPr>
      </w:pPr>
    </w:p>
    <w:p w:rsidR="00CB1106" w:rsidRPr="00813D5A" w:rsidP="00CB1106">
      <w:pPr>
        <w:pStyle w:val="NoSpacing"/>
        <w:bidi w:val="0"/>
        <w:ind w:left="569" w:firstLine="282"/>
        <w:jc w:val="both"/>
        <w:rPr>
          <w:rFonts w:ascii="Times New Roman" w:hAnsi="Times New Roman"/>
          <w:sz w:val="24"/>
          <w:szCs w:val="24"/>
        </w:rPr>
      </w:pPr>
      <w:r w:rsidRPr="00813D5A">
        <w:rPr>
          <w:rFonts w:ascii="Times New Roman" w:hAnsi="Times New Roman"/>
          <w:sz w:val="24"/>
          <w:szCs w:val="24"/>
        </w:rPr>
        <w:t>Doterajšie body 94 až 143 následne prečíslovať.</w:t>
      </w:r>
    </w:p>
    <w:p w:rsidR="00CB1106" w:rsidRPr="00813D5A" w:rsidP="00CB1106">
      <w:pPr>
        <w:pStyle w:val="NoSpacing"/>
        <w:bidi w:val="0"/>
        <w:ind w:left="426"/>
        <w:jc w:val="both"/>
        <w:rPr>
          <w:rFonts w:ascii="Times New Roman" w:hAnsi="Times New Roman"/>
          <w:sz w:val="24"/>
          <w:szCs w:val="24"/>
        </w:rPr>
      </w:pPr>
    </w:p>
    <w:p w:rsidR="00CB1106" w:rsidRPr="00813D5A" w:rsidP="00CB1106">
      <w:pPr>
        <w:pStyle w:val="NoSpacing"/>
        <w:bidi w:val="0"/>
        <w:ind w:left="3540"/>
        <w:jc w:val="both"/>
        <w:rPr>
          <w:rFonts w:ascii="Times New Roman" w:hAnsi="Times New Roman"/>
          <w:sz w:val="24"/>
          <w:szCs w:val="24"/>
        </w:rPr>
      </w:pPr>
      <w:r w:rsidRPr="00813D5A">
        <w:rPr>
          <w:rFonts w:ascii="Times New Roman" w:hAnsi="Times New Roman"/>
          <w:sz w:val="24"/>
          <w:szCs w:val="24"/>
        </w:rPr>
        <w:t xml:space="preserve">V praxi sú zaznamenávané prípady, kedy má vozidlo zadržané doklady z dôvodu technickej nespôsobilosti alebo uplynutia technickej a emisnej kontroly a je záujem takéto vozidlá vyviezť do cudziny. Na odhlásenie vozidla do cudziny je však potrebné absolvovať kontrolu originality, preto sa navrhuje takýmto vozidlám vydávať len doklady, s ktorými bude možné absolvovať kontrolu originality a následne ich bude možné dať vyviezť. </w:t>
      </w:r>
    </w:p>
    <w:p w:rsidR="00CB1106" w:rsidRPr="00813D5A" w:rsidP="00CB1106">
      <w:pPr>
        <w:pStyle w:val="NoSpacing"/>
        <w:bidi w:val="0"/>
        <w:ind w:left="3540"/>
        <w:jc w:val="both"/>
        <w:rPr>
          <w:rFonts w:ascii="Times New Roman" w:hAnsi="Times New Roman"/>
          <w:sz w:val="24"/>
          <w:szCs w:val="24"/>
        </w:rPr>
      </w:pPr>
    </w:p>
    <w:p w:rsidR="00CB1106" w:rsidRPr="00BD0F79" w:rsidP="00CB1106">
      <w:pPr>
        <w:tabs>
          <w:tab w:val="left" w:pos="709"/>
          <w:tab w:val="left" w:pos="1077"/>
        </w:tabs>
        <w:bidi w:val="0"/>
        <w:spacing w:after="0" w:line="240" w:lineRule="auto"/>
        <w:jc w:val="both"/>
        <w:rPr>
          <w:rFonts w:ascii="Times New Roman" w:hAnsi="Times New Roman"/>
          <w:szCs w:val="24"/>
          <w:lang w:eastAsia="sk-SK"/>
        </w:rPr>
      </w:pPr>
      <w:r w:rsidRPr="00813D5A">
        <w:rPr>
          <w:rFonts w:ascii="Times New Roman" w:hAnsi="Times New Roman"/>
          <w:szCs w:val="24"/>
          <w:lang w:eastAsia="sk-SK"/>
        </w:rPr>
        <w:t xml:space="preserve">            </w:t>
      </w:r>
      <w:r w:rsidRPr="00BD0F79">
        <w:rPr>
          <w:rFonts w:ascii="Times New Roman" w:hAnsi="Times New Roman"/>
          <w:szCs w:val="24"/>
          <w:lang w:eastAsia="sk-SK"/>
        </w:rPr>
        <w:tab/>
      </w:r>
      <w:r>
        <w:rPr>
          <w:rFonts w:ascii="Times New Roman" w:hAnsi="Times New Roman"/>
          <w:szCs w:val="24"/>
          <w:lang w:eastAsia="sk-SK"/>
        </w:rPr>
        <w:tab/>
        <w:tab/>
      </w:r>
      <w:r w:rsidRPr="00BD0F79">
        <w:rPr>
          <w:rFonts w:ascii="Times New Roman" w:hAnsi="Times New Roman"/>
          <w:szCs w:val="24"/>
          <w:lang w:eastAsia="sk-SK"/>
        </w:rPr>
        <w:t>Výbor Národnej rady Slovenskej republiky pre obranu a bezpečnosť</w:t>
      </w:r>
    </w:p>
    <w:p w:rsidR="00CB1106" w:rsidRPr="00BD0F79" w:rsidP="00CB1106">
      <w:pPr>
        <w:tabs>
          <w:tab w:val="left" w:pos="709"/>
          <w:tab w:val="left" w:pos="1077"/>
        </w:tabs>
        <w:bidi w:val="0"/>
        <w:spacing w:after="0" w:line="240" w:lineRule="auto"/>
        <w:jc w:val="both"/>
        <w:rPr>
          <w:rFonts w:ascii="Times New Roman" w:hAnsi="Times New Roman"/>
          <w:szCs w:val="24"/>
          <w:lang w:eastAsia="sk-SK"/>
        </w:rPr>
      </w:pPr>
    </w:p>
    <w:p w:rsidR="00CB1106" w:rsidRPr="00BD0F79" w:rsidP="00CB1106">
      <w:pPr>
        <w:tabs>
          <w:tab w:val="left" w:pos="709"/>
          <w:tab w:val="left" w:pos="1077"/>
        </w:tabs>
        <w:bidi w:val="0"/>
        <w:spacing w:after="0" w:line="240" w:lineRule="auto"/>
        <w:ind w:left="1077"/>
        <w:jc w:val="both"/>
        <w:rPr>
          <w:rFonts w:ascii="Times New Roman" w:hAnsi="Times New Roman"/>
          <w:b/>
          <w:szCs w:val="24"/>
          <w:lang w:eastAsia="sk-SK"/>
        </w:rPr>
      </w:pPr>
      <w:r w:rsidRPr="00BD0F79">
        <w:rPr>
          <w:rFonts w:ascii="Times New Roman" w:hAnsi="Times New Roman"/>
          <w:b/>
          <w:szCs w:val="24"/>
          <w:lang w:eastAsia="sk-SK"/>
        </w:rPr>
        <w:tab/>
      </w:r>
    </w:p>
    <w:p w:rsidR="00CB1106" w:rsidRPr="00BD0F79" w:rsidP="00CB1106">
      <w:pPr>
        <w:tabs>
          <w:tab w:val="left" w:pos="709"/>
          <w:tab w:val="left" w:pos="1077"/>
        </w:tabs>
        <w:bidi w:val="0"/>
        <w:spacing w:after="0" w:line="240" w:lineRule="auto"/>
        <w:ind w:left="1077"/>
        <w:jc w:val="both"/>
        <w:rPr>
          <w:rFonts w:ascii="Times New Roman" w:hAnsi="Times New Roman"/>
          <w:szCs w:val="24"/>
          <w:lang w:eastAsia="sk-SK"/>
        </w:rPr>
      </w:pPr>
      <w:r w:rsidRPr="00BD0F79">
        <w:rPr>
          <w:rFonts w:ascii="Times New Roman" w:hAnsi="Times New Roman"/>
          <w:b/>
          <w:szCs w:val="24"/>
          <w:lang w:eastAsia="sk-SK"/>
        </w:rPr>
        <w:tab/>
        <w:tab/>
        <w:tab/>
        <w:tab/>
        <w:tab/>
        <w:t>Gestorský výbor odporúča schváliť</w:t>
      </w:r>
    </w:p>
    <w:p w:rsidR="00CB1106" w:rsidRPr="00BD0F79" w:rsidP="00CB1106">
      <w:pPr>
        <w:bidi w:val="0"/>
        <w:jc w:val="both"/>
        <w:rPr>
          <w:rFonts w:ascii="Times New Roman" w:hAnsi="Times New Roman"/>
        </w:rPr>
      </w:pPr>
    </w:p>
    <w:p w:rsidR="00CB1106" w:rsidRPr="00A67AEC" w:rsidP="00CB1106">
      <w:pPr>
        <w:pStyle w:val="NoSpacing"/>
        <w:bidi w:val="0"/>
        <w:ind w:left="3540"/>
        <w:jc w:val="both"/>
        <w:rPr>
          <w:rFonts w:ascii="Times New Roman" w:hAnsi="Times New Roman"/>
          <w:color w:val="FF0000"/>
          <w:sz w:val="24"/>
          <w:szCs w:val="24"/>
        </w:rPr>
      </w:pPr>
    </w:p>
    <w:p w:rsidR="00CB1106" w:rsidP="00CB1106">
      <w:pPr>
        <w:pStyle w:val="NoSpacing"/>
        <w:bidi w:val="0"/>
        <w:ind w:left="426"/>
        <w:jc w:val="both"/>
        <w:rPr>
          <w:rFonts w:ascii="Times New Roman" w:hAnsi="Times New Roman"/>
          <w:color w:val="FF0000"/>
          <w:sz w:val="24"/>
          <w:szCs w:val="24"/>
        </w:rPr>
      </w:pPr>
    </w:p>
    <w:p w:rsidR="00CB1106" w:rsidRPr="00813D5A" w:rsidP="00CB1106">
      <w:pPr>
        <w:pStyle w:val="NoSpacing"/>
        <w:numPr>
          <w:numId w:val="1"/>
        </w:numPr>
        <w:bidi w:val="0"/>
        <w:jc w:val="both"/>
        <w:rPr>
          <w:rFonts w:ascii="Times New Roman" w:hAnsi="Times New Roman"/>
          <w:sz w:val="24"/>
          <w:szCs w:val="24"/>
        </w:rPr>
      </w:pPr>
      <w:r w:rsidRPr="00813D5A">
        <w:rPr>
          <w:rFonts w:ascii="Times New Roman" w:hAnsi="Times New Roman"/>
          <w:sz w:val="24"/>
          <w:szCs w:val="24"/>
        </w:rPr>
        <w:t>V čl. I za doterajší bod 97 vložiť nový bod 98, ktorý znie:</w:t>
      </w:r>
    </w:p>
    <w:p w:rsidR="00CB1106" w:rsidRPr="00813D5A" w:rsidP="00CB1106">
      <w:pPr>
        <w:pStyle w:val="NoSpacing"/>
        <w:bidi w:val="0"/>
        <w:ind w:left="426" w:firstLine="282"/>
        <w:jc w:val="both"/>
        <w:rPr>
          <w:rFonts w:ascii="Times New Roman" w:hAnsi="Times New Roman"/>
          <w:sz w:val="24"/>
          <w:szCs w:val="24"/>
        </w:rPr>
      </w:pPr>
      <w:r w:rsidRPr="00813D5A">
        <w:rPr>
          <w:rFonts w:ascii="Times New Roman" w:hAnsi="Times New Roman"/>
          <w:sz w:val="24"/>
          <w:szCs w:val="24"/>
        </w:rPr>
        <w:t>„98. V § 116a odsek 9 znie:</w:t>
      </w:r>
    </w:p>
    <w:p w:rsidR="00CB1106" w:rsidRPr="00813D5A" w:rsidP="00CB1106">
      <w:pPr>
        <w:pStyle w:val="NoSpacing"/>
        <w:bidi w:val="0"/>
        <w:ind w:left="851" w:firstLine="283"/>
        <w:jc w:val="both"/>
        <w:rPr>
          <w:rFonts w:ascii="Times New Roman" w:hAnsi="Times New Roman"/>
          <w:sz w:val="24"/>
          <w:szCs w:val="24"/>
        </w:rPr>
      </w:pPr>
      <w:r w:rsidRPr="00813D5A">
        <w:rPr>
          <w:rFonts w:ascii="Times New Roman" w:hAnsi="Times New Roman"/>
          <w:sz w:val="24"/>
          <w:szCs w:val="24"/>
        </w:rPr>
        <w:t>„(9) Doterajší vlastník vozidla alebo osoba, na ktorú sa držba vozidla previedla, môže požiadať o zrušenie oznámenia zmeny podľa § 116 ods. 1 písm. a) a ods. 2 aj prostredníctvom elektronickej služby zavedenej na tento účel, pričom je povinný žiadosť podpísať zaručeným elektronickým podpisom;</w:t>
      </w:r>
      <w:r w:rsidRPr="00813D5A">
        <w:rPr>
          <w:rFonts w:ascii="Times New Roman" w:hAnsi="Times New Roman"/>
          <w:sz w:val="24"/>
          <w:szCs w:val="24"/>
          <w:vertAlign w:val="superscript"/>
        </w:rPr>
        <w:t>64</w:t>
      </w:r>
      <w:r w:rsidRPr="00813D5A">
        <w:rPr>
          <w:rFonts w:ascii="Times New Roman" w:hAnsi="Times New Roman"/>
          <w:sz w:val="24"/>
          <w:szCs w:val="24"/>
        </w:rPr>
        <w:t>) ustanovenie odseku 2 sa vzťahuje primerane.“.“</w:t>
      </w:r>
    </w:p>
    <w:p w:rsidR="00CB1106" w:rsidRPr="00813D5A" w:rsidP="00CB1106">
      <w:pPr>
        <w:pStyle w:val="NoSpacing"/>
        <w:bidi w:val="0"/>
        <w:ind w:left="709"/>
        <w:jc w:val="both"/>
        <w:rPr>
          <w:rFonts w:ascii="Times New Roman" w:hAnsi="Times New Roman"/>
          <w:sz w:val="24"/>
          <w:szCs w:val="24"/>
        </w:rPr>
      </w:pPr>
    </w:p>
    <w:p w:rsidR="00CB1106" w:rsidRPr="00813D5A" w:rsidP="00CB1106">
      <w:pPr>
        <w:pStyle w:val="NoSpacing"/>
        <w:bidi w:val="0"/>
        <w:ind w:left="426" w:firstLine="282"/>
        <w:jc w:val="both"/>
        <w:rPr>
          <w:rFonts w:ascii="Times New Roman" w:hAnsi="Times New Roman"/>
          <w:sz w:val="24"/>
          <w:szCs w:val="24"/>
        </w:rPr>
      </w:pPr>
      <w:r w:rsidRPr="00813D5A">
        <w:rPr>
          <w:rFonts w:ascii="Times New Roman" w:hAnsi="Times New Roman"/>
          <w:sz w:val="24"/>
          <w:szCs w:val="24"/>
        </w:rPr>
        <w:t>Doterajšie body 98 až 143 následne prečíslovať.</w:t>
      </w:r>
    </w:p>
    <w:p w:rsidR="00CB1106" w:rsidRPr="00813D5A" w:rsidP="00CB1106">
      <w:pPr>
        <w:pStyle w:val="NoSpacing"/>
        <w:bidi w:val="0"/>
        <w:ind w:left="426"/>
        <w:jc w:val="both"/>
        <w:rPr>
          <w:rFonts w:ascii="Times New Roman" w:hAnsi="Times New Roman"/>
          <w:sz w:val="24"/>
          <w:szCs w:val="24"/>
        </w:rPr>
      </w:pPr>
    </w:p>
    <w:p w:rsidR="00CB1106" w:rsidRPr="00813D5A" w:rsidP="00CB1106">
      <w:pPr>
        <w:pStyle w:val="NoSpacing"/>
        <w:bidi w:val="0"/>
        <w:ind w:left="3540"/>
        <w:jc w:val="both"/>
        <w:rPr>
          <w:rFonts w:ascii="Times New Roman" w:hAnsi="Times New Roman"/>
          <w:sz w:val="24"/>
          <w:szCs w:val="24"/>
        </w:rPr>
      </w:pPr>
      <w:r w:rsidRPr="00813D5A">
        <w:rPr>
          <w:rFonts w:ascii="Times New Roman" w:hAnsi="Times New Roman"/>
          <w:sz w:val="24"/>
          <w:szCs w:val="24"/>
        </w:rPr>
        <w:t>Ide o legislatívne spresnenie možnosti zrušiť ohlásenie prevodu držby alebo zmeny vlastníckeho práva k vozidlu aj prostredníctvom elektronickej služby.</w:t>
      </w:r>
    </w:p>
    <w:p w:rsidR="00CB1106" w:rsidRPr="00813D5A" w:rsidP="00CB1106">
      <w:pPr>
        <w:pStyle w:val="NoSpacing"/>
        <w:bidi w:val="0"/>
        <w:ind w:left="3540"/>
        <w:jc w:val="both"/>
        <w:rPr>
          <w:rFonts w:ascii="Times New Roman" w:hAnsi="Times New Roman"/>
          <w:sz w:val="24"/>
          <w:szCs w:val="24"/>
        </w:rPr>
      </w:pPr>
    </w:p>
    <w:p w:rsidR="00CB1106" w:rsidRPr="00813D5A" w:rsidP="00CB1106">
      <w:pPr>
        <w:tabs>
          <w:tab w:val="left" w:pos="709"/>
          <w:tab w:val="left" w:pos="1077"/>
        </w:tabs>
        <w:bidi w:val="0"/>
        <w:spacing w:after="0" w:line="240" w:lineRule="auto"/>
        <w:jc w:val="both"/>
        <w:rPr>
          <w:rFonts w:ascii="Times New Roman" w:hAnsi="Times New Roman"/>
          <w:szCs w:val="24"/>
          <w:lang w:eastAsia="sk-SK"/>
        </w:rPr>
      </w:pPr>
      <w:r w:rsidRPr="00813D5A">
        <w:rPr>
          <w:rFonts w:ascii="Times New Roman" w:hAnsi="Times New Roman"/>
          <w:szCs w:val="24"/>
          <w:lang w:eastAsia="sk-SK"/>
        </w:rPr>
        <w:t xml:space="preserve"> </w:t>
      </w:r>
    </w:p>
    <w:p w:rsidR="00CB1106" w:rsidRPr="00813D5A" w:rsidP="00CB1106">
      <w:pPr>
        <w:tabs>
          <w:tab w:val="left" w:pos="709"/>
          <w:tab w:val="left" w:pos="1077"/>
        </w:tabs>
        <w:bidi w:val="0"/>
        <w:spacing w:after="0" w:line="240" w:lineRule="auto"/>
        <w:jc w:val="both"/>
        <w:rPr>
          <w:rFonts w:ascii="Times New Roman" w:hAnsi="Times New Roman"/>
          <w:szCs w:val="24"/>
          <w:lang w:eastAsia="sk-SK"/>
        </w:rPr>
      </w:pPr>
      <w:r w:rsidRPr="00813D5A">
        <w:rPr>
          <w:rFonts w:ascii="Times New Roman" w:hAnsi="Times New Roman"/>
          <w:szCs w:val="24"/>
          <w:lang w:eastAsia="sk-SK"/>
        </w:rPr>
        <w:t xml:space="preserve">            </w:t>
        <w:tab/>
        <w:tab/>
        <w:tab/>
        <w:t>Výbor Národnej rady Slovenskej republiky pre obranu a bezpečnosť</w:t>
      </w:r>
    </w:p>
    <w:p w:rsidR="00CB1106" w:rsidRPr="00813D5A" w:rsidP="00CB1106">
      <w:pPr>
        <w:tabs>
          <w:tab w:val="left" w:pos="709"/>
          <w:tab w:val="left" w:pos="1077"/>
        </w:tabs>
        <w:bidi w:val="0"/>
        <w:spacing w:after="0" w:line="240" w:lineRule="auto"/>
        <w:jc w:val="both"/>
        <w:rPr>
          <w:rFonts w:ascii="Times New Roman" w:hAnsi="Times New Roman"/>
          <w:szCs w:val="24"/>
          <w:lang w:eastAsia="sk-SK"/>
        </w:rPr>
      </w:pPr>
    </w:p>
    <w:p w:rsidR="00CB1106" w:rsidRPr="00813D5A" w:rsidP="00CB1106">
      <w:pPr>
        <w:tabs>
          <w:tab w:val="left" w:pos="709"/>
          <w:tab w:val="left" w:pos="1077"/>
        </w:tabs>
        <w:bidi w:val="0"/>
        <w:spacing w:after="0" w:line="240" w:lineRule="auto"/>
        <w:ind w:left="1077"/>
        <w:jc w:val="both"/>
        <w:rPr>
          <w:rFonts w:ascii="Times New Roman" w:hAnsi="Times New Roman"/>
          <w:b/>
          <w:szCs w:val="24"/>
          <w:lang w:eastAsia="sk-SK"/>
        </w:rPr>
      </w:pPr>
      <w:r w:rsidRPr="00813D5A">
        <w:rPr>
          <w:rFonts w:ascii="Times New Roman" w:hAnsi="Times New Roman"/>
          <w:b/>
          <w:szCs w:val="24"/>
          <w:lang w:eastAsia="sk-SK"/>
        </w:rPr>
        <w:tab/>
      </w:r>
    </w:p>
    <w:p w:rsidR="00CB1106" w:rsidRPr="00813D5A" w:rsidP="00CB1106">
      <w:pPr>
        <w:tabs>
          <w:tab w:val="left" w:pos="709"/>
          <w:tab w:val="left" w:pos="1077"/>
        </w:tabs>
        <w:bidi w:val="0"/>
        <w:spacing w:after="0" w:line="240" w:lineRule="auto"/>
        <w:ind w:left="1077"/>
        <w:jc w:val="both"/>
        <w:rPr>
          <w:rFonts w:ascii="Times New Roman" w:hAnsi="Times New Roman"/>
          <w:szCs w:val="24"/>
          <w:lang w:eastAsia="sk-SK"/>
        </w:rPr>
      </w:pPr>
      <w:r w:rsidRPr="00813D5A">
        <w:rPr>
          <w:rFonts w:ascii="Times New Roman" w:hAnsi="Times New Roman"/>
          <w:b/>
          <w:szCs w:val="24"/>
          <w:lang w:eastAsia="sk-SK"/>
        </w:rPr>
        <w:tab/>
        <w:tab/>
        <w:tab/>
        <w:tab/>
        <w:tab/>
        <w:t>Gestorský výbor odporúča schváliť</w:t>
      </w:r>
    </w:p>
    <w:p w:rsidR="00CB1106" w:rsidRPr="00813D5A" w:rsidP="00CB1106">
      <w:pPr>
        <w:bidi w:val="0"/>
        <w:jc w:val="both"/>
        <w:rPr>
          <w:rFonts w:ascii="Times New Roman" w:hAnsi="Times New Roman"/>
        </w:rPr>
      </w:pPr>
    </w:p>
    <w:p w:rsidR="00CB1106" w:rsidRPr="00813D5A" w:rsidP="00CB1106">
      <w:pPr>
        <w:pStyle w:val="NoSpacing"/>
        <w:bidi w:val="0"/>
        <w:ind w:left="3540"/>
        <w:jc w:val="both"/>
        <w:rPr>
          <w:rFonts w:ascii="Times New Roman" w:hAnsi="Times New Roman"/>
          <w:sz w:val="24"/>
          <w:szCs w:val="24"/>
        </w:rPr>
      </w:pPr>
    </w:p>
    <w:p w:rsidR="00CB1106" w:rsidRPr="00813D5A" w:rsidP="00CB1106">
      <w:pPr>
        <w:pStyle w:val="NoSpacing"/>
        <w:bidi w:val="0"/>
        <w:ind w:left="3540"/>
        <w:jc w:val="both"/>
        <w:rPr>
          <w:rFonts w:ascii="Times New Roman" w:hAnsi="Times New Roman"/>
          <w:sz w:val="24"/>
          <w:szCs w:val="24"/>
        </w:rPr>
      </w:pPr>
    </w:p>
    <w:p w:rsidR="00CB1106" w:rsidRPr="00813D5A" w:rsidP="00CB1106">
      <w:pPr>
        <w:pStyle w:val="NoSpacing"/>
        <w:numPr>
          <w:numId w:val="1"/>
        </w:numPr>
        <w:bidi w:val="0"/>
        <w:jc w:val="both"/>
        <w:rPr>
          <w:rFonts w:ascii="Times New Roman" w:hAnsi="Times New Roman"/>
          <w:sz w:val="24"/>
          <w:szCs w:val="24"/>
        </w:rPr>
      </w:pPr>
      <w:r w:rsidRPr="00813D5A">
        <w:rPr>
          <w:rFonts w:ascii="Times New Roman" w:hAnsi="Times New Roman"/>
          <w:sz w:val="24"/>
          <w:szCs w:val="24"/>
        </w:rPr>
        <w:t>V čl. I za doterajší bod 101 vložiť nový bod 102, ktorý znie:</w:t>
      </w:r>
    </w:p>
    <w:p w:rsidR="00CB1106" w:rsidRPr="00813D5A" w:rsidP="00CB1106">
      <w:pPr>
        <w:pStyle w:val="NoSpacing"/>
        <w:bidi w:val="0"/>
        <w:ind w:left="426" w:firstLine="282"/>
        <w:jc w:val="both"/>
        <w:rPr>
          <w:rFonts w:ascii="Times New Roman" w:hAnsi="Times New Roman"/>
          <w:sz w:val="24"/>
          <w:szCs w:val="24"/>
        </w:rPr>
      </w:pPr>
      <w:r w:rsidRPr="00813D5A">
        <w:rPr>
          <w:rFonts w:ascii="Times New Roman" w:hAnsi="Times New Roman"/>
          <w:sz w:val="24"/>
          <w:szCs w:val="24"/>
        </w:rPr>
        <w:t xml:space="preserve">„102. V § 119 sa za odsek 5 vkladá nový odsek 6, ktorý znie: </w:t>
      </w:r>
    </w:p>
    <w:p w:rsidR="00CB1106" w:rsidRPr="00813D5A" w:rsidP="00CB1106">
      <w:pPr>
        <w:pStyle w:val="NoSpacing"/>
        <w:bidi w:val="0"/>
        <w:ind w:left="851" w:firstLine="283"/>
        <w:jc w:val="both"/>
        <w:rPr>
          <w:rFonts w:ascii="Times New Roman" w:hAnsi="Times New Roman"/>
          <w:sz w:val="24"/>
          <w:szCs w:val="24"/>
        </w:rPr>
      </w:pPr>
      <w:r w:rsidRPr="00813D5A">
        <w:rPr>
          <w:rFonts w:ascii="Times New Roman" w:hAnsi="Times New Roman"/>
          <w:sz w:val="24"/>
          <w:szCs w:val="24"/>
        </w:rPr>
        <w:t>„(6) Ak bolo osvedčenie o evidencii časť I alebo časť II alebo tabuľka s evidenčným číslom zadržaná podľa § 72 ods. 1 písm. a) z dôvodu nespôsobilosti vozidla alebo technickej nespôsobilosti vozidla na cestnú premávku alebo podľa § 72 ods. 1 písm. b), orgán Policajného zboru vykoná zmenu podľa odseku 5, pričom tabuľku s evidenčným číslom nevydáva; tento postup neplatí, ak bol uplatnený postup podľa § 72 ods. 7.“.</w:t>
      </w:r>
    </w:p>
    <w:p w:rsidR="00CB1106" w:rsidRPr="00813D5A" w:rsidP="00CB1106">
      <w:pPr>
        <w:pStyle w:val="NoSpacing"/>
        <w:bidi w:val="0"/>
        <w:ind w:left="851"/>
        <w:jc w:val="both"/>
        <w:rPr>
          <w:rFonts w:ascii="Times New Roman" w:hAnsi="Times New Roman"/>
          <w:sz w:val="24"/>
          <w:szCs w:val="24"/>
        </w:rPr>
      </w:pPr>
    </w:p>
    <w:p w:rsidR="00CB1106" w:rsidRPr="00813D5A" w:rsidP="00CB1106">
      <w:pPr>
        <w:pStyle w:val="NoSpacing"/>
        <w:bidi w:val="0"/>
        <w:ind w:left="851"/>
        <w:jc w:val="both"/>
        <w:rPr>
          <w:rFonts w:ascii="Times New Roman" w:hAnsi="Times New Roman"/>
          <w:sz w:val="24"/>
          <w:szCs w:val="24"/>
        </w:rPr>
      </w:pPr>
      <w:r w:rsidRPr="00813D5A">
        <w:rPr>
          <w:rFonts w:ascii="Times New Roman" w:hAnsi="Times New Roman"/>
          <w:sz w:val="24"/>
          <w:szCs w:val="24"/>
        </w:rPr>
        <w:t>Doterajšie odseky 6 a 7 sa označujú ako odseky 7 a 8.“</w:t>
      </w:r>
    </w:p>
    <w:p w:rsidR="00CB1106" w:rsidRPr="00813D5A" w:rsidP="00CB1106">
      <w:pPr>
        <w:pStyle w:val="NoSpacing"/>
        <w:bidi w:val="0"/>
        <w:ind w:left="426"/>
        <w:jc w:val="both"/>
        <w:rPr>
          <w:rFonts w:ascii="Times New Roman" w:hAnsi="Times New Roman"/>
          <w:sz w:val="24"/>
          <w:szCs w:val="24"/>
        </w:rPr>
      </w:pPr>
    </w:p>
    <w:p w:rsidR="00CB1106" w:rsidRPr="00813D5A" w:rsidP="00CB1106">
      <w:pPr>
        <w:pStyle w:val="NoSpacing"/>
        <w:bidi w:val="0"/>
        <w:ind w:left="569" w:firstLine="282"/>
        <w:jc w:val="both"/>
        <w:rPr>
          <w:rFonts w:ascii="Times New Roman" w:hAnsi="Times New Roman"/>
          <w:sz w:val="24"/>
          <w:szCs w:val="24"/>
        </w:rPr>
      </w:pPr>
      <w:r w:rsidRPr="00813D5A">
        <w:rPr>
          <w:rFonts w:ascii="Times New Roman" w:hAnsi="Times New Roman"/>
          <w:sz w:val="24"/>
          <w:szCs w:val="24"/>
        </w:rPr>
        <w:t>Doterajšie body 102 až 143 následne prečíslovať.</w:t>
      </w:r>
    </w:p>
    <w:p w:rsidR="00CB1106" w:rsidRPr="00813D5A" w:rsidP="00CB1106">
      <w:pPr>
        <w:pStyle w:val="NoSpacing"/>
        <w:bidi w:val="0"/>
        <w:ind w:left="426"/>
        <w:jc w:val="both"/>
        <w:rPr>
          <w:rFonts w:ascii="Times New Roman" w:hAnsi="Times New Roman"/>
          <w:sz w:val="24"/>
          <w:szCs w:val="24"/>
        </w:rPr>
      </w:pPr>
    </w:p>
    <w:p w:rsidR="00CB1106" w:rsidRPr="00813D5A" w:rsidP="00CB1106">
      <w:pPr>
        <w:pStyle w:val="NoSpacing"/>
        <w:bidi w:val="0"/>
        <w:ind w:left="3540"/>
        <w:jc w:val="both"/>
        <w:rPr>
          <w:rFonts w:ascii="Times New Roman" w:hAnsi="Times New Roman"/>
          <w:sz w:val="24"/>
          <w:szCs w:val="24"/>
        </w:rPr>
      </w:pPr>
      <w:r w:rsidRPr="00813D5A">
        <w:rPr>
          <w:rFonts w:ascii="Times New Roman" w:hAnsi="Times New Roman"/>
          <w:sz w:val="24"/>
          <w:szCs w:val="24"/>
        </w:rPr>
        <w:t>Ide o úpravy súvisiace so zmenami v odhlásení vozidla do cudziny v § 116.</w:t>
      </w:r>
    </w:p>
    <w:p w:rsidR="00CB1106" w:rsidRPr="00813D5A" w:rsidP="00CB1106">
      <w:pPr>
        <w:pStyle w:val="NoSpacing"/>
        <w:bidi w:val="0"/>
        <w:ind w:left="3540"/>
        <w:jc w:val="both"/>
        <w:rPr>
          <w:rFonts w:ascii="Times New Roman" w:hAnsi="Times New Roman"/>
          <w:sz w:val="24"/>
          <w:szCs w:val="24"/>
        </w:rPr>
      </w:pPr>
    </w:p>
    <w:p w:rsidR="00CB1106" w:rsidRPr="00813D5A" w:rsidP="00CB1106">
      <w:pPr>
        <w:tabs>
          <w:tab w:val="left" w:pos="709"/>
          <w:tab w:val="left" w:pos="1077"/>
        </w:tabs>
        <w:bidi w:val="0"/>
        <w:spacing w:after="0" w:line="240" w:lineRule="auto"/>
        <w:jc w:val="both"/>
        <w:rPr>
          <w:rFonts w:ascii="Times New Roman" w:hAnsi="Times New Roman"/>
          <w:szCs w:val="24"/>
          <w:lang w:eastAsia="sk-SK"/>
        </w:rPr>
      </w:pPr>
    </w:p>
    <w:p w:rsidR="00CB1106" w:rsidRPr="00813D5A" w:rsidP="00CB1106">
      <w:pPr>
        <w:tabs>
          <w:tab w:val="left" w:pos="709"/>
          <w:tab w:val="left" w:pos="1077"/>
        </w:tabs>
        <w:bidi w:val="0"/>
        <w:spacing w:after="0" w:line="240" w:lineRule="auto"/>
        <w:jc w:val="both"/>
        <w:rPr>
          <w:rFonts w:ascii="Times New Roman" w:hAnsi="Times New Roman"/>
          <w:szCs w:val="24"/>
          <w:lang w:eastAsia="sk-SK"/>
        </w:rPr>
      </w:pPr>
      <w:r w:rsidRPr="00813D5A">
        <w:rPr>
          <w:rFonts w:ascii="Times New Roman" w:hAnsi="Times New Roman"/>
          <w:szCs w:val="24"/>
          <w:lang w:eastAsia="sk-SK"/>
        </w:rPr>
        <w:t xml:space="preserve">            </w:t>
        <w:tab/>
        <w:tab/>
        <w:tab/>
        <w:t>Výbor Národnej rady Slovenskej republiky pre obranu a bezpečnosť</w:t>
      </w:r>
    </w:p>
    <w:p w:rsidR="00CB1106" w:rsidRPr="00813D5A" w:rsidP="00CB1106">
      <w:pPr>
        <w:tabs>
          <w:tab w:val="left" w:pos="709"/>
          <w:tab w:val="left" w:pos="1077"/>
        </w:tabs>
        <w:bidi w:val="0"/>
        <w:spacing w:after="0" w:line="240" w:lineRule="auto"/>
        <w:jc w:val="both"/>
        <w:rPr>
          <w:rFonts w:ascii="Times New Roman" w:hAnsi="Times New Roman"/>
          <w:szCs w:val="24"/>
          <w:lang w:eastAsia="sk-SK"/>
        </w:rPr>
      </w:pPr>
    </w:p>
    <w:p w:rsidR="00CB1106" w:rsidRPr="00BD0F79" w:rsidP="00CB1106">
      <w:pPr>
        <w:tabs>
          <w:tab w:val="left" w:pos="709"/>
          <w:tab w:val="left" w:pos="1077"/>
        </w:tabs>
        <w:bidi w:val="0"/>
        <w:spacing w:after="0" w:line="240" w:lineRule="auto"/>
        <w:ind w:left="1077"/>
        <w:jc w:val="both"/>
        <w:rPr>
          <w:rFonts w:ascii="Times New Roman" w:hAnsi="Times New Roman"/>
          <w:b/>
          <w:szCs w:val="24"/>
          <w:lang w:eastAsia="sk-SK"/>
        </w:rPr>
      </w:pPr>
      <w:r w:rsidRPr="00BD0F79">
        <w:rPr>
          <w:rFonts w:ascii="Times New Roman" w:hAnsi="Times New Roman"/>
          <w:b/>
          <w:szCs w:val="24"/>
          <w:lang w:eastAsia="sk-SK"/>
        </w:rPr>
        <w:tab/>
      </w:r>
    </w:p>
    <w:p w:rsidR="00CB1106" w:rsidRPr="00BD0F79" w:rsidP="00CB1106">
      <w:pPr>
        <w:tabs>
          <w:tab w:val="left" w:pos="709"/>
          <w:tab w:val="left" w:pos="1077"/>
        </w:tabs>
        <w:bidi w:val="0"/>
        <w:spacing w:after="0" w:line="240" w:lineRule="auto"/>
        <w:ind w:left="1077"/>
        <w:jc w:val="both"/>
        <w:rPr>
          <w:rFonts w:ascii="Times New Roman" w:hAnsi="Times New Roman"/>
          <w:szCs w:val="24"/>
          <w:lang w:eastAsia="sk-SK"/>
        </w:rPr>
      </w:pPr>
      <w:r w:rsidRPr="00BD0F79">
        <w:rPr>
          <w:rFonts w:ascii="Times New Roman" w:hAnsi="Times New Roman"/>
          <w:b/>
          <w:szCs w:val="24"/>
          <w:lang w:eastAsia="sk-SK"/>
        </w:rPr>
        <w:tab/>
        <w:tab/>
        <w:tab/>
        <w:tab/>
        <w:tab/>
        <w:t>Gestorský výbor odporúča schváliť</w:t>
      </w:r>
    </w:p>
    <w:p w:rsidR="00CB1106" w:rsidRPr="00BD0F79" w:rsidP="00CB1106">
      <w:pPr>
        <w:bidi w:val="0"/>
        <w:jc w:val="both"/>
        <w:rPr>
          <w:rFonts w:ascii="Times New Roman" w:hAnsi="Times New Roman"/>
        </w:rPr>
      </w:pPr>
    </w:p>
    <w:p w:rsidR="00CB1106" w:rsidRPr="00A67AEC" w:rsidP="00CB1106">
      <w:pPr>
        <w:pStyle w:val="NoSpacing"/>
        <w:bidi w:val="0"/>
        <w:ind w:left="3540"/>
        <w:jc w:val="both"/>
        <w:rPr>
          <w:rFonts w:ascii="Times New Roman" w:hAnsi="Times New Roman"/>
          <w:color w:val="FF0000"/>
          <w:sz w:val="24"/>
          <w:szCs w:val="24"/>
        </w:rPr>
      </w:pPr>
    </w:p>
    <w:p w:rsidR="00CB1106" w:rsidP="00CB1106">
      <w:pPr>
        <w:pStyle w:val="NoSpacing"/>
        <w:bidi w:val="0"/>
        <w:jc w:val="both"/>
        <w:rPr>
          <w:rFonts w:ascii="Times New Roman" w:hAnsi="Times New Roman"/>
          <w:color w:val="FF0000"/>
          <w:sz w:val="24"/>
          <w:szCs w:val="24"/>
        </w:rPr>
      </w:pPr>
    </w:p>
    <w:p w:rsidR="00CB1106" w:rsidP="00CB1106">
      <w:pPr>
        <w:pStyle w:val="NoSpacing"/>
        <w:bidi w:val="0"/>
        <w:jc w:val="both"/>
        <w:rPr>
          <w:rFonts w:ascii="Times New Roman" w:hAnsi="Times New Roman"/>
          <w:color w:val="FF0000"/>
          <w:sz w:val="24"/>
          <w:szCs w:val="24"/>
        </w:rPr>
      </w:pPr>
    </w:p>
    <w:p w:rsidR="00CB1106" w:rsidRPr="00813D5A" w:rsidP="00CB1106">
      <w:pPr>
        <w:pStyle w:val="NoSpacing"/>
        <w:numPr>
          <w:numId w:val="1"/>
        </w:numPr>
        <w:bidi w:val="0"/>
        <w:jc w:val="both"/>
        <w:rPr>
          <w:rFonts w:ascii="Times New Roman" w:hAnsi="Times New Roman"/>
          <w:sz w:val="24"/>
          <w:szCs w:val="24"/>
        </w:rPr>
      </w:pPr>
      <w:r w:rsidRPr="00813D5A">
        <w:rPr>
          <w:rFonts w:ascii="Times New Roman" w:hAnsi="Times New Roman"/>
          <w:sz w:val="24"/>
          <w:szCs w:val="24"/>
        </w:rPr>
        <w:t>V čl. I doterajší bod 102 znie:</w:t>
      </w:r>
    </w:p>
    <w:p w:rsidR="00CB1106" w:rsidRPr="00813D5A" w:rsidP="00CB1106">
      <w:pPr>
        <w:pStyle w:val="NoSpacing"/>
        <w:bidi w:val="0"/>
        <w:ind w:left="426" w:firstLine="282"/>
        <w:jc w:val="both"/>
        <w:rPr>
          <w:rFonts w:ascii="Times New Roman" w:hAnsi="Times New Roman"/>
          <w:sz w:val="24"/>
          <w:szCs w:val="24"/>
        </w:rPr>
      </w:pPr>
      <w:r w:rsidRPr="00813D5A">
        <w:rPr>
          <w:rFonts w:ascii="Times New Roman" w:hAnsi="Times New Roman"/>
          <w:sz w:val="24"/>
          <w:szCs w:val="24"/>
        </w:rPr>
        <w:t>„102. V § 119a odseky 8 a 9 znejú:</w:t>
      </w:r>
    </w:p>
    <w:p w:rsidR="00CB1106" w:rsidRPr="00813D5A" w:rsidP="00CB1106">
      <w:pPr>
        <w:pStyle w:val="NoSpacing"/>
        <w:bidi w:val="0"/>
        <w:ind w:left="851" w:firstLine="282"/>
        <w:jc w:val="both"/>
        <w:rPr>
          <w:rFonts w:ascii="Times New Roman" w:hAnsi="Times New Roman"/>
          <w:sz w:val="24"/>
          <w:szCs w:val="24"/>
        </w:rPr>
      </w:pPr>
      <w:r w:rsidRPr="00813D5A">
        <w:rPr>
          <w:rFonts w:ascii="Times New Roman" w:hAnsi="Times New Roman"/>
          <w:sz w:val="24"/>
          <w:szCs w:val="24"/>
        </w:rPr>
        <w:t xml:space="preserve">„(8) Vlastník vozidla alebo držiteľ vozidla dočasne vyradeného z evidencie, je povinný najneskôr do 15 dní od uplynutia lehoty dočasného vyradenia písomne požiadať orgán Policajného zboru o </w:t>
      </w:r>
    </w:p>
    <w:p w:rsidR="00CB1106" w:rsidRPr="00813D5A" w:rsidP="00CB1106">
      <w:pPr>
        <w:pStyle w:val="NoSpacing"/>
        <w:bidi w:val="0"/>
        <w:ind w:left="851"/>
        <w:jc w:val="both"/>
        <w:rPr>
          <w:rFonts w:ascii="Times New Roman" w:hAnsi="Times New Roman"/>
          <w:sz w:val="24"/>
          <w:szCs w:val="24"/>
        </w:rPr>
      </w:pPr>
      <w:r w:rsidRPr="00813D5A">
        <w:rPr>
          <w:rFonts w:ascii="Times New Roman" w:hAnsi="Times New Roman"/>
          <w:sz w:val="24"/>
          <w:szCs w:val="24"/>
        </w:rPr>
        <w:t xml:space="preserve">a) opätovné zaradenie vozidla do evidencie, </w:t>
      </w:r>
    </w:p>
    <w:p w:rsidR="00CB1106" w:rsidRPr="00813D5A" w:rsidP="00CB1106">
      <w:pPr>
        <w:pStyle w:val="NoSpacing"/>
        <w:bidi w:val="0"/>
        <w:ind w:left="851"/>
        <w:jc w:val="both"/>
        <w:rPr>
          <w:rFonts w:ascii="Times New Roman" w:hAnsi="Times New Roman"/>
          <w:sz w:val="24"/>
          <w:szCs w:val="24"/>
        </w:rPr>
      </w:pPr>
      <w:r w:rsidRPr="00813D5A">
        <w:rPr>
          <w:rFonts w:ascii="Times New Roman" w:hAnsi="Times New Roman"/>
          <w:sz w:val="24"/>
          <w:szCs w:val="24"/>
        </w:rPr>
        <w:t xml:space="preserve">b) predĺženie dočasného vyradenia vozidla z evidencie, </w:t>
      </w:r>
    </w:p>
    <w:p w:rsidR="00CB1106" w:rsidRPr="00813D5A" w:rsidP="00CB1106">
      <w:pPr>
        <w:pStyle w:val="NoSpacing"/>
        <w:bidi w:val="0"/>
        <w:ind w:left="851"/>
        <w:jc w:val="both"/>
        <w:rPr>
          <w:rFonts w:ascii="Times New Roman" w:hAnsi="Times New Roman"/>
          <w:sz w:val="24"/>
          <w:szCs w:val="24"/>
        </w:rPr>
      </w:pPr>
      <w:r w:rsidRPr="00813D5A">
        <w:rPr>
          <w:rFonts w:ascii="Times New Roman" w:hAnsi="Times New Roman"/>
          <w:sz w:val="24"/>
          <w:szCs w:val="24"/>
        </w:rPr>
        <w:t xml:space="preserve">c) vyradenie vozidla z evidencie, </w:t>
      </w:r>
    </w:p>
    <w:p w:rsidR="00CB1106" w:rsidRPr="00813D5A" w:rsidP="00CB1106">
      <w:pPr>
        <w:pStyle w:val="NoSpacing"/>
        <w:bidi w:val="0"/>
        <w:ind w:left="851"/>
        <w:jc w:val="both"/>
        <w:rPr>
          <w:rFonts w:ascii="Times New Roman" w:hAnsi="Times New Roman"/>
          <w:sz w:val="24"/>
          <w:szCs w:val="24"/>
        </w:rPr>
      </w:pPr>
      <w:r w:rsidRPr="00813D5A">
        <w:rPr>
          <w:rFonts w:ascii="Times New Roman" w:hAnsi="Times New Roman"/>
          <w:sz w:val="24"/>
          <w:szCs w:val="24"/>
        </w:rPr>
        <w:t xml:space="preserve">d) prevod držby vozidla na inú osobu, </w:t>
      </w:r>
    </w:p>
    <w:p w:rsidR="00CB1106" w:rsidRPr="00813D5A" w:rsidP="00CB1106">
      <w:pPr>
        <w:pStyle w:val="NoSpacing"/>
        <w:bidi w:val="0"/>
        <w:ind w:left="851"/>
        <w:jc w:val="both"/>
        <w:rPr>
          <w:rFonts w:ascii="Times New Roman" w:hAnsi="Times New Roman"/>
          <w:sz w:val="24"/>
          <w:szCs w:val="24"/>
        </w:rPr>
      </w:pPr>
      <w:r w:rsidRPr="00813D5A">
        <w:rPr>
          <w:rFonts w:ascii="Times New Roman" w:hAnsi="Times New Roman"/>
          <w:sz w:val="24"/>
          <w:szCs w:val="24"/>
        </w:rPr>
        <w:t xml:space="preserve">e) zmenu vlastníckeho práva k vozidlu alebo </w:t>
      </w:r>
    </w:p>
    <w:p w:rsidR="00CB1106" w:rsidRPr="00813D5A" w:rsidP="00CB1106">
      <w:pPr>
        <w:pStyle w:val="NoSpacing"/>
        <w:bidi w:val="0"/>
        <w:ind w:left="851"/>
        <w:jc w:val="both"/>
        <w:rPr>
          <w:rFonts w:ascii="Times New Roman" w:hAnsi="Times New Roman"/>
          <w:sz w:val="24"/>
          <w:szCs w:val="24"/>
        </w:rPr>
      </w:pPr>
      <w:r w:rsidRPr="00813D5A">
        <w:rPr>
          <w:rFonts w:ascii="Times New Roman" w:hAnsi="Times New Roman"/>
          <w:sz w:val="24"/>
          <w:szCs w:val="24"/>
        </w:rPr>
        <w:t>f) zápis vlastníka vozidla alebo držiteľa vozidla.</w:t>
      </w:r>
    </w:p>
    <w:p w:rsidR="00CB1106" w:rsidRPr="00813D5A" w:rsidP="00CB1106">
      <w:pPr>
        <w:pStyle w:val="NoSpacing"/>
        <w:bidi w:val="0"/>
        <w:ind w:left="851"/>
        <w:jc w:val="both"/>
        <w:rPr>
          <w:rFonts w:ascii="Times New Roman" w:hAnsi="Times New Roman"/>
          <w:sz w:val="24"/>
          <w:szCs w:val="24"/>
        </w:rPr>
      </w:pPr>
    </w:p>
    <w:p w:rsidR="00CB1106" w:rsidRPr="00813D5A" w:rsidP="00CB1106">
      <w:pPr>
        <w:pStyle w:val="NoSpacing"/>
        <w:bidi w:val="0"/>
        <w:ind w:left="851" w:firstLine="282"/>
        <w:jc w:val="both"/>
        <w:rPr>
          <w:rFonts w:ascii="Times New Roman" w:hAnsi="Times New Roman"/>
          <w:sz w:val="24"/>
          <w:szCs w:val="24"/>
        </w:rPr>
      </w:pPr>
      <w:r w:rsidRPr="00813D5A">
        <w:rPr>
          <w:rFonts w:ascii="Times New Roman" w:hAnsi="Times New Roman"/>
          <w:sz w:val="24"/>
          <w:szCs w:val="24"/>
        </w:rPr>
        <w:t>(9) Pri predĺžení lehoty dočasného vyradenia vozidla z evidencie vozidiel sa primerane postupuje podľa odsekov 1 až 4. Orgán Policajného zboru vykoná zmenu podľa odseku 8 písm. d) až f), ak tomu nebránia iné zákonné dôvody, pričom osvedčenie o evidencii časť I, časť II ani tabuľku s evidenčným číslom nevydáva.“.“.</w:t>
      </w:r>
    </w:p>
    <w:p w:rsidR="00CB1106" w:rsidRPr="00813D5A" w:rsidP="00CB1106">
      <w:pPr>
        <w:pStyle w:val="NoSpacing"/>
        <w:bidi w:val="0"/>
        <w:ind w:left="851" w:firstLine="282"/>
        <w:jc w:val="both"/>
        <w:rPr>
          <w:rFonts w:ascii="Times New Roman" w:hAnsi="Times New Roman"/>
          <w:sz w:val="24"/>
          <w:szCs w:val="24"/>
        </w:rPr>
      </w:pPr>
    </w:p>
    <w:p w:rsidR="00CB1106" w:rsidRPr="00813D5A" w:rsidP="00CB1106">
      <w:pPr>
        <w:pStyle w:val="NoSpacing"/>
        <w:bidi w:val="0"/>
        <w:ind w:left="3540"/>
        <w:jc w:val="both"/>
        <w:rPr>
          <w:rFonts w:ascii="Times New Roman" w:hAnsi="Times New Roman"/>
          <w:sz w:val="24"/>
          <w:szCs w:val="24"/>
        </w:rPr>
      </w:pPr>
      <w:r w:rsidRPr="00813D5A">
        <w:rPr>
          <w:rFonts w:ascii="Times New Roman" w:hAnsi="Times New Roman"/>
          <w:sz w:val="24"/>
          <w:szCs w:val="24"/>
        </w:rPr>
        <w:t>Navrhuje sa preformulovať nové povinnosti vlastníka alebo držiteľa po skončení dočasného vyradenia z evidencie, pričom sa tieto povinnosti z hľadiska systematiky zákona umiestňujú do iného odseku.</w:t>
      </w:r>
    </w:p>
    <w:p w:rsidR="00CB1106" w:rsidRPr="00813D5A" w:rsidP="00CB1106">
      <w:pPr>
        <w:pStyle w:val="NoSpacing"/>
        <w:bidi w:val="0"/>
        <w:ind w:left="3540"/>
        <w:jc w:val="both"/>
        <w:rPr>
          <w:rFonts w:ascii="Times New Roman" w:hAnsi="Times New Roman"/>
          <w:sz w:val="24"/>
          <w:szCs w:val="24"/>
        </w:rPr>
      </w:pPr>
    </w:p>
    <w:p w:rsidR="00CB1106" w:rsidRPr="00813D5A" w:rsidP="00CB1106">
      <w:pPr>
        <w:tabs>
          <w:tab w:val="left" w:pos="709"/>
          <w:tab w:val="left" w:pos="1077"/>
        </w:tabs>
        <w:bidi w:val="0"/>
        <w:spacing w:after="0" w:line="240" w:lineRule="auto"/>
        <w:jc w:val="both"/>
        <w:rPr>
          <w:rFonts w:ascii="Times New Roman" w:hAnsi="Times New Roman"/>
          <w:szCs w:val="24"/>
          <w:lang w:eastAsia="sk-SK"/>
        </w:rPr>
      </w:pPr>
    </w:p>
    <w:p w:rsidR="00CB1106" w:rsidRPr="00813D5A" w:rsidP="00CB1106">
      <w:pPr>
        <w:tabs>
          <w:tab w:val="left" w:pos="709"/>
          <w:tab w:val="left" w:pos="1077"/>
        </w:tabs>
        <w:bidi w:val="0"/>
        <w:spacing w:after="0" w:line="240" w:lineRule="auto"/>
        <w:jc w:val="both"/>
        <w:rPr>
          <w:rFonts w:ascii="Times New Roman" w:hAnsi="Times New Roman"/>
          <w:szCs w:val="24"/>
          <w:lang w:eastAsia="sk-SK"/>
        </w:rPr>
      </w:pPr>
      <w:r w:rsidRPr="00813D5A">
        <w:rPr>
          <w:rFonts w:ascii="Times New Roman" w:hAnsi="Times New Roman"/>
          <w:szCs w:val="24"/>
          <w:lang w:eastAsia="sk-SK"/>
        </w:rPr>
        <w:t xml:space="preserve">            </w:t>
        <w:tab/>
        <w:tab/>
        <w:tab/>
        <w:t>Výbor Národnej rady Slovenskej republiky pre obranu a bezpečnosť</w:t>
      </w:r>
    </w:p>
    <w:p w:rsidR="00CB1106" w:rsidRPr="00813D5A" w:rsidP="00CB1106">
      <w:pPr>
        <w:tabs>
          <w:tab w:val="left" w:pos="709"/>
          <w:tab w:val="left" w:pos="1077"/>
        </w:tabs>
        <w:bidi w:val="0"/>
        <w:spacing w:after="0" w:line="240" w:lineRule="auto"/>
        <w:jc w:val="both"/>
        <w:rPr>
          <w:rFonts w:ascii="Times New Roman" w:hAnsi="Times New Roman"/>
          <w:szCs w:val="24"/>
          <w:lang w:eastAsia="sk-SK"/>
        </w:rPr>
      </w:pPr>
    </w:p>
    <w:p w:rsidR="00CB1106" w:rsidRPr="00813D5A" w:rsidP="00CB1106">
      <w:pPr>
        <w:tabs>
          <w:tab w:val="left" w:pos="709"/>
          <w:tab w:val="left" w:pos="1077"/>
        </w:tabs>
        <w:bidi w:val="0"/>
        <w:spacing w:after="0" w:line="240" w:lineRule="auto"/>
        <w:ind w:left="1077"/>
        <w:jc w:val="both"/>
        <w:rPr>
          <w:rFonts w:ascii="Times New Roman" w:hAnsi="Times New Roman"/>
          <w:b/>
          <w:szCs w:val="24"/>
          <w:lang w:eastAsia="sk-SK"/>
        </w:rPr>
      </w:pPr>
      <w:r w:rsidRPr="00813D5A">
        <w:rPr>
          <w:rFonts w:ascii="Times New Roman" w:hAnsi="Times New Roman"/>
          <w:b/>
          <w:szCs w:val="24"/>
          <w:lang w:eastAsia="sk-SK"/>
        </w:rPr>
        <w:tab/>
      </w:r>
    </w:p>
    <w:p w:rsidR="00CB1106" w:rsidRPr="00813D5A" w:rsidP="00CB1106">
      <w:pPr>
        <w:tabs>
          <w:tab w:val="left" w:pos="709"/>
          <w:tab w:val="left" w:pos="1077"/>
        </w:tabs>
        <w:bidi w:val="0"/>
        <w:spacing w:after="0" w:line="240" w:lineRule="auto"/>
        <w:ind w:left="1077"/>
        <w:jc w:val="both"/>
        <w:rPr>
          <w:rFonts w:ascii="Times New Roman" w:hAnsi="Times New Roman"/>
          <w:szCs w:val="24"/>
          <w:lang w:eastAsia="sk-SK"/>
        </w:rPr>
      </w:pPr>
      <w:r w:rsidRPr="00813D5A">
        <w:rPr>
          <w:rFonts w:ascii="Times New Roman" w:hAnsi="Times New Roman"/>
          <w:b/>
          <w:szCs w:val="24"/>
          <w:lang w:eastAsia="sk-SK"/>
        </w:rPr>
        <w:tab/>
        <w:tab/>
        <w:tab/>
        <w:tab/>
        <w:tab/>
        <w:t>Gestorský výbor odporúča schváliť</w:t>
      </w:r>
    </w:p>
    <w:p w:rsidR="00CB1106" w:rsidRPr="00813D5A" w:rsidP="00CB1106">
      <w:pPr>
        <w:bidi w:val="0"/>
        <w:jc w:val="both"/>
        <w:rPr>
          <w:rFonts w:ascii="Times New Roman" w:hAnsi="Times New Roman"/>
        </w:rPr>
      </w:pPr>
    </w:p>
    <w:p w:rsidR="00CB1106" w:rsidRPr="00813D5A" w:rsidP="00CB1106">
      <w:pPr>
        <w:pStyle w:val="NoSpacing"/>
        <w:bidi w:val="0"/>
        <w:ind w:left="3540"/>
        <w:jc w:val="both"/>
        <w:rPr>
          <w:rFonts w:ascii="Times New Roman" w:hAnsi="Times New Roman"/>
          <w:sz w:val="24"/>
          <w:szCs w:val="24"/>
        </w:rPr>
      </w:pPr>
    </w:p>
    <w:p w:rsidR="00CB1106" w:rsidRPr="00813D5A" w:rsidP="00CB1106">
      <w:pPr>
        <w:pStyle w:val="NoSpacing"/>
        <w:bidi w:val="0"/>
        <w:ind w:left="3540"/>
        <w:jc w:val="both"/>
        <w:rPr>
          <w:rFonts w:ascii="Times New Roman" w:hAnsi="Times New Roman"/>
          <w:sz w:val="24"/>
          <w:szCs w:val="24"/>
        </w:rPr>
      </w:pPr>
    </w:p>
    <w:p w:rsidR="00CB1106" w:rsidRPr="00813D5A" w:rsidP="00CB1106">
      <w:pPr>
        <w:pStyle w:val="NoSpacing"/>
        <w:numPr>
          <w:numId w:val="1"/>
        </w:numPr>
        <w:bidi w:val="0"/>
        <w:jc w:val="both"/>
        <w:rPr>
          <w:rFonts w:ascii="Times New Roman" w:hAnsi="Times New Roman"/>
          <w:sz w:val="24"/>
          <w:szCs w:val="24"/>
        </w:rPr>
      </w:pPr>
      <w:r w:rsidRPr="00813D5A">
        <w:rPr>
          <w:rFonts w:ascii="Times New Roman" w:hAnsi="Times New Roman"/>
          <w:sz w:val="24"/>
          <w:szCs w:val="24"/>
        </w:rPr>
        <w:t>V čl. I za doterajší bod 102 vložiť nový bod 103, ktorý znie:</w:t>
      </w:r>
    </w:p>
    <w:p w:rsidR="00CB1106" w:rsidRPr="00813D5A" w:rsidP="00CB1106">
      <w:pPr>
        <w:pStyle w:val="NoSpacing"/>
        <w:bidi w:val="0"/>
        <w:ind w:left="851" w:hanging="143"/>
        <w:jc w:val="both"/>
        <w:rPr>
          <w:rFonts w:ascii="Times New Roman" w:hAnsi="Times New Roman"/>
          <w:sz w:val="24"/>
          <w:szCs w:val="24"/>
        </w:rPr>
      </w:pPr>
      <w:r w:rsidRPr="00813D5A">
        <w:rPr>
          <w:rFonts w:ascii="Times New Roman" w:hAnsi="Times New Roman"/>
          <w:sz w:val="24"/>
          <w:szCs w:val="24"/>
        </w:rPr>
        <w:t>„103. V § 120 ods. 1 sa na konci pripája táto veta: „Ak o vyradenie vozidla z evidencie nepožiadal jeho vlastník, orgán Policajného zboru vyradí vozidlo z evidencie len so súhlasom vlastníka vozidla.“.“.</w:t>
      </w:r>
    </w:p>
    <w:p w:rsidR="00CB1106" w:rsidRPr="00813D5A" w:rsidP="00CB1106">
      <w:pPr>
        <w:pStyle w:val="NoSpacing"/>
        <w:bidi w:val="0"/>
        <w:ind w:left="426"/>
        <w:jc w:val="both"/>
        <w:rPr>
          <w:rFonts w:ascii="Times New Roman" w:hAnsi="Times New Roman"/>
          <w:sz w:val="24"/>
          <w:szCs w:val="24"/>
        </w:rPr>
      </w:pPr>
    </w:p>
    <w:p w:rsidR="00CB1106" w:rsidRPr="00813D5A" w:rsidP="00CB1106">
      <w:pPr>
        <w:pStyle w:val="NoSpacing"/>
        <w:bidi w:val="0"/>
        <w:ind w:left="426"/>
        <w:jc w:val="both"/>
        <w:rPr>
          <w:rFonts w:ascii="Times New Roman" w:hAnsi="Times New Roman"/>
          <w:sz w:val="24"/>
          <w:szCs w:val="24"/>
        </w:rPr>
      </w:pPr>
      <w:r w:rsidRPr="00813D5A">
        <w:rPr>
          <w:rFonts w:ascii="Times New Roman" w:hAnsi="Times New Roman"/>
          <w:sz w:val="24"/>
          <w:szCs w:val="24"/>
        </w:rPr>
        <w:t>Doterajšie body 103 až 143 následne prečíslovať.</w:t>
      </w:r>
    </w:p>
    <w:p w:rsidR="00CB1106" w:rsidRPr="00813D5A" w:rsidP="00CB1106">
      <w:pPr>
        <w:pStyle w:val="NoSpacing"/>
        <w:bidi w:val="0"/>
        <w:ind w:left="426"/>
        <w:jc w:val="both"/>
        <w:rPr>
          <w:rFonts w:ascii="Times New Roman" w:hAnsi="Times New Roman"/>
          <w:sz w:val="24"/>
          <w:szCs w:val="24"/>
        </w:rPr>
      </w:pPr>
    </w:p>
    <w:p w:rsidR="00CB1106" w:rsidRPr="00813D5A" w:rsidP="00CB1106">
      <w:pPr>
        <w:pStyle w:val="NoSpacing"/>
        <w:bidi w:val="0"/>
        <w:ind w:left="3540"/>
        <w:jc w:val="both"/>
        <w:rPr>
          <w:rFonts w:ascii="Times New Roman" w:hAnsi="Times New Roman"/>
          <w:sz w:val="24"/>
          <w:szCs w:val="24"/>
        </w:rPr>
      </w:pPr>
      <w:r w:rsidRPr="00813D5A">
        <w:rPr>
          <w:rFonts w:ascii="Times New Roman" w:hAnsi="Times New Roman"/>
          <w:sz w:val="24"/>
          <w:szCs w:val="24"/>
        </w:rPr>
        <w:t>Vzhľadom na to, že vyradene vozidla z evidencie je konečný stav, podmieňuje sa vyradenie vozidla z evidencie zo strany držiteľa vozidla len so súhlasom jeho vlastníka.</w:t>
      </w:r>
    </w:p>
    <w:p w:rsidR="00CB1106" w:rsidRPr="00813D5A" w:rsidP="00CB1106">
      <w:pPr>
        <w:pStyle w:val="NoSpacing"/>
        <w:bidi w:val="0"/>
        <w:ind w:left="3540"/>
        <w:jc w:val="both"/>
        <w:rPr>
          <w:rFonts w:ascii="Times New Roman" w:hAnsi="Times New Roman"/>
          <w:sz w:val="24"/>
          <w:szCs w:val="24"/>
        </w:rPr>
      </w:pPr>
    </w:p>
    <w:p w:rsidR="00CB1106" w:rsidRPr="00813D5A" w:rsidP="00CB1106">
      <w:pPr>
        <w:tabs>
          <w:tab w:val="left" w:pos="709"/>
          <w:tab w:val="left" w:pos="1077"/>
        </w:tabs>
        <w:bidi w:val="0"/>
        <w:spacing w:after="0" w:line="240" w:lineRule="auto"/>
        <w:jc w:val="both"/>
        <w:rPr>
          <w:rFonts w:ascii="Times New Roman" w:hAnsi="Times New Roman"/>
          <w:szCs w:val="24"/>
          <w:lang w:eastAsia="sk-SK"/>
        </w:rPr>
      </w:pPr>
    </w:p>
    <w:p w:rsidR="00CB1106" w:rsidRPr="00813D5A" w:rsidP="00CB1106">
      <w:pPr>
        <w:tabs>
          <w:tab w:val="left" w:pos="709"/>
          <w:tab w:val="left" w:pos="1077"/>
        </w:tabs>
        <w:bidi w:val="0"/>
        <w:spacing w:after="0" w:line="240" w:lineRule="auto"/>
        <w:jc w:val="both"/>
        <w:rPr>
          <w:rFonts w:ascii="Times New Roman" w:hAnsi="Times New Roman"/>
          <w:szCs w:val="24"/>
          <w:lang w:eastAsia="sk-SK"/>
        </w:rPr>
      </w:pPr>
      <w:r w:rsidRPr="00813D5A">
        <w:rPr>
          <w:rFonts w:ascii="Times New Roman" w:hAnsi="Times New Roman"/>
          <w:szCs w:val="24"/>
          <w:lang w:eastAsia="sk-SK"/>
        </w:rPr>
        <w:t xml:space="preserve">            </w:t>
        <w:tab/>
        <w:tab/>
        <w:tab/>
        <w:t>Výbor Národnej rady Slovenskej republiky pre obranu a bezpečnosť</w:t>
      </w:r>
    </w:p>
    <w:p w:rsidR="00CB1106" w:rsidRPr="00813D5A" w:rsidP="00CB1106">
      <w:pPr>
        <w:tabs>
          <w:tab w:val="left" w:pos="709"/>
          <w:tab w:val="left" w:pos="1077"/>
        </w:tabs>
        <w:bidi w:val="0"/>
        <w:spacing w:after="0" w:line="240" w:lineRule="auto"/>
        <w:jc w:val="both"/>
        <w:rPr>
          <w:rFonts w:ascii="Times New Roman" w:hAnsi="Times New Roman"/>
          <w:szCs w:val="24"/>
          <w:lang w:eastAsia="sk-SK"/>
        </w:rPr>
      </w:pPr>
    </w:p>
    <w:p w:rsidR="00CB1106" w:rsidRPr="00813D5A" w:rsidP="00CB1106">
      <w:pPr>
        <w:tabs>
          <w:tab w:val="left" w:pos="709"/>
          <w:tab w:val="left" w:pos="1077"/>
        </w:tabs>
        <w:bidi w:val="0"/>
        <w:spacing w:after="0" w:line="240" w:lineRule="auto"/>
        <w:ind w:left="1077"/>
        <w:jc w:val="both"/>
        <w:rPr>
          <w:rFonts w:ascii="Times New Roman" w:hAnsi="Times New Roman"/>
          <w:b/>
          <w:szCs w:val="24"/>
          <w:lang w:eastAsia="sk-SK"/>
        </w:rPr>
      </w:pPr>
      <w:r w:rsidRPr="00813D5A">
        <w:rPr>
          <w:rFonts w:ascii="Times New Roman" w:hAnsi="Times New Roman"/>
          <w:b/>
          <w:szCs w:val="24"/>
          <w:lang w:eastAsia="sk-SK"/>
        </w:rPr>
        <w:tab/>
      </w:r>
    </w:p>
    <w:p w:rsidR="00CB1106" w:rsidRPr="00813D5A" w:rsidP="00CB1106">
      <w:pPr>
        <w:tabs>
          <w:tab w:val="left" w:pos="709"/>
          <w:tab w:val="left" w:pos="1077"/>
        </w:tabs>
        <w:bidi w:val="0"/>
        <w:spacing w:after="0" w:line="240" w:lineRule="auto"/>
        <w:ind w:left="1077"/>
        <w:jc w:val="both"/>
        <w:rPr>
          <w:rFonts w:ascii="Times New Roman" w:hAnsi="Times New Roman"/>
          <w:szCs w:val="24"/>
          <w:lang w:eastAsia="sk-SK"/>
        </w:rPr>
      </w:pPr>
      <w:r w:rsidRPr="00813D5A">
        <w:rPr>
          <w:rFonts w:ascii="Times New Roman" w:hAnsi="Times New Roman"/>
          <w:b/>
          <w:szCs w:val="24"/>
          <w:lang w:eastAsia="sk-SK"/>
        </w:rPr>
        <w:tab/>
        <w:tab/>
        <w:tab/>
        <w:tab/>
        <w:tab/>
        <w:t>Gestorský výbor odporúča schváliť</w:t>
      </w:r>
    </w:p>
    <w:p w:rsidR="00CB1106" w:rsidRPr="00813D5A" w:rsidP="00CB1106">
      <w:pPr>
        <w:bidi w:val="0"/>
        <w:jc w:val="both"/>
        <w:rPr>
          <w:rFonts w:ascii="Times New Roman" w:hAnsi="Times New Roman"/>
        </w:rPr>
      </w:pPr>
    </w:p>
    <w:p w:rsidR="00CB1106" w:rsidRPr="00813D5A" w:rsidP="00CB1106">
      <w:pPr>
        <w:pStyle w:val="NoSpacing"/>
        <w:bidi w:val="0"/>
        <w:ind w:left="3540"/>
        <w:jc w:val="both"/>
        <w:rPr>
          <w:rFonts w:ascii="Times New Roman" w:hAnsi="Times New Roman"/>
          <w:sz w:val="24"/>
          <w:szCs w:val="24"/>
        </w:rPr>
      </w:pPr>
    </w:p>
    <w:p w:rsidR="00CB1106" w:rsidRPr="00813D5A" w:rsidP="00CB1106">
      <w:pPr>
        <w:pStyle w:val="NoSpacing"/>
        <w:numPr>
          <w:numId w:val="1"/>
        </w:numPr>
        <w:bidi w:val="0"/>
        <w:jc w:val="both"/>
        <w:rPr>
          <w:rFonts w:ascii="Times New Roman" w:hAnsi="Times New Roman"/>
          <w:sz w:val="24"/>
          <w:szCs w:val="24"/>
        </w:rPr>
      </w:pPr>
      <w:r w:rsidRPr="00813D5A">
        <w:rPr>
          <w:rFonts w:ascii="Times New Roman" w:hAnsi="Times New Roman"/>
          <w:sz w:val="24"/>
          <w:szCs w:val="24"/>
        </w:rPr>
        <w:t>V čl. I doterajší bod 103 znie:</w:t>
      </w:r>
    </w:p>
    <w:p w:rsidR="00CB1106" w:rsidRPr="00813D5A" w:rsidP="00CB1106">
      <w:pPr>
        <w:pStyle w:val="NoSpacing"/>
        <w:bidi w:val="0"/>
        <w:ind w:left="993" w:hanging="285"/>
        <w:jc w:val="both"/>
        <w:rPr>
          <w:rFonts w:ascii="Times New Roman" w:hAnsi="Times New Roman"/>
          <w:sz w:val="24"/>
          <w:szCs w:val="24"/>
        </w:rPr>
      </w:pPr>
      <w:r w:rsidRPr="00813D5A">
        <w:rPr>
          <w:rFonts w:ascii="Times New Roman" w:hAnsi="Times New Roman"/>
          <w:sz w:val="24"/>
          <w:szCs w:val="24"/>
        </w:rPr>
        <w:t>„103. V § 120 ods. 2 sa slová „potvrdenie o neexistencii starého vozidla vydaného obvodným úradom životného prostredia na účel jeho vyradenia z evidencie vozidiel,“ nahrádzajú slovami „rozhodnutie orgánu štátnej správy odpadového hospodárstva o neexistencii vozidla,“ a na konci sa pripájajú tieto slová: „alebo ak boli odovzdané osobe vykonávajúcej zber starých vozidiel alebo spracovateľovi starých vozidiel podľa odseku 3“.“.</w:t>
      </w:r>
    </w:p>
    <w:p w:rsidR="00CB1106" w:rsidRPr="00813D5A" w:rsidP="00CB1106">
      <w:pPr>
        <w:pStyle w:val="NoSpacing"/>
        <w:bidi w:val="0"/>
        <w:ind w:left="993" w:hanging="567"/>
        <w:jc w:val="both"/>
        <w:rPr>
          <w:rFonts w:ascii="Times New Roman" w:hAnsi="Times New Roman"/>
          <w:sz w:val="24"/>
          <w:szCs w:val="24"/>
        </w:rPr>
      </w:pPr>
    </w:p>
    <w:p w:rsidR="00CB1106" w:rsidRPr="00813D5A" w:rsidP="00CB1106">
      <w:pPr>
        <w:pStyle w:val="NoSpacing"/>
        <w:bidi w:val="0"/>
        <w:ind w:left="3540"/>
        <w:jc w:val="both"/>
        <w:rPr>
          <w:rFonts w:ascii="Times New Roman" w:hAnsi="Times New Roman"/>
          <w:sz w:val="24"/>
          <w:szCs w:val="24"/>
        </w:rPr>
      </w:pPr>
      <w:r w:rsidRPr="00813D5A">
        <w:rPr>
          <w:rFonts w:ascii="Times New Roman" w:hAnsi="Times New Roman"/>
          <w:sz w:val="24"/>
          <w:szCs w:val="24"/>
        </w:rPr>
        <w:t xml:space="preserve">Pri vyraďovaní vozidla z evidencie sa zosúlaďuje terminológia s novým zákonom č. 79/2015 Z. z. o odpadoch. Navrhuje sa tiež reflektovať na to, že podľa zákona o odpadoch možno vozidlo odovzdať na spracovanie nielen samotnému spracovateľovi starých vozidiel, ale aj osobe vykonávajúcej zber starých vozidiel, ktorá následne staré vozidlá odovzdáva spracovateľovi starých vozidiel. </w:t>
      </w:r>
    </w:p>
    <w:p w:rsidR="00CB1106" w:rsidRPr="00813D5A" w:rsidP="00CB1106">
      <w:pPr>
        <w:pStyle w:val="NoSpacing"/>
        <w:bidi w:val="0"/>
        <w:ind w:left="3540"/>
        <w:jc w:val="both"/>
        <w:rPr>
          <w:rFonts w:ascii="Times New Roman" w:hAnsi="Times New Roman"/>
          <w:sz w:val="24"/>
          <w:szCs w:val="24"/>
          <w:lang w:eastAsia="cs-CZ"/>
        </w:rPr>
      </w:pPr>
      <w:r w:rsidRPr="00813D5A">
        <w:rPr>
          <w:rFonts w:ascii="Times New Roman" w:hAnsi="Times New Roman"/>
          <w:sz w:val="24"/>
          <w:szCs w:val="24"/>
        </w:rPr>
        <w:t xml:space="preserve">Zároveň pôvodný novelizačný bod 103 navrhoval pri žiadosti občana o vyradenie vozidla z evidencie vypustiť </w:t>
      </w:r>
      <w:r w:rsidRPr="00813D5A">
        <w:rPr>
          <w:rFonts w:ascii="Times New Roman" w:hAnsi="Times New Roman"/>
          <w:sz w:val="24"/>
          <w:szCs w:val="24"/>
          <w:lang w:eastAsia="cs-CZ"/>
        </w:rPr>
        <w:t>predloženie potvrdenia o prevzatí starého vozidla na spracovanie. Vzhľadom na skutočnosť, že sú prípady, kedy občania odovzdali vozidlo na spracovanie ešte pred zriadením autorizovaných pracovísk na zber starých vozidiel, mohli by sa v súčasnosti takýto občania dostať do problémov pri vyradení vozidla z evidencie. Navrhuje sa preto ponechať znenie § 120 ods. 2 v doterajšom znení.</w:t>
      </w:r>
    </w:p>
    <w:p w:rsidR="00CB1106" w:rsidRPr="00813D5A" w:rsidP="00CB1106">
      <w:pPr>
        <w:pStyle w:val="NoSpacing"/>
        <w:bidi w:val="0"/>
        <w:ind w:left="3540"/>
        <w:jc w:val="both"/>
        <w:rPr>
          <w:rFonts w:ascii="Times New Roman" w:hAnsi="Times New Roman"/>
          <w:sz w:val="24"/>
          <w:szCs w:val="24"/>
          <w:lang w:eastAsia="cs-CZ"/>
        </w:rPr>
      </w:pPr>
    </w:p>
    <w:p w:rsidR="00CB1106" w:rsidRPr="00813D5A" w:rsidP="00CB1106">
      <w:pPr>
        <w:tabs>
          <w:tab w:val="left" w:pos="709"/>
          <w:tab w:val="left" w:pos="1077"/>
        </w:tabs>
        <w:bidi w:val="0"/>
        <w:spacing w:after="0" w:line="240" w:lineRule="auto"/>
        <w:jc w:val="both"/>
        <w:rPr>
          <w:rFonts w:ascii="Times New Roman" w:hAnsi="Times New Roman"/>
          <w:szCs w:val="24"/>
          <w:lang w:eastAsia="sk-SK"/>
        </w:rPr>
      </w:pPr>
    </w:p>
    <w:p w:rsidR="00CB1106" w:rsidRPr="00BD0F79" w:rsidP="00CB1106">
      <w:pPr>
        <w:tabs>
          <w:tab w:val="left" w:pos="709"/>
          <w:tab w:val="left" w:pos="1077"/>
        </w:tabs>
        <w:bidi w:val="0"/>
        <w:spacing w:after="0" w:line="240" w:lineRule="auto"/>
        <w:jc w:val="both"/>
        <w:rPr>
          <w:rFonts w:ascii="Times New Roman" w:hAnsi="Times New Roman"/>
          <w:szCs w:val="24"/>
          <w:lang w:eastAsia="sk-SK"/>
        </w:rPr>
      </w:pPr>
      <w:r w:rsidRPr="00813D5A">
        <w:rPr>
          <w:rFonts w:ascii="Times New Roman" w:hAnsi="Times New Roman"/>
          <w:szCs w:val="24"/>
          <w:lang w:eastAsia="sk-SK"/>
        </w:rPr>
        <w:t xml:space="preserve">            </w:t>
      </w:r>
      <w:r w:rsidRPr="00BD0F79">
        <w:rPr>
          <w:rFonts w:ascii="Times New Roman" w:hAnsi="Times New Roman"/>
          <w:szCs w:val="24"/>
          <w:lang w:eastAsia="sk-SK"/>
        </w:rPr>
        <w:tab/>
      </w:r>
      <w:r>
        <w:rPr>
          <w:rFonts w:ascii="Times New Roman" w:hAnsi="Times New Roman"/>
          <w:szCs w:val="24"/>
          <w:lang w:eastAsia="sk-SK"/>
        </w:rPr>
        <w:tab/>
        <w:tab/>
      </w:r>
      <w:r w:rsidRPr="00BD0F79">
        <w:rPr>
          <w:rFonts w:ascii="Times New Roman" w:hAnsi="Times New Roman"/>
          <w:szCs w:val="24"/>
          <w:lang w:eastAsia="sk-SK"/>
        </w:rPr>
        <w:t>Výbor Národnej rady Slovenskej republiky pre obranu a bezpečnosť</w:t>
      </w:r>
    </w:p>
    <w:p w:rsidR="00CB1106" w:rsidRPr="00BD0F79" w:rsidP="00CB1106">
      <w:pPr>
        <w:tabs>
          <w:tab w:val="left" w:pos="709"/>
          <w:tab w:val="left" w:pos="1077"/>
        </w:tabs>
        <w:bidi w:val="0"/>
        <w:spacing w:after="0" w:line="240" w:lineRule="auto"/>
        <w:jc w:val="both"/>
        <w:rPr>
          <w:rFonts w:ascii="Times New Roman" w:hAnsi="Times New Roman"/>
          <w:szCs w:val="24"/>
          <w:lang w:eastAsia="sk-SK"/>
        </w:rPr>
      </w:pPr>
    </w:p>
    <w:p w:rsidR="00CB1106" w:rsidRPr="00BD0F79" w:rsidP="00CB1106">
      <w:pPr>
        <w:tabs>
          <w:tab w:val="left" w:pos="709"/>
          <w:tab w:val="left" w:pos="1077"/>
        </w:tabs>
        <w:bidi w:val="0"/>
        <w:spacing w:after="0" w:line="240" w:lineRule="auto"/>
        <w:ind w:left="1077"/>
        <w:jc w:val="both"/>
        <w:rPr>
          <w:rFonts w:ascii="Times New Roman" w:hAnsi="Times New Roman"/>
          <w:b/>
          <w:szCs w:val="24"/>
          <w:lang w:eastAsia="sk-SK"/>
        </w:rPr>
      </w:pPr>
      <w:r w:rsidRPr="00BD0F79">
        <w:rPr>
          <w:rFonts w:ascii="Times New Roman" w:hAnsi="Times New Roman"/>
          <w:b/>
          <w:szCs w:val="24"/>
          <w:lang w:eastAsia="sk-SK"/>
        </w:rPr>
        <w:tab/>
      </w:r>
    </w:p>
    <w:p w:rsidR="00CB1106" w:rsidRPr="00BD0F79" w:rsidP="00CB1106">
      <w:pPr>
        <w:tabs>
          <w:tab w:val="left" w:pos="709"/>
          <w:tab w:val="left" w:pos="1077"/>
        </w:tabs>
        <w:bidi w:val="0"/>
        <w:spacing w:after="0" w:line="240" w:lineRule="auto"/>
        <w:ind w:left="1077"/>
        <w:jc w:val="both"/>
        <w:rPr>
          <w:rFonts w:ascii="Times New Roman" w:hAnsi="Times New Roman"/>
          <w:szCs w:val="24"/>
          <w:lang w:eastAsia="sk-SK"/>
        </w:rPr>
      </w:pPr>
      <w:r w:rsidRPr="00BD0F79">
        <w:rPr>
          <w:rFonts w:ascii="Times New Roman" w:hAnsi="Times New Roman"/>
          <w:b/>
          <w:szCs w:val="24"/>
          <w:lang w:eastAsia="sk-SK"/>
        </w:rPr>
        <w:tab/>
        <w:tab/>
        <w:tab/>
        <w:tab/>
        <w:tab/>
        <w:t>Gestorský výbor odporúča schváliť</w:t>
      </w:r>
    </w:p>
    <w:p w:rsidR="00CB1106" w:rsidRPr="00BD0F79" w:rsidP="00CB1106">
      <w:pPr>
        <w:bidi w:val="0"/>
        <w:jc w:val="both"/>
        <w:rPr>
          <w:rFonts w:ascii="Times New Roman" w:hAnsi="Times New Roman"/>
        </w:rPr>
      </w:pPr>
    </w:p>
    <w:p w:rsidR="00CB1106" w:rsidP="00CB1106">
      <w:pPr>
        <w:pStyle w:val="NoSpacing"/>
        <w:bidi w:val="0"/>
        <w:ind w:left="3540"/>
        <w:jc w:val="both"/>
        <w:rPr>
          <w:rFonts w:ascii="Times New Roman" w:hAnsi="Times New Roman"/>
          <w:color w:val="FF0000"/>
          <w:sz w:val="24"/>
          <w:szCs w:val="24"/>
          <w:lang w:eastAsia="cs-CZ"/>
        </w:rPr>
      </w:pPr>
    </w:p>
    <w:p w:rsidR="00CB1106" w:rsidP="00CB1106">
      <w:pPr>
        <w:pStyle w:val="NoSpacing"/>
        <w:bidi w:val="0"/>
        <w:ind w:left="3540"/>
        <w:jc w:val="both"/>
        <w:rPr>
          <w:rFonts w:ascii="Times New Roman" w:hAnsi="Times New Roman"/>
          <w:color w:val="FF0000"/>
          <w:sz w:val="24"/>
          <w:szCs w:val="24"/>
          <w:lang w:eastAsia="cs-CZ"/>
        </w:rPr>
      </w:pPr>
    </w:p>
    <w:p w:rsidR="00CB1106" w:rsidRPr="00813D5A" w:rsidP="00CB1106">
      <w:pPr>
        <w:pStyle w:val="NoSpacing"/>
        <w:numPr>
          <w:numId w:val="1"/>
        </w:numPr>
        <w:bidi w:val="0"/>
        <w:jc w:val="both"/>
        <w:rPr>
          <w:rFonts w:ascii="Times New Roman" w:hAnsi="Times New Roman"/>
          <w:sz w:val="24"/>
          <w:szCs w:val="24"/>
        </w:rPr>
      </w:pPr>
      <w:r w:rsidRPr="00813D5A">
        <w:rPr>
          <w:rFonts w:ascii="Times New Roman" w:hAnsi="Times New Roman"/>
          <w:sz w:val="24"/>
          <w:szCs w:val="24"/>
        </w:rPr>
        <w:t>V čl. I za doterajší bod 105 vložiť nové body 106 a 107, ktoré znejú:</w:t>
      </w:r>
    </w:p>
    <w:p w:rsidR="00CB1106" w:rsidRPr="00813D5A" w:rsidP="00CB1106">
      <w:pPr>
        <w:pStyle w:val="NoSpacing"/>
        <w:bidi w:val="0"/>
        <w:ind w:left="993" w:hanging="285"/>
        <w:jc w:val="both"/>
        <w:rPr>
          <w:rFonts w:ascii="Times New Roman" w:hAnsi="Times New Roman"/>
          <w:sz w:val="24"/>
          <w:szCs w:val="24"/>
        </w:rPr>
      </w:pPr>
      <w:r w:rsidRPr="00813D5A">
        <w:rPr>
          <w:rFonts w:ascii="Times New Roman" w:hAnsi="Times New Roman"/>
          <w:sz w:val="24"/>
          <w:szCs w:val="24"/>
        </w:rPr>
        <w:t>„106. V § 120 ods. 3 sa nad slovom „spracovanie,“ vypúšťa odkaz „</w:t>
      </w:r>
      <w:r w:rsidRPr="00813D5A">
        <w:rPr>
          <w:rFonts w:ascii="Times New Roman" w:hAnsi="Times New Roman"/>
          <w:sz w:val="24"/>
          <w:szCs w:val="24"/>
          <w:vertAlign w:val="superscript"/>
        </w:rPr>
        <w:t>66</w:t>
      </w:r>
      <w:r w:rsidRPr="00813D5A">
        <w:rPr>
          <w:rFonts w:ascii="Times New Roman" w:hAnsi="Times New Roman"/>
          <w:sz w:val="24"/>
          <w:szCs w:val="24"/>
        </w:rPr>
        <w:t>)“ a slová „spracovateľovi vozidla“ sa nahrádzajú slovami „osobe vykonávajúcej zber starých vozidiel alebo spracovateľovi starých vozidiel“.</w:t>
      </w:r>
    </w:p>
    <w:p w:rsidR="00CB1106" w:rsidRPr="00813D5A" w:rsidP="00CB1106">
      <w:pPr>
        <w:pStyle w:val="NoSpacing"/>
        <w:bidi w:val="0"/>
        <w:ind w:left="993" w:hanging="567"/>
        <w:jc w:val="both"/>
        <w:rPr>
          <w:rFonts w:ascii="Times New Roman" w:hAnsi="Times New Roman"/>
          <w:sz w:val="24"/>
          <w:szCs w:val="24"/>
        </w:rPr>
      </w:pPr>
    </w:p>
    <w:p w:rsidR="00CB1106" w:rsidRPr="00813D5A" w:rsidP="00CB1106">
      <w:pPr>
        <w:pStyle w:val="NoSpacing"/>
        <w:bidi w:val="0"/>
        <w:ind w:left="993" w:hanging="567"/>
        <w:jc w:val="both"/>
        <w:rPr>
          <w:rFonts w:ascii="Times New Roman" w:hAnsi="Times New Roman"/>
          <w:sz w:val="24"/>
          <w:szCs w:val="24"/>
        </w:rPr>
      </w:pPr>
      <w:r w:rsidRPr="00813D5A">
        <w:rPr>
          <w:rFonts w:ascii="Times New Roman" w:hAnsi="Times New Roman"/>
          <w:sz w:val="24"/>
          <w:szCs w:val="24"/>
        </w:rPr>
        <w:t xml:space="preserve"> </w:t>
        <w:tab/>
        <w:t>107. V § 120 ods. 6 sa vypúšťajú slová „je odpadom a“.“.</w:t>
      </w:r>
    </w:p>
    <w:p w:rsidR="00CB1106" w:rsidRPr="00813D5A" w:rsidP="00CB1106">
      <w:pPr>
        <w:pStyle w:val="NoSpacing"/>
        <w:bidi w:val="0"/>
        <w:ind w:left="426"/>
        <w:jc w:val="both"/>
        <w:rPr>
          <w:rFonts w:ascii="Times New Roman" w:hAnsi="Times New Roman"/>
          <w:sz w:val="24"/>
          <w:szCs w:val="24"/>
        </w:rPr>
      </w:pPr>
    </w:p>
    <w:p w:rsidR="00CB1106" w:rsidRPr="00813D5A" w:rsidP="00CB1106">
      <w:pPr>
        <w:pStyle w:val="NoSpacing"/>
        <w:bidi w:val="0"/>
        <w:ind w:left="426" w:firstLine="282"/>
        <w:jc w:val="both"/>
        <w:rPr>
          <w:rFonts w:ascii="Times New Roman" w:hAnsi="Times New Roman"/>
          <w:sz w:val="24"/>
          <w:szCs w:val="24"/>
        </w:rPr>
      </w:pPr>
      <w:r w:rsidRPr="00813D5A">
        <w:rPr>
          <w:rFonts w:ascii="Times New Roman" w:hAnsi="Times New Roman"/>
          <w:sz w:val="24"/>
          <w:szCs w:val="24"/>
        </w:rPr>
        <w:t>Doterajšie body 106 až 143 následne prečíslovať.</w:t>
      </w:r>
    </w:p>
    <w:p w:rsidR="00CB1106" w:rsidRPr="00813D5A" w:rsidP="00CB1106">
      <w:pPr>
        <w:pStyle w:val="NoSpacing"/>
        <w:bidi w:val="0"/>
        <w:ind w:left="426"/>
        <w:jc w:val="both"/>
        <w:rPr>
          <w:rFonts w:ascii="Times New Roman" w:hAnsi="Times New Roman"/>
          <w:sz w:val="24"/>
          <w:szCs w:val="24"/>
        </w:rPr>
      </w:pPr>
    </w:p>
    <w:p w:rsidR="00CB1106" w:rsidRPr="00813D5A" w:rsidP="00CB1106">
      <w:pPr>
        <w:pStyle w:val="NoSpacing"/>
        <w:bidi w:val="0"/>
        <w:ind w:left="3540"/>
        <w:jc w:val="both"/>
        <w:rPr>
          <w:rFonts w:ascii="Times New Roman" w:hAnsi="Times New Roman"/>
          <w:sz w:val="24"/>
          <w:szCs w:val="24"/>
        </w:rPr>
      </w:pPr>
      <w:r w:rsidRPr="00813D5A">
        <w:rPr>
          <w:rFonts w:ascii="Times New Roman" w:hAnsi="Times New Roman"/>
          <w:sz w:val="24"/>
          <w:szCs w:val="24"/>
        </w:rPr>
        <w:t>Pri vyraďovaní vozidla z evidencie sa zosúlaďuje terminológia s novým zákonom č. 79/2015 Z. z. o odpadoch. Navrhuje sa tiež reflektovať na to, že podľa zákona o odpadoch možno vozidlo odovzdať na spracovanie nielen samotnému spracovateľovi starých vozidiel, ale aj osobe vykonávajúcej zber starých vozidiel, ktorá následne staré vozidlá odovzdáva spracovateľovi starých vozidiel.</w:t>
      </w:r>
    </w:p>
    <w:p w:rsidR="00CB1106" w:rsidRPr="00813D5A" w:rsidP="00CB1106">
      <w:pPr>
        <w:tabs>
          <w:tab w:val="left" w:pos="709"/>
          <w:tab w:val="left" w:pos="1077"/>
        </w:tabs>
        <w:bidi w:val="0"/>
        <w:spacing w:after="0" w:line="240" w:lineRule="auto"/>
        <w:jc w:val="both"/>
        <w:rPr>
          <w:rFonts w:ascii="Times New Roman" w:hAnsi="Times New Roman"/>
          <w:szCs w:val="24"/>
          <w:lang w:eastAsia="sk-SK"/>
        </w:rPr>
      </w:pPr>
    </w:p>
    <w:p w:rsidR="00CB1106" w:rsidRPr="00813D5A" w:rsidP="00CB1106">
      <w:pPr>
        <w:tabs>
          <w:tab w:val="left" w:pos="709"/>
          <w:tab w:val="left" w:pos="1077"/>
        </w:tabs>
        <w:bidi w:val="0"/>
        <w:spacing w:after="0" w:line="240" w:lineRule="auto"/>
        <w:jc w:val="both"/>
        <w:rPr>
          <w:rFonts w:ascii="Times New Roman" w:hAnsi="Times New Roman"/>
          <w:szCs w:val="24"/>
          <w:lang w:eastAsia="sk-SK"/>
        </w:rPr>
      </w:pPr>
      <w:r w:rsidRPr="00813D5A">
        <w:rPr>
          <w:rFonts w:ascii="Times New Roman" w:hAnsi="Times New Roman"/>
          <w:szCs w:val="24"/>
          <w:lang w:eastAsia="sk-SK"/>
        </w:rPr>
        <w:t xml:space="preserve">            </w:t>
        <w:tab/>
        <w:tab/>
        <w:tab/>
        <w:t>Výbor Národnej rady Slovenskej republiky pre obranu a bezpečnosť</w:t>
      </w:r>
    </w:p>
    <w:p w:rsidR="00CB1106" w:rsidRPr="00813D5A" w:rsidP="00CB1106">
      <w:pPr>
        <w:tabs>
          <w:tab w:val="left" w:pos="709"/>
          <w:tab w:val="left" w:pos="1077"/>
        </w:tabs>
        <w:bidi w:val="0"/>
        <w:spacing w:after="0" w:line="240" w:lineRule="auto"/>
        <w:jc w:val="both"/>
        <w:rPr>
          <w:rFonts w:ascii="Times New Roman" w:hAnsi="Times New Roman"/>
          <w:szCs w:val="24"/>
          <w:lang w:eastAsia="sk-SK"/>
        </w:rPr>
      </w:pPr>
    </w:p>
    <w:p w:rsidR="00CB1106" w:rsidRPr="00813D5A" w:rsidP="00CB1106">
      <w:pPr>
        <w:tabs>
          <w:tab w:val="left" w:pos="709"/>
          <w:tab w:val="left" w:pos="1077"/>
        </w:tabs>
        <w:bidi w:val="0"/>
        <w:spacing w:after="0" w:line="240" w:lineRule="auto"/>
        <w:ind w:left="1077"/>
        <w:jc w:val="both"/>
        <w:rPr>
          <w:rFonts w:ascii="Times New Roman" w:hAnsi="Times New Roman"/>
          <w:b/>
          <w:szCs w:val="24"/>
          <w:lang w:eastAsia="sk-SK"/>
        </w:rPr>
      </w:pPr>
      <w:r w:rsidRPr="00813D5A">
        <w:rPr>
          <w:rFonts w:ascii="Times New Roman" w:hAnsi="Times New Roman"/>
          <w:b/>
          <w:szCs w:val="24"/>
          <w:lang w:eastAsia="sk-SK"/>
        </w:rPr>
        <w:tab/>
      </w:r>
    </w:p>
    <w:p w:rsidR="00CB1106" w:rsidRPr="00813D5A" w:rsidP="00CB1106">
      <w:pPr>
        <w:tabs>
          <w:tab w:val="left" w:pos="709"/>
          <w:tab w:val="left" w:pos="1077"/>
        </w:tabs>
        <w:bidi w:val="0"/>
        <w:spacing w:after="0" w:line="240" w:lineRule="auto"/>
        <w:ind w:left="1077"/>
        <w:jc w:val="both"/>
        <w:rPr>
          <w:rFonts w:ascii="Times New Roman" w:hAnsi="Times New Roman"/>
          <w:szCs w:val="24"/>
          <w:lang w:eastAsia="sk-SK"/>
        </w:rPr>
      </w:pPr>
      <w:r w:rsidRPr="00813D5A">
        <w:rPr>
          <w:rFonts w:ascii="Times New Roman" w:hAnsi="Times New Roman"/>
          <w:b/>
          <w:szCs w:val="24"/>
          <w:lang w:eastAsia="sk-SK"/>
        </w:rPr>
        <w:tab/>
        <w:tab/>
        <w:tab/>
        <w:tab/>
        <w:tab/>
        <w:t>Gestorský výbor odporúča schváliť</w:t>
      </w:r>
    </w:p>
    <w:p w:rsidR="00CB1106" w:rsidRPr="00813D5A" w:rsidP="00CB1106">
      <w:pPr>
        <w:bidi w:val="0"/>
        <w:jc w:val="both"/>
        <w:rPr>
          <w:rFonts w:ascii="Times New Roman" w:hAnsi="Times New Roman"/>
        </w:rPr>
      </w:pPr>
    </w:p>
    <w:p w:rsidR="00CB1106" w:rsidRPr="00813D5A" w:rsidP="00CB1106">
      <w:pPr>
        <w:pStyle w:val="NoSpacing"/>
        <w:bidi w:val="0"/>
        <w:ind w:left="3540"/>
        <w:jc w:val="both"/>
        <w:rPr>
          <w:rFonts w:ascii="Times New Roman" w:hAnsi="Times New Roman"/>
          <w:sz w:val="24"/>
          <w:szCs w:val="24"/>
        </w:rPr>
      </w:pPr>
    </w:p>
    <w:p w:rsidR="00CB1106" w:rsidRPr="00813D5A" w:rsidP="00CB1106">
      <w:pPr>
        <w:pStyle w:val="NoSpacing"/>
        <w:bidi w:val="0"/>
        <w:ind w:left="3540"/>
        <w:jc w:val="both"/>
        <w:rPr>
          <w:rFonts w:ascii="Times New Roman" w:hAnsi="Times New Roman"/>
          <w:sz w:val="24"/>
          <w:szCs w:val="24"/>
        </w:rPr>
      </w:pPr>
    </w:p>
    <w:p w:rsidR="00CB1106" w:rsidRPr="00813D5A" w:rsidP="00CB1106">
      <w:pPr>
        <w:pStyle w:val="NoSpacing"/>
        <w:bidi w:val="0"/>
        <w:ind w:left="3540"/>
        <w:jc w:val="both"/>
        <w:rPr>
          <w:rFonts w:ascii="Times New Roman" w:hAnsi="Times New Roman"/>
          <w:sz w:val="24"/>
          <w:szCs w:val="24"/>
        </w:rPr>
      </w:pPr>
    </w:p>
    <w:p w:rsidR="00CB1106" w:rsidRPr="00813D5A" w:rsidP="00CB1106">
      <w:pPr>
        <w:pStyle w:val="NoSpacing"/>
        <w:numPr>
          <w:numId w:val="1"/>
        </w:numPr>
        <w:bidi w:val="0"/>
        <w:jc w:val="both"/>
        <w:rPr>
          <w:rFonts w:ascii="Times New Roman" w:hAnsi="Times New Roman"/>
          <w:sz w:val="24"/>
          <w:szCs w:val="24"/>
        </w:rPr>
      </w:pPr>
      <w:r w:rsidRPr="00813D5A">
        <w:rPr>
          <w:rFonts w:ascii="Times New Roman" w:hAnsi="Times New Roman"/>
          <w:sz w:val="24"/>
          <w:szCs w:val="24"/>
        </w:rPr>
        <w:t>V čl. I doterajšom bode 107 slová „ktoré odovzdal spracovateľovi starého vozidla na spracovanie,</w:t>
      </w:r>
      <w:r w:rsidRPr="00813D5A">
        <w:rPr>
          <w:rFonts w:ascii="Times New Roman" w:hAnsi="Times New Roman"/>
          <w:sz w:val="24"/>
          <w:szCs w:val="24"/>
          <w:vertAlign w:val="superscript"/>
        </w:rPr>
        <w:t>66</w:t>
      </w:r>
      <w:r w:rsidRPr="00813D5A">
        <w:rPr>
          <w:rFonts w:ascii="Times New Roman" w:hAnsi="Times New Roman"/>
          <w:sz w:val="24"/>
          <w:szCs w:val="24"/>
        </w:rPr>
        <w:t>)“ nahradiť slovami „ktorý odovzdal staré vozidlo osobe vykonávajúcej zber starých vozidiel alebo spracovateľovi starých vozidiel,“.</w:t>
      </w:r>
    </w:p>
    <w:p w:rsidR="00CB1106" w:rsidRPr="00813D5A" w:rsidP="00CB1106">
      <w:pPr>
        <w:pStyle w:val="NoSpacing"/>
        <w:bidi w:val="0"/>
        <w:ind w:left="426"/>
        <w:jc w:val="both"/>
        <w:rPr>
          <w:rFonts w:ascii="Times New Roman" w:hAnsi="Times New Roman"/>
          <w:sz w:val="24"/>
          <w:szCs w:val="24"/>
        </w:rPr>
      </w:pPr>
    </w:p>
    <w:p w:rsidR="00CB1106" w:rsidRPr="00813D5A" w:rsidP="00CB1106">
      <w:pPr>
        <w:pStyle w:val="NoSpacing"/>
        <w:bidi w:val="0"/>
        <w:ind w:left="3540"/>
        <w:jc w:val="both"/>
        <w:rPr>
          <w:rFonts w:ascii="Times New Roman" w:hAnsi="Times New Roman"/>
          <w:sz w:val="24"/>
          <w:szCs w:val="24"/>
        </w:rPr>
      </w:pPr>
      <w:r w:rsidRPr="00813D5A">
        <w:rPr>
          <w:rFonts w:ascii="Times New Roman" w:hAnsi="Times New Roman"/>
          <w:sz w:val="24"/>
          <w:szCs w:val="24"/>
        </w:rPr>
        <w:t xml:space="preserve">Požiadať o vyradenie vozidla z evidencie možno nielen po odovzdaní starého vozidla spracovateľovi starých vozidiel, ale aj po jeho odovzdaní osobe vykonávajúcej zber starých vozidiel, ktorá následne staré vozidlá odovzdáva spracovateľovi starých vozidiel. </w:t>
      </w:r>
    </w:p>
    <w:p w:rsidR="00CB1106" w:rsidRPr="00813D5A" w:rsidP="00CB1106">
      <w:pPr>
        <w:pStyle w:val="NoSpacing"/>
        <w:bidi w:val="0"/>
        <w:ind w:left="3540"/>
        <w:jc w:val="both"/>
        <w:rPr>
          <w:rFonts w:ascii="Times New Roman" w:hAnsi="Times New Roman"/>
          <w:sz w:val="24"/>
          <w:szCs w:val="24"/>
        </w:rPr>
      </w:pPr>
    </w:p>
    <w:p w:rsidR="00CB1106" w:rsidRPr="00813D5A" w:rsidP="00CB1106">
      <w:pPr>
        <w:tabs>
          <w:tab w:val="left" w:pos="709"/>
          <w:tab w:val="left" w:pos="1077"/>
        </w:tabs>
        <w:bidi w:val="0"/>
        <w:spacing w:after="0" w:line="240" w:lineRule="auto"/>
        <w:jc w:val="both"/>
        <w:rPr>
          <w:rFonts w:ascii="Times New Roman" w:hAnsi="Times New Roman"/>
          <w:szCs w:val="24"/>
          <w:lang w:eastAsia="sk-SK"/>
        </w:rPr>
      </w:pPr>
    </w:p>
    <w:p w:rsidR="00CB1106" w:rsidRPr="00813D5A" w:rsidP="00CB1106">
      <w:pPr>
        <w:tabs>
          <w:tab w:val="left" w:pos="709"/>
          <w:tab w:val="left" w:pos="1077"/>
        </w:tabs>
        <w:bidi w:val="0"/>
        <w:spacing w:after="0" w:line="240" w:lineRule="auto"/>
        <w:jc w:val="both"/>
        <w:rPr>
          <w:rFonts w:ascii="Times New Roman" w:hAnsi="Times New Roman"/>
          <w:szCs w:val="24"/>
          <w:lang w:eastAsia="sk-SK"/>
        </w:rPr>
      </w:pPr>
      <w:r w:rsidRPr="00813D5A">
        <w:rPr>
          <w:rFonts w:ascii="Times New Roman" w:hAnsi="Times New Roman"/>
          <w:szCs w:val="24"/>
          <w:lang w:eastAsia="sk-SK"/>
        </w:rPr>
        <w:t xml:space="preserve">            </w:t>
        <w:tab/>
        <w:tab/>
        <w:tab/>
        <w:t>Výbor Národnej rady Slovenskej republiky pre obranu a bezpečnosť</w:t>
      </w:r>
    </w:p>
    <w:p w:rsidR="00CB1106" w:rsidRPr="00813D5A" w:rsidP="00CB1106">
      <w:pPr>
        <w:tabs>
          <w:tab w:val="left" w:pos="709"/>
          <w:tab w:val="left" w:pos="1077"/>
        </w:tabs>
        <w:bidi w:val="0"/>
        <w:spacing w:after="0" w:line="240" w:lineRule="auto"/>
        <w:jc w:val="both"/>
        <w:rPr>
          <w:rFonts w:ascii="Times New Roman" w:hAnsi="Times New Roman"/>
          <w:szCs w:val="24"/>
          <w:lang w:eastAsia="sk-SK"/>
        </w:rPr>
      </w:pPr>
    </w:p>
    <w:p w:rsidR="00CB1106" w:rsidRPr="00813D5A" w:rsidP="00CB1106">
      <w:pPr>
        <w:tabs>
          <w:tab w:val="left" w:pos="709"/>
          <w:tab w:val="left" w:pos="1077"/>
        </w:tabs>
        <w:bidi w:val="0"/>
        <w:spacing w:after="0" w:line="240" w:lineRule="auto"/>
        <w:ind w:left="1077"/>
        <w:jc w:val="both"/>
        <w:rPr>
          <w:rFonts w:ascii="Times New Roman" w:hAnsi="Times New Roman"/>
          <w:b/>
          <w:szCs w:val="24"/>
          <w:lang w:eastAsia="sk-SK"/>
        </w:rPr>
      </w:pPr>
      <w:r w:rsidRPr="00813D5A">
        <w:rPr>
          <w:rFonts w:ascii="Times New Roman" w:hAnsi="Times New Roman"/>
          <w:b/>
          <w:szCs w:val="24"/>
          <w:lang w:eastAsia="sk-SK"/>
        </w:rPr>
        <w:tab/>
      </w:r>
    </w:p>
    <w:p w:rsidR="00CB1106" w:rsidRPr="00813D5A" w:rsidP="00CB1106">
      <w:pPr>
        <w:tabs>
          <w:tab w:val="left" w:pos="709"/>
          <w:tab w:val="left" w:pos="1077"/>
        </w:tabs>
        <w:bidi w:val="0"/>
        <w:spacing w:after="0" w:line="240" w:lineRule="auto"/>
        <w:ind w:left="1077"/>
        <w:jc w:val="both"/>
        <w:rPr>
          <w:rFonts w:ascii="Times New Roman" w:hAnsi="Times New Roman"/>
          <w:szCs w:val="24"/>
          <w:lang w:eastAsia="sk-SK"/>
        </w:rPr>
      </w:pPr>
      <w:r w:rsidRPr="00813D5A">
        <w:rPr>
          <w:rFonts w:ascii="Times New Roman" w:hAnsi="Times New Roman"/>
          <w:b/>
          <w:szCs w:val="24"/>
          <w:lang w:eastAsia="sk-SK"/>
        </w:rPr>
        <w:tab/>
        <w:tab/>
        <w:tab/>
        <w:tab/>
        <w:tab/>
        <w:t>Gestorský výbor odporúča schváliť</w:t>
      </w:r>
    </w:p>
    <w:p w:rsidR="00CB1106" w:rsidRPr="00813D5A" w:rsidP="00CB1106">
      <w:pPr>
        <w:bidi w:val="0"/>
        <w:jc w:val="both"/>
        <w:rPr>
          <w:rStyle w:val="PlaceholderText"/>
          <w:color w:val="auto"/>
        </w:rPr>
      </w:pPr>
    </w:p>
    <w:p w:rsidR="00CB1106" w:rsidRPr="00813D5A" w:rsidP="00CB1106">
      <w:pPr>
        <w:bidi w:val="0"/>
        <w:ind w:left="4395"/>
        <w:jc w:val="both"/>
        <w:rPr>
          <w:rStyle w:val="PlaceholderText"/>
          <w:color w:val="auto"/>
        </w:rPr>
      </w:pPr>
    </w:p>
    <w:p w:rsidR="00CB1106" w:rsidRPr="00813D5A" w:rsidP="00CB1106">
      <w:pPr>
        <w:pStyle w:val="NoSpacing"/>
        <w:numPr>
          <w:numId w:val="1"/>
        </w:numPr>
        <w:bidi w:val="0"/>
        <w:jc w:val="both"/>
        <w:rPr>
          <w:rFonts w:ascii="Times New Roman" w:hAnsi="Times New Roman"/>
          <w:sz w:val="24"/>
          <w:szCs w:val="24"/>
        </w:rPr>
      </w:pPr>
      <w:r w:rsidRPr="00813D5A">
        <w:rPr>
          <w:rFonts w:ascii="Times New Roman" w:hAnsi="Times New Roman"/>
          <w:sz w:val="24"/>
          <w:szCs w:val="24"/>
        </w:rPr>
        <w:t>V čl. I za doterajší bod 107 vložiť nový bod 108, ktorý znie:</w:t>
      </w:r>
    </w:p>
    <w:p w:rsidR="00CB1106" w:rsidRPr="00813D5A" w:rsidP="00CB1106">
      <w:pPr>
        <w:pStyle w:val="NoSpacing"/>
        <w:bidi w:val="0"/>
        <w:ind w:left="993" w:hanging="285"/>
        <w:jc w:val="both"/>
        <w:rPr>
          <w:rFonts w:ascii="Times New Roman" w:hAnsi="Times New Roman"/>
          <w:sz w:val="24"/>
          <w:szCs w:val="24"/>
        </w:rPr>
      </w:pPr>
      <w:r w:rsidRPr="00813D5A">
        <w:rPr>
          <w:rFonts w:ascii="Times New Roman" w:hAnsi="Times New Roman"/>
          <w:sz w:val="24"/>
          <w:szCs w:val="24"/>
        </w:rPr>
        <w:t>„108. V § 121 ods. 3 sa za slová „príslušný orgán“ vkladajú slová „štátnej správy odpadového hospodárstva“ a slová „staré vozidlo je odpadom“ nahrádzajú slovami „vozidlo je starým vozidlom“.“.</w:t>
      </w:r>
    </w:p>
    <w:p w:rsidR="00CB1106" w:rsidRPr="00813D5A" w:rsidP="00CB1106">
      <w:pPr>
        <w:pStyle w:val="NoSpacing"/>
        <w:bidi w:val="0"/>
        <w:ind w:left="426"/>
        <w:jc w:val="both"/>
        <w:rPr>
          <w:rFonts w:ascii="Times New Roman" w:hAnsi="Times New Roman"/>
          <w:sz w:val="24"/>
          <w:szCs w:val="24"/>
        </w:rPr>
      </w:pPr>
    </w:p>
    <w:p w:rsidR="00CB1106" w:rsidRPr="00813D5A" w:rsidP="00D07333">
      <w:pPr>
        <w:pStyle w:val="NoSpacing"/>
        <w:bidi w:val="0"/>
        <w:ind w:left="711" w:firstLine="282"/>
        <w:jc w:val="both"/>
        <w:rPr>
          <w:rFonts w:ascii="Times New Roman" w:hAnsi="Times New Roman"/>
          <w:sz w:val="24"/>
          <w:szCs w:val="24"/>
        </w:rPr>
      </w:pPr>
      <w:r w:rsidRPr="00813D5A">
        <w:rPr>
          <w:rFonts w:ascii="Times New Roman" w:hAnsi="Times New Roman"/>
          <w:sz w:val="24"/>
          <w:szCs w:val="24"/>
        </w:rPr>
        <w:t>Doterajšie body 108 až 143 následne prečíslovať.</w:t>
      </w:r>
    </w:p>
    <w:p w:rsidR="00CB1106" w:rsidRPr="00813D5A" w:rsidP="00CB1106">
      <w:pPr>
        <w:pStyle w:val="NoSpacing"/>
        <w:bidi w:val="0"/>
        <w:ind w:left="426"/>
        <w:jc w:val="both"/>
        <w:rPr>
          <w:rFonts w:ascii="Times New Roman" w:hAnsi="Times New Roman"/>
          <w:sz w:val="24"/>
          <w:szCs w:val="24"/>
        </w:rPr>
      </w:pPr>
    </w:p>
    <w:p w:rsidR="00CB1106" w:rsidRPr="00813D5A" w:rsidP="00CB1106">
      <w:pPr>
        <w:pStyle w:val="NoSpacing"/>
        <w:bidi w:val="0"/>
        <w:ind w:left="2832"/>
        <w:jc w:val="both"/>
        <w:rPr>
          <w:rFonts w:ascii="Times New Roman" w:hAnsi="Times New Roman"/>
          <w:sz w:val="24"/>
          <w:szCs w:val="24"/>
        </w:rPr>
      </w:pPr>
      <w:r w:rsidRPr="00813D5A">
        <w:rPr>
          <w:rFonts w:ascii="Times New Roman" w:hAnsi="Times New Roman"/>
          <w:sz w:val="24"/>
          <w:szCs w:val="24"/>
        </w:rPr>
        <w:t>Zosúlaďuje sa terminológia pri vyraďovaní vozidla z evidencie s novým zákonom č. 79/2015 Z. z. o odpadoch.</w:t>
      </w:r>
    </w:p>
    <w:p w:rsidR="00CB1106" w:rsidRPr="00813D5A" w:rsidP="00CB1106">
      <w:pPr>
        <w:tabs>
          <w:tab w:val="left" w:pos="709"/>
          <w:tab w:val="left" w:pos="1077"/>
        </w:tabs>
        <w:bidi w:val="0"/>
        <w:spacing w:after="0" w:line="240" w:lineRule="auto"/>
        <w:jc w:val="both"/>
        <w:rPr>
          <w:rFonts w:ascii="Times New Roman" w:hAnsi="Times New Roman"/>
          <w:szCs w:val="24"/>
          <w:lang w:eastAsia="sk-SK"/>
        </w:rPr>
      </w:pPr>
    </w:p>
    <w:p w:rsidR="00CB1106" w:rsidRPr="00813D5A" w:rsidP="00CB1106">
      <w:pPr>
        <w:tabs>
          <w:tab w:val="left" w:pos="709"/>
          <w:tab w:val="left" w:pos="1077"/>
        </w:tabs>
        <w:bidi w:val="0"/>
        <w:spacing w:after="0" w:line="240" w:lineRule="auto"/>
        <w:jc w:val="both"/>
        <w:rPr>
          <w:rFonts w:ascii="Times New Roman" w:hAnsi="Times New Roman"/>
          <w:szCs w:val="24"/>
          <w:lang w:eastAsia="sk-SK"/>
        </w:rPr>
      </w:pPr>
      <w:r w:rsidRPr="00813D5A">
        <w:rPr>
          <w:rFonts w:ascii="Times New Roman" w:hAnsi="Times New Roman"/>
          <w:szCs w:val="24"/>
          <w:lang w:eastAsia="sk-SK"/>
        </w:rPr>
        <w:t xml:space="preserve">            </w:t>
        <w:tab/>
        <w:tab/>
        <w:tab/>
        <w:t>Výbor Národnej rady Slovenskej republiky pre obranu a bezpečnosť</w:t>
      </w:r>
    </w:p>
    <w:p w:rsidR="00CB1106" w:rsidRPr="00813D5A" w:rsidP="00CB1106">
      <w:pPr>
        <w:tabs>
          <w:tab w:val="left" w:pos="709"/>
          <w:tab w:val="left" w:pos="1077"/>
        </w:tabs>
        <w:bidi w:val="0"/>
        <w:spacing w:after="0" w:line="240" w:lineRule="auto"/>
        <w:jc w:val="both"/>
        <w:rPr>
          <w:rFonts w:ascii="Times New Roman" w:hAnsi="Times New Roman"/>
          <w:szCs w:val="24"/>
          <w:lang w:eastAsia="sk-SK"/>
        </w:rPr>
      </w:pPr>
    </w:p>
    <w:p w:rsidR="00CB1106" w:rsidRPr="00813D5A" w:rsidP="00CB1106">
      <w:pPr>
        <w:tabs>
          <w:tab w:val="left" w:pos="709"/>
          <w:tab w:val="left" w:pos="1077"/>
        </w:tabs>
        <w:bidi w:val="0"/>
        <w:spacing w:after="0" w:line="240" w:lineRule="auto"/>
        <w:ind w:left="1077"/>
        <w:jc w:val="both"/>
        <w:rPr>
          <w:rFonts w:ascii="Times New Roman" w:hAnsi="Times New Roman"/>
          <w:b/>
          <w:szCs w:val="24"/>
          <w:lang w:eastAsia="sk-SK"/>
        </w:rPr>
      </w:pPr>
      <w:r w:rsidRPr="00813D5A">
        <w:rPr>
          <w:rFonts w:ascii="Times New Roman" w:hAnsi="Times New Roman"/>
          <w:b/>
          <w:szCs w:val="24"/>
          <w:lang w:eastAsia="sk-SK"/>
        </w:rPr>
        <w:tab/>
      </w:r>
    </w:p>
    <w:p w:rsidR="00CB1106" w:rsidRPr="00BD0F79" w:rsidP="00CB1106">
      <w:pPr>
        <w:tabs>
          <w:tab w:val="left" w:pos="709"/>
          <w:tab w:val="left" w:pos="1077"/>
        </w:tabs>
        <w:bidi w:val="0"/>
        <w:spacing w:after="0" w:line="240" w:lineRule="auto"/>
        <w:ind w:left="1077"/>
        <w:jc w:val="both"/>
        <w:rPr>
          <w:rFonts w:ascii="Times New Roman" w:hAnsi="Times New Roman"/>
          <w:szCs w:val="24"/>
          <w:lang w:eastAsia="sk-SK"/>
        </w:rPr>
      </w:pPr>
      <w:r w:rsidRPr="00BD0F79">
        <w:rPr>
          <w:rFonts w:ascii="Times New Roman" w:hAnsi="Times New Roman"/>
          <w:b/>
          <w:szCs w:val="24"/>
          <w:lang w:eastAsia="sk-SK"/>
        </w:rPr>
        <w:tab/>
        <w:tab/>
        <w:tab/>
        <w:tab/>
        <w:tab/>
        <w:t>Gestorský výbor odporúča schváliť</w:t>
      </w:r>
    </w:p>
    <w:p w:rsidR="00CB1106" w:rsidRPr="00BD0F79" w:rsidP="00CB1106">
      <w:pPr>
        <w:bidi w:val="0"/>
        <w:jc w:val="both"/>
        <w:rPr>
          <w:rFonts w:ascii="Times New Roman" w:hAnsi="Times New Roman"/>
        </w:rPr>
      </w:pPr>
    </w:p>
    <w:p w:rsidR="00CB1106" w:rsidP="00CB1106">
      <w:pPr>
        <w:pStyle w:val="NoSpacing"/>
        <w:bidi w:val="0"/>
        <w:ind w:left="2832"/>
        <w:jc w:val="both"/>
        <w:rPr>
          <w:rFonts w:ascii="Times New Roman" w:hAnsi="Times New Roman"/>
          <w:color w:val="FF0000"/>
          <w:sz w:val="24"/>
          <w:szCs w:val="24"/>
        </w:rPr>
      </w:pPr>
    </w:p>
    <w:p w:rsidR="00CB1106" w:rsidP="00CB1106">
      <w:pPr>
        <w:pStyle w:val="NoSpacing"/>
        <w:bidi w:val="0"/>
        <w:ind w:left="2832"/>
        <w:jc w:val="both"/>
        <w:rPr>
          <w:rFonts w:ascii="Times New Roman" w:hAnsi="Times New Roman"/>
          <w:color w:val="FF0000"/>
          <w:sz w:val="24"/>
          <w:szCs w:val="24"/>
        </w:rPr>
      </w:pPr>
    </w:p>
    <w:p w:rsidR="00CB1106" w:rsidP="00CB1106">
      <w:pPr>
        <w:pStyle w:val="NoSpacing"/>
        <w:bidi w:val="0"/>
        <w:ind w:left="2832"/>
        <w:jc w:val="both"/>
        <w:rPr>
          <w:rFonts w:ascii="Times New Roman" w:hAnsi="Times New Roman"/>
          <w:color w:val="FF0000"/>
          <w:sz w:val="24"/>
          <w:szCs w:val="24"/>
        </w:rPr>
      </w:pPr>
    </w:p>
    <w:p w:rsidR="00CB1106" w:rsidRPr="00813D5A" w:rsidP="00CB1106">
      <w:pPr>
        <w:pStyle w:val="NoSpacing"/>
        <w:numPr>
          <w:numId w:val="1"/>
        </w:numPr>
        <w:bidi w:val="0"/>
        <w:jc w:val="both"/>
        <w:rPr>
          <w:rFonts w:ascii="Times New Roman" w:hAnsi="Times New Roman"/>
          <w:sz w:val="24"/>
          <w:szCs w:val="24"/>
        </w:rPr>
      </w:pPr>
      <w:r w:rsidRPr="00813D5A">
        <w:rPr>
          <w:rFonts w:ascii="Times New Roman" w:hAnsi="Times New Roman"/>
          <w:sz w:val="24"/>
          <w:szCs w:val="24"/>
        </w:rPr>
        <w:t>V čl. I za doterajší bod 112 vložiť nové body 113 a 114, ktoré znejú:</w:t>
      </w:r>
    </w:p>
    <w:p w:rsidR="00CB1106" w:rsidRPr="00813D5A" w:rsidP="00CB1106">
      <w:pPr>
        <w:pStyle w:val="NoSpacing"/>
        <w:bidi w:val="0"/>
        <w:ind w:left="851" w:hanging="143"/>
        <w:jc w:val="both"/>
        <w:rPr>
          <w:rFonts w:ascii="Times New Roman" w:hAnsi="Times New Roman"/>
          <w:sz w:val="24"/>
          <w:szCs w:val="24"/>
        </w:rPr>
      </w:pPr>
      <w:r w:rsidRPr="00813D5A">
        <w:rPr>
          <w:rFonts w:ascii="Times New Roman" w:hAnsi="Times New Roman"/>
          <w:sz w:val="24"/>
          <w:szCs w:val="24"/>
        </w:rPr>
        <w:t>„113. V § 127 ods. 3 sa na konci pripájajú tieto slová: „okrem zvláštneho evidenčného čísla obsahujúceho písmeno H alebo S, ktoré môžu byť usporiadané v jednom riadku“.</w:t>
      </w:r>
    </w:p>
    <w:p w:rsidR="00CB1106" w:rsidRPr="00813D5A" w:rsidP="00CB1106">
      <w:pPr>
        <w:pStyle w:val="NoSpacing"/>
        <w:bidi w:val="0"/>
        <w:jc w:val="both"/>
        <w:rPr>
          <w:rFonts w:ascii="Times New Roman" w:hAnsi="Times New Roman"/>
          <w:sz w:val="24"/>
          <w:szCs w:val="24"/>
        </w:rPr>
      </w:pPr>
    </w:p>
    <w:p w:rsidR="00CB1106" w:rsidRPr="00813D5A" w:rsidP="00CB1106">
      <w:pPr>
        <w:pStyle w:val="NoSpacing"/>
        <w:bidi w:val="0"/>
        <w:ind w:left="143" w:firstLine="708"/>
        <w:jc w:val="both"/>
        <w:rPr>
          <w:rFonts w:ascii="Times New Roman" w:hAnsi="Times New Roman"/>
          <w:sz w:val="24"/>
          <w:szCs w:val="24"/>
        </w:rPr>
      </w:pPr>
      <w:r w:rsidRPr="00813D5A">
        <w:rPr>
          <w:rFonts w:ascii="Times New Roman" w:hAnsi="Times New Roman"/>
          <w:sz w:val="24"/>
          <w:szCs w:val="24"/>
        </w:rPr>
        <w:t>114. V § 127 odsek 5 znie:</w:t>
      </w:r>
    </w:p>
    <w:p w:rsidR="00CB1106" w:rsidRPr="00813D5A" w:rsidP="00CB1106">
      <w:pPr>
        <w:pStyle w:val="NoSpacing"/>
        <w:tabs>
          <w:tab w:val="left" w:pos="1134"/>
        </w:tabs>
        <w:bidi w:val="0"/>
        <w:ind w:left="1134"/>
        <w:jc w:val="both"/>
        <w:rPr>
          <w:rFonts w:ascii="Times New Roman" w:hAnsi="Times New Roman"/>
          <w:sz w:val="24"/>
          <w:szCs w:val="24"/>
        </w:rPr>
      </w:pPr>
      <w:r w:rsidRPr="00813D5A">
        <w:rPr>
          <w:rFonts w:ascii="Times New Roman" w:hAnsi="Times New Roman"/>
          <w:sz w:val="24"/>
          <w:szCs w:val="24"/>
        </w:rPr>
        <w:t>„(5) V druhom riadku sa uvádza písmeno M, V, H, S alebo Z a tri číslice; ak je zvláštne evidenčné číslo obsahujúce písmeno H alebo S usporiadané v jednom riadku, písmeno H alebo S a tri číslice sa uvádzajú za dvojicou písmen označujúcou okres, v ktorom bolo zvláštne evidenčné číslo vydané. Za písmeno M, V, H, S alebo Z sa môže uviesť aj ďalšie písmeno.“.“.</w:t>
      </w:r>
    </w:p>
    <w:p w:rsidR="00CB1106" w:rsidRPr="00813D5A" w:rsidP="00CB1106">
      <w:pPr>
        <w:pStyle w:val="NoSpacing"/>
        <w:bidi w:val="0"/>
        <w:ind w:left="426"/>
        <w:jc w:val="both"/>
        <w:rPr>
          <w:rFonts w:ascii="Times New Roman" w:hAnsi="Times New Roman"/>
          <w:sz w:val="24"/>
          <w:szCs w:val="24"/>
        </w:rPr>
      </w:pPr>
    </w:p>
    <w:p w:rsidR="00CB1106" w:rsidRPr="00813D5A" w:rsidP="00D07333">
      <w:pPr>
        <w:pStyle w:val="NoSpacing"/>
        <w:bidi w:val="0"/>
        <w:ind w:left="852" w:firstLine="282"/>
        <w:jc w:val="both"/>
        <w:rPr>
          <w:rFonts w:ascii="Times New Roman" w:hAnsi="Times New Roman"/>
          <w:sz w:val="24"/>
          <w:szCs w:val="24"/>
        </w:rPr>
      </w:pPr>
      <w:r w:rsidRPr="00813D5A">
        <w:rPr>
          <w:rFonts w:ascii="Times New Roman" w:hAnsi="Times New Roman"/>
          <w:sz w:val="24"/>
          <w:szCs w:val="24"/>
        </w:rPr>
        <w:t>Doterajšie body 11</w:t>
      </w:r>
      <w:r w:rsidR="00507FBA">
        <w:rPr>
          <w:rFonts w:ascii="Times New Roman" w:hAnsi="Times New Roman"/>
          <w:sz w:val="24"/>
          <w:szCs w:val="24"/>
        </w:rPr>
        <w:t>3</w:t>
      </w:r>
      <w:r w:rsidRPr="00813D5A">
        <w:rPr>
          <w:rFonts w:ascii="Times New Roman" w:hAnsi="Times New Roman"/>
          <w:sz w:val="24"/>
          <w:szCs w:val="24"/>
        </w:rPr>
        <w:t xml:space="preserve"> až 143 následne prečíslovať.</w:t>
      </w:r>
    </w:p>
    <w:p w:rsidR="00CB1106" w:rsidRPr="00813D5A" w:rsidP="00CB1106">
      <w:pPr>
        <w:pStyle w:val="NoSpacing"/>
        <w:bidi w:val="0"/>
        <w:ind w:left="426"/>
        <w:jc w:val="both"/>
        <w:rPr>
          <w:rFonts w:ascii="Times New Roman" w:hAnsi="Times New Roman"/>
          <w:sz w:val="24"/>
          <w:szCs w:val="24"/>
        </w:rPr>
      </w:pPr>
    </w:p>
    <w:p w:rsidR="00CB1106" w:rsidRPr="00813D5A" w:rsidP="00CB1106">
      <w:pPr>
        <w:pStyle w:val="NoSpacing"/>
        <w:bidi w:val="0"/>
        <w:ind w:left="2832"/>
        <w:jc w:val="both"/>
        <w:rPr>
          <w:rFonts w:ascii="Times New Roman" w:hAnsi="Times New Roman"/>
          <w:sz w:val="24"/>
          <w:szCs w:val="24"/>
        </w:rPr>
      </w:pPr>
      <w:r w:rsidRPr="00813D5A">
        <w:rPr>
          <w:rFonts w:ascii="Times New Roman" w:hAnsi="Times New Roman"/>
          <w:sz w:val="24"/>
          <w:szCs w:val="24"/>
        </w:rPr>
        <w:t>Viaceré historické a športové vozidlá majú reálny priestor na umiestnenie tabuľky s evidenčným číslom v štandardnom (jednoriadkovom) rozmere, pričom dosiaľ nebolo možné vyrobiť tabuľky takýchto rozmerov. Uvedené opatrenie sa navrhuje prijať na základe iniciatívy zberateľov historických vozidiel.</w:t>
      </w:r>
    </w:p>
    <w:p w:rsidR="00CB1106" w:rsidRPr="00813D5A" w:rsidP="00CB1106">
      <w:pPr>
        <w:tabs>
          <w:tab w:val="left" w:pos="709"/>
          <w:tab w:val="left" w:pos="1077"/>
        </w:tabs>
        <w:bidi w:val="0"/>
        <w:spacing w:after="0" w:line="240" w:lineRule="auto"/>
        <w:jc w:val="both"/>
        <w:rPr>
          <w:rFonts w:ascii="Times New Roman" w:hAnsi="Times New Roman"/>
          <w:szCs w:val="24"/>
          <w:lang w:eastAsia="sk-SK"/>
        </w:rPr>
      </w:pPr>
    </w:p>
    <w:p w:rsidR="00CB1106" w:rsidRPr="00813D5A" w:rsidP="00CB1106">
      <w:pPr>
        <w:tabs>
          <w:tab w:val="left" w:pos="709"/>
          <w:tab w:val="left" w:pos="1077"/>
        </w:tabs>
        <w:bidi w:val="0"/>
        <w:spacing w:after="0" w:line="240" w:lineRule="auto"/>
        <w:jc w:val="both"/>
        <w:rPr>
          <w:rFonts w:ascii="Times New Roman" w:hAnsi="Times New Roman"/>
          <w:szCs w:val="24"/>
          <w:lang w:eastAsia="sk-SK"/>
        </w:rPr>
      </w:pPr>
      <w:r w:rsidRPr="00813D5A">
        <w:rPr>
          <w:rFonts w:ascii="Times New Roman" w:hAnsi="Times New Roman"/>
          <w:szCs w:val="24"/>
          <w:lang w:eastAsia="sk-SK"/>
        </w:rPr>
        <w:t xml:space="preserve">            </w:t>
        <w:tab/>
        <w:tab/>
        <w:tab/>
        <w:t>Výbor Národnej rady Slovenskej republiky pre obranu a bezpečnosť</w:t>
      </w:r>
    </w:p>
    <w:p w:rsidR="00CB1106" w:rsidRPr="00813D5A" w:rsidP="00CB1106">
      <w:pPr>
        <w:tabs>
          <w:tab w:val="left" w:pos="709"/>
          <w:tab w:val="left" w:pos="1077"/>
        </w:tabs>
        <w:bidi w:val="0"/>
        <w:spacing w:after="0" w:line="240" w:lineRule="auto"/>
        <w:jc w:val="both"/>
        <w:rPr>
          <w:rFonts w:ascii="Times New Roman" w:hAnsi="Times New Roman"/>
          <w:szCs w:val="24"/>
          <w:lang w:eastAsia="sk-SK"/>
        </w:rPr>
      </w:pPr>
    </w:p>
    <w:p w:rsidR="00CB1106" w:rsidRPr="00813D5A" w:rsidP="00CB1106">
      <w:pPr>
        <w:tabs>
          <w:tab w:val="left" w:pos="709"/>
          <w:tab w:val="left" w:pos="1077"/>
        </w:tabs>
        <w:bidi w:val="0"/>
        <w:spacing w:after="0" w:line="240" w:lineRule="auto"/>
        <w:ind w:left="1077"/>
        <w:jc w:val="both"/>
        <w:rPr>
          <w:rFonts w:ascii="Times New Roman" w:hAnsi="Times New Roman"/>
          <w:b/>
          <w:szCs w:val="24"/>
          <w:lang w:eastAsia="sk-SK"/>
        </w:rPr>
      </w:pPr>
      <w:r w:rsidRPr="00813D5A">
        <w:rPr>
          <w:rFonts w:ascii="Times New Roman" w:hAnsi="Times New Roman"/>
          <w:b/>
          <w:szCs w:val="24"/>
          <w:lang w:eastAsia="sk-SK"/>
        </w:rPr>
        <w:tab/>
      </w:r>
    </w:p>
    <w:p w:rsidR="00CB1106" w:rsidRPr="00813D5A" w:rsidP="00CB1106">
      <w:pPr>
        <w:tabs>
          <w:tab w:val="left" w:pos="709"/>
          <w:tab w:val="left" w:pos="1077"/>
        </w:tabs>
        <w:bidi w:val="0"/>
        <w:spacing w:after="0" w:line="240" w:lineRule="auto"/>
        <w:ind w:left="1077"/>
        <w:jc w:val="both"/>
        <w:rPr>
          <w:rFonts w:ascii="Times New Roman" w:hAnsi="Times New Roman"/>
          <w:szCs w:val="24"/>
          <w:lang w:eastAsia="sk-SK"/>
        </w:rPr>
      </w:pPr>
      <w:r w:rsidRPr="00813D5A">
        <w:rPr>
          <w:rFonts w:ascii="Times New Roman" w:hAnsi="Times New Roman"/>
          <w:b/>
          <w:szCs w:val="24"/>
          <w:lang w:eastAsia="sk-SK"/>
        </w:rPr>
        <w:tab/>
        <w:tab/>
        <w:tab/>
        <w:tab/>
        <w:tab/>
        <w:t>Gestorský výbor odporúča schváliť</w:t>
      </w:r>
    </w:p>
    <w:p w:rsidR="00CB1106" w:rsidRPr="00813D5A" w:rsidP="00CB1106">
      <w:pPr>
        <w:bidi w:val="0"/>
        <w:jc w:val="both"/>
        <w:rPr>
          <w:rFonts w:ascii="Times New Roman" w:hAnsi="Times New Roman"/>
        </w:rPr>
      </w:pPr>
    </w:p>
    <w:p w:rsidR="00CB1106" w:rsidRPr="00813D5A" w:rsidP="00CB1106">
      <w:pPr>
        <w:pStyle w:val="NoSpacing"/>
        <w:bidi w:val="0"/>
        <w:ind w:left="2832"/>
        <w:jc w:val="both"/>
        <w:rPr>
          <w:rFonts w:ascii="Times New Roman" w:hAnsi="Times New Roman"/>
          <w:sz w:val="24"/>
          <w:szCs w:val="24"/>
        </w:rPr>
      </w:pPr>
    </w:p>
    <w:p w:rsidR="00CB1106" w:rsidRPr="00813D5A" w:rsidP="00CB1106">
      <w:pPr>
        <w:pStyle w:val="NoSpacing"/>
        <w:bidi w:val="0"/>
        <w:ind w:left="2832"/>
        <w:jc w:val="both"/>
        <w:rPr>
          <w:rFonts w:ascii="Times New Roman" w:hAnsi="Times New Roman"/>
          <w:sz w:val="24"/>
          <w:szCs w:val="24"/>
        </w:rPr>
      </w:pPr>
    </w:p>
    <w:p w:rsidR="00CB1106" w:rsidRPr="00813D5A" w:rsidP="00CB1106">
      <w:pPr>
        <w:pStyle w:val="NoSpacing"/>
        <w:numPr>
          <w:numId w:val="1"/>
        </w:numPr>
        <w:bidi w:val="0"/>
        <w:jc w:val="both"/>
        <w:rPr>
          <w:rFonts w:ascii="Times New Roman" w:hAnsi="Times New Roman"/>
          <w:sz w:val="24"/>
          <w:szCs w:val="24"/>
        </w:rPr>
      </w:pPr>
      <w:r w:rsidRPr="00813D5A">
        <w:rPr>
          <w:rFonts w:ascii="Times New Roman" w:hAnsi="Times New Roman"/>
          <w:sz w:val="24"/>
          <w:szCs w:val="24"/>
        </w:rPr>
        <w:t>V čl. I doterajšom bode 124 slová „§ 119a ods. 6“ nahradiť slovami „§ 119a ods. 8“.</w:t>
      </w:r>
    </w:p>
    <w:p w:rsidR="00CB1106" w:rsidRPr="00813D5A" w:rsidP="00CB1106">
      <w:pPr>
        <w:pStyle w:val="NoSpacing"/>
        <w:bidi w:val="0"/>
        <w:ind w:left="720"/>
        <w:jc w:val="both"/>
        <w:rPr>
          <w:rFonts w:ascii="Times New Roman" w:hAnsi="Times New Roman"/>
          <w:sz w:val="24"/>
          <w:szCs w:val="24"/>
        </w:rPr>
      </w:pPr>
    </w:p>
    <w:p w:rsidR="00CB1106" w:rsidRPr="00813D5A" w:rsidP="00CB1106">
      <w:pPr>
        <w:pStyle w:val="NoSpacing"/>
        <w:bidi w:val="0"/>
        <w:ind w:left="2832"/>
        <w:jc w:val="both"/>
        <w:rPr>
          <w:rFonts w:ascii="Times New Roman" w:hAnsi="Times New Roman"/>
          <w:sz w:val="24"/>
          <w:szCs w:val="24"/>
        </w:rPr>
      </w:pPr>
      <w:r w:rsidRPr="00813D5A">
        <w:rPr>
          <w:rFonts w:ascii="Times New Roman" w:hAnsi="Times New Roman"/>
          <w:sz w:val="24"/>
          <w:szCs w:val="24"/>
        </w:rPr>
        <w:t>Ide o súvisiace legislatívno-technické úpravu v nadväznosti na zmeny v § 119a.</w:t>
      </w:r>
    </w:p>
    <w:p w:rsidR="00CB1106" w:rsidRPr="00813D5A" w:rsidP="00CB1106">
      <w:pPr>
        <w:pStyle w:val="NoSpacing"/>
        <w:bidi w:val="0"/>
        <w:ind w:left="2832"/>
        <w:jc w:val="both"/>
        <w:rPr>
          <w:rFonts w:ascii="Times New Roman" w:hAnsi="Times New Roman"/>
          <w:sz w:val="24"/>
          <w:szCs w:val="24"/>
        </w:rPr>
      </w:pPr>
    </w:p>
    <w:p w:rsidR="00CB1106" w:rsidRPr="00813D5A" w:rsidP="00CB1106">
      <w:pPr>
        <w:tabs>
          <w:tab w:val="left" w:pos="709"/>
          <w:tab w:val="left" w:pos="1077"/>
        </w:tabs>
        <w:bidi w:val="0"/>
        <w:spacing w:after="0" w:line="240" w:lineRule="auto"/>
        <w:jc w:val="both"/>
        <w:rPr>
          <w:rFonts w:ascii="Times New Roman" w:hAnsi="Times New Roman"/>
          <w:szCs w:val="24"/>
          <w:lang w:eastAsia="sk-SK"/>
        </w:rPr>
      </w:pPr>
    </w:p>
    <w:p w:rsidR="00CB1106" w:rsidRPr="00813D5A" w:rsidP="00CB1106">
      <w:pPr>
        <w:tabs>
          <w:tab w:val="left" w:pos="709"/>
          <w:tab w:val="left" w:pos="1077"/>
        </w:tabs>
        <w:bidi w:val="0"/>
        <w:spacing w:after="0" w:line="240" w:lineRule="auto"/>
        <w:jc w:val="both"/>
        <w:rPr>
          <w:rFonts w:ascii="Times New Roman" w:hAnsi="Times New Roman"/>
          <w:szCs w:val="24"/>
          <w:lang w:eastAsia="sk-SK"/>
        </w:rPr>
      </w:pPr>
      <w:r w:rsidRPr="00813D5A">
        <w:rPr>
          <w:rFonts w:ascii="Times New Roman" w:hAnsi="Times New Roman"/>
          <w:szCs w:val="24"/>
          <w:lang w:eastAsia="sk-SK"/>
        </w:rPr>
        <w:t xml:space="preserve">            </w:t>
        <w:tab/>
        <w:tab/>
        <w:tab/>
        <w:t>Výbor Národnej rady Slovenskej republiky pre obranu a bezpečnosť</w:t>
      </w:r>
    </w:p>
    <w:p w:rsidR="00CB1106" w:rsidRPr="00813D5A" w:rsidP="00CB1106">
      <w:pPr>
        <w:tabs>
          <w:tab w:val="left" w:pos="709"/>
          <w:tab w:val="left" w:pos="1077"/>
        </w:tabs>
        <w:bidi w:val="0"/>
        <w:spacing w:after="0" w:line="240" w:lineRule="auto"/>
        <w:jc w:val="both"/>
        <w:rPr>
          <w:rFonts w:ascii="Times New Roman" w:hAnsi="Times New Roman"/>
          <w:szCs w:val="24"/>
          <w:lang w:eastAsia="sk-SK"/>
        </w:rPr>
      </w:pPr>
    </w:p>
    <w:p w:rsidR="00CB1106" w:rsidRPr="00813D5A" w:rsidP="00CB1106">
      <w:pPr>
        <w:tabs>
          <w:tab w:val="left" w:pos="709"/>
          <w:tab w:val="left" w:pos="1077"/>
        </w:tabs>
        <w:bidi w:val="0"/>
        <w:spacing w:after="0" w:line="240" w:lineRule="auto"/>
        <w:ind w:left="1077"/>
        <w:jc w:val="both"/>
        <w:rPr>
          <w:rFonts w:ascii="Times New Roman" w:hAnsi="Times New Roman"/>
          <w:b/>
          <w:szCs w:val="24"/>
          <w:lang w:eastAsia="sk-SK"/>
        </w:rPr>
      </w:pPr>
      <w:r w:rsidRPr="00813D5A">
        <w:rPr>
          <w:rFonts w:ascii="Times New Roman" w:hAnsi="Times New Roman"/>
          <w:b/>
          <w:szCs w:val="24"/>
          <w:lang w:eastAsia="sk-SK"/>
        </w:rPr>
        <w:tab/>
      </w:r>
    </w:p>
    <w:p w:rsidR="00CB1106" w:rsidRPr="00813D5A" w:rsidP="00CB1106">
      <w:pPr>
        <w:tabs>
          <w:tab w:val="left" w:pos="709"/>
          <w:tab w:val="left" w:pos="1077"/>
        </w:tabs>
        <w:bidi w:val="0"/>
        <w:spacing w:after="0" w:line="240" w:lineRule="auto"/>
        <w:ind w:left="1077"/>
        <w:jc w:val="both"/>
        <w:rPr>
          <w:rFonts w:ascii="Times New Roman" w:hAnsi="Times New Roman"/>
          <w:szCs w:val="24"/>
          <w:lang w:eastAsia="sk-SK"/>
        </w:rPr>
      </w:pPr>
      <w:r w:rsidRPr="00813D5A">
        <w:rPr>
          <w:rFonts w:ascii="Times New Roman" w:hAnsi="Times New Roman"/>
          <w:b/>
          <w:szCs w:val="24"/>
          <w:lang w:eastAsia="sk-SK"/>
        </w:rPr>
        <w:tab/>
        <w:tab/>
        <w:tab/>
        <w:tab/>
        <w:tab/>
        <w:t>Gestorský výbor odporúča schváliť</w:t>
      </w:r>
    </w:p>
    <w:p w:rsidR="00CB1106" w:rsidRPr="00813D5A" w:rsidP="00CB1106">
      <w:pPr>
        <w:bidi w:val="0"/>
        <w:jc w:val="both"/>
        <w:rPr>
          <w:rFonts w:ascii="Times New Roman" w:hAnsi="Times New Roman"/>
        </w:rPr>
      </w:pPr>
    </w:p>
    <w:p w:rsidR="00CB1106" w:rsidRPr="00813D5A" w:rsidP="00CB1106">
      <w:pPr>
        <w:pStyle w:val="NoSpacing"/>
        <w:bidi w:val="0"/>
        <w:ind w:left="2832"/>
        <w:jc w:val="both"/>
        <w:rPr>
          <w:rFonts w:ascii="Times New Roman" w:hAnsi="Times New Roman"/>
          <w:sz w:val="24"/>
          <w:szCs w:val="24"/>
        </w:rPr>
      </w:pPr>
    </w:p>
    <w:p w:rsidR="00CB1106" w:rsidRPr="00813D5A" w:rsidP="00CB1106">
      <w:pPr>
        <w:pStyle w:val="NoSpacing"/>
        <w:bidi w:val="0"/>
        <w:ind w:left="2832"/>
        <w:jc w:val="both"/>
        <w:rPr>
          <w:rFonts w:ascii="Times New Roman" w:hAnsi="Times New Roman"/>
          <w:sz w:val="24"/>
          <w:szCs w:val="24"/>
        </w:rPr>
      </w:pPr>
    </w:p>
    <w:p w:rsidR="00CB1106" w:rsidP="00CB1106">
      <w:pPr>
        <w:bidi w:val="0"/>
        <w:jc w:val="both"/>
        <w:rPr>
          <w:rStyle w:val="PlaceholderText"/>
          <w:color w:val="000000"/>
        </w:rPr>
      </w:pPr>
    </w:p>
    <w:p w:rsidR="00CB1106" w:rsidRPr="009510C6" w:rsidP="00CB1106">
      <w:pPr>
        <w:pStyle w:val="ListParagraph"/>
        <w:numPr>
          <w:numId w:val="1"/>
        </w:numPr>
        <w:bidi w:val="0"/>
        <w:spacing w:after="200" w:line="360" w:lineRule="auto"/>
        <w:jc w:val="both"/>
        <w:rPr>
          <w:rStyle w:val="PlaceholderText"/>
          <w:color w:val="000000"/>
        </w:rPr>
      </w:pPr>
      <w:r w:rsidRPr="009510C6">
        <w:rPr>
          <w:rStyle w:val="PlaceholderText"/>
          <w:color w:val="000000"/>
        </w:rPr>
        <w:t>V čl. I bode 134, § 139d ods. 7 druhej vete sa nad slovo „predpisom“ umiestňuje odkaz „</w:t>
      </w:r>
      <w:r w:rsidRPr="009510C6">
        <w:rPr>
          <w:rStyle w:val="PlaceholderText"/>
          <w:color w:val="000000"/>
          <w:vertAlign w:val="superscript"/>
        </w:rPr>
        <w:t>71a</w:t>
      </w:r>
      <w:r w:rsidRPr="009510C6">
        <w:rPr>
          <w:rStyle w:val="PlaceholderText"/>
          <w:color w:val="000000"/>
        </w:rPr>
        <w:t>)“ a slovo „zákona“ sa nahrádza slovom „predpisu“.</w:t>
      </w:r>
    </w:p>
    <w:p w:rsidR="00CB1106" w:rsidP="00CB1106">
      <w:pPr>
        <w:bidi w:val="0"/>
        <w:ind w:left="4395"/>
        <w:jc w:val="both"/>
        <w:rPr>
          <w:rStyle w:val="PlaceholderText"/>
          <w:color w:val="000000"/>
        </w:rPr>
      </w:pPr>
      <w:r>
        <w:rPr>
          <w:rStyle w:val="PlaceholderText"/>
          <w:color w:val="000000"/>
        </w:rPr>
        <w:t>Ide o legislatívno-technickú úpravu.</w:t>
      </w:r>
    </w:p>
    <w:p w:rsidR="00CB1106" w:rsidP="00CB1106">
      <w:pPr>
        <w:pStyle w:val="ListParagraph"/>
        <w:bidi w:val="0"/>
        <w:spacing w:line="360" w:lineRule="auto"/>
        <w:jc w:val="both"/>
        <w:rPr>
          <w:rStyle w:val="PlaceholderText"/>
          <w:color w:val="000000"/>
        </w:rPr>
      </w:pPr>
    </w:p>
    <w:p w:rsidR="00CB1106" w:rsidRPr="00D07333" w:rsidP="00CB1106">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color w:val="FF0000"/>
          <w:szCs w:val="24"/>
          <w:lang w:eastAsia="sk-SK"/>
        </w:rPr>
        <w:tab/>
        <w:tab/>
        <w:tab/>
        <w:tab/>
      </w:r>
      <w:r w:rsidRPr="00D07333">
        <w:rPr>
          <w:rFonts w:ascii="Times New Roman" w:hAnsi="Times New Roman"/>
          <w:szCs w:val="24"/>
          <w:lang w:eastAsia="sk-SK"/>
        </w:rPr>
        <w:t xml:space="preserve">Ústavnoprávny výbor Národnej rady Slovenskej republiky  </w:t>
      </w:r>
    </w:p>
    <w:p w:rsidR="00CB1106" w:rsidRPr="00BD0F79" w:rsidP="00CB1106">
      <w:pPr>
        <w:tabs>
          <w:tab w:val="left" w:pos="709"/>
          <w:tab w:val="left" w:pos="1077"/>
        </w:tabs>
        <w:bidi w:val="0"/>
        <w:spacing w:after="0" w:line="240" w:lineRule="auto"/>
        <w:jc w:val="both"/>
        <w:rPr>
          <w:rFonts w:ascii="Times New Roman" w:hAnsi="Times New Roman"/>
          <w:szCs w:val="24"/>
          <w:lang w:eastAsia="sk-SK"/>
        </w:rPr>
      </w:pPr>
      <w:r w:rsidRPr="00D07333">
        <w:rPr>
          <w:rFonts w:ascii="Times New Roman" w:hAnsi="Times New Roman"/>
          <w:szCs w:val="24"/>
          <w:lang w:eastAsia="sk-SK"/>
        </w:rPr>
        <w:t xml:space="preserve">            </w:t>
        <w:tab/>
        <w:tab/>
        <w:tab/>
      </w:r>
      <w:r w:rsidRPr="00BD0F79">
        <w:rPr>
          <w:rFonts w:ascii="Times New Roman" w:hAnsi="Times New Roman"/>
          <w:szCs w:val="24"/>
          <w:lang w:eastAsia="sk-SK"/>
        </w:rPr>
        <w:t>Výbor Národnej rady Slovenskej republiky pre obranu a bezpečnosť</w:t>
      </w:r>
    </w:p>
    <w:p w:rsidR="00CB1106" w:rsidRPr="00BD0F79" w:rsidP="00CB1106">
      <w:pPr>
        <w:tabs>
          <w:tab w:val="left" w:pos="709"/>
          <w:tab w:val="left" w:pos="1077"/>
        </w:tabs>
        <w:bidi w:val="0"/>
        <w:spacing w:after="0" w:line="240" w:lineRule="auto"/>
        <w:jc w:val="both"/>
        <w:rPr>
          <w:rFonts w:ascii="Times New Roman" w:hAnsi="Times New Roman"/>
          <w:szCs w:val="24"/>
          <w:lang w:eastAsia="sk-SK"/>
        </w:rPr>
      </w:pPr>
    </w:p>
    <w:p w:rsidR="00CB1106" w:rsidRPr="00BD0F79" w:rsidP="00CB1106">
      <w:pPr>
        <w:tabs>
          <w:tab w:val="left" w:pos="709"/>
          <w:tab w:val="left" w:pos="1077"/>
        </w:tabs>
        <w:bidi w:val="0"/>
        <w:spacing w:after="0" w:line="240" w:lineRule="auto"/>
        <w:ind w:left="1077"/>
        <w:jc w:val="both"/>
        <w:rPr>
          <w:rFonts w:ascii="Times New Roman" w:hAnsi="Times New Roman"/>
          <w:b/>
          <w:szCs w:val="24"/>
          <w:lang w:eastAsia="sk-SK"/>
        </w:rPr>
      </w:pPr>
      <w:r w:rsidRPr="00BD0F79">
        <w:rPr>
          <w:rFonts w:ascii="Times New Roman" w:hAnsi="Times New Roman"/>
          <w:b/>
          <w:szCs w:val="24"/>
          <w:lang w:eastAsia="sk-SK"/>
        </w:rPr>
        <w:tab/>
      </w:r>
    </w:p>
    <w:p w:rsidR="00CB1106" w:rsidRPr="00BD0F79" w:rsidP="00CB1106">
      <w:pPr>
        <w:tabs>
          <w:tab w:val="left" w:pos="709"/>
          <w:tab w:val="left" w:pos="1077"/>
        </w:tabs>
        <w:bidi w:val="0"/>
        <w:spacing w:after="0" w:line="240" w:lineRule="auto"/>
        <w:ind w:left="1077"/>
        <w:jc w:val="both"/>
        <w:rPr>
          <w:rFonts w:ascii="Times New Roman" w:hAnsi="Times New Roman"/>
          <w:szCs w:val="24"/>
          <w:lang w:eastAsia="sk-SK"/>
        </w:rPr>
      </w:pPr>
      <w:r w:rsidRPr="00BD0F79">
        <w:rPr>
          <w:rFonts w:ascii="Times New Roman" w:hAnsi="Times New Roman"/>
          <w:b/>
          <w:szCs w:val="24"/>
          <w:lang w:eastAsia="sk-SK"/>
        </w:rPr>
        <w:tab/>
        <w:tab/>
        <w:tab/>
        <w:tab/>
        <w:tab/>
        <w:t>Gestorský výbor odporúča schváliť</w:t>
      </w:r>
    </w:p>
    <w:p w:rsidR="00CB1106" w:rsidRPr="00BD0F79" w:rsidP="00CB1106">
      <w:pPr>
        <w:bidi w:val="0"/>
        <w:jc w:val="both"/>
        <w:rPr>
          <w:rFonts w:ascii="Times New Roman" w:hAnsi="Times New Roman"/>
        </w:rPr>
      </w:pPr>
    </w:p>
    <w:p w:rsidR="00CB1106" w:rsidP="00CB1106">
      <w:pPr>
        <w:pStyle w:val="ListParagraph"/>
        <w:bidi w:val="0"/>
        <w:spacing w:line="360" w:lineRule="auto"/>
        <w:jc w:val="both"/>
        <w:rPr>
          <w:rStyle w:val="PlaceholderText"/>
          <w:color w:val="000000"/>
        </w:rPr>
      </w:pPr>
    </w:p>
    <w:p w:rsidR="00CB1106" w:rsidP="00CB1106">
      <w:pPr>
        <w:bidi w:val="0"/>
        <w:ind w:left="4395"/>
        <w:jc w:val="both"/>
        <w:rPr>
          <w:rStyle w:val="PlaceholderText"/>
          <w:color w:val="000000"/>
        </w:rPr>
      </w:pPr>
    </w:p>
    <w:p w:rsidR="00CB1106" w:rsidRPr="00813D5A" w:rsidP="00CB1106">
      <w:pPr>
        <w:pStyle w:val="NoSpacing"/>
        <w:numPr>
          <w:numId w:val="1"/>
        </w:numPr>
        <w:bidi w:val="0"/>
        <w:jc w:val="both"/>
        <w:rPr>
          <w:rFonts w:ascii="Times New Roman" w:hAnsi="Times New Roman"/>
          <w:sz w:val="24"/>
          <w:szCs w:val="24"/>
        </w:rPr>
      </w:pPr>
      <w:r w:rsidRPr="00813D5A">
        <w:rPr>
          <w:rFonts w:ascii="Times New Roman" w:hAnsi="Times New Roman"/>
          <w:sz w:val="24"/>
          <w:szCs w:val="24"/>
        </w:rPr>
        <w:t>V čl. I za doterajší bod 138 vložiť nový bod 139, ktorý znie:</w:t>
      </w:r>
    </w:p>
    <w:p w:rsidR="00CB1106" w:rsidRPr="00813D5A" w:rsidP="00CB1106">
      <w:pPr>
        <w:pStyle w:val="NoSpacing"/>
        <w:bidi w:val="0"/>
        <w:ind w:left="851" w:hanging="143"/>
        <w:jc w:val="both"/>
        <w:rPr>
          <w:rFonts w:ascii="Times New Roman" w:hAnsi="Times New Roman"/>
          <w:sz w:val="24"/>
          <w:szCs w:val="24"/>
        </w:rPr>
      </w:pPr>
      <w:r w:rsidRPr="00813D5A">
        <w:rPr>
          <w:rFonts w:ascii="Times New Roman" w:hAnsi="Times New Roman"/>
          <w:sz w:val="24"/>
          <w:szCs w:val="24"/>
        </w:rPr>
        <w:t>„139. V § 143 ods. 15 sa slová „31. decembra 2016“ nahrádzajú slovami „31. decembra 2019“.“.</w:t>
      </w:r>
    </w:p>
    <w:p w:rsidR="00CB1106" w:rsidRPr="00813D5A" w:rsidP="00CB1106">
      <w:pPr>
        <w:pStyle w:val="NoSpacing"/>
        <w:bidi w:val="0"/>
        <w:ind w:left="426"/>
        <w:jc w:val="both"/>
        <w:rPr>
          <w:rFonts w:ascii="Times New Roman" w:hAnsi="Times New Roman"/>
          <w:sz w:val="24"/>
          <w:szCs w:val="24"/>
        </w:rPr>
      </w:pPr>
    </w:p>
    <w:p w:rsidR="00CB1106" w:rsidRPr="00813D5A" w:rsidP="00CB1106">
      <w:pPr>
        <w:pStyle w:val="NoSpacing"/>
        <w:bidi w:val="0"/>
        <w:ind w:left="426" w:firstLine="282"/>
        <w:jc w:val="both"/>
        <w:rPr>
          <w:rFonts w:ascii="Times New Roman" w:hAnsi="Times New Roman"/>
          <w:sz w:val="24"/>
          <w:szCs w:val="24"/>
        </w:rPr>
      </w:pPr>
      <w:r w:rsidRPr="00813D5A">
        <w:rPr>
          <w:rFonts w:ascii="Times New Roman" w:hAnsi="Times New Roman"/>
          <w:sz w:val="24"/>
          <w:szCs w:val="24"/>
        </w:rPr>
        <w:t>Doterajšie body 139 až 143 následne prečíslovať.</w:t>
      </w:r>
    </w:p>
    <w:p w:rsidR="00CB1106" w:rsidRPr="00813D5A" w:rsidP="00CB1106">
      <w:pPr>
        <w:pStyle w:val="NoSpacing"/>
        <w:bidi w:val="0"/>
        <w:ind w:left="426"/>
        <w:jc w:val="both"/>
        <w:rPr>
          <w:rFonts w:ascii="Times New Roman" w:hAnsi="Times New Roman"/>
          <w:sz w:val="24"/>
          <w:szCs w:val="24"/>
        </w:rPr>
      </w:pPr>
    </w:p>
    <w:p w:rsidR="00CB1106" w:rsidRPr="00813D5A" w:rsidP="00CB1106">
      <w:pPr>
        <w:bidi w:val="0"/>
        <w:ind w:left="2832"/>
        <w:jc w:val="both"/>
        <w:rPr>
          <w:rFonts w:ascii="Times New Roman" w:hAnsi="Times New Roman"/>
        </w:rPr>
      </w:pPr>
      <w:r w:rsidRPr="00813D5A">
        <w:rPr>
          <w:rFonts w:ascii="Times New Roman" w:hAnsi="Times New Roman"/>
        </w:rPr>
        <w:t>Prechodné obdobie, počas ktorého je potrebné zosúladiť dopravné značky umiestnené do 1. februára 2009 s podmienkami podľa zákona o cestnej premávke, sa navrhuje predĺžiť o tri roky, do 31. decembra 2019 vzhľadom na potrebu vhodnejšie rozložiť finančné zaťaženie príslušných orgánov spojené s výmenou dopravného značenia.</w:t>
      </w:r>
    </w:p>
    <w:p w:rsidR="00CB1106" w:rsidRPr="00813D5A" w:rsidP="00CB1106">
      <w:pPr>
        <w:tabs>
          <w:tab w:val="left" w:pos="709"/>
          <w:tab w:val="left" w:pos="1077"/>
        </w:tabs>
        <w:bidi w:val="0"/>
        <w:spacing w:after="0" w:line="240" w:lineRule="auto"/>
        <w:jc w:val="both"/>
        <w:rPr>
          <w:rFonts w:ascii="Times New Roman" w:hAnsi="Times New Roman"/>
          <w:szCs w:val="24"/>
          <w:lang w:eastAsia="sk-SK"/>
        </w:rPr>
      </w:pPr>
    </w:p>
    <w:p w:rsidR="00CB1106" w:rsidRPr="00813D5A" w:rsidP="00CB1106">
      <w:pPr>
        <w:tabs>
          <w:tab w:val="left" w:pos="709"/>
          <w:tab w:val="left" w:pos="1077"/>
        </w:tabs>
        <w:bidi w:val="0"/>
        <w:spacing w:after="0" w:line="240" w:lineRule="auto"/>
        <w:jc w:val="both"/>
        <w:rPr>
          <w:rFonts w:ascii="Times New Roman" w:hAnsi="Times New Roman"/>
          <w:szCs w:val="24"/>
          <w:lang w:eastAsia="sk-SK"/>
        </w:rPr>
      </w:pPr>
      <w:r w:rsidRPr="00813D5A">
        <w:rPr>
          <w:rFonts w:ascii="Times New Roman" w:hAnsi="Times New Roman"/>
          <w:szCs w:val="24"/>
          <w:lang w:eastAsia="sk-SK"/>
        </w:rPr>
        <w:t xml:space="preserve">            </w:t>
        <w:tab/>
        <w:tab/>
        <w:tab/>
        <w:t>Výbor Národnej rady Slovenskej republiky pre obranu a bezpečnosť</w:t>
      </w:r>
    </w:p>
    <w:p w:rsidR="00CB1106" w:rsidRPr="00813D5A" w:rsidP="00CB1106">
      <w:pPr>
        <w:tabs>
          <w:tab w:val="left" w:pos="709"/>
          <w:tab w:val="left" w:pos="1077"/>
        </w:tabs>
        <w:bidi w:val="0"/>
        <w:spacing w:after="0" w:line="240" w:lineRule="auto"/>
        <w:jc w:val="both"/>
        <w:rPr>
          <w:rFonts w:ascii="Times New Roman" w:hAnsi="Times New Roman"/>
          <w:szCs w:val="24"/>
          <w:lang w:eastAsia="sk-SK"/>
        </w:rPr>
      </w:pPr>
    </w:p>
    <w:p w:rsidR="00CB1106" w:rsidRPr="00813D5A" w:rsidP="00CB1106">
      <w:pPr>
        <w:tabs>
          <w:tab w:val="left" w:pos="709"/>
          <w:tab w:val="left" w:pos="1077"/>
        </w:tabs>
        <w:bidi w:val="0"/>
        <w:spacing w:after="0" w:line="240" w:lineRule="auto"/>
        <w:ind w:left="1077"/>
        <w:jc w:val="both"/>
        <w:rPr>
          <w:rFonts w:ascii="Times New Roman" w:hAnsi="Times New Roman"/>
          <w:b/>
          <w:szCs w:val="24"/>
          <w:lang w:eastAsia="sk-SK"/>
        </w:rPr>
      </w:pPr>
      <w:r w:rsidRPr="00813D5A">
        <w:rPr>
          <w:rFonts w:ascii="Times New Roman" w:hAnsi="Times New Roman"/>
          <w:b/>
          <w:szCs w:val="24"/>
          <w:lang w:eastAsia="sk-SK"/>
        </w:rPr>
        <w:tab/>
      </w:r>
    </w:p>
    <w:p w:rsidR="00CB1106" w:rsidRPr="00813D5A" w:rsidP="00CB1106">
      <w:pPr>
        <w:tabs>
          <w:tab w:val="left" w:pos="709"/>
          <w:tab w:val="left" w:pos="1077"/>
        </w:tabs>
        <w:bidi w:val="0"/>
        <w:spacing w:after="0" w:line="240" w:lineRule="auto"/>
        <w:ind w:left="1077"/>
        <w:jc w:val="both"/>
        <w:rPr>
          <w:rFonts w:ascii="Times New Roman" w:hAnsi="Times New Roman"/>
          <w:szCs w:val="24"/>
          <w:lang w:eastAsia="sk-SK"/>
        </w:rPr>
      </w:pPr>
      <w:r w:rsidRPr="00813D5A">
        <w:rPr>
          <w:rFonts w:ascii="Times New Roman" w:hAnsi="Times New Roman"/>
          <w:b/>
          <w:szCs w:val="24"/>
          <w:lang w:eastAsia="sk-SK"/>
        </w:rPr>
        <w:tab/>
        <w:tab/>
        <w:tab/>
        <w:tab/>
        <w:tab/>
        <w:t>Gestorský výbor odporúča schváliť</w:t>
      </w:r>
    </w:p>
    <w:p w:rsidR="00CB1106" w:rsidRPr="00813D5A" w:rsidP="00CB1106">
      <w:pPr>
        <w:bidi w:val="0"/>
        <w:jc w:val="both"/>
        <w:rPr>
          <w:rFonts w:ascii="Times New Roman" w:hAnsi="Times New Roman"/>
        </w:rPr>
      </w:pPr>
    </w:p>
    <w:p w:rsidR="00CB1106" w:rsidRPr="00813D5A" w:rsidP="00CB1106">
      <w:pPr>
        <w:pStyle w:val="NoSpacing"/>
        <w:bidi w:val="0"/>
        <w:ind w:left="426"/>
        <w:jc w:val="both"/>
        <w:rPr>
          <w:rFonts w:ascii="Times New Roman" w:hAnsi="Times New Roman"/>
          <w:sz w:val="24"/>
          <w:szCs w:val="24"/>
        </w:rPr>
      </w:pPr>
    </w:p>
    <w:p w:rsidR="00CB1106" w:rsidRPr="00813D5A" w:rsidP="00CB1106">
      <w:pPr>
        <w:pStyle w:val="NoSpacing"/>
        <w:bidi w:val="0"/>
        <w:ind w:left="426"/>
        <w:jc w:val="both"/>
        <w:rPr>
          <w:rFonts w:ascii="Times New Roman" w:hAnsi="Times New Roman"/>
          <w:sz w:val="24"/>
          <w:szCs w:val="24"/>
        </w:rPr>
      </w:pPr>
    </w:p>
    <w:p w:rsidR="00CB1106" w:rsidRPr="00813D5A" w:rsidP="00CB1106">
      <w:pPr>
        <w:pStyle w:val="NoSpacing"/>
        <w:numPr>
          <w:numId w:val="1"/>
        </w:numPr>
        <w:bidi w:val="0"/>
        <w:jc w:val="both"/>
        <w:rPr>
          <w:rFonts w:ascii="Times New Roman" w:hAnsi="Times New Roman"/>
          <w:sz w:val="24"/>
          <w:szCs w:val="24"/>
        </w:rPr>
      </w:pPr>
      <w:r w:rsidRPr="00813D5A">
        <w:rPr>
          <w:rFonts w:ascii="Times New Roman" w:hAnsi="Times New Roman"/>
          <w:sz w:val="24"/>
          <w:szCs w:val="24"/>
        </w:rPr>
        <w:t>V čl. I doterajšom bode 141 § 143e na začiatok vložiť nový odsek 1, ktorý znie:</w:t>
      </w:r>
    </w:p>
    <w:p w:rsidR="00CB1106" w:rsidRPr="00813D5A" w:rsidP="00CB1106">
      <w:pPr>
        <w:pStyle w:val="NoSpacing"/>
        <w:bidi w:val="0"/>
        <w:ind w:left="426" w:firstLine="282"/>
        <w:jc w:val="both"/>
        <w:rPr>
          <w:rFonts w:ascii="Times New Roman" w:hAnsi="Times New Roman"/>
          <w:sz w:val="24"/>
          <w:szCs w:val="24"/>
        </w:rPr>
      </w:pPr>
      <w:r w:rsidRPr="00813D5A">
        <w:rPr>
          <w:rFonts w:ascii="Times New Roman" w:hAnsi="Times New Roman"/>
          <w:sz w:val="24"/>
          <w:szCs w:val="24"/>
        </w:rPr>
        <w:t xml:space="preserve">„(1) Žiadosti o udelenie vodičského oprávnenia podľa predpisov účinných do 31. </w:t>
      </w:r>
    </w:p>
    <w:p w:rsidR="00CB1106" w:rsidRPr="00813D5A" w:rsidP="00CB1106">
      <w:pPr>
        <w:pStyle w:val="NoSpacing"/>
        <w:bidi w:val="0"/>
        <w:ind w:left="426" w:firstLine="282"/>
        <w:jc w:val="both"/>
        <w:rPr>
          <w:rFonts w:ascii="Times New Roman" w:hAnsi="Times New Roman"/>
          <w:sz w:val="24"/>
          <w:szCs w:val="24"/>
        </w:rPr>
      </w:pPr>
      <w:r w:rsidRPr="00813D5A">
        <w:rPr>
          <w:rFonts w:ascii="Times New Roman" w:hAnsi="Times New Roman"/>
          <w:sz w:val="24"/>
          <w:szCs w:val="24"/>
        </w:rPr>
        <w:t>decembra 2015 možno používať do 30. júna 2016.“.</w:t>
      </w:r>
    </w:p>
    <w:p w:rsidR="00CB1106" w:rsidRPr="00813D5A" w:rsidP="00CB1106">
      <w:pPr>
        <w:pStyle w:val="NoSpacing"/>
        <w:bidi w:val="0"/>
        <w:ind w:left="426"/>
        <w:jc w:val="both"/>
        <w:rPr>
          <w:rFonts w:ascii="Times New Roman" w:hAnsi="Times New Roman"/>
          <w:sz w:val="24"/>
          <w:szCs w:val="24"/>
        </w:rPr>
      </w:pPr>
    </w:p>
    <w:p w:rsidR="00CB1106" w:rsidRPr="00813D5A" w:rsidP="00CB1106">
      <w:pPr>
        <w:pStyle w:val="NoSpacing"/>
        <w:bidi w:val="0"/>
        <w:ind w:left="426" w:firstLine="282"/>
        <w:jc w:val="both"/>
        <w:rPr>
          <w:rFonts w:ascii="Times New Roman" w:hAnsi="Times New Roman"/>
          <w:sz w:val="24"/>
          <w:szCs w:val="24"/>
        </w:rPr>
      </w:pPr>
      <w:r w:rsidRPr="00813D5A">
        <w:rPr>
          <w:rFonts w:ascii="Times New Roman" w:hAnsi="Times New Roman"/>
          <w:sz w:val="24"/>
          <w:szCs w:val="24"/>
        </w:rPr>
        <w:t>Doterajšie odseky 1 až 3 následne označiť ako odseky 2 až 4.</w:t>
      </w:r>
    </w:p>
    <w:p w:rsidR="00CB1106" w:rsidRPr="00813D5A" w:rsidP="00CB1106">
      <w:pPr>
        <w:pStyle w:val="NoSpacing"/>
        <w:bidi w:val="0"/>
        <w:ind w:left="426"/>
        <w:jc w:val="both"/>
        <w:rPr>
          <w:rFonts w:ascii="Times New Roman" w:hAnsi="Times New Roman"/>
          <w:sz w:val="24"/>
          <w:szCs w:val="24"/>
        </w:rPr>
      </w:pPr>
    </w:p>
    <w:p w:rsidR="00CB1106" w:rsidRPr="00813D5A" w:rsidP="00CB1106">
      <w:pPr>
        <w:pStyle w:val="NoSpacing"/>
        <w:bidi w:val="0"/>
        <w:ind w:left="426"/>
        <w:jc w:val="both"/>
        <w:rPr>
          <w:rFonts w:ascii="Times New Roman" w:hAnsi="Times New Roman"/>
          <w:sz w:val="24"/>
          <w:szCs w:val="24"/>
        </w:rPr>
      </w:pPr>
    </w:p>
    <w:p w:rsidR="00CB1106" w:rsidRPr="00813D5A" w:rsidP="00CB1106">
      <w:pPr>
        <w:pStyle w:val="NoSpacing"/>
        <w:bidi w:val="0"/>
        <w:ind w:left="2832"/>
        <w:jc w:val="both"/>
        <w:rPr>
          <w:rFonts w:ascii="Times New Roman" w:hAnsi="Times New Roman"/>
          <w:sz w:val="24"/>
          <w:szCs w:val="24"/>
        </w:rPr>
      </w:pPr>
      <w:r w:rsidRPr="00813D5A">
        <w:rPr>
          <w:rFonts w:ascii="Times New Roman" w:hAnsi="Times New Roman"/>
          <w:sz w:val="24"/>
          <w:szCs w:val="24"/>
        </w:rPr>
        <w:t>Vzhľadom na zmenu obsahových náležitostí žiadosti o udelenie vodičského oprávnenia sa navrhuje prechodné ustanovenie doplniť aj o možnosť používať doterajšie žiadosti do 30. júna 2016.</w:t>
      </w:r>
    </w:p>
    <w:p w:rsidR="00CB1106" w:rsidRPr="00813D5A" w:rsidP="00CB1106">
      <w:pPr>
        <w:pStyle w:val="NoSpacing"/>
        <w:bidi w:val="0"/>
        <w:ind w:left="426"/>
        <w:jc w:val="both"/>
        <w:rPr>
          <w:rFonts w:ascii="Times New Roman" w:hAnsi="Times New Roman"/>
          <w:sz w:val="24"/>
          <w:szCs w:val="24"/>
        </w:rPr>
      </w:pPr>
      <w:r w:rsidRPr="00813D5A">
        <w:rPr>
          <w:rFonts w:ascii="Times New Roman" w:hAnsi="Times New Roman"/>
          <w:sz w:val="24"/>
          <w:szCs w:val="24"/>
        </w:rPr>
        <w:tab/>
      </w:r>
    </w:p>
    <w:p w:rsidR="00CB1106" w:rsidRPr="00813D5A" w:rsidP="00CB1106">
      <w:pPr>
        <w:tabs>
          <w:tab w:val="left" w:pos="709"/>
          <w:tab w:val="left" w:pos="1077"/>
        </w:tabs>
        <w:bidi w:val="0"/>
        <w:spacing w:after="0" w:line="240" w:lineRule="auto"/>
        <w:jc w:val="both"/>
        <w:rPr>
          <w:rFonts w:ascii="Times New Roman" w:hAnsi="Times New Roman"/>
          <w:szCs w:val="24"/>
          <w:lang w:eastAsia="sk-SK"/>
        </w:rPr>
      </w:pPr>
    </w:p>
    <w:p w:rsidR="00CB1106" w:rsidRPr="00813D5A" w:rsidP="00CB1106">
      <w:pPr>
        <w:tabs>
          <w:tab w:val="left" w:pos="709"/>
          <w:tab w:val="left" w:pos="1077"/>
        </w:tabs>
        <w:bidi w:val="0"/>
        <w:spacing w:after="0" w:line="240" w:lineRule="auto"/>
        <w:jc w:val="both"/>
        <w:rPr>
          <w:rFonts w:ascii="Times New Roman" w:hAnsi="Times New Roman"/>
          <w:szCs w:val="24"/>
          <w:lang w:eastAsia="sk-SK"/>
        </w:rPr>
      </w:pPr>
      <w:r w:rsidRPr="00813D5A">
        <w:rPr>
          <w:rFonts w:ascii="Times New Roman" w:hAnsi="Times New Roman"/>
          <w:szCs w:val="24"/>
          <w:lang w:eastAsia="sk-SK"/>
        </w:rPr>
        <w:t xml:space="preserve">            </w:t>
        <w:tab/>
        <w:tab/>
        <w:tab/>
        <w:t>Výbor Národnej rady Slovenskej republiky pre obranu a bezpečnosť</w:t>
      </w:r>
    </w:p>
    <w:p w:rsidR="00CB1106" w:rsidRPr="00813D5A" w:rsidP="00CB1106">
      <w:pPr>
        <w:tabs>
          <w:tab w:val="left" w:pos="709"/>
          <w:tab w:val="left" w:pos="1077"/>
        </w:tabs>
        <w:bidi w:val="0"/>
        <w:spacing w:after="0" w:line="240" w:lineRule="auto"/>
        <w:jc w:val="both"/>
        <w:rPr>
          <w:rFonts w:ascii="Times New Roman" w:hAnsi="Times New Roman"/>
          <w:szCs w:val="24"/>
          <w:lang w:eastAsia="sk-SK"/>
        </w:rPr>
      </w:pPr>
    </w:p>
    <w:p w:rsidR="00CB1106" w:rsidRPr="00813D5A" w:rsidP="00CB1106">
      <w:pPr>
        <w:tabs>
          <w:tab w:val="left" w:pos="709"/>
          <w:tab w:val="left" w:pos="1077"/>
        </w:tabs>
        <w:bidi w:val="0"/>
        <w:spacing w:after="0" w:line="240" w:lineRule="auto"/>
        <w:ind w:left="1077"/>
        <w:jc w:val="both"/>
        <w:rPr>
          <w:rFonts w:ascii="Times New Roman" w:hAnsi="Times New Roman"/>
          <w:b/>
          <w:szCs w:val="24"/>
          <w:lang w:eastAsia="sk-SK"/>
        </w:rPr>
      </w:pPr>
      <w:r w:rsidRPr="00813D5A">
        <w:rPr>
          <w:rFonts w:ascii="Times New Roman" w:hAnsi="Times New Roman"/>
          <w:b/>
          <w:szCs w:val="24"/>
          <w:lang w:eastAsia="sk-SK"/>
        </w:rPr>
        <w:tab/>
      </w:r>
    </w:p>
    <w:p w:rsidR="00CB1106" w:rsidRPr="00813D5A" w:rsidP="00CB1106">
      <w:pPr>
        <w:tabs>
          <w:tab w:val="left" w:pos="709"/>
          <w:tab w:val="left" w:pos="1077"/>
        </w:tabs>
        <w:bidi w:val="0"/>
        <w:spacing w:after="0" w:line="240" w:lineRule="auto"/>
        <w:ind w:left="1077"/>
        <w:jc w:val="both"/>
        <w:rPr>
          <w:rFonts w:ascii="Times New Roman" w:hAnsi="Times New Roman"/>
          <w:szCs w:val="24"/>
          <w:lang w:eastAsia="sk-SK"/>
        </w:rPr>
      </w:pPr>
      <w:r w:rsidRPr="00813D5A">
        <w:rPr>
          <w:rFonts w:ascii="Times New Roman" w:hAnsi="Times New Roman"/>
          <w:b/>
          <w:szCs w:val="24"/>
          <w:lang w:eastAsia="sk-SK"/>
        </w:rPr>
        <w:tab/>
        <w:tab/>
        <w:tab/>
        <w:tab/>
        <w:tab/>
        <w:t>Gestorský výbor odporúča schváliť</w:t>
      </w:r>
    </w:p>
    <w:p w:rsidR="00CB1106" w:rsidRPr="00813D5A" w:rsidP="00CB1106">
      <w:pPr>
        <w:bidi w:val="0"/>
        <w:jc w:val="both"/>
        <w:rPr>
          <w:rFonts w:ascii="Times New Roman" w:hAnsi="Times New Roman"/>
        </w:rPr>
      </w:pPr>
    </w:p>
    <w:p w:rsidR="00CB1106" w:rsidRPr="00813D5A" w:rsidP="00CB1106">
      <w:pPr>
        <w:pStyle w:val="NoSpacing"/>
        <w:bidi w:val="0"/>
        <w:ind w:left="426"/>
        <w:jc w:val="both"/>
        <w:rPr>
          <w:rFonts w:ascii="Times New Roman" w:hAnsi="Times New Roman"/>
          <w:sz w:val="24"/>
          <w:szCs w:val="24"/>
        </w:rPr>
      </w:pPr>
    </w:p>
    <w:p w:rsidR="00CB1106" w:rsidP="00D07333">
      <w:pPr>
        <w:pStyle w:val="NoSpacing"/>
        <w:bidi w:val="0"/>
        <w:jc w:val="both"/>
        <w:rPr>
          <w:rFonts w:ascii="Times New Roman" w:hAnsi="Times New Roman"/>
          <w:color w:val="FF0000"/>
          <w:sz w:val="24"/>
          <w:szCs w:val="24"/>
        </w:rPr>
      </w:pPr>
    </w:p>
    <w:p w:rsidR="00CB1106" w:rsidP="00CB1106">
      <w:pPr>
        <w:pStyle w:val="NoSpacing"/>
        <w:bidi w:val="0"/>
        <w:jc w:val="both"/>
        <w:rPr>
          <w:rFonts w:ascii="Times New Roman" w:hAnsi="Times New Roman"/>
          <w:color w:val="FF0000"/>
          <w:sz w:val="24"/>
          <w:szCs w:val="24"/>
        </w:rPr>
      </w:pPr>
    </w:p>
    <w:p w:rsidR="00CB1106" w:rsidRPr="009510C6" w:rsidP="00CB1106">
      <w:pPr>
        <w:pStyle w:val="ListParagraph"/>
        <w:numPr>
          <w:numId w:val="1"/>
        </w:numPr>
        <w:bidi w:val="0"/>
        <w:spacing w:after="200" w:line="360" w:lineRule="auto"/>
        <w:jc w:val="both"/>
        <w:rPr>
          <w:rStyle w:val="PlaceholderText"/>
          <w:color w:val="000000"/>
        </w:rPr>
      </w:pPr>
      <w:r w:rsidRPr="009510C6">
        <w:rPr>
          <w:rStyle w:val="PlaceholderText"/>
          <w:color w:val="000000"/>
        </w:rPr>
        <w:t>V čl. II bode 1, § 13 ods. 3 sa slovo „zákon“ nahrádza slovom „predpis“.</w:t>
      </w:r>
    </w:p>
    <w:p w:rsidR="00CB1106" w:rsidP="00CB1106">
      <w:pPr>
        <w:bidi w:val="0"/>
        <w:ind w:left="4395"/>
        <w:jc w:val="both"/>
        <w:rPr>
          <w:rStyle w:val="PlaceholderText"/>
          <w:color w:val="000000"/>
        </w:rPr>
      </w:pPr>
      <w:r>
        <w:rPr>
          <w:rStyle w:val="PlaceholderText"/>
          <w:color w:val="000000"/>
        </w:rPr>
        <w:t>Ide o legislatívno-technickú úpravu.</w:t>
      </w:r>
    </w:p>
    <w:p w:rsidR="00CB1106" w:rsidP="00CB1106">
      <w:pPr>
        <w:bidi w:val="0"/>
        <w:ind w:left="4395"/>
        <w:jc w:val="both"/>
        <w:rPr>
          <w:rStyle w:val="PlaceholderText"/>
          <w:color w:val="000000"/>
        </w:rPr>
      </w:pPr>
    </w:p>
    <w:p w:rsidR="00CB1106" w:rsidRPr="00D07333" w:rsidP="00CB1106">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color w:val="FF0000"/>
          <w:szCs w:val="24"/>
          <w:lang w:eastAsia="sk-SK"/>
        </w:rPr>
        <w:tab/>
        <w:tab/>
        <w:tab/>
        <w:tab/>
      </w:r>
      <w:r w:rsidRPr="00D07333">
        <w:rPr>
          <w:rFonts w:ascii="Times New Roman" w:hAnsi="Times New Roman"/>
          <w:szCs w:val="24"/>
          <w:lang w:eastAsia="sk-SK"/>
        </w:rPr>
        <w:t xml:space="preserve">Ústavnoprávny výbor Národnej rady Slovenskej republiky  </w:t>
      </w:r>
    </w:p>
    <w:p w:rsidR="00CB1106" w:rsidRPr="00BD0F79" w:rsidP="00CB1106">
      <w:pPr>
        <w:tabs>
          <w:tab w:val="left" w:pos="709"/>
          <w:tab w:val="left" w:pos="1077"/>
        </w:tabs>
        <w:bidi w:val="0"/>
        <w:spacing w:after="0" w:line="240" w:lineRule="auto"/>
        <w:jc w:val="both"/>
        <w:rPr>
          <w:rFonts w:ascii="Times New Roman" w:hAnsi="Times New Roman"/>
          <w:szCs w:val="24"/>
          <w:lang w:eastAsia="sk-SK"/>
        </w:rPr>
      </w:pPr>
      <w:r w:rsidRPr="00D07333">
        <w:rPr>
          <w:rFonts w:ascii="Times New Roman" w:hAnsi="Times New Roman"/>
          <w:szCs w:val="24"/>
          <w:lang w:eastAsia="sk-SK"/>
        </w:rPr>
        <w:t xml:space="preserve">            </w:t>
        <w:tab/>
        <w:tab/>
        <w:tab/>
      </w:r>
      <w:r w:rsidRPr="00BD0F79">
        <w:rPr>
          <w:rFonts w:ascii="Times New Roman" w:hAnsi="Times New Roman"/>
          <w:szCs w:val="24"/>
          <w:lang w:eastAsia="sk-SK"/>
        </w:rPr>
        <w:t>Výbor Národnej rady Slovenskej republiky pre obranu a bezpečnosť</w:t>
      </w:r>
    </w:p>
    <w:p w:rsidR="00CB1106" w:rsidRPr="00BD0F79" w:rsidP="00CB1106">
      <w:pPr>
        <w:tabs>
          <w:tab w:val="left" w:pos="709"/>
          <w:tab w:val="left" w:pos="1077"/>
        </w:tabs>
        <w:bidi w:val="0"/>
        <w:spacing w:after="0" w:line="240" w:lineRule="auto"/>
        <w:jc w:val="both"/>
        <w:rPr>
          <w:rFonts w:ascii="Times New Roman" w:hAnsi="Times New Roman"/>
          <w:szCs w:val="24"/>
          <w:lang w:eastAsia="sk-SK"/>
        </w:rPr>
      </w:pPr>
    </w:p>
    <w:p w:rsidR="00CB1106" w:rsidRPr="00BD0F79" w:rsidP="00CB1106">
      <w:pPr>
        <w:tabs>
          <w:tab w:val="left" w:pos="709"/>
          <w:tab w:val="left" w:pos="1077"/>
        </w:tabs>
        <w:bidi w:val="0"/>
        <w:spacing w:after="0" w:line="240" w:lineRule="auto"/>
        <w:ind w:left="1077"/>
        <w:jc w:val="both"/>
        <w:rPr>
          <w:rFonts w:ascii="Times New Roman" w:hAnsi="Times New Roman"/>
          <w:b/>
          <w:szCs w:val="24"/>
          <w:lang w:eastAsia="sk-SK"/>
        </w:rPr>
      </w:pPr>
      <w:r w:rsidRPr="00BD0F79">
        <w:rPr>
          <w:rFonts w:ascii="Times New Roman" w:hAnsi="Times New Roman"/>
          <w:b/>
          <w:szCs w:val="24"/>
          <w:lang w:eastAsia="sk-SK"/>
        </w:rPr>
        <w:tab/>
      </w:r>
    </w:p>
    <w:p w:rsidR="00CB1106" w:rsidRPr="00BD0F79" w:rsidP="00CB1106">
      <w:pPr>
        <w:tabs>
          <w:tab w:val="left" w:pos="709"/>
          <w:tab w:val="left" w:pos="1077"/>
        </w:tabs>
        <w:bidi w:val="0"/>
        <w:spacing w:after="0" w:line="240" w:lineRule="auto"/>
        <w:ind w:left="1077"/>
        <w:jc w:val="both"/>
        <w:rPr>
          <w:rFonts w:ascii="Times New Roman" w:hAnsi="Times New Roman"/>
          <w:szCs w:val="24"/>
          <w:lang w:eastAsia="sk-SK"/>
        </w:rPr>
      </w:pPr>
      <w:r w:rsidRPr="00BD0F79">
        <w:rPr>
          <w:rFonts w:ascii="Times New Roman" w:hAnsi="Times New Roman"/>
          <w:b/>
          <w:szCs w:val="24"/>
          <w:lang w:eastAsia="sk-SK"/>
        </w:rPr>
        <w:tab/>
        <w:tab/>
        <w:tab/>
        <w:tab/>
        <w:tab/>
        <w:t>Gestorský výbor odporúča schváliť</w:t>
      </w:r>
    </w:p>
    <w:p w:rsidR="00CB1106" w:rsidRPr="00BD0F79" w:rsidP="00CB1106">
      <w:pPr>
        <w:bidi w:val="0"/>
        <w:jc w:val="both"/>
        <w:rPr>
          <w:rFonts w:ascii="Times New Roman" w:hAnsi="Times New Roman"/>
        </w:rPr>
      </w:pPr>
    </w:p>
    <w:p w:rsidR="00CB1106" w:rsidP="00CB1106">
      <w:pPr>
        <w:bidi w:val="0"/>
        <w:ind w:left="4395"/>
        <w:jc w:val="both"/>
        <w:rPr>
          <w:rStyle w:val="PlaceholderText"/>
          <w:color w:val="000000"/>
        </w:rPr>
      </w:pPr>
    </w:p>
    <w:p w:rsidR="00CB1106" w:rsidP="00CB1106">
      <w:pPr>
        <w:bidi w:val="0"/>
        <w:spacing w:line="360" w:lineRule="auto"/>
        <w:jc w:val="both"/>
        <w:rPr>
          <w:rStyle w:val="PlaceholderText"/>
          <w:color w:val="000000"/>
        </w:rPr>
      </w:pPr>
    </w:p>
    <w:p w:rsidR="00CB1106" w:rsidRPr="009510C6" w:rsidP="00CB1106">
      <w:pPr>
        <w:pStyle w:val="ListParagraph"/>
        <w:numPr>
          <w:numId w:val="1"/>
        </w:numPr>
        <w:bidi w:val="0"/>
        <w:spacing w:after="200" w:line="360" w:lineRule="auto"/>
        <w:jc w:val="both"/>
        <w:rPr>
          <w:rStyle w:val="PlaceholderText"/>
          <w:color w:val="000000"/>
        </w:rPr>
      </w:pPr>
      <w:r w:rsidRPr="009510C6">
        <w:rPr>
          <w:rStyle w:val="PlaceholderText"/>
          <w:color w:val="000000"/>
        </w:rPr>
        <w:t>V čl. II bode 1, § 13 ods. 4 sa slová „za priestupky“ presúvajú</w:t>
      </w:r>
      <w:r w:rsidR="00F5432A">
        <w:rPr>
          <w:rStyle w:val="PlaceholderText"/>
          <w:color w:val="000000"/>
        </w:rPr>
        <w:t xml:space="preserve"> pred </w:t>
      </w:r>
      <w:r w:rsidRPr="009510C6">
        <w:rPr>
          <w:rStyle w:val="PlaceholderText"/>
          <w:color w:val="000000"/>
        </w:rPr>
        <w:t>slovo „uložené“.</w:t>
      </w:r>
    </w:p>
    <w:p w:rsidR="00CB1106" w:rsidP="00CB1106">
      <w:pPr>
        <w:bidi w:val="0"/>
        <w:ind w:left="4395"/>
        <w:jc w:val="both"/>
        <w:rPr>
          <w:rStyle w:val="PlaceholderText"/>
          <w:color w:val="000000"/>
        </w:rPr>
      </w:pPr>
      <w:r>
        <w:rPr>
          <w:rStyle w:val="PlaceholderText"/>
          <w:color w:val="000000"/>
        </w:rPr>
        <w:t>Formulačná úprava textu ustanovenia na účely zamedzenia dvojakého výkladu ustanovenia.</w:t>
      </w:r>
    </w:p>
    <w:p w:rsidR="00CB1106" w:rsidP="00CB1106">
      <w:pPr>
        <w:bidi w:val="0"/>
        <w:ind w:left="4395"/>
        <w:jc w:val="both"/>
        <w:rPr>
          <w:rStyle w:val="PlaceholderText"/>
          <w:color w:val="000000"/>
        </w:rPr>
      </w:pPr>
    </w:p>
    <w:p w:rsidR="00CB1106" w:rsidRPr="00D07333" w:rsidP="00CB1106">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color w:val="FF0000"/>
          <w:szCs w:val="24"/>
          <w:lang w:eastAsia="sk-SK"/>
        </w:rPr>
        <w:tab/>
        <w:tab/>
        <w:tab/>
        <w:tab/>
      </w:r>
      <w:r w:rsidRPr="00D07333">
        <w:rPr>
          <w:rFonts w:ascii="Times New Roman" w:hAnsi="Times New Roman"/>
          <w:szCs w:val="24"/>
          <w:lang w:eastAsia="sk-SK"/>
        </w:rPr>
        <w:t xml:space="preserve">Ústavnoprávny výbor Národnej rady Slovenskej republiky  </w:t>
      </w:r>
    </w:p>
    <w:p w:rsidR="00CB1106" w:rsidRPr="00BD0F79" w:rsidP="00CB1106">
      <w:pPr>
        <w:tabs>
          <w:tab w:val="left" w:pos="709"/>
          <w:tab w:val="left" w:pos="1077"/>
        </w:tabs>
        <w:bidi w:val="0"/>
        <w:spacing w:after="0" w:line="240" w:lineRule="auto"/>
        <w:jc w:val="both"/>
        <w:rPr>
          <w:rFonts w:ascii="Times New Roman" w:hAnsi="Times New Roman"/>
          <w:szCs w:val="24"/>
          <w:lang w:eastAsia="sk-SK"/>
        </w:rPr>
      </w:pPr>
      <w:r w:rsidRPr="00D07333">
        <w:rPr>
          <w:rFonts w:ascii="Times New Roman" w:hAnsi="Times New Roman"/>
          <w:szCs w:val="24"/>
          <w:lang w:eastAsia="sk-SK"/>
        </w:rPr>
        <w:t xml:space="preserve">            </w:t>
        <w:tab/>
        <w:tab/>
        <w:tab/>
      </w:r>
      <w:r w:rsidRPr="00BD0F79">
        <w:rPr>
          <w:rFonts w:ascii="Times New Roman" w:hAnsi="Times New Roman"/>
          <w:szCs w:val="24"/>
          <w:lang w:eastAsia="sk-SK"/>
        </w:rPr>
        <w:t>Výbor Národnej rady Slovenskej republiky pre obranu a bezpečnosť</w:t>
      </w:r>
    </w:p>
    <w:p w:rsidR="00CB1106" w:rsidRPr="00BD0F79" w:rsidP="00CB1106">
      <w:pPr>
        <w:tabs>
          <w:tab w:val="left" w:pos="709"/>
          <w:tab w:val="left" w:pos="1077"/>
        </w:tabs>
        <w:bidi w:val="0"/>
        <w:spacing w:after="0" w:line="240" w:lineRule="auto"/>
        <w:jc w:val="both"/>
        <w:rPr>
          <w:rFonts w:ascii="Times New Roman" w:hAnsi="Times New Roman"/>
          <w:szCs w:val="24"/>
          <w:lang w:eastAsia="sk-SK"/>
        </w:rPr>
      </w:pPr>
    </w:p>
    <w:p w:rsidR="00CB1106" w:rsidRPr="00BD0F79" w:rsidP="00CB1106">
      <w:pPr>
        <w:tabs>
          <w:tab w:val="left" w:pos="709"/>
          <w:tab w:val="left" w:pos="1077"/>
        </w:tabs>
        <w:bidi w:val="0"/>
        <w:spacing w:after="0" w:line="240" w:lineRule="auto"/>
        <w:ind w:left="1077"/>
        <w:jc w:val="both"/>
        <w:rPr>
          <w:rFonts w:ascii="Times New Roman" w:hAnsi="Times New Roman"/>
          <w:b/>
          <w:szCs w:val="24"/>
          <w:lang w:eastAsia="sk-SK"/>
        </w:rPr>
      </w:pPr>
      <w:r w:rsidRPr="00BD0F79">
        <w:rPr>
          <w:rFonts w:ascii="Times New Roman" w:hAnsi="Times New Roman"/>
          <w:b/>
          <w:szCs w:val="24"/>
          <w:lang w:eastAsia="sk-SK"/>
        </w:rPr>
        <w:tab/>
      </w:r>
    </w:p>
    <w:p w:rsidR="00CB1106" w:rsidRPr="00BD0F79" w:rsidP="00CB1106">
      <w:pPr>
        <w:tabs>
          <w:tab w:val="left" w:pos="709"/>
          <w:tab w:val="left" w:pos="1077"/>
        </w:tabs>
        <w:bidi w:val="0"/>
        <w:spacing w:after="0" w:line="240" w:lineRule="auto"/>
        <w:ind w:left="1077"/>
        <w:jc w:val="both"/>
        <w:rPr>
          <w:rFonts w:ascii="Times New Roman" w:hAnsi="Times New Roman"/>
          <w:szCs w:val="24"/>
          <w:lang w:eastAsia="sk-SK"/>
        </w:rPr>
      </w:pPr>
      <w:r w:rsidRPr="00BD0F79">
        <w:rPr>
          <w:rFonts w:ascii="Times New Roman" w:hAnsi="Times New Roman"/>
          <w:b/>
          <w:szCs w:val="24"/>
          <w:lang w:eastAsia="sk-SK"/>
        </w:rPr>
        <w:tab/>
        <w:tab/>
        <w:tab/>
        <w:tab/>
        <w:tab/>
        <w:t>Gestorský výbor odporúča schváliť</w:t>
      </w:r>
    </w:p>
    <w:p w:rsidR="00CB1106" w:rsidRPr="00BD0F79" w:rsidP="00CB1106">
      <w:pPr>
        <w:bidi w:val="0"/>
        <w:jc w:val="both"/>
        <w:rPr>
          <w:rFonts w:ascii="Times New Roman" w:hAnsi="Times New Roman"/>
        </w:rPr>
      </w:pPr>
    </w:p>
    <w:p w:rsidR="00CB26E4" w:rsidRPr="00BD0F79" w:rsidP="00CB1106">
      <w:pPr>
        <w:tabs>
          <w:tab w:val="left" w:pos="709"/>
          <w:tab w:val="left" w:pos="1077"/>
        </w:tabs>
        <w:bidi w:val="0"/>
        <w:spacing w:after="0" w:line="240" w:lineRule="auto"/>
        <w:jc w:val="both"/>
        <w:rPr>
          <w:rFonts w:ascii="Times New Roman" w:hAnsi="Times New Roman"/>
          <w:szCs w:val="24"/>
          <w:lang w:eastAsia="sk-SK"/>
        </w:rPr>
      </w:pPr>
    </w:p>
    <w:p w:rsidR="00CB26E4" w:rsidRPr="00BD0F79" w:rsidP="00CB26E4">
      <w:pPr>
        <w:tabs>
          <w:tab w:val="left" w:pos="709"/>
          <w:tab w:val="left" w:pos="1077"/>
        </w:tabs>
        <w:bidi w:val="0"/>
        <w:spacing w:after="0" w:line="240" w:lineRule="auto"/>
        <w:jc w:val="both"/>
        <w:rPr>
          <w:rFonts w:ascii="Times New Roman" w:hAnsi="Times New Roman"/>
          <w:szCs w:val="24"/>
          <w:lang w:eastAsia="sk-SK"/>
        </w:rPr>
      </w:pPr>
      <w:r w:rsidRPr="00BD0F79">
        <w:rPr>
          <w:rFonts w:ascii="Times New Roman" w:hAnsi="Times New Roman"/>
          <w:szCs w:val="24"/>
          <w:lang w:eastAsia="sk-SK"/>
        </w:rPr>
        <w:tab/>
        <w:t>Gestorský</w:t>
      </w:r>
      <w:r>
        <w:rPr>
          <w:rFonts w:ascii="Times New Roman" w:hAnsi="Times New Roman"/>
          <w:szCs w:val="24"/>
          <w:lang w:eastAsia="sk-SK"/>
        </w:rPr>
        <w:t xml:space="preserve"> výbor odporúča o pozmeňujúcich a doplňujúcich návrhoch</w:t>
      </w:r>
      <w:r w:rsidRPr="00AE3C30">
        <w:rPr>
          <w:rFonts w:ascii="Times New Roman" w:hAnsi="Times New Roman"/>
          <w:color w:val="FF0000"/>
          <w:szCs w:val="24"/>
          <w:lang w:eastAsia="sk-SK"/>
        </w:rPr>
        <w:t xml:space="preserve"> </w:t>
      </w:r>
      <w:r w:rsidRPr="00026B56">
        <w:rPr>
          <w:rFonts w:ascii="Times New Roman" w:hAnsi="Times New Roman"/>
          <w:szCs w:val="24"/>
          <w:lang w:eastAsia="sk-SK"/>
        </w:rPr>
        <w:t>hlasovať takto:</w:t>
      </w:r>
      <w:r w:rsidRPr="00BD0F79">
        <w:rPr>
          <w:rFonts w:ascii="Times New Roman" w:hAnsi="Times New Roman"/>
          <w:b/>
          <w:szCs w:val="24"/>
          <w:lang w:eastAsia="sk-SK"/>
        </w:rPr>
        <w:t xml:space="preserve">           </w:t>
      </w:r>
    </w:p>
    <w:p w:rsidR="00CB26E4" w:rsidRPr="000C5BA6" w:rsidP="00CB26E4">
      <w:pPr>
        <w:tabs>
          <w:tab w:val="left" w:pos="709"/>
          <w:tab w:val="left" w:pos="1077"/>
        </w:tabs>
        <w:bidi w:val="0"/>
        <w:spacing w:after="0" w:line="240" w:lineRule="auto"/>
        <w:jc w:val="both"/>
        <w:rPr>
          <w:rFonts w:ascii="Times New Roman" w:hAnsi="Times New Roman"/>
          <w:szCs w:val="24"/>
          <w:lang w:eastAsia="sk-SK"/>
        </w:rPr>
      </w:pPr>
      <w:r w:rsidRPr="00BD0F79">
        <w:rPr>
          <w:rFonts w:ascii="Times New Roman" w:hAnsi="Times New Roman"/>
          <w:b/>
          <w:szCs w:val="24"/>
          <w:lang w:eastAsia="sk-SK"/>
        </w:rPr>
        <w:t xml:space="preserve"> </w:t>
        <w:tab/>
      </w:r>
      <w:r w:rsidRPr="000C5BA6">
        <w:rPr>
          <w:rFonts w:ascii="Times New Roman" w:hAnsi="Times New Roman"/>
          <w:szCs w:val="24"/>
          <w:lang w:eastAsia="sk-SK"/>
        </w:rPr>
        <w:t xml:space="preserve">O bodoch </w:t>
      </w:r>
      <w:r w:rsidRPr="00B760B7">
        <w:rPr>
          <w:rFonts w:ascii="Times New Roman" w:hAnsi="Times New Roman"/>
          <w:szCs w:val="24"/>
          <w:lang w:eastAsia="sk-SK"/>
        </w:rPr>
        <w:t xml:space="preserve"> </w:t>
      </w:r>
      <w:r w:rsidRPr="00B760B7">
        <w:rPr>
          <w:rFonts w:ascii="Times New Roman" w:hAnsi="Times New Roman"/>
          <w:b/>
          <w:szCs w:val="24"/>
          <w:lang w:eastAsia="sk-SK"/>
        </w:rPr>
        <w:t>1 a</w:t>
      </w:r>
      <w:r w:rsidRPr="00B760B7" w:rsidR="00813D5A">
        <w:rPr>
          <w:rFonts w:ascii="Times New Roman" w:hAnsi="Times New Roman"/>
          <w:b/>
          <w:szCs w:val="24"/>
          <w:lang w:eastAsia="sk-SK"/>
        </w:rPr>
        <w:t>ž 21</w:t>
      </w:r>
      <w:r w:rsidRPr="00026B56">
        <w:rPr>
          <w:rFonts w:ascii="Times New Roman" w:hAnsi="Times New Roman"/>
          <w:b/>
          <w:color w:val="FF0000"/>
          <w:szCs w:val="24"/>
          <w:lang w:eastAsia="sk-SK"/>
        </w:rPr>
        <w:t xml:space="preserve"> </w:t>
      </w:r>
      <w:r w:rsidRPr="000C5BA6">
        <w:rPr>
          <w:rFonts w:ascii="Times New Roman" w:hAnsi="Times New Roman"/>
          <w:szCs w:val="24"/>
          <w:lang w:eastAsia="sk-SK"/>
        </w:rPr>
        <w:t xml:space="preserve">hlasovať spoločne, a tieto </w:t>
      </w:r>
      <w:r w:rsidRPr="000C5BA6">
        <w:rPr>
          <w:rFonts w:ascii="Times New Roman" w:hAnsi="Times New Roman"/>
          <w:b/>
          <w:szCs w:val="24"/>
          <w:lang w:eastAsia="sk-SK"/>
        </w:rPr>
        <w:t xml:space="preserve"> schváliť. </w:t>
      </w:r>
      <w:r w:rsidRPr="000C5BA6">
        <w:rPr>
          <w:rFonts w:ascii="Times New Roman" w:hAnsi="Times New Roman"/>
          <w:szCs w:val="24"/>
          <w:lang w:eastAsia="sk-SK"/>
        </w:rPr>
        <w:t xml:space="preserve"> </w:t>
      </w:r>
    </w:p>
    <w:p w:rsidR="00CB26E4" w:rsidRPr="000C5BA6" w:rsidP="00CB26E4">
      <w:pPr>
        <w:tabs>
          <w:tab w:val="left" w:pos="709"/>
          <w:tab w:val="left" w:pos="1077"/>
        </w:tabs>
        <w:bidi w:val="0"/>
        <w:spacing w:after="0" w:line="240" w:lineRule="auto"/>
        <w:jc w:val="both"/>
        <w:rPr>
          <w:rFonts w:ascii="Times New Roman" w:hAnsi="Times New Roman"/>
          <w:b/>
          <w:szCs w:val="24"/>
          <w:lang w:eastAsia="sk-SK"/>
        </w:rPr>
      </w:pPr>
      <w:r w:rsidRPr="000C5BA6">
        <w:rPr>
          <w:rFonts w:ascii="Times New Roman" w:hAnsi="Times New Roman"/>
          <w:szCs w:val="24"/>
          <w:lang w:eastAsia="sk-SK"/>
        </w:rPr>
        <w:t xml:space="preserve">         </w:t>
      </w:r>
    </w:p>
    <w:p w:rsidR="00CB26E4" w:rsidRPr="00BD0F79" w:rsidP="00CB26E4">
      <w:pPr>
        <w:tabs>
          <w:tab w:val="left" w:pos="709"/>
          <w:tab w:val="left" w:pos="1077"/>
        </w:tabs>
        <w:bidi w:val="0"/>
        <w:spacing w:after="0" w:line="240" w:lineRule="auto"/>
        <w:jc w:val="both"/>
        <w:rPr>
          <w:rFonts w:ascii="Times New Roman" w:hAnsi="Times New Roman"/>
          <w:b/>
          <w:szCs w:val="24"/>
          <w:lang w:eastAsia="sk-SK"/>
        </w:rPr>
      </w:pPr>
    </w:p>
    <w:p w:rsidR="00CB26E4" w:rsidRPr="00BD0F79" w:rsidP="00CB26E4">
      <w:pPr>
        <w:tabs>
          <w:tab w:val="left" w:pos="709"/>
          <w:tab w:val="left" w:pos="1077"/>
        </w:tabs>
        <w:bidi w:val="0"/>
        <w:spacing w:after="0" w:line="240" w:lineRule="auto"/>
        <w:jc w:val="both"/>
        <w:rPr>
          <w:rFonts w:ascii="Times New Roman" w:hAnsi="Times New Roman"/>
          <w:szCs w:val="24"/>
          <w:lang w:eastAsia="sk-SK"/>
        </w:rPr>
      </w:pPr>
      <w:r w:rsidRPr="00BD0F79">
        <w:rPr>
          <w:rFonts w:ascii="Times New Roman" w:hAnsi="Times New Roman"/>
          <w:szCs w:val="24"/>
          <w:lang w:eastAsia="sk-SK"/>
        </w:rPr>
        <w:t xml:space="preserve">  </w:t>
      </w:r>
    </w:p>
    <w:p w:rsidR="00CB26E4" w:rsidRPr="00BD0F79" w:rsidP="00CB26E4">
      <w:pPr>
        <w:tabs>
          <w:tab w:val="left" w:pos="709"/>
          <w:tab w:val="left" w:pos="1077"/>
        </w:tabs>
        <w:bidi w:val="0"/>
        <w:spacing w:after="0" w:line="240" w:lineRule="auto"/>
        <w:jc w:val="center"/>
        <w:rPr>
          <w:rFonts w:ascii="Times New Roman" w:hAnsi="Times New Roman"/>
          <w:b/>
          <w:szCs w:val="24"/>
          <w:lang w:eastAsia="sk-SK"/>
        </w:rPr>
      </w:pPr>
      <w:r w:rsidRPr="00BD0F79">
        <w:rPr>
          <w:rFonts w:ascii="Times New Roman" w:hAnsi="Times New Roman"/>
          <w:b/>
          <w:szCs w:val="24"/>
          <w:lang w:eastAsia="sk-SK"/>
        </w:rPr>
        <w:t>IV.</w:t>
      </w:r>
    </w:p>
    <w:p w:rsidR="00CB26E4" w:rsidRPr="00BD0F79" w:rsidP="00CB26E4">
      <w:pPr>
        <w:tabs>
          <w:tab w:val="left" w:pos="709"/>
          <w:tab w:val="left" w:pos="1077"/>
        </w:tabs>
        <w:bidi w:val="0"/>
        <w:spacing w:after="0" w:line="240" w:lineRule="auto"/>
        <w:jc w:val="center"/>
        <w:rPr>
          <w:rFonts w:ascii="Times New Roman" w:hAnsi="Times New Roman"/>
          <w:b/>
          <w:szCs w:val="24"/>
          <w:lang w:eastAsia="sk-SK"/>
        </w:rPr>
      </w:pPr>
    </w:p>
    <w:p w:rsidR="00CB26E4" w:rsidRPr="00BD0F79" w:rsidP="00CB26E4">
      <w:pPr>
        <w:tabs>
          <w:tab w:val="left" w:pos="709"/>
          <w:tab w:val="left" w:pos="1077"/>
        </w:tabs>
        <w:bidi w:val="0"/>
        <w:spacing w:after="0" w:line="240" w:lineRule="auto"/>
        <w:jc w:val="center"/>
        <w:rPr>
          <w:rFonts w:ascii="Times New Roman" w:hAnsi="Times New Roman"/>
          <w:b/>
          <w:szCs w:val="24"/>
          <w:lang w:eastAsia="sk-SK"/>
        </w:rPr>
      </w:pPr>
    </w:p>
    <w:p w:rsidR="00CB26E4" w:rsidRPr="00BD0F79" w:rsidP="00CB26E4">
      <w:pPr>
        <w:bidi w:val="0"/>
        <w:spacing w:after="0" w:line="240" w:lineRule="auto"/>
        <w:ind w:firstLine="708"/>
        <w:jc w:val="both"/>
        <w:rPr>
          <w:rFonts w:ascii="Times New Roman" w:hAnsi="Times New Roman"/>
          <w:bCs/>
          <w:szCs w:val="24"/>
          <w:lang w:eastAsia="sk-SK"/>
        </w:rPr>
      </w:pPr>
      <w:r w:rsidRPr="00BD0F79">
        <w:rPr>
          <w:rFonts w:ascii="Times New Roman" w:hAnsi="Times New Roman"/>
          <w:szCs w:val="24"/>
          <w:lang w:eastAsia="sk-SK"/>
        </w:rPr>
        <w:t>Gestorský výbor na základe stanovísk výborov k</w:t>
      </w:r>
      <w:r w:rsidRPr="00D351D2">
        <w:rPr>
          <w:rFonts w:ascii="Times New Roman" w:hAnsi="Times New Roman" w:cs="Arial"/>
          <w:noProof/>
          <w:szCs w:val="24"/>
        </w:rPr>
        <w:t xml:space="preserve"> </w:t>
      </w:r>
      <w:r>
        <w:rPr>
          <w:rFonts w:ascii="Times New Roman" w:hAnsi="Times New Roman"/>
          <w:szCs w:val="24"/>
          <w:lang w:eastAsia="sk-SK"/>
        </w:rPr>
        <w:t xml:space="preserve">vládnemu návrhu zákona, ktorým sa mení a dopĺňa zákon č. 8/2009 Z. z. o cestnej premávke a o zmene a doplnení niektorých zákonov  v znení neskorších predpisov a ktorým sa mení a dopĺňa zákon Slovenskej národnej rady č. 372/1990 Zb. o priestupkoch v znení neskorších predpisov </w:t>
      </w:r>
      <w:r w:rsidRPr="00652CC2">
        <w:rPr>
          <w:rFonts w:ascii="Times New Roman" w:hAnsi="Times New Roman"/>
          <w:b/>
          <w:szCs w:val="24"/>
          <w:lang w:eastAsia="sk-SK"/>
        </w:rPr>
        <w:t>(tlač 1724)</w:t>
      </w:r>
      <w:r>
        <w:rPr>
          <w:rFonts w:ascii="Times New Roman" w:hAnsi="Times New Roman"/>
          <w:b/>
          <w:szCs w:val="24"/>
          <w:lang w:eastAsia="sk-SK"/>
        </w:rPr>
        <w:t xml:space="preserve"> </w:t>
      </w:r>
      <w:r w:rsidRPr="00BD0F79">
        <w:rPr>
          <w:rFonts w:ascii="Times New Roman" w:hAnsi="Times New Roman"/>
          <w:szCs w:val="24"/>
          <w:lang w:eastAsia="sk-SK"/>
        </w:rPr>
        <w:t xml:space="preserve">vyjadrených v ich uzneseniach uvedených pod bodom </w:t>
      </w:r>
      <w:r w:rsidRPr="00BD0F79">
        <w:rPr>
          <w:rFonts w:ascii="Times New Roman" w:hAnsi="Times New Roman"/>
          <w:b/>
          <w:bCs/>
          <w:szCs w:val="24"/>
          <w:lang w:eastAsia="sk-SK"/>
        </w:rPr>
        <w:t>III.</w:t>
      </w:r>
      <w:r w:rsidRPr="00BD0F79">
        <w:rPr>
          <w:rFonts w:ascii="Times New Roman" w:hAnsi="Times New Roman"/>
          <w:szCs w:val="24"/>
          <w:lang w:eastAsia="sk-SK"/>
        </w:rPr>
        <w:t xml:space="preserve"> tejto správy a v stanoviskách poslancov  vyjadrených v rozprave k tomuto návrhu zákona v súlade s § 79 ods. </w:t>
      </w:r>
      <w:smartTag w:uri="urn:schemas-microsoft-com:office:smarttags" w:element="metricconverter">
        <w:smartTagPr>
          <w:attr w:name="ProductID" w:val="4 a"/>
        </w:smartTagPr>
        <w:r w:rsidRPr="00BD0F79">
          <w:rPr>
            <w:rFonts w:ascii="Times New Roman" w:hAnsi="Times New Roman"/>
            <w:szCs w:val="24"/>
            <w:lang w:eastAsia="sk-SK"/>
          </w:rPr>
          <w:t>4 a</w:t>
        </w:r>
      </w:smartTag>
      <w:r w:rsidRPr="00BD0F79">
        <w:rPr>
          <w:rFonts w:ascii="Times New Roman" w:hAnsi="Times New Roman"/>
          <w:szCs w:val="24"/>
          <w:lang w:eastAsia="sk-SK"/>
        </w:rPr>
        <w:t xml:space="preserve"> § 83 zákona Národnej rady Slovenskej republiky č. 350/1996 Z. z. o rokovacom poriadku Národnej rady Slovenskej republiky v znení neskorších predpisov</w:t>
      </w:r>
    </w:p>
    <w:p w:rsidR="00CB26E4" w:rsidRPr="00BD0F79" w:rsidP="00CB26E4">
      <w:pPr>
        <w:tabs>
          <w:tab w:val="left" w:pos="709"/>
          <w:tab w:val="left" w:pos="1077"/>
        </w:tabs>
        <w:bidi w:val="0"/>
        <w:spacing w:after="0" w:line="240" w:lineRule="auto"/>
        <w:jc w:val="both"/>
        <w:rPr>
          <w:rFonts w:ascii="Times New Roman" w:hAnsi="Times New Roman"/>
          <w:szCs w:val="24"/>
          <w:lang w:eastAsia="sk-SK"/>
        </w:rPr>
      </w:pPr>
    </w:p>
    <w:p w:rsidR="00CB26E4" w:rsidRPr="00BD0F79" w:rsidP="00CB26E4">
      <w:pPr>
        <w:tabs>
          <w:tab w:val="left" w:pos="709"/>
          <w:tab w:val="left" w:pos="1077"/>
        </w:tabs>
        <w:bidi w:val="0"/>
        <w:spacing w:after="0" w:line="240" w:lineRule="auto"/>
        <w:jc w:val="both"/>
        <w:rPr>
          <w:rFonts w:ascii="Times New Roman" w:hAnsi="Times New Roman"/>
          <w:b/>
          <w:bCs/>
          <w:szCs w:val="24"/>
          <w:lang w:eastAsia="sk-SK"/>
        </w:rPr>
      </w:pPr>
      <w:r w:rsidRPr="00BD0F79">
        <w:rPr>
          <w:rFonts w:ascii="Times New Roman" w:hAnsi="Times New Roman"/>
          <w:b/>
          <w:bCs/>
          <w:szCs w:val="24"/>
          <w:lang w:eastAsia="sk-SK"/>
        </w:rPr>
        <w:tab/>
        <w:t xml:space="preserve"> </w:t>
      </w:r>
      <w:r w:rsidRPr="00BD0F79">
        <w:rPr>
          <w:rFonts w:ascii="Times New Roman" w:hAnsi="Times New Roman"/>
          <w:b/>
          <w:bCs/>
          <w:sz w:val="28"/>
          <w:szCs w:val="24"/>
          <w:lang w:eastAsia="sk-SK"/>
        </w:rPr>
        <w:t>odporúča</w:t>
      </w:r>
      <w:r w:rsidRPr="00BD0F79">
        <w:rPr>
          <w:rFonts w:ascii="Times New Roman" w:hAnsi="Times New Roman"/>
          <w:b/>
          <w:bCs/>
          <w:szCs w:val="24"/>
          <w:lang w:eastAsia="sk-SK"/>
        </w:rPr>
        <w:t xml:space="preserve"> </w:t>
      </w:r>
    </w:p>
    <w:p w:rsidR="00CB26E4" w:rsidRPr="00BD0F79" w:rsidP="00CB26E4">
      <w:pPr>
        <w:tabs>
          <w:tab w:val="left" w:pos="709"/>
          <w:tab w:val="left" w:pos="1077"/>
        </w:tabs>
        <w:bidi w:val="0"/>
        <w:spacing w:after="0" w:line="240" w:lineRule="auto"/>
        <w:jc w:val="both"/>
        <w:rPr>
          <w:rFonts w:ascii="Times New Roman" w:hAnsi="Times New Roman"/>
          <w:b/>
          <w:bCs/>
          <w:szCs w:val="24"/>
          <w:lang w:eastAsia="sk-SK"/>
        </w:rPr>
      </w:pPr>
      <w:r w:rsidRPr="00BD0F79">
        <w:rPr>
          <w:rFonts w:ascii="Times New Roman" w:hAnsi="Times New Roman"/>
          <w:b/>
          <w:bCs/>
          <w:szCs w:val="24"/>
          <w:lang w:eastAsia="sk-SK"/>
        </w:rPr>
        <w:t xml:space="preserve"> </w:t>
      </w:r>
    </w:p>
    <w:p w:rsidR="00CB26E4" w:rsidP="00CB26E4">
      <w:pPr>
        <w:tabs>
          <w:tab w:val="left" w:pos="709"/>
          <w:tab w:val="left" w:pos="1077"/>
          <w:tab w:val="left" w:pos="4111"/>
        </w:tabs>
        <w:bidi w:val="0"/>
        <w:spacing w:after="0" w:line="240" w:lineRule="auto"/>
        <w:jc w:val="both"/>
        <w:rPr>
          <w:rFonts w:ascii="Times New Roman" w:hAnsi="Times New Roman"/>
          <w:szCs w:val="24"/>
          <w:lang w:eastAsia="sk-SK"/>
        </w:rPr>
      </w:pPr>
      <w:r w:rsidRPr="00BD0F79">
        <w:rPr>
          <w:rFonts w:ascii="Times New Roman" w:hAnsi="Times New Roman"/>
          <w:b/>
          <w:bCs/>
          <w:szCs w:val="24"/>
          <w:lang w:eastAsia="sk-SK"/>
        </w:rPr>
        <w:t xml:space="preserve">                </w:t>
      </w:r>
      <w:r w:rsidRPr="00BD0F79">
        <w:rPr>
          <w:rFonts w:ascii="Times New Roman" w:hAnsi="Times New Roman"/>
          <w:szCs w:val="24"/>
          <w:lang w:eastAsia="sk-SK"/>
        </w:rPr>
        <w:t xml:space="preserve">Národnej rade Slovenskej republiky predmetný vládny návrh zákona </w:t>
      </w:r>
      <w:r w:rsidRPr="00BD0F79">
        <w:rPr>
          <w:rFonts w:ascii="Times New Roman" w:hAnsi="Times New Roman"/>
          <w:b/>
          <w:bCs/>
          <w:szCs w:val="24"/>
          <w:lang w:eastAsia="sk-SK"/>
        </w:rPr>
        <w:t xml:space="preserve"> schváliť</w:t>
      </w:r>
      <w:r w:rsidRPr="00BD0F79">
        <w:rPr>
          <w:rFonts w:ascii="Times New Roman" w:hAnsi="Times New Roman"/>
          <w:b/>
          <w:bCs/>
          <w:sz w:val="28"/>
          <w:szCs w:val="24"/>
          <w:lang w:eastAsia="sk-SK"/>
        </w:rPr>
        <w:t xml:space="preserve"> </w:t>
      </w:r>
      <w:r>
        <w:rPr>
          <w:rFonts w:ascii="Times New Roman" w:hAnsi="Times New Roman"/>
          <w:szCs w:val="24"/>
          <w:lang w:eastAsia="sk-SK"/>
        </w:rPr>
        <w:t>v znení schválených</w:t>
      </w:r>
      <w:r w:rsidRPr="00AE3C30">
        <w:rPr>
          <w:rFonts w:ascii="Times New Roman" w:hAnsi="Times New Roman"/>
          <w:color w:val="FF0000"/>
          <w:szCs w:val="24"/>
          <w:lang w:eastAsia="sk-SK"/>
        </w:rPr>
        <w:t xml:space="preserve"> </w:t>
      </w:r>
      <w:r w:rsidRPr="00BD0F79">
        <w:rPr>
          <w:rFonts w:ascii="Times New Roman" w:hAnsi="Times New Roman"/>
          <w:szCs w:val="24"/>
          <w:lang w:eastAsia="sk-SK"/>
        </w:rPr>
        <w:t>pozmeň</w:t>
      </w:r>
      <w:r>
        <w:rPr>
          <w:rFonts w:ascii="Times New Roman" w:hAnsi="Times New Roman"/>
          <w:szCs w:val="24"/>
          <w:lang w:eastAsia="sk-SK"/>
        </w:rPr>
        <w:t>ujúc</w:t>
      </w:r>
      <w:r w:rsidRPr="00026B56">
        <w:rPr>
          <w:rFonts w:ascii="Times New Roman" w:hAnsi="Times New Roman"/>
          <w:szCs w:val="24"/>
          <w:lang w:eastAsia="sk-SK"/>
        </w:rPr>
        <w:t>ich</w:t>
      </w:r>
      <w:r w:rsidRPr="00AE3C30">
        <w:rPr>
          <w:rFonts w:ascii="Times New Roman" w:hAnsi="Times New Roman"/>
          <w:color w:val="FF0000"/>
          <w:szCs w:val="24"/>
          <w:lang w:eastAsia="sk-SK"/>
        </w:rPr>
        <w:t xml:space="preserve"> </w:t>
      </w:r>
      <w:r>
        <w:rPr>
          <w:rFonts w:ascii="Times New Roman" w:hAnsi="Times New Roman"/>
          <w:szCs w:val="24"/>
          <w:lang w:eastAsia="sk-SK"/>
        </w:rPr>
        <w:t>a doplňujúc</w:t>
      </w:r>
      <w:r w:rsidRPr="00026B56">
        <w:rPr>
          <w:rFonts w:ascii="Times New Roman" w:hAnsi="Times New Roman"/>
          <w:szCs w:val="24"/>
          <w:lang w:eastAsia="sk-SK"/>
        </w:rPr>
        <w:t>ich</w:t>
      </w:r>
      <w:r w:rsidR="00B760B7">
        <w:rPr>
          <w:rFonts w:ascii="Times New Roman" w:hAnsi="Times New Roman"/>
          <w:szCs w:val="24"/>
          <w:lang w:eastAsia="sk-SK"/>
        </w:rPr>
        <w:t xml:space="preserve"> návrhov uvedených</w:t>
      </w:r>
      <w:r>
        <w:rPr>
          <w:rFonts w:ascii="Times New Roman" w:hAnsi="Times New Roman"/>
          <w:szCs w:val="24"/>
          <w:lang w:eastAsia="sk-SK"/>
        </w:rPr>
        <w:t xml:space="preserve"> </w:t>
      </w:r>
      <w:r w:rsidRPr="00BD0F79">
        <w:rPr>
          <w:rFonts w:ascii="Times New Roman" w:hAnsi="Times New Roman"/>
          <w:szCs w:val="24"/>
          <w:lang w:eastAsia="sk-SK"/>
        </w:rPr>
        <w:t xml:space="preserve">v tejto správe. </w:t>
      </w:r>
    </w:p>
    <w:p w:rsidR="00CB26E4" w:rsidP="00CB26E4">
      <w:pPr>
        <w:tabs>
          <w:tab w:val="left" w:pos="709"/>
          <w:tab w:val="left" w:pos="1077"/>
        </w:tabs>
        <w:bidi w:val="0"/>
        <w:spacing w:after="0" w:line="240" w:lineRule="auto"/>
        <w:jc w:val="both"/>
        <w:rPr>
          <w:rFonts w:ascii="Times New Roman" w:hAnsi="Times New Roman"/>
          <w:szCs w:val="24"/>
          <w:lang w:eastAsia="sk-SK"/>
        </w:rPr>
      </w:pPr>
    </w:p>
    <w:p w:rsidR="00CB26E4" w:rsidRPr="00BD0F79" w:rsidP="00CB26E4">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szCs w:val="24"/>
          <w:lang w:eastAsia="sk-SK"/>
        </w:rPr>
        <w:tab/>
        <w:t xml:space="preserve">Gestorský výbor určil spoločného spravodajcu výborov  </w:t>
      </w:r>
      <w:r>
        <w:rPr>
          <w:rFonts w:ascii="Times New Roman" w:hAnsi="Times New Roman"/>
          <w:b/>
          <w:szCs w:val="24"/>
          <w:lang w:eastAsia="sk-SK"/>
        </w:rPr>
        <w:t>Mariána KOVAČÓCYHO</w:t>
      </w:r>
      <w:r w:rsidRPr="002E03FE">
        <w:rPr>
          <w:rFonts w:ascii="Times New Roman" w:hAnsi="Times New Roman"/>
          <w:b/>
          <w:szCs w:val="24"/>
          <w:lang w:eastAsia="sk-SK"/>
        </w:rPr>
        <w:t xml:space="preserve"> </w:t>
      </w:r>
      <w:r>
        <w:rPr>
          <w:rFonts w:ascii="Times New Roman" w:hAnsi="Times New Roman"/>
          <w:szCs w:val="24"/>
          <w:lang w:eastAsia="sk-SK"/>
        </w:rPr>
        <w:t xml:space="preserve">vystúpiť na schôdzi Národnej rady Slovenskej republiky k uvedenému návrhu zákona v druhom a treťom čítaní, predniesť spoločnú správu výborov a odôvodniť návrh a stanovisko gestorského výboru a predložiť Národnej rade Slovenskej republiky návrhy podľa § 81 ods. 2, § 83 ods. 4, § 84 ods. 2 a § 86 zákona Národnej rady Slovenskej republiky č. 350/1996 Z. z. o rokovacom poriadku Národnej rady Slovenskej republiky v znení neskorších predpisov.  </w:t>
      </w:r>
    </w:p>
    <w:p w:rsidR="00CB26E4" w:rsidRPr="00BD0F79" w:rsidP="00CB26E4">
      <w:pPr>
        <w:tabs>
          <w:tab w:val="left" w:pos="709"/>
          <w:tab w:val="left" w:pos="1077"/>
        </w:tabs>
        <w:bidi w:val="0"/>
        <w:spacing w:after="0" w:line="240" w:lineRule="auto"/>
        <w:jc w:val="both"/>
        <w:rPr>
          <w:rFonts w:ascii="Times New Roman" w:hAnsi="Times New Roman"/>
          <w:szCs w:val="24"/>
          <w:lang w:eastAsia="sk-SK"/>
        </w:rPr>
      </w:pPr>
    </w:p>
    <w:p w:rsidR="00CB26E4" w:rsidRPr="00037005" w:rsidP="00CB26E4">
      <w:pPr>
        <w:bidi w:val="0"/>
        <w:spacing w:after="0" w:line="240" w:lineRule="auto"/>
        <w:ind w:firstLine="708"/>
        <w:jc w:val="both"/>
        <w:rPr>
          <w:rFonts w:ascii="Times New Roman" w:hAnsi="Times New Roman"/>
          <w:bCs/>
          <w:szCs w:val="24"/>
          <w:lang w:eastAsia="sk-SK"/>
        </w:rPr>
      </w:pPr>
      <w:r w:rsidRPr="00BD0F79">
        <w:rPr>
          <w:rFonts w:ascii="Times New Roman" w:hAnsi="Times New Roman"/>
          <w:b/>
          <w:szCs w:val="24"/>
          <w:lang w:eastAsia="sk-SK"/>
        </w:rPr>
        <w:t>Spoločná správa</w:t>
      </w:r>
      <w:r w:rsidRPr="00BD0F79">
        <w:rPr>
          <w:rFonts w:ascii="Times New Roman" w:hAnsi="Times New Roman"/>
          <w:szCs w:val="24"/>
          <w:lang w:eastAsia="sk-SK"/>
        </w:rPr>
        <w:t xml:space="preserve"> výborov Národnej rady Slovenskej republiky k</w:t>
      </w:r>
      <w:r w:rsidRPr="00F11CB6">
        <w:rPr>
          <w:rFonts w:ascii="Times New Roman" w:hAnsi="Times New Roman"/>
          <w:bCs/>
          <w:szCs w:val="24"/>
          <w:lang w:eastAsia="sk-SK"/>
        </w:rPr>
        <w:t xml:space="preserve"> </w:t>
      </w:r>
      <w:r>
        <w:rPr>
          <w:rFonts w:ascii="Times New Roman" w:hAnsi="Times New Roman"/>
          <w:szCs w:val="24"/>
          <w:lang w:eastAsia="sk-SK"/>
        </w:rPr>
        <w:t xml:space="preserve">vládnemu návrhu zákona, ktorým sa mení a dopĺňa zákon č. 8/2009 Z. z. o cestnej premávke a o zmene a doplnení niektorých zákonov  v znení neskorších predpisov a ktorým sa mení a dopĺňa zákon Slovenskej národnej rady č. 372/1990 Zb. o priestupkoch v znení neskorších predpisov </w:t>
      </w:r>
      <w:r w:rsidRPr="00652CC2">
        <w:rPr>
          <w:rFonts w:ascii="Times New Roman" w:hAnsi="Times New Roman"/>
          <w:b/>
          <w:szCs w:val="24"/>
          <w:lang w:eastAsia="sk-SK"/>
        </w:rPr>
        <w:t>(tlač 1724)</w:t>
      </w:r>
      <w:r w:rsidR="00B760B7">
        <w:rPr>
          <w:rFonts w:ascii="Times New Roman" w:hAnsi="Times New Roman"/>
          <w:b/>
          <w:szCs w:val="24"/>
          <w:lang w:eastAsia="sk-SK"/>
        </w:rPr>
        <w:t xml:space="preserve"> </w:t>
      </w:r>
      <w:r w:rsidRPr="00BD0F79">
        <w:rPr>
          <w:rFonts w:ascii="Times New Roman" w:hAnsi="Times New Roman"/>
          <w:szCs w:val="24"/>
          <w:lang w:eastAsia="sk-SK"/>
        </w:rPr>
        <w:t>v druhom čítaní  bola schválená uznesením Výboru Národnej rady Slovenskej republiky pre  obranu a bezpečnosť</w:t>
      </w:r>
      <w:r w:rsidRPr="00BD0F79">
        <w:rPr>
          <w:rFonts w:ascii="Times New Roman" w:hAnsi="Times New Roman"/>
          <w:b/>
          <w:szCs w:val="24"/>
          <w:lang w:eastAsia="sk-SK"/>
        </w:rPr>
        <w:t xml:space="preserve">  </w:t>
      </w:r>
      <w:r w:rsidRPr="00037005">
        <w:rPr>
          <w:rFonts w:ascii="Times New Roman" w:hAnsi="Times New Roman"/>
          <w:b/>
          <w:szCs w:val="24"/>
          <w:lang w:eastAsia="sk-SK"/>
        </w:rPr>
        <w:t xml:space="preserve">č. </w:t>
      </w:r>
      <w:r w:rsidRPr="00075D65" w:rsidR="00075D65">
        <w:rPr>
          <w:rFonts w:ascii="Times New Roman" w:hAnsi="Times New Roman"/>
          <w:b/>
          <w:szCs w:val="24"/>
          <w:lang w:eastAsia="sk-SK"/>
        </w:rPr>
        <w:t>239</w:t>
      </w:r>
      <w:r w:rsidRPr="00037005">
        <w:rPr>
          <w:rFonts w:ascii="Times New Roman" w:hAnsi="Times New Roman"/>
          <w:b/>
          <w:szCs w:val="24"/>
          <w:lang w:eastAsia="sk-SK"/>
        </w:rPr>
        <w:t xml:space="preserve"> </w:t>
      </w:r>
      <w:r w:rsidRPr="00037005">
        <w:rPr>
          <w:rFonts w:ascii="Times New Roman" w:hAnsi="Times New Roman"/>
          <w:szCs w:val="24"/>
          <w:lang w:eastAsia="sk-SK"/>
        </w:rPr>
        <w:t xml:space="preserve">na svojej </w:t>
      </w:r>
      <w:r w:rsidRPr="00075D65" w:rsidR="00075D65">
        <w:rPr>
          <w:rFonts w:ascii="Times New Roman" w:hAnsi="Times New Roman"/>
          <w:b/>
          <w:szCs w:val="24"/>
          <w:lang w:eastAsia="sk-SK"/>
        </w:rPr>
        <w:t>82</w:t>
      </w:r>
      <w:r w:rsidRPr="00075D65">
        <w:rPr>
          <w:rFonts w:ascii="Times New Roman" w:hAnsi="Times New Roman"/>
          <w:b/>
          <w:szCs w:val="24"/>
          <w:lang w:eastAsia="sk-SK"/>
        </w:rPr>
        <w:t>.</w:t>
      </w:r>
      <w:r w:rsidRPr="00037005">
        <w:rPr>
          <w:rFonts w:ascii="Times New Roman" w:hAnsi="Times New Roman"/>
          <w:b/>
          <w:szCs w:val="24"/>
          <w:lang w:eastAsia="sk-SK"/>
        </w:rPr>
        <w:t xml:space="preserve"> schôdzi.</w:t>
      </w:r>
      <w:r w:rsidRPr="00037005">
        <w:rPr>
          <w:rFonts w:ascii="Times New Roman" w:hAnsi="Times New Roman"/>
          <w:szCs w:val="24"/>
          <w:lang w:eastAsia="sk-SK"/>
        </w:rPr>
        <w:tab/>
      </w:r>
    </w:p>
    <w:p w:rsidR="00CB26E4" w:rsidRPr="00037005" w:rsidP="00CB26E4">
      <w:pPr>
        <w:tabs>
          <w:tab w:val="left" w:pos="709"/>
          <w:tab w:val="left" w:pos="1077"/>
        </w:tabs>
        <w:bidi w:val="0"/>
        <w:spacing w:after="0" w:line="240" w:lineRule="auto"/>
        <w:jc w:val="both"/>
        <w:rPr>
          <w:rFonts w:ascii="Times New Roman" w:hAnsi="Times New Roman"/>
          <w:szCs w:val="24"/>
          <w:lang w:eastAsia="sk-SK"/>
        </w:rPr>
      </w:pPr>
    </w:p>
    <w:p w:rsidR="00CB26E4" w:rsidRPr="00037005" w:rsidP="00CB26E4">
      <w:pPr>
        <w:tabs>
          <w:tab w:val="left" w:pos="709"/>
          <w:tab w:val="left" w:pos="1077"/>
        </w:tabs>
        <w:bidi w:val="0"/>
        <w:spacing w:after="0" w:line="240" w:lineRule="auto"/>
        <w:jc w:val="both"/>
        <w:rPr>
          <w:rFonts w:ascii="Times New Roman" w:hAnsi="Times New Roman"/>
          <w:szCs w:val="24"/>
          <w:lang w:eastAsia="sk-SK"/>
        </w:rPr>
      </w:pPr>
      <w:r w:rsidRPr="00037005">
        <w:rPr>
          <w:rFonts w:ascii="Times New Roman" w:hAnsi="Times New Roman"/>
          <w:szCs w:val="24"/>
          <w:lang w:eastAsia="sk-SK"/>
        </w:rPr>
        <w:t xml:space="preserve"> </w:t>
      </w:r>
    </w:p>
    <w:p w:rsidR="00CB26E4" w:rsidRPr="00BD0F79" w:rsidP="00CB26E4">
      <w:pPr>
        <w:tabs>
          <w:tab w:val="left" w:pos="709"/>
          <w:tab w:val="left" w:pos="1077"/>
        </w:tabs>
        <w:bidi w:val="0"/>
        <w:spacing w:after="0" w:line="240" w:lineRule="auto"/>
        <w:jc w:val="both"/>
        <w:rPr>
          <w:rFonts w:ascii="Times New Roman" w:hAnsi="Times New Roman"/>
          <w:szCs w:val="24"/>
          <w:lang w:eastAsia="sk-SK"/>
        </w:rPr>
      </w:pPr>
    </w:p>
    <w:p w:rsidR="00CB26E4" w:rsidRPr="00BD0F79" w:rsidP="00CB26E4">
      <w:pPr>
        <w:tabs>
          <w:tab w:val="left" w:pos="709"/>
          <w:tab w:val="left" w:pos="1077"/>
        </w:tabs>
        <w:bidi w:val="0"/>
        <w:spacing w:after="0" w:line="240" w:lineRule="auto"/>
        <w:rPr>
          <w:rFonts w:ascii="Times New Roman" w:hAnsi="Times New Roman"/>
          <w:szCs w:val="24"/>
          <w:lang w:eastAsia="sk-SK"/>
        </w:rPr>
      </w:pPr>
      <w:r w:rsidR="00075D65">
        <w:rPr>
          <w:rFonts w:ascii="Times New Roman" w:hAnsi="Times New Roman"/>
          <w:szCs w:val="24"/>
          <w:lang w:eastAsia="sk-SK"/>
        </w:rPr>
        <w:t>V Bratislave 10. novembra</w:t>
      </w:r>
      <w:r w:rsidR="00145643">
        <w:rPr>
          <w:rFonts w:ascii="Times New Roman" w:hAnsi="Times New Roman"/>
          <w:szCs w:val="24"/>
          <w:lang w:eastAsia="sk-SK"/>
        </w:rPr>
        <w:t xml:space="preserve"> </w:t>
      </w:r>
      <w:r>
        <w:rPr>
          <w:rFonts w:ascii="Times New Roman" w:hAnsi="Times New Roman"/>
          <w:szCs w:val="24"/>
          <w:lang w:eastAsia="sk-SK"/>
        </w:rPr>
        <w:t xml:space="preserve"> 2015</w:t>
      </w:r>
    </w:p>
    <w:p w:rsidR="00CB26E4" w:rsidRPr="00BD0F79" w:rsidP="00CB26E4">
      <w:pPr>
        <w:tabs>
          <w:tab w:val="left" w:pos="709"/>
          <w:tab w:val="left" w:pos="1077"/>
        </w:tabs>
        <w:bidi w:val="0"/>
        <w:spacing w:after="0" w:line="240" w:lineRule="auto"/>
        <w:jc w:val="both"/>
        <w:rPr>
          <w:rFonts w:ascii="Times New Roman" w:hAnsi="Times New Roman"/>
          <w:b/>
          <w:bCs/>
          <w:sz w:val="28"/>
          <w:szCs w:val="24"/>
          <w:lang w:eastAsia="sk-SK"/>
        </w:rPr>
      </w:pPr>
    </w:p>
    <w:p w:rsidR="00CB26E4" w:rsidRPr="00BD0F79" w:rsidP="00CB26E4">
      <w:pPr>
        <w:tabs>
          <w:tab w:val="left" w:pos="709"/>
          <w:tab w:val="left" w:pos="1077"/>
        </w:tabs>
        <w:bidi w:val="0"/>
        <w:spacing w:after="0" w:line="240" w:lineRule="auto"/>
        <w:jc w:val="both"/>
        <w:rPr>
          <w:rFonts w:ascii="Times New Roman" w:hAnsi="Times New Roman"/>
          <w:b/>
          <w:bCs/>
          <w:sz w:val="28"/>
          <w:szCs w:val="24"/>
          <w:lang w:eastAsia="sk-SK"/>
        </w:rPr>
      </w:pPr>
    </w:p>
    <w:p w:rsidR="00CB26E4" w:rsidRPr="00BD0F79" w:rsidP="00CB26E4">
      <w:pPr>
        <w:tabs>
          <w:tab w:val="left" w:pos="709"/>
          <w:tab w:val="left" w:pos="1077"/>
        </w:tabs>
        <w:bidi w:val="0"/>
        <w:spacing w:after="0" w:line="240" w:lineRule="auto"/>
        <w:jc w:val="both"/>
        <w:rPr>
          <w:rFonts w:ascii="Times New Roman" w:hAnsi="Times New Roman"/>
          <w:b/>
          <w:bCs/>
          <w:sz w:val="28"/>
          <w:szCs w:val="24"/>
          <w:lang w:eastAsia="sk-SK"/>
        </w:rPr>
      </w:pPr>
    </w:p>
    <w:p w:rsidR="00CB26E4" w:rsidRPr="00BD0F79" w:rsidP="00CB26E4">
      <w:pPr>
        <w:tabs>
          <w:tab w:val="left" w:pos="709"/>
          <w:tab w:val="left" w:pos="1077"/>
        </w:tabs>
        <w:bidi w:val="0"/>
        <w:spacing w:after="0" w:line="240" w:lineRule="auto"/>
        <w:jc w:val="both"/>
        <w:rPr>
          <w:rFonts w:ascii="Times New Roman" w:hAnsi="Times New Roman"/>
          <w:b/>
          <w:bCs/>
          <w:sz w:val="28"/>
          <w:szCs w:val="24"/>
          <w:lang w:eastAsia="sk-SK"/>
        </w:rPr>
      </w:pPr>
    </w:p>
    <w:p w:rsidR="00CB26E4" w:rsidRPr="00BD0F79" w:rsidP="00CB26E4">
      <w:pPr>
        <w:tabs>
          <w:tab w:val="left" w:pos="709"/>
          <w:tab w:val="left" w:pos="1077"/>
        </w:tabs>
        <w:bidi w:val="0"/>
        <w:spacing w:after="0" w:line="240" w:lineRule="auto"/>
        <w:jc w:val="both"/>
        <w:rPr>
          <w:rFonts w:ascii="Times New Roman" w:hAnsi="Times New Roman"/>
          <w:b/>
          <w:bCs/>
          <w:sz w:val="28"/>
          <w:szCs w:val="24"/>
          <w:lang w:eastAsia="sk-SK"/>
        </w:rPr>
      </w:pPr>
    </w:p>
    <w:p w:rsidR="00CB26E4" w:rsidRPr="00BD0F79" w:rsidP="00CB26E4">
      <w:pPr>
        <w:keepNext/>
        <w:tabs>
          <w:tab w:val="left" w:pos="709"/>
          <w:tab w:val="left" w:pos="1077"/>
        </w:tabs>
        <w:bidi w:val="0"/>
        <w:spacing w:after="0" w:line="240" w:lineRule="auto"/>
        <w:jc w:val="center"/>
        <w:outlineLvl w:val="1"/>
        <w:rPr>
          <w:rFonts w:ascii="Times New Roman" w:hAnsi="Times New Roman"/>
          <w:b/>
          <w:bCs/>
          <w:sz w:val="28"/>
          <w:szCs w:val="24"/>
          <w:lang w:eastAsia="sk-SK"/>
        </w:rPr>
      </w:pPr>
      <w:r w:rsidRPr="00BD0F79">
        <w:rPr>
          <w:rFonts w:ascii="Times New Roman" w:hAnsi="Times New Roman"/>
          <w:b/>
          <w:bCs/>
          <w:sz w:val="28"/>
          <w:szCs w:val="24"/>
          <w:lang w:eastAsia="sk-SK"/>
        </w:rPr>
        <w:t>Jaroslav BAŠKA v. r.</w:t>
      </w:r>
    </w:p>
    <w:p w:rsidR="00CB26E4" w:rsidRPr="00BD0F79" w:rsidP="00CB26E4">
      <w:pPr>
        <w:tabs>
          <w:tab w:val="left" w:pos="709"/>
          <w:tab w:val="left" w:pos="1077"/>
        </w:tabs>
        <w:bidi w:val="0"/>
        <w:spacing w:after="0" w:line="240" w:lineRule="auto"/>
        <w:jc w:val="center"/>
        <w:rPr>
          <w:rFonts w:ascii="Times New Roman" w:hAnsi="Times New Roman"/>
          <w:szCs w:val="24"/>
          <w:lang w:eastAsia="sk-SK"/>
        </w:rPr>
      </w:pPr>
      <w:r w:rsidRPr="00BD0F79">
        <w:rPr>
          <w:rFonts w:ascii="Times New Roman" w:hAnsi="Times New Roman"/>
          <w:szCs w:val="24"/>
          <w:lang w:eastAsia="sk-SK"/>
        </w:rPr>
        <w:t>predseda výboru</w:t>
      </w:r>
    </w:p>
    <w:p w:rsidR="00CB26E4" w:rsidRPr="00BD0F79" w:rsidP="00CB26E4">
      <w:pPr>
        <w:bidi w:val="0"/>
        <w:spacing w:after="0" w:line="240" w:lineRule="auto"/>
        <w:rPr>
          <w:rFonts w:ascii="Times New Roman" w:hAnsi="Times New Roman"/>
          <w:szCs w:val="24"/>
          <w:lang w:eastAsia="sk-SK"/>
        </w:rPr>
      </w:pPr>
    </w:p>
    <w:p w:rsidR="00CB26E4" w:rsidRPr="00BD0F79" w:rsidP="00CB26E4">
      <w:pPr>
        <w:bidi w:val="0"/>
        <w:spacing w:after="0" w:line="240" w:lineRule="auto"/>
        <w:rPr>
          <w:rFonts w:ascii="Times New Roman" w:hAnsi="Times New Roman"/>
          <w:szCs w:val="24"/>
          <w:lang w:eastAsia="sk-SK"/>
        </w:rPr>
      </w:pPr>
    </w:p>
    <w:p w:rsidR="00CB26E4" w:rsidP="00CB26E4">
      <w:pPr>
        <w:bidi w:val="0"/>
        <w:rPr>
          <w:rFonts w:ascii="Times New Roman" w:hAnsi="Times New Roman"/>
        </w:rPr>
      </w:pPr>
    </w:p>
    <w:p w:rsidR="00CB26E4" w:rsidP="00CB26E4">
      <w:pPr>
        <w:bidi w:val="0"/>
        <w:rPr>
          <w:rFonts w:ascii="Times New Roman" w:hAnsi="Times New Roman"/>
        </w:rPr>
      </w:pPr>
    </w:p>
    <w:p w:rsidR="00CB26E4" w:rsidP="00CB26E4">
      <w:pPr>
        <w:bidi w:val="0"/>
        <w:rPr>
          <w:rFonts w:ascii="Times New Roman" w:hAnsi="Times New Roman"/>
        </w:rPr>
      </w:pPr>
    </w:p>
    <w:p w:rsidR="00F16B20">
      <w:pPr>
        <w:bidi w:val="0"/>
        <w:rPr>
          <w:rFonts w:ascii="Times New Roman" w:hAnsi="Times New Roman"/>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Light">
    <w:panose1 w:val="020F0302020204030204"/>
    <w:charset w:val="EE"/>
    <w:family w:val="swiss"/>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56659"/>
    <w:multiLevelType w:val="hybridMultilevel"/>
    <w:tmpl w:val="EE62B1B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708"/>
  <w:hyphenationZone w:val="425"/>
  <w:characterSpacingControl w:val="doNotCompress"/>
  <w:compat/>
  <w:rsids>
    <w:rsidRoot w:val="00CB26E4"/>
    <w:rsid w:val="00026B56"/>
    <w:rsid w:val="00037005"/>
    <w:rsid w:val="0006423B"/>
    <w:rsid w:val="00075D65"/>
    <w:rsid w:val="000C5BA6"/>
    <w:rsid w:val="001011B8"/>
    <w:rsid w:val="00145643"/>
    <w:rsid w:val="002E03FE"/>
    <w:rsid w:val="00455D3D"/>
    <w:rsid w:val="00507FBA"/>
    <w:rsid w:val="00594A9A"/>
    <w:rsid w:val="00652CC2"/>
    <w:rsid w:val="00813D5A"/>
    <w:rsid w:val="008C11F4"/>
    <w:rsid w:val="009510C6"/>
    <w:rsid w:val="00A04D8C"/>
    <w:rsid w:val="00A67AEC"/>
    <w:rsid w:val="00AE3C30"/>
    <w:rsid w:val="00B760B7"/>
    <w:rsid w:val="00BD0F79"/>
    <w:rsid w:val="00CB1106"/>
    <w:rsid w:val="00CB26E4"/>
    <w:rsid w:val="00D07333"/>
    <w:rsid w:val="00D351D2"/>
    <w:rsid w:val="00F11CB6"/>
    <w:rsid w:val="00F16B20"/>
    <w:rsid w:val="00F5432A"/>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6E4"/>
    <w:pPr>
      <w:framePr w:wrap="auto"/>
      <w:widowControl/>
      <w:autoSpaceDE/>
      <w:autoSpaceDN/>
      <w:adjustRightInd/>
      <w:spacing w:after="120" w:line="276" w:lineRule="auto"/>
      <w:ind w:left="0" w:right="0"/>
      <w:jc w:val="left"/>
      <w:textAlignment w:val="auto"/>
    </w:pPr>
    <w:rPr>
      <w:rFonts w:cs="Times New Roman"/>
      <w:sz w:val="24"/>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odyText">
    <w:name w:val="Body Text"/>
    <w:basedOn w:val="Normal"/>
    <w:link w:val="ZkladntextChar"/>
    <w:uiPriority w:val="99"/>
    <w:semiHidden/>
    <w:unhideWhenUsed/>
    <w:rsid w:val="00CB26E4"/>
    <w:pPr>
      <w:autoSpaceDE w:val="0"/>
      <w:autoSpaceDN w:val="0"/>
      <w:spacing w:after="0" w:line="240" w:lineRule="auto"/>
      <w:jc w:val="center"/>
    </w:pPr>
    <w:rPr>
      <w:szCs w:val="24"/>
      <w:lang w:eastAsia="sk-SK"/>
    </w:rPr>
  </w:style>
  <w:style w:type="character" w:customStyle="1" w:styleId="ZkladntextChar">
    <w:name w:val="Základný text Char"/>
    <w:basedOn w:val="DefaultParagraphFont"/>
    <w:link w:val="BodyText"/>
    <w:uiPriority w:val="99"/>
    <w:semiHidden/>
    <w:locked/>
    <w:rsid w:val="00CB26E4"/>
    <w:rPr>
      <w:rFonts w:ascii="Times New Roman" w:hAnsi="Times New Roman" w:cs="Times New Roman"/>
      <w:sz w:val="24"/>
      <w:szCs w:val="24"/>
      <w:rtl w:val="0"/>
      <w:cs w:val="0"/>
      <w:lang w:val="x-none" w:eastAsia="sk-SK"/>
    </w:rPr>
  </w:style>
  <w:style w:type="paragraph" w:styleId="ListParagraph">
    <w:name w:val="List Paragraph"/>
    <w:basedOn w:val="Normal"/>
    <w:uiPriority w:val="34"/>
    <w:qFormat/>
    <w:rsid w:val="00CB1106"/>
    <w:pPr>
      <w:ind w:left="720"/>
      <w:contextualSpacing/>
      <w:jc w:val="left"/>
    </w:pPr>
  </w:style>
  <w:style w:type="character" w:styleId="PlaceholderText">
    <w:name w:val="Placeholder Text"/>
    <w:basedOn w:val="DefaultParagraphFont"/>
    <w:uiPriority w:val="99"/>
    <w:semiHidden/>
    <w:rsid w:val="00CB1106"/>
    <w:rPr>
      <w:rFonts w:ascii="Times New Roman" w:hAnsi="Times New Roman" w:cs="Times New Roman"/>
      <w:color w:val="808080"/>
      <w:rtl w:val="0"/>
      <w:cs w:val="0"/>
    </w:rPr>
  </w:style>
  <w:style w:type="paragraph" w:styleId="NoSpacing">
    <w:name w:val="No Spacing"/>
    <w:uiPriority w:val="1"/>
    <w:qFormat/>
    <w:rsid w:val="00CB1106"/>
    <w:pPr>
      <w:framePr w:wrap="auto"/>
      <w:widowControl/>
      <w:autoSpaceDE/>
      <w:autoSpaceDN/>
      <w:adjustRightInd/>
      <w:ind w:left="0" w:right="0"/>
      <w:jc w:val="left"/>
      <w:textAlignment w:val="auto"/>
    </w:pPr>
    <w:rPr>
      <w:rFonts w:asciiTheme="minorHAnsi" w:hAnsiTheme="minorHAnsi" w:cs="Times New Roman"/>
      <w:sz w:val="22"/>
      <w:szCs w:val="22"/>
      <w:rtl w:val="0"/>
      <w:cs w:val="0"/>
      <w:lang w:val="sk-SK"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34</TotalTime>
  <Pages>13</Pages>
  <Words>2931</Words>
  <Characters>16709</Characters>
  <Application>Microsoft Office Word</Application>
  <DocSecurity>0</DocSecurity>
  <Lines>0</Lines>
  <Paragraphs>0</Paragraphs>
  <ScaleCrop>false</ScaleCrop>
  <Company/>
  <LinksUpToDate>false</LinksUpToDate>
  <CharactersWithSpaces>19601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Mazuráková, Vladislava</dc:creator>
  <cp:lastModifiedBy>Mazuráková, Vladislava</cp:lastModifiedBy>
  <cp:revision>9</cp:revision>
  <dcterms:created xsi:type="dcterms:W3CDTF">2015-09-02T08:27:00Z</dcterms:created>
  <dcterms:modified xsi:type="dcterms:W3CDTF">2015-11-06T10:22:00Z</dcterms:modified>
</cp:coreProperties>
</file>