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2D42" w:rsidP="00962D42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962D42" w:rsidP="00962D4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962D42" w:rsidP="00962D42">
      <w:pPr>
        <w:bidi w:val="0"/>
        <w:rPr>
          <w:rFonts w:ascii="Times New Roman" w:hAnsi="Times New Roman"/>
          <w:b/>
        </w:rPr>
      </w:pPr>
    </w:p>
    <w:p w:rsidR="00962D42" w:rsidP="00962D42">
      <w:pPr>
        <w:bidi w:val="0"/>
        <w:spacing w:before="120"/>
        <w:rPr>
          <w:rFonts w:ascii="Times New Roman" w:hAnsi="Times New Roman"/>
        </w:rPr>
      </w:pPr>
    </w:p>
    <w:p w:rsidR="00962D42" w:rsidP="00962D42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11</w:t>
      </w:r>
      <w:r w:rsidR="00AC3F7B">
        <w:rPr>
          <w:rFonts w:ascii="Times New Roman" w:hAnsi="Times New Roman"/>
        </w:rPr>
        <w:t>8</w:t>
      </w:r>
      <w:r>
        <w:rPr>
          <w:rFonts w:ascii="Times New Roman" w:hAnsi="Times New Roman"/>
        </w:rPr>
        <w:t>. schôdza</w:t>
      </w:r>
    </w:p>
    <w:p w:rsidR="00962D42" w:rsidP="00962D42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CRD-1651/2015</w:t>
      </w:r>
    </w:p>
    <w:p w:rsidR="00962D42" w:rsidP="00962D42">
      <w:pPr>
        <w:bidi w:val="0"/>
        <w:ind w:left="1418" w:firstLine="709"/>
        <w:rPr>
          <w:rFonts w:ascii="Times New Roman" w:hAnsi="Times New Roman"/>
        </w:rPr>
      </w:pPr>
    </w:p>
    <w:p w:rsidR="003939B4" w:rsidRPr="00D509EF" w:rsidP="003939B4">
      <w:pPr>
        <w:bidi w:val="0"/>
        <w:jc w:val="center"/>
        <w:rPr>
          <w:rFonts w:ascii="Times New Roman" w:hAnsi="Times New Roman"/>
          <w:sz w:val="32"/>
          <w:szCs w:val="32"/>
        </w:rPr>
      </w:pPr>
      <w:r w:rsidRPr="00D509EF" w:rsidR="00D509EF">
        <w:rPr>
          <w:rFonts w:ascii="Times New Roman" w:hAnsi="Times New Roman"/>
          <w:sz w:val="32"/>
          <w:szCs w:val="32"/>
        </w:rPr>
        <w:t>750</w:t>
      </w:r>
    </w:p>
    <w:p w:rsidR="00962D42" w:rsidP="00962D4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962D42" w:rsidP="00962D4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962D42" w:rsidRPr="00AC3F7B" w:rsidP="00962D42">
      <w:pPr>
        <w:bidi w:val="0"/>
        <w:jc w:val="center"/>
        <w:rPr>
          <w:rFonts w:ascii="Times New Roman" w:hAnsi="Times New Roman"/>
          <w:b/>
        </w:rPr>
      </w:pPr>
      <w:r w:rsidRPr="00AC3F7B">
        <w:rPr>
          <w:rFonts w:ascii="Times New Roman" w:hAnsi="Times New Roman"/>
          <w:b/>
        </w:rPr>
        <w:t xml:space="preserve"> z 10. novembra 2015</w:t>
      </w:r>
    </w:p>
    <w:p w:rsidR="00962D42" w:rsidP="00962D42">
      <w:pPr>
        <w:bidi w:val="0"/>
        <w:jc w:val="center"/>
        <w:rPr>
          <w:rFonts w:ascii="Times New Roman" w:hAnsi="Times New Roman"/>
          <w:b/>
        </w:rPr>
      </w:pPr>
    </w:p>
    <w:p w:rsidR="00962D42" w:rsidP="00962D42">
      <w:pPr>
        <w:bidi w:val="0"/>
        <w:jc w:val="both"/>
        <w:rPr>
          <w:rFonts w:ascii="Times New Roman" w:hAnsi="Times New Roman"/>
        </w:rPr>
      </w:pPr>
    </w:p>
    <w:p w:rsidR="00962D42" w:rsidP="00962D4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 správe</w:t>
      </w:r>
      <w:r>
        <w:rPr>
          <w:rFonts w:ascii="Times New Roman" w:hAnsi="Times New Roman"/>
        </w:rPr>
        <w:t xml:space="preserve"> Ústavnoprávneho výboru Národnej rady Slovenskej republiky o výsledku prerokovania návrhu skupiny poslancov Národnej rady Slovenskej republiky na vydanie zákona, ktorým sa mení a dopĺňa </w:t>
      </w:r>
      <w:r>
        <w:rPr>
          <w:rFonts w:ascii="Times New Roman" w:hAnsi="Times New Roman"/>
          <w:b/>
        </w:rPr>
        <w:t xml:space="preserve">zákon Národnej rady Slovenskej republiky č. 38/1993 Z. z. o organizácii Ústavného súdu Slovenskej republiky, o konaní pred ním a o postavení jeho sudcov </w:t>
      </w:r>
      <w:r>
        <w:rPr>
          <w:rFonts w:ascii="Times New Roman" w:hAnsi="Times New Roman"/>
        </w:rPr>
        <w:t>v znení neskorších predpisov v druhom čítan</w:t>
      </w:r>
      <w:r w:rsidR="00E06CA7"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(tlač 1685a) </w:t>
      </w:r>
    </w:p>
    <w:p w:rsidR="003939B4" w:rsidP="00962D42">
      <w:pPr>
        <w:bidi w:val="0"/>
        <w:jc w:val="both"/>
        <w:rPr>
          <w:rFonts w:ascii="Times New Roman" w:hAnsi="Times New Roman"/>
        </w:rPr>
      </w:pPr>
    </w:p>
    <w:p w:rsidR="003939B4" w:rsidP="00962D42">
      <w:pPr>
        <w:bidi w:val="0"/>
        <w:jc w:val="both"/>
        <w:rPr>
          <w:rFonts w:ascii="Times New Roman" w:hAnsi="Times New Roman"/>
        </w:rPr>
      </w:pPr>
    </w:p>
    <w:p w:rsidR="00962D42" w:rsidP="00962D42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962D42" w:rsidP="00962D42">
      <w:pPr>
        <w:bidi w:val="0"/>
        <w:rPr>
          <w:rFonts w:ascii="Times New Roman" w:hAnsi="Times New Roman"/>
          <w:lang w:val="cs-CZ"/>
        </w:rPr>
      </w:pPr>
    </w:p>
    <w:p w:rsidR="00962D42" w:rsidP="00962D42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962D42" w:rsidP="00962D42">
      <w:pPr>
        <w:bidi w:val="0"/>
        <w:jc w:val="both"/>
        <w:rPr>
          <w:rFonts w:ascii="Times New Roman" w:hAnsi="Times New Roman"/>
          <w:bCs/>
        </w:rPr>
      </w:pPr>
    </w:p>
    <w:p w:rsidR="00962D42" w:rsidRPr="00962D42" w:rsidP="00962D4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     </w:t>
        <w:tab/>
      </w:r>
      <w:r>
        <w:rPr>
          <w:rFonts w:ascii="Times New Roman" w:hAnsi="Times New Roman"/>
          <w:b/>
        </w:rPr>
        <w:t xml:space="preserve"> správu</w:t>
      </w:r>
      <w:r>
        <w:rPr>
          <w:rFonts w:ascii="Times New Roman" w:hAnsi="Times New Roman"/>
        </w:rPr>
        <w:t xml:space="preserve"> Ústavnoprávneho výboru Národnej rady Slovenskej republiky o výsledku prerokovania</w:t>
      </w:r>
      <w:r w:rsidRPr="0096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návrhu skupiny poslancov Národn</w:t>
      </w:r>
      <w:r w:rsidR="003939B4">
        <w:rPr>
          <w:rFonts w:ascii="Times New Roman" w:hAnsi="Times New Roman"/>
        </w:rPr>
        <w:t>ej rady Slovenskej republiky na </w:t>
      </w:r>
      <w:r>
        <w:rPr>
          <w:rFonts w:ascii="Times New Roman" w:hAnsi="Times New Roman"/>
        </w:rPr>
        <w:t xml:space="preserve">vydanie zákona, ktorým sa mení a dopĺňa </w:t>
      </w:r>
      <w:r w:rsidRPr="00962D42">
        <w:rPr>
          <w:rFonts w:ascii="Times New Roman" w:hAnsi="Times New Roman"/>
        </w:rPr>
        <w:t>zákon Národn</w:t>
      </w:r>
      <w:r w:rsidR="003939B4">
        <w:rPr>
          <w:rFonts w:ascii="Times New Roman" w:hAnsi="Times New Roman"/>
        </w:rPr>
        <w:t>ej rady Slovenskej republiky č. </w:t>
      </w:r>
      <w:r w:rsidRPr="00962D42">
        <w:rPr>
          <w:rFonts w:ascii="Times New Roman" w:hAnsi="Times New Roman"/>
        </w:rPr>
        <w:t>38/1993 Z. z. o organizácii Ústavného súdu Slovenskej republiky, o konaní pred ním a o postavení jeho sudcov v znení neskorších predpisov v druhom čítan</w:t>
      </w:r>
      <w:r w:rsidR="00E06CA7"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(tlač 1685</w:t>
      </w:r>
      <w:r w:rsidRPr="00962D42">
        <w:rPr>
          <w:rFonts w:ascii="Times New Roman" w:hAnsi="Times New Roman"/>
        </w:rPr>
        <w:t>a);</w:t>
      </w:r>
    </w:p>
    <w:p w:rsidR="00962D42" w:rsidP="00962D42">
      <w:pPr>
        <w:bidi w:val="0"/>
        <w:jc w:val="both"/>
        <w:rPr>
          <w:rFonts w:ascii="Times New Roman" w:hAnsi="Times New Roman"/>
        </w:rPr>
      </w:pPr>
    </w:p>
    <w:p w:rsidR="00962D42" w:rsidP="00962D42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962D42" w:rsidP="00962D42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962D42" w:rsidP="00962D42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962D42" w:rsidP="00962D4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>
        <w:rPr>
          <w:rFonts w:ascii="AT*Toronto" w:hAnsi="AT*Toronto"/>
          <w:b/>
        </w:rPr>
        <w:t xml:space="preserve">spravodajcu, </w:t>
      </w:r>
      <w:r>
        <w:rPr>
          <w:rFonts w:ascii="AT*Toronto" w:hAnsi="AT*Toronto"/>
        </w:rPr>
        <w:t>poslanca Národnej rady Slovenskej republiky</w:t>
      </w:r>
      <w:r>
        <w:rPr>
          <w:rFonts w:ascii="AT*Toronto" w:hAnsi="AT*Toronto"/>
          <w:b/>
        </w:rPr>
        <w:t xml:space="preserve"> </w:t>
      </w:r>
      <w:r>
        <w:rPr>
          <w:rFonts w:ascii="AT*Toronto" w:hAnsi="AT*Toronto"/>
        </w:rPr>
        <w:t xml:space="preserve">Františka </w:t>
      </w:r>
      <w:r w:rsidRPr="00962D42">
        <w:rPr>
          <w:rFonts w:ascii="AT*Toronto" w:hAnsi="AT*Toronto"/>
          <w:b/>
        </w:rPr>
        <w:t>Petra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 xml:space="preserve">nformoval o výsledku rokovania výboru a pri rokovaní o predmetnom návrhu zákona predkladal návrhy v zmysle príslušných ustanovení zákona č. 350/1996 Z. z. </w:t>
        <w:tab/>
        <w:t>o rokovacom poriadku Národnej rady Slovenskej republiky v znení neskorších predpisov.</w:t>
      </w:r>
    </w:p>
    <w:p w:rsidR="00962D42" w:rsidP="00962D4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</w:r>
    </w:p>
    <w:p w:rsidR="00962D42" w:rsidP="00962D42">
      <w:pPr>
        <w:bidi w:val="0"/>
        <w:jc w:val="both"/>
        <w:rPr>
          <w:rFonts w:ascii="Times New Roman" w:hAnsi="Times New Roman"/>
        </w:rPr>
      </w:pPr>
    </w:p>
    <w:p w:rsidR="00682017" w:rsidP="00962D42">
      <w:pPr>
        <w:bidi w:val="0"/>
        <w:jc w:val="both"/>
        <w:rPr>
          <w:rFonts w:ascii="Times New Roman" w:hAnsi="Times New Roman"/>
        </w:rPr>
      </w:pPr>
    </w:p>
    <w:p w:rsidR="00682017" w:rsidP="00962D42">
      <w:pPr>
        <w:bidi w:val="0"/>
        <w:jc w:val="both"/>
        <w:rPr>
          <w:rFonts w:ascii="Times New Roman" w:hAnsi="Times New Roman"/>
        </w:rPr>
      </w:pPr>
    </w:p>
    <w:p w:rsidR="00962D42" w:rsidP="00962D42">
      <w:pPr>
        <w:bidi w:val="0"/>
        <w:jc w:val="both"/>
        <w:rPr>
          <w:rFonts w:ascii="AT*Toronto" w:hAnsi="AT*Toronto"/>
          <w:szCs w:val="20"/>
        </w:rPr>
      </w:pPr>
    </w:p>
    <w:p w:rsidR="00962D42" w:rsidP="00962D42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962D42" w:rsidP="00962D42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962D42" w:rsidP="00962D4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62D42" w:rsidP="00962D42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962D42" w:rsidP="00962D42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2B66B3" w:rsidRPr="00682017" w:rsidP="00682017">
      <w:pPr>
        <w:tabs>
          <w:tab w:val="left" w:pos="1021"/>
        </w:tabs>
        <w:bidi w:val="0"/>
        <w:jc w:val="both"/>
        <w:rPr>
          <w:rFonts w:ascii="Times New Roman" w:hAnsi="Times New Roman"/>
          <w:b/>
          <w:bCs/>
        </w:rPr>
      </w:pPr>
      <w:r w:rsidR="00962D42">
        <w:rPr>
          <w:rFonts w:ascii="Times New Roman" w:hAnsi="Times New Roman"/>
          <w:szCs w:val="20"/>
        </w:rPr>
        <w:t>Edita Pfundtner</w:t>
      </w:r>
    </w:p>
    <w:sectPr w:rsidSect="002B66B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62D42"/>
    <w:rsid w:val="002B66B3"/>
    <w:rsid w:val="003939B4"/>
    <w:rsid w:val="00682017"/>
    <w:rsid w:val="008734C9"/>
    <w:rsid w:val="00962D42"/>
    <w:rsid w:val="00AC3F7B"/>
    <w:rsid w:val="00D509EF"/>
    <w:rsid w:val="00E06CA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D4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62D42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62D42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62D42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62D42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962D42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509E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509EF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239</Words>
  <Characters>1363</Characters>
  <Application>Microsoft Office Word</Application>
  <DocSecurity>0</DocSecurity>
  <Lines>0</Lines>
  <Paragraphs>0</Paragraphs>
  <ScaleCrop>false</ScaleCrop>
  <Company>Kancelaria NR SR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2</cp:revision>
  <cp:lastPrinted>2015-11-09T10:23:00Z</cp:lastPrinted>
  <dcterms:created xsi:type="dcterms:W3CDTF">2015-11-09T14:58:00Z</dcterms:created>
  <dcterms:modified xsi:type="dcterms:W3CDTF">2015-11-09T14:58:00Z</dcterms:modified>
</cp:coreProperties>
</file>