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4840F4">
        <w:rPr>
          <w:rFonts w:ascii="Times New Roman" w:hAnsi="Times New Roman"/>
          <w:bCs/>
        </w:rPr>
        <w:t xml:space="preserve">Číslo: </w:t>
      </w:r>
      <w:r w:rsidR="00645EE2">
        <w:rPr>
          <w:rFonts w:ascii="Times New Roman" w:hAnsi="Times New Roman"/>
          <w:bCs/>
        </w:rPr>
        <w:t>1</w:t>
      </w:r>
      <w:r w:rsidR="00961304">
        <w:rPr>
          <w:rFonts w:ascii="Times New Roman" w:hAnsi="Times New Roman"/>
          <w:bCs/>
        </w:rPr>
        <w:t>435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16</w:t>
      </w:r>
      <w:r w:rsidR="00673653">
        <w:rPr>
          <w:rFonts w:ascii="Times New Roman" w:hAnsi="Times New Roman"/>
          <w:b/>
          <w:sz w:val="32"/>
          <w:szCs w:val="32"/>
        </w:rPr>
        <w:t>4</w:t>
      </w:r>
      <w:r w:rsidR="00460425">
        <w:rPr>
          <w:rFonts w:ascii="Times New Roman" w:hAnsi="Times New Roman"/>
          <w:b/>
          <w:sz w:val="32"/>
          <w:szCs w:val="32"/>
        </w:rPr>
        <w:t>5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460425" w:rsidRPr="00460425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460425">
        <w:rPr>
          <w:rFonts w:ascii="Times New Roman" w:hAnsi="Times New Roman"/>
          <w:b/>
        </w:rPr>
        <w:t>v</w:t>
      </w:r>
      <w:r w:rsidRPr="00460425">
        <w:rPr>
          <w:rFonts w:ascii="Times New Roman" w:hAnsi="Times New Roman"/>
          <w:b/>
          <w:bCs/>
          <w:iCs/>
        </w:rPr>
        <w:t>ládneho návrhu zákona o úprave niektorých vzťahov v oblasti štátnej pomoci a minimálnej pomoci a o zmene a doplnení niektorých zákonov (zákon o štátnej pomoci) (tlač 1645)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460425" w:rsidP="00A666DE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1902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Pr="00A32B69" w:rsidR="00FC35D1">
        <w:rPr>
          <w:rFonts w:ascii="Times New Roman" w:hAnsi="Times New Roman"/>
        </w:rPr>
        <w:t xml:space="preserve"> </w:t>
      </w:r>
      <w:r w:rsidR="009B5FEF">
        <w:rPr>
          <w:rFonts w:ascii="Times New Roman" w:hAnsi="Times New Roman"/>
        </w:rPr>
        <w:t>18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Pr="00A32B69" w:rsidR="004E652B">
        <w:rPr>
          <w:rFonts w:ascii="Times New Roman" w:hAnsi="Times New Roman"/>
        </w:rPr>
        <w:t xml:space="preserve"> </w:t>
      </w:r>
    </w:p>
    <w:p w:rsidR="000653CD" w:rsidRPr="00A32B69" w:rsidP="00460425">
      <w:pPr>
        <w:bidi w:val="0"/>
        <w:jc w:val="both"/>
        <w:rPr>
          <w:rFonts w:ascii="Times New Roman" w:hAnsi="Times New Roman"/>
        </w:rPr>
      </w:pPr>
      <w:r w:rsidRPr="00460425" w:rsidR="00460425">
        <w:rPr>
          <w:rFonts w:ascii="Times New Roman" w:hAnsi="Times New Roman"/>
        </w:rPr>
        <w:t>v</w:t>
      </w:r>
      <w:r w:rsidRPr="00460425" w:rsidR="00460425">
        <w:rPr>
          <w:rFonts w:ascii="Times New Roman" w:hAnsi="Times New Roman"/>
          <w:bCs/>
          <w:iCs/>
        </w:rPr>
        <w:t>ládny návrh zákona o úprave niektorých vzťahov v oblasti štátnej pomoci a minimálnej pomoci a o zmene a doplnení niektorých zákonov (zákon o štátnej pomoci) (tlač 1645)</w:t>
      </w:r>
      <w:r w:rsidR="00460425">
        <w:rPr>
          <w:rFonts w:ascii="Times New Roman" w:hAnsi="Times New Roman"/>
          <w:b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BC237C" w:rsidRPr="00BC237C" w:rsidP="00BC237C">
      <w:pPr>
        <w:pStyle w:val="ListParagraph"/>
        <w:numPr>
          <w:numId w:val="13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C237C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BC237C" w:rsidR="0057420B">
        <w:rPr>
          <w:rFonts w:ascii="Times New Roman" w:hAnsi="Times New Roman"/>
          <w:sz w:val="24"/>
          <w:szCs w:val="24"/>
        </w:rPr>
        <w:t>,</w:t>
      </w:r>
      <w:r w:rsidRPr="00BC237C" w:rsidR="00625A81">
        <w:rPr>
          <w:rFonts w:ascii="Times New Roman" w:hAnsi="Times New Roman"/>
          <w:sz w:val="24"/>
          <w:szCs w:val="24"/>
        </w:rPr>
        <w:t xml:space="preserve">  </w:t>
      </w:r>
    </w:p>
    <w:p w:rsidR="00BC237C" w:rsidRPr="00BC237C" w:rsidP="00BC237C">
      <w:pPr>
        <w:pStyle w:val="ListParagraph"/>
        <w:numPr>
          <w:numId w:val="13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C237C" w:rsidR="0057420B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BC237C" w:rsidR="00625A81">
        <w:rPr>
          <w:rFonts w:ascii="Times New Roman" w:hAnsi="Times New Roman"/>
          <w:sz w:val="24"/>
          <w:szCs w:val="24"/>
        </w:rPr>
        <w:t xml:space="preserve">pre </w:t>
      </w:r>
      <w:r w:rsidRPr="00BC237C" w:rsidR="00A32B69">
        <w:rPr>
          <w:rFonts w:ascii="Times New Roman" w:hAnsi="Times New Roman"/>
          <w:sz w:val="24"/>
          <w:szCs w:val="24"/>
        </w:rPr>
        <w:t>financie a</w:t>
      </w:r>
      <w:r w:rsidRPr="00BC237C" w:rsidR="00961304">
        <w:rPr>
          <w:rFonts w:ascii="Times New Roman" w:hAnsi="Times New Roman"/>
          <w:sz w:val="24"/>
          <w:szCs w:val="24"/>
        </w:rPr>
        <w:t> </w:t>
      </w:r>
      <w:r w:rsidRPr="00BC237C" w:rsidR="00A32B69">
        <w:rPr>
          <w:rFonts w:ascii="Times New Roman" w:hAnsi="Times New Roman"/>
          <w:sz w:val="24"/>
          <w:szCs w:val="24"/>
        </w:rPr>
        <w:t>rozpočet</w:t>
      </w:r>
      <w:r w:rsidRPr="00BC237C" w:rsidR="00961304">
        <w:rPr>
          <w:rFonts w:ascii="Times New Roman" w:hAnsi="Times New Roman"/>
          <w:sz w:val="24"/>
          <w:szCs w:val="24"/>
        </w:rPr>
        <w:t>,</w:t>
      </w:r>
    </w:p>
    <w:p w:rsidR="00BC237C" w:rsidRPr="00BC237C" w:rsidP="00BC237C">
      <w:pPr>
        <w:pStyle w:val="ListParagraph"/>
        <w:numPr>
          <w:numId w:val="13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C237C" w:rsidR="00460425">
        <w:rPr>
          <w:rFonts w:ascii="Times New Roman" w:hAnsi="Times New Roman"/>
          <w:sz w:val="24"/>
          <w:szCs w:val="24"/>
        </w:rPr>
        <w:t>Výboru Národnej rady Slovenskej republiky pre hospodárske záležitosti</w:t>
      </w:r>
      <w:r w:rsidRPr="00BC237C" w:rsidR="00961304">
        <w:rPr>
          <w:rFonts w:ascii="Times New Roman" w:hAnsi="Times New Roman"/>
          <w:sz w:val="24"/>
          <w:szCs w:val="24"/>
        </w:rPr>
        <w:t>,</w:t>
      </w:r>
    </w:p>
    <w:p w:rsidR="00BC237C" w:rsidRPr="00BC237C" w:rsidP="00BC237C">
      <w:pPr>
        <w:pStyle w:val="ListParagraph"/>
        <w:numPr>
          <w:numId w:val="13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C237C" w:rsidR="00460425">
        <w:rPr>
          <w:rFonts w:ascii="Times New Roman" w:hAnsi="Times New Roman"/>
          <w:sz w:val="24"/>
          <w:szCs w:val="24"/>
        </w:rPr>
        <w:t>Výboru Národnej rady Slovenskej republiky pre pôdohospodárstvo a životné prostredie</w:t>
      </w:r>
      <w:r w:rsidRPr="00BC237C" w:rsidR="00961304">
        <w:rPr>
          <w:rFonts w:ascii="Times New Roman" w:hAnsi="Times New Roman"/>
          <w:sz w:val="24"/>
          <w:szCs w:val="24"/>
        </w:rPr>
        <w:t>,</w:t>
      </w:r>
    </w:p>
    <w:p w:rsidR="00460425" w:rsidP="00BC237C">
      <w:pPr>
        <w:pStyle w:val="ListParagraph"/>
        <w:numPr>
          <w:numId w:val="13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C237C">
        <w:rPr>
          <w:rFonts w:ascii="Times New Roman" w:hAnsi="Times New Roman"/>
          <w:sz w:val="24"/>
          <w:szCs w:val="24"/>
        </w:rPr>
        <w:t>Výboru Národnej rady Slovenskej republiky pre verejnú správu a regionálny rozvoj</w:t>
      </w:r>
      <w:r w:rsidRPr="00BC237C" w:rsidR="00961304">
        <w:rPr>
          <w:rFonts w:ascii="Times New Roman" w:hAnsi="Times New Roman"/>
          <w:sz w:val="24"/>
          <w:szCs w:val="24"/>
        </w:rPr>
        <w:t>.</w:t>
      </w:r>
    </w:p>
    <w:p w:rsidR="00BC237C" w:rsidRPr="00BC237C" w:rsidP="00BC237C">
      <w:pPr>
        <w:pStyle w:val="ListParagraph"/>
        <w:bidi w:val="0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BC237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64327E">
        <w:rPr>
          <w:rFonts w:ascii="Times New Roman" w:hAnsi="Times New Roman"/>
          <w:szCs w:val="20"/>
        </w:rPr>
        <w:t>501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A32B69">
        <w:rPr>
          <w:rFonts w:ascii="Times New Roman" w:hAnsi="Times New Roman"/>
          <w:b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(uzn. č. </w:t>
      </w:r>
      <w:r w:rsidR="008B0D25">
        <w:rPr>
          <w:rFonts w:ascii="Times New Roman" w:hAnsi="Times New Roman"/>
          <w:szCs w:val="20"/>
        </w:rPr>
        <w:t>714</w:t>
      </w:r>
      <w:r w:rsidRPr="00A32B69">
        <w:rPr>
          <w:rFonts w:ascii="Times New Roman" w:hAnsi="Times New Roman"/>
          <w:szCs w:val="20"/>
        </w:rPr>
        <w:t xml:space="preserve"> zo dňa </w:t>
      </w:r>
      <w:r w:rsidR="00961304">
        <w:rPr>
          <w:rFonts w:ascii="Times New Roman" w:hAnsi="Times New Roman"/>
          <w:szCs w:val="20"/>
        </w:rPr>
        <w:t>4</w:t>
      </w:r>
      <w:r w:rsidRPr="00A32B69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460425" w:rsidP="00460425">
      <w:pPr>
        <w:bidi w:val="0"/>
        <w:jc w:val="both"/>
        <w:rPr>
          <w:rFonts w:ascii="Times New Roman" w:hAnsi="Times New Roman"/>
          <w:szCs w:val="20"/>
        </w:rPr>
      </w:pPr>
    </w:p>
    <w:p w:rsidR="00460425" w:rsidRPr="00460425" w:rsidP="00460425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Národnej rady Slovenskej republiky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  <w:r w:rsidRPr="00A32B69">
        <w:rPr>
          <w:rFonts w:ascii="Times New Roman" w:hAnsi="Times New Roman"/>
          <w:szCs w:val="20"/>
        </w:rPr>
        <w:t xml:space="preserve">(uzn. č. </w:t>
      </w:r>
      <w:r w:rsidR="002B284D">
        <w:rPr>
          <w:rFonts w:ascii="Times New Roman" w:hAnsi="Times New Roman"/>
          <w:szCs w:val="20"/>
        </w:rPr>
        <w:t>507</w:t>
      </w:r>
      <w:r w:rsidR="00961304">
        <w:rPr>
          <w:rFonts w:ascii="Times New Roman" w:hAnsi="Times New Roman"/>
          <w:szCs w:val="20"/>
        </w:rPr>
        <w:t xml:space="preserve"> zo dňa 5</w:t>
      </w:r>
      <w:r>
        <w:rPr>
          <w:rFonts w:ascii="Times New Roman" w:hAnsi="Times New Roman"/>
          <w:szCs w:val="20"/>
        </w:rPr>
        <w:t>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460425" w:rsidRPr="00460425" w:rsidP="00460425">
      <w:pPr>
        <w:bidi w:val="0"/>
        <w:jc w:val="both"/>
        <w:rPr>
          <w:rFonts w:ascii="Times New Roman" w:hAnsi="Times New Roman"/>
        </w:rPr>
      </w:pPr>
    </w:p>
    <w:p w:rsidR="00460425" w:rsidRPr="00460425" w:rsidP="00460425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Národnej rady Slovenskej republiky </w:t>
      </w:r>
      <w:r w:rsidRPr="00460425">
        <w:rPr>
          <w:rFonts w:ascii="Times New Roman" w:hAnsi="Times New Roman"/>
          <w:b/>
        </w:rPr>
        <w:t>pre pôdohospodárstvo a životné prostredie</w:t>
      </w:r>
      <w:r>
        <w:rPr>
          <w:rFonts w:ascii="Times New Roman" w:hAnsi="Times New Roman"/>
        </w:rPr>
        <w:t xml:space="preserve"> </w:t>
      </w:r>
      <w:r w:rsidRPr="00A32B69">
        <w:rPr>
          <w:rFonts w:ascii="Times New Roman" w:hAnsi="Times New Roman"/>
          <w:szCs w:val="20"/>
        </w:rPr>
        <w:t>(</w:t>
      </w:r>
      <w:r w:rsidRPr="00946D09">
        <w:rPr>
          <w:rFonts w:ascii="Times New Roman" w:hAnsi="Times New Roman"/>
          <w:szCs w:val="20"/>
        </w:rPr>
        <w:t xml:space="preserve">uzn. č. </w:t>
      </w:r>
      <w:r w:rsidRPr="00946D09" w:rsidR="00946D09">
        <w:rPr>
          <w:rFonts w:ascii="Times New Roman" w:hAnsi="Times New Roman"/>
          <w:szCs w:val="20"/>
        </w:rPr>
        <w:t>391</w:t>
      </w:r>
      <w:r w:rsidRPr="00946D09">
        <w:rPr>
          <w:rFonts w:ascii="Times New Roman" w:hAnsi="Times New Roman"/>
          <w:szCs w:val="20"/>
        </w:rPr>
        <w:t xml:space="preserve"> zo dňa 5. novembra 2015</w:t>
      </w:r>
      <w:r w:rsidRPr="00A32B69">
        <w:rPr>
          <w:rFonts w:ascii="Times New Roman" w:hAnsi="Times New Roman"/>
          <w:szCs w:val="20"/>
        </w:rPr>
        <w:t>)</w:t>
      </w:r>
    </w:p>
    <w:p w:rsidR="00351166" w:rsidRPr="00351166" w:rsidP="00351166">
      <w:pPr>
        <w:bidi w:val="0"/>
        <w:rPr>
          <w:rFonts w:ascii="Times New Roman" w:hAnsi="Times New Roman"/>
          <w:szCs w:val="20"/>
        </w:rPr>
      </w:pPr>
    </w:p>
    <w:p w:rsidR="00351166" w:rsidRPr="00A32B69" w:rsidP="00351166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 xml:space="preserve">pre </w:t>
      </w:r>
      <w:r>
        <w:rPr>
          <w:rFonts w:ascii="Times New Roman" w:hAnsi="Times New Roman"/>
          <w:b/>
          <w:szCs w:val="20"/>
        </w:rPr>
        <w:t>verejnú správu a regionálny rozvoj</w:t>
      </w:r>
      <w:r w:rsidRPr="00A32B69">
        <w:rPr>
          <w:rFonts w:ascii="Times New Roman" w:hAnsi="Times New Roman"/>
          <w:szCs w:val="20"/>
        </w:rPr>
        <w:t xml:space="preserve"> (uzn. č. </w:t>
      </w:r>
      <w:r w:rsidR="002B284D">
        <w:rPr>
          <w:rFonts w:ascii="Times New Roman" w:hAnsi="Times New Roman"/>
          <w:szCs w:val="20"/>
        </w:rPr>
        <w:t>271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351166" w:rsidRPr="00A32B69" w:rsidP="00351166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tieto </w:t>
      </w:r>
      <w:r w:rsidRPr="00DE5C53" w:rsidR="00653FBD">
        <w:rPr>
          <w:rFonts w:ascii="Times New Roman" w:hAnsi="Times New Roman"/>
          <w:bCs/>
        </w:rPr>
        <w:t>p</w:t>
      </w:r>
      <w:r w:rsidRPr="00DE5C53">
        <w:rPr>
          <w:rFonts w:ascii="Times New Roman" w:hAnsi="Times New Roman"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2 ods. 2 písm. i)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2 ods. 2 písm. i) sa slová „osobitných predpisov“ nahrádzajú slovami „právne záväzných aktov“.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  <w:r w:rsidRPr="002B284D">
        <w:rPr>
          <w:rFonts w:ascii="Times New Roman" w:hAnsi="Times New Roman"/>
          <w:bCs/>
          <w:iCs/>
        </w:rPr>
        <w:t>Ide o legislatívno-technickú opravu pojmu v súlade so zaužívanou legislatívnou praxou vychádzajúcou zo znenia čl. 7 ods. 2 Ústavy SR.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 xml:space="preserve">K čl. I § 3 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3 poznámke pod čiarou k odkazu 4 sa za slová „(Ú. v. EÚ L 347, 20. 12. 2013)“ vkladajú slová „v platnom znení“.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  <w:r w:rsidRPr="002B284D">
        <w:rPr>
          <w:rFonts w:ascii="Times New Roman" w:hAnsi="Times New Roman"/>
          <w:bCs/>
          <w:iCs/>
        </w:rPr>
        <w:t xml:space="preserve"> 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  <w:r w:rsidRPr="002B284D">
        <w:rPr>
          <w:rFonts w:ascii="Times New Roman" w:hAnsi="Times New Roman"/>
          <w:bCs/>
          <w:iCs/>
        </w:rPr>
        <w:t xml:space="preserve">Ide o legislatívno-technickú úpravu súvisiacu so zaužívaným spôsobom uvádzania právne záväzných aktov Európskej únie v poznámke pod čiarou, ktoré sa v prípade jednej alebo viacerých novelizácií uvádzajú s dodatkom „v platnom znení“.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BC237C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3 ods. 2 písm. s)</w:t>
      </w:r>
    </w:p>
    <w:p w:rsidR="002B284D" w:rsidRPr="002B284D" w:rsidP="002B284D">
      <w:pPr>
        <w:bidi w:val="0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 xml:space="preserve">   </w:t>
        <w:tab/>
        <w:t>V čl. I § 3 ods. 2 písm. s) sa slovo „ rozhodla“ nahrádza slovom „ustanovila“.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  <w:r w:rsidRPr="002B284D">
        <w:rPr>
          <w:rFonts w:ascii="Times New Roman" w:hAnsi="Times New Roman"/>
          <w:bCs/>
          <w:iCs/>
        </w:rPr>
        <w:t>Ide o legislatívno-technickú opravu pojmu v súlade čl. 109 ZFEÚ, podľa ktorého Rada vydáva právne záväzné akty potrebné v tejto oblasti a teda nikdy nepôjde o individuálne rozhodovanie Rady, ale o ustanovenie potrebnej právnej úpravy v právne záväznom akte.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3 ods. 3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3 ods. 3 sa slová „osobitného predpisu“ nahrádzajú slovami „medzinárodnej zmluvy, ktorou je Slovenská republika viazaná“.</w:t>
      </w:r>
    </w:p>
    <w:p w:rsidR="002B284D" w:rsidRPr="002B284D" w:rsidP="002B284D">
      <w:pPr>
        <w:bidi w:val="0"/>
        <w:jc w:val="both"/>
        <w:rPr>
          <w:rFonts w:ascii="Times New Roman" w:hAnsi="Times New Roman"/>
          <w:b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  <w:r w:rsidRPr="002B284D">
        <w:rPr>
          <w:rFonts w:ascii="Times New Roman" w:hAnsi="Times New Roman"/>
          <w:bCs/>
          <w:iCs/>
        </w:rPr>
        <w:t xml:space="preserve">Ide o legislatívno-technickú úpravu súvisiacu so skutočnosťou, že </w:t>
      </w:r>
      <w:r w:rsidRPr="002B284D">
        <w:rPr>
          <w:rFonts w:ascii="Times New Roman" w:hAnsi="Times New Roman"/>
          <w:bCs/>
        </w:rPr>
        <w:t>návrh zákona odkazuje na ZFEÚ, ktorá je medzinárodnou zmluvou. V súlade s Viedenským dohovorom o zmluvnom práve sa podľa zaužívanej legislatívnej praxe pri odkazovaní na medzinárodné zmluvy používa ustálené spojenie „</w:t>
      </w:r>
      <w:r w:rsidRPr="002B284D">
        <w:rPr>
          <w:rFonts w:ascii="Times New Roman" w:hAnsi="Times New Roman"/>
          <w:bCs/>
          <w:iCs/>
        </w:rPr>
        <w:t>medzinárodná zmluva, ktorou je Slovenská republika viazaná“ spolu s odkazom na poznámku pod čiarou, kde je táto medzinárodná zmluva identifikovaná názvom a informáciou o publikácii v zbierke zákonov alebo úradnom vestníku.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7 ods. 4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7 ods. 4 sa za slová „zasiela koordinátor pomoci“ vkladá slovo „poskytovateľovi“.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  <w:iCs/>
        </w:rPr>
        <w:t>Ide o legislatívno-technickú úpravu,</w:t>
      </w:r>
      <w:r w:rsidRPr="002B284D">
        <w:rPr>
          <w:rFonts w:ascii="Times New Roman" w:hAnsi="Times New Roman"/>
          <w:bCs/>
        </w:rPr>
        <w:t xml:space="preserve"> s cieľom presného a jasného určenia adresáta stanoviska koordinátora pomoci.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spacing w:after="200" w:line="276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2B284D">
        <w:rPr>
          <w:rFonts w:ascii="Times New Roman" w:hAnsi="Times New Roman"/>
          <w:b/>
          <w:lang w:eastAsia="en-US"/>
        </w:rPr>
        <w:t>K čl. I v § 7 ods. 9</w:t>
      </w:r>
    </w:p>
    <w:p w:rsidR="002B284D" w:rsidRPr="002B284D" w:rsidP="002B284D">
      <w:pPr>
        <w:bidi w:val="0"/>
        <w:spacing w:after="200" w:line="276" w:lineRule="auto"/>
        <w:ind w:left="284" w:firstLine="424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V čl. I v § 7 ods. 9 sa slová „štátnej pomoci“ nahrádzajú slovom „pomoci“.</w:t>
      </w:r>
    </w:p>
    <w:p w:rsidR="002B284D" w:rsidRPr="002B284D" w:rsidP="002B284D">
      <w:pPr>
        <w:bidi w:val="0"/>
        <w:jc w:val="both"/>
        <w:rPr>
          <w:rFonts w:ascii="Times New Roman" w:hAnsi="Times New Roman"/>
          <w:lang w:eastAsia="en-US"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Zmena má zabezpečiť, aby osobitný predpis mohol byť nielen schémou štátnej pomoci, ale aj schémou minimálnej pomoci.</w:t>
      </w:r>
    </w:p>
    <w:p w:rsidR="002B284D" w:rsidP="002B284D">
      <w:pPr>
        <w:bidi w:val="0"/>
        <w:ind w:left="2124" w:hanging="423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2124" w:hanging="423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P="002B284D">
      <w:pPr>
        <w:bidi w:val="0"/>
        <w:ind w:left="2124" w:hanging="423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7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 xml:space="preserve">    </w:t>
        <w:tab/>
        <w:t>V čl. I § 7 v poznámkach pod čiarou k odkazom 8, 9 a 11 sa vypúšťa slovo „Komisie“.</w:t>
      </w:r>
    </w:p>
    <w:p w:rsidR="002B284D" w:rsidRPr="002B284D" w:rsidP="002B284D">
      <w:pPr>
        <w:bidi w:val="0"/>
        <w:ind w:left="708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V čl. I § 7 v poznámke pod čiarou k odkazu 10 sa vypúšťajú slová „Európskeho parlamentu a Rady“ a na konci sa pripája druhá veta, ktorá znie: „Čl. 2 písm. p) nariadenia Európskeho parlamentu a Rady (EÚ, Euratom) č. 966/2012 z 25. októbra 2012, o rozpočtových pravidlách, ktoré sa vzťahujú na všeobecný rozpočet Únie, a zrušení nariadenia Rady (ES, Euratom)  č. 1605/2002 (Ú. v. EÚ L 298, 26.10.2012) v platnom znení.“.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  <w:r w:rsidRPr="002B284D">
        <w:rPr>
          <w:rFonts w:ascii="Times New Roman" w:hAnsi="Times New Roman"/>
          <w:iCs/>
        </w:rPr>
        <w:t xml:space="preserve">Ide o legislatívno-technickú úpravu súvisiacu so zaužívaným spôsobom uvádzania skrátenej citácie právne záväzných aktov Európskej únie v poznámkach pod čiarou a doplnenie príslušného ustanovenia definujúceho pojem „finančný nástroj“.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P="002B284D">
      <w:pPr>
        <w:bidi w:val="0"/>
        <w:contextualSpacing/>
        <w:jc w:val="both"/>
        <w:rPr>
          <w:rFonts w:ascii="Times New Roman" w:hAnsi="Times New Roman"/>
          <w:iCs/>
        </w:rPr>
      </w:pPr>
    </w:p>
    <w:p w:rsidR="002B284D" w:rsidRPr="002B284D" w:rsidP="002B284D">
      <w:pPr>
        <w:numPr>
          <w:numId w:val="12"/>
        </w:numPr>
        <w:bidi w:val="0"/>
        <w:contextualSpacing/>
        <w:jc w:val="both"/>
        <w:rPr>
          <w:rFonts w:ascii="Times New Roman" w:hAnsi="Times New Roman"/>
          <w:b/>
        </w:rPr>
      </w:pPr>
      <w:r w:rsidRPr="002B284D">
        <w:rPr>
          <w:rFonts w:ascii="Times New Roman" w:hAnsi="Times New Roman"/>
          <w:b/>
        </w:rPr>
        <w:t>K čl. I § 8 ods. 1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 xml:space="preserve">    </w:t>
        <w:tab/>
        <w:t>V čl. I § 8 ods. 1 sa slová „po jej schválení“ nahrádzajú slovami „ak je schválená“.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Ide o gramatickú opravu vzhľadom na štruktúru vety.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8 ods. 2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8 ods. 2 sa za slová „pre skupinové výnimky alebo“ vkladajú slová „podľa osobitných predpisov“ a za slová „zasiela koordinátor pomoci“ vkladá slovo „poskytovateľovi štátnej pomoci“.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  <w:iCs/>
        </w:rPr>
        <w:t>Ide o legislatívno-technickú úpravu</w:t>
      </w:r>
      <w:r w:rsidRPr="002B284D">
        <w:rPr>
          <w:rFonts w:ascii="Times New Roman" w:hAnsi="Times New Roman"/>
          <w:bCs/>
        </w:rPr>
        <w:t xml:space="preserve"> s cieľom presného a jasného určenia adresáta stanoviska koordinátora štátnej pomoci.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</w:p>
    <w:p w:rsidR="002B284D" w:rsidRPr="002B284D" w:rsidP="002B284D">
      <w:pPr>
        <w:numPr>
          <w:numId w:val="12"/>
        </w:numPr>
        <w:bidi w:val="0"/>
        <w:jc w:val="both"/>
        <w:rPr>
          <w:rFonts w:ascii="Times New Roman" w:hAnsi="Times New Roman"/>
          <w:b/>
          <w:bCs/>
        </w:rPr>
      </w:pPr>
      <w:r w:rsidRPr="002B284D">
        <w:rPr>
          <w:rFonts w:ascii="Times New Roman" w:hAnsi="Times New Roman"/>
          <w:b/>
          <w:bCs/>
        </w:rPr>
        <w:t>K čl. I § 8 ods. 3</w:t>
      </w:r>
    </w:p>
    <w:p w:rsidR="002B284D" w:rsidRPr="002B284D" w:rsidP="002B284D">
      <w:pPr>
        <w:bidi w:val="0"/>
        <w:ind w:left="705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</w:rPr>
        <w:t>V čl. I § 8 ods. 3 sa za prvú vetu vkladá nová druhá veta, ktorá znie: „</w:t>
      </w:r>
      <w:r w:rsidRPr="002B284D">
        <w:rPr>
          <w:rFonts w:ascii="Times New Roman" w:hAnsi="Times New Roman"/>
          <w:bCs/>
          <w:lang w:eastAsia="en-US"/>
        </w:rPr>
        <w:t>Stanovisko k takýmto návrhom zasiela koordinátor pomoci poskytovateľovi minimálnej pomoci do 30 dní po doručení návrhu.“.</w:t>
      </w: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  <w:iCs/>
        </w:rPr>
      </w:pPr>
    </w:p>
    <w:p w:rsidR="002B284D" w:rsidRPr="002B284D" w:rsidP="002B284D">
      <w:pPr>
        <w:bidi w:val="0"/>
        <w:ind w:left="1701"/>
        <w:jc w:val="both"/>
        <w:rPr>
          <w:rFonts w:ascii="Times New Roman" w:hAnsi="Times New Roman"/>
          <w:bCs/>
        </w:rPr>
      </w:pPr>
      <w:r w:rsidRPr="002B284D">
        <w:rPr>
          <w:rFonts w:ascii="Times New Roman" w:hAnsi="Times New Roman"/>
          <w:bCs/>
          <w:iCs/>
        </w:rPr>
        <w:t>Ide o legislatívno-technickú úpravu</w:t>
      </w:r>
      <w:r w:rsidRPr="002B284D">
        <w:rPr>
          <w:rFonts w:ascii="Times New Roman" w:hAnsi="Times New Roman"/>
          <w:bCs/>
        </w:rPr>
        <w:t xml:space="preserve"> s cieľom doplnenia absentujúceho ustanovenia rovnako, ako je v § 7 ods. 4 a § 8 ods.2.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P="002B284D">
      <w:pPr>
        <w:bidi w:val="0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numPr>
          <w:numId w:val="12"/>
        </w:numPr>
        <w:bidi w:val="0"/>
        <w:contextualSpacing/>
        <w:jc w:val="both"/>
        <w:rPr>
          <w:rFonts w:ascii="Times New Roman" w:hAnsi="Times New Roman"/>
          <w:b/>
        </w:rPr>
      </w:pPr>
      <w:r w:rsidRPr="002B284D">
        <w:rPr>
          <w:rFonts w:ascii="Times New Roman" w:hAnsi="Times New Roman"/>
          <w:b/>
        </w:rPr>
        <w:t>K čl. I § 9</w:t>
      </w:r>
    </w:p>
    <w:p w:rsidR="002B284D" w:rsidRPr="002B284D" w:rsidP="002B284D">
      <w:pPr>
        <w:bidi w:val="0"/>
        <w:ind w:left="705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V čl. I § 9 v poznámke pod čiarou k odkazu 12  prvej a druhej vete sa vypúšťa slovo „Komisie“ a v čl. I  § 9 v poznámke pod čiarou k odkazu 14 sa slová „(Ú. v. EÚ L 140, 30. 4. 2004)“ nahrádzajú slovami „(Mimoriadne vydanie Ú. v. EÚ, kap. 8/zv. 4; Ú. v. EÚ L 140, 30. 4. 2004)“.</w:t>
      </w:r>
    </w:p>
    <w:p w:rsid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  <w:iCs/>
        </w:rPr>
        <w:t xml:space="preserve">Ide o legislatívno-technickú úpravu súvisiacu so zaužívaným spôsobom uvádzania skrátenej citácie a publikačného zdroja právne záväzných aktov Európskej únie v poznámkach pod čiarou.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numPr>
          <w:numId w:val="12"/>
        </w:numPr>
        <w:bidi w:val="0"/>
        <w:contextualSpacing/>
        <w:jc w:val="both"/>
        <w:rPr>
          <w:rFonts w:ascii="Times New Roman" w:hAnsi="Times New Roman"/>
          <w:b/>
        </w:rPr>
      </w:pPr>
      <w:r w:rsidRPr="002B284D">
        <w:rPr>
          <w:rFonts w:ascii="Times New Roman" w:hAnsi="Times New Roman"/>
          <w:b/>
        </w:rPr>
        <w:t>K čl. I § 10, § 12, § 13</w:t>
      </w:r>
    </w:p>
    <w:p w:rsidR="002B284D" w:rsidRPr="002B284D" w:rsidP="002B284D">
      <w:pPr>
        <w:bidi w:val="0"/>
        <w:ind w:left="705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V čl. I § 10 v poznámke pod čiarou k odkazu 15, § 12 v poznámke pod čiarou k odkazu 17, § 13 v poznámke pod čiarou k odkazu 18, 19 a 21 sa vypúšťa slovo „Komisie“.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  <w:r w:rsidRPr="002B284D">
        <w:rPr>
          <w:rFonts w:ascii="Times New Roman" w:hAnsi="Times New Roman"/>
          <w:iCs/>
        </w:rPr>
        <w:t xml:space="preserve">Ide o legislatívno-technickú úpravu súvisiacu so zaužívaným spôsobom uvádzania skrátenej citácie právne záväzných aktov Európskej únie v poznámkach pod čiarou.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BC237C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numPr>
          <w:numId w:val="12"/>
        </w:numPr>
        <w:bidi w:val="0"/>
        <w:spacing w:after="200" w:line="276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2B284D">
        <w:rPr>
          <w:rFonts w:ascii="Times New Roman" w:hAnsi="Times New Roman"/>
          <w:b/>
          <w:lang w:eastAsia="en-US"/>
        </w:rPr>
        <w:t>K čl. I § 15</w:t>
      </w:r>
    </w:p>
    <w:p w:rsidR="002B284D" w:rsidRPr="002B284D" w:rsidP="002B284D">
      <w:pPr>
        <w:bidi w:val="0"/>
        <w:spacing w:after="200" w:line="276" w:lineRule="auto"/>
        <w:ind w:left="284" w:firstLine="424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V čl. I v § 15 navrhujem doplniť odsek 8 tohto znenia:</w:t>
      </w:r>
    </w:p>
    <w:p w:rsidR="002B284D" w:rsidRPr="002B284D" w:rsidP="002B284D">
      <w:pPr>
        <w:bidi w:val="0"/>
        <w:ind w:left="284" w:firstLine="424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„(8) Na konanie o uložení pokuty sa vzťahuje všeobecný predpis o správnom konaní.“.</w:t>
      </w:r>
    </w:p>
    <w:p w:rsidR="002B284D" w:rsidRPr="002B284D" w:rsidP="002B284D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 xml:space="preserve">Ukladanie pokút je rozhodovaním o právach a povinnostiach subjektov, ktorým zákon ukladá sankcionovanú povinnosť, preto sa na takéto rozhodovanie uplatňuje zákon č. 71/1967 Zb. o správnom konaní v platnom znení. 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Vládny návrh zákona odporúčam doplniť z dôvodu jednoznačnosti, pretože nový koordinátor pomoci – Protimonopolný úrad SR, rozhoduje tiež v konaniach podľa zákona o ochrane hospodárskej súťaže, ktorého špeciálna úprava je v zákone o ochrane hospodárskej súťaže a na tieto prípady by bola zbytočne komplikovaná.</w:t>
      </w:r>
    </w:p>
    <w:p w:rsid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</w:p>
    <w:p w:rsidR="002B284D" w:rsidP="002B284D">
      <w:pPr>
        <w:bidi w:val="0"/>
        <w:ind w:left="2124" w:hanging="423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P="002B284D">
      <w:pPr>
        <w:bidi w:val="0"/>
        <w:ind w:left="2124" w:hanging="423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numPr>
          <w:numId w:val="12"/>
        </w:numPr>
        <w:bidi w:val="0"/>
        <w:contextualSpacing/>
        <w:jc w:val="both"/>
        <w:rPr>
          <w:rFonts w:ascii="Times New Roman" w:hAnsi="Times New Roman"/>
          <w:b/>
        </w:rPr>
      </w:pPr>
      <w:r w:rsidRPr="002B284D">
        <w:rPr>
          <w:rFonts w:ascii="Times New Roman" w:hAnsi="Times New Roman"/>
          <w:b/>
        </w:rPr>
        <w:t>K čl. I § 16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 xml:space="preserve">      </w:t>
        <w:tab/>
        <w:t>V čl. I § 16 poznámka pod čiarou k odkazu 24 znie:</w:t>
      </w:r>
    </w:p>
    <w:p w:rsidR="002B284D" w:rsidRPr="002B284D" w:rsidP="002B284D">
      <w:pPr>
        <w:bidi w:val="0"/>
        <w:ind w:left="708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 xml:space="preserve">„24) Čl. 27 nariadenia </w:t>
      </w:r>
      <w:r w:rsidRPr="002B284D">
        <w:rPr>
          <w:rFonts w:ascii="Times New Roman" w:hAnsi="Times New Roman"/>
          <w:bCs/>
        </w:rPr>
        <w:t>Rady (EÚ) 2015/1589 z 13. júla 2015 stanovujúce podrobné pravidlá na uplatňovanie článku 108 Zmluvy o fungovaní Európskej únie</w:t>
      </w:r>
      <w:r w:rsidRPr="002B284D">
        <w:rPr>
          <w:rFonts w:ascii="Times New Roman" w:hAnsi="Times New Roman"/>
          <w:b/>
          <w:bCs/>
        </w:rPr>
        <w:t xml:space="preserve"> </w:t>
      </w:r>
      <w:r w:rsidRPr="002B284D">
        <w:rPr>
          <w:rFonts w:ascii="Times New Roman" w:hAnsi="Times New Roman"/>
        </w:rPr>
        <w:t>(Ú. v. EÚ L 248, 24. 9. 2015).“.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  <w:r w:rsidRPr="002B284D">
        <w:rPr>
          <w:rFonts w:ascii="Times New Roman" w:hAnsi="Times New Roman"/>
          <w:iCs/>
        </w:rPr>
        <w:t>Ide o legislatívno-technickú úpravu súvisiacu s nahradením nariadenia (ES) č. 659/1999 nariadením (EÚ) 2015/1589, ktoré zrušilo k 14. októbru 2015 nariadenie (ES) č. 659/1999.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iCs/>
        </w:rPr>
      </w:pPr>
    </w:p>
    <w:p w:rsidR="002B284D" w:rsidRPr="002B284D" w:rsidP="002B284D">
      <w:pPr>
        <w:numPr>
          <w:numId w:val="12"/>
        </w:numPr>
        <w:bidi w:val="0"/>
        <w:spacing w:after="200" w:line="276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2B284D">
        <w:rPr>
          <w:rFonts w:ascii="Times New Roman" w:hAnsi="Times New Roman"/>
          <w:b/>
          <w:lang w:eastAsia="en-US"/>
        </w:rPr>
        <w:t>K čl. I § 18 ods. 1</w:t>
      </w:r>
    </w:p>
    <w:p w:rsidR="002B284D" w:rsidRPr="002B284D" w:rsidP="002B284D">
      <w:pPr>
        <w:bidi w:val="0"/>
        <w:spacing w:after="200" w:line="276" w:lineRule="auto"/>
        <w:ind w:left="284" w:firstLine="424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V čl. I v § 18 ods. 1 navrhujem takúto úpravu znenia odseku 1 :</w:t>
      </w:r>
    </w:p>
    <w:p w:rsidR="002B284D" w:rsidRPr="002B284D" w:rsidP="002B284D">
      <w:pPr>
        <w:bidi w:val="0"/>
        <w:ind w:left="708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„(1) Poskytovateľ minimálnej pomoci je povinný oznámiť poskytnutie minimálnej pomoci za posledný štvrťrok roku 2015 najneskôr do 31. januára 2016 spôsobom podľa § 13.“.</w:t>
      </w:r>
    </w:p>
    <w:p w:rsidR="002B284D" w:rsidRPr="002B284D" w:rsidP="002B284D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2B284D" w:rsidRPr="002B284D" w:rsidP="002B284D">
      <w:pPr>
        <w:bidi w:val="0"/>
        <w:ind w:left="1701"/>
        <w:contextualSpacing/>
        <w:jc w:val="both"/>
        <w:rPr>
          <w:rFonts w:ascii="Times New Roman" w:hAnsi="Times New Roman"/>
          <w:lang w:eastAsia="en-US"/>
        </w:rPr>
      </w:pPr>
      <w:r w:rsidRPr="002B284D">
        <w:rPr>
          <w:rFonts w:ascii="Times New Roman" w:hAnsi="Times New Roman"/>
          <w:lang w:eastAsia="en-US"/>
        </w:rPr>
        <w:t>Návrh má zabezpečiť, aby sa poskytnutie minimálnej pomoci za posledný štvrťrok roka 2015 oznamovalo už elektronicky a nie v listinnej podobe ako doteraz, čím sa zníži administratívna náročnosť tohto procesu.</w:t>
      </w:r>
    </w:p>
    <w:p w:rsidR="002B284D" w:rsidP="002B284D">
      <w:pPr>
        <w:bidi w:val="0"/>
        <w:ind w:left="2124" w:hanging="423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P="002B284D">
      <w:pPr>
        <w:bidi w:val="0"/>
        <w:ind w:left="2124" w:hanging="423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284D" w:rsidRPr="002B284D" w:rsidP="002B284D">
      <w:pPr>
        <w:numPr>
          <w:numId w:val="12"/>
        </w:numPr>
        <w:bidi w:val="0"/>
        <w:contextualSpacing/>
        <w:jc w:val="both"/>
        <w:rPr>
          <w:rFonts w:ascii="Times New Roman" w:hAnsi="Times New Roman"/>
          <w:b/>
        </w:rPr>
      </w:pPr>
      <w:r w:rsidRPr="002B284D">
        <w:rPr>
          <w:rFonts w:ascii="Times New Roman" w:hAnsi="Times New Roman"/>
          <w:b/>
        </w:rPr>
        <w:t>K čl. III 2. bod</w:t>
      </w:r>
    </w:p>
    <w:p w:rsidR="002B284D" w:rsidRPr="002B284D" w:rsidP="002B284D">
      <w:pPr>
        <w:bidi w:val="0"/>
        <w:ind w:left="705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V  čl. III 2. bode  úvodná veta  znie: „Za § 40x  sa vkladá § 40y, ktorý znie“.  Súčasne  sa</w:t>
      </w:r>
      <w:r>
        <w:rPr>
          <w:rFonts w:ascii="Times New Roman" w:hAnsi="Times New Roman"/>
        </w:rPr>
        <w:t xml:space="preserve"> </w:t>
      </w:r>
      <w:r w:rsidRPr="002B284D">
        <w:rPr>
          <w:rFonts w:ascii="Times New Roman" w:hAnsi="Times New Roman"/>
        </w:rPr>
        <w:t>§ 40x označuje ako § 40y.</w:t>
      </w:r>
    </w:p>
    <w:p w:rsidR="002B284D" w:rsidRPr="002B284D" w:rsidP="002B284D">
      <w:pPr>
        <w:bidi w:val="0"/>
        <w:ind w:left="1741"/>
        <w:contextualSpacing/>
        <w:jc w:val="both"/>
        <w:rPr>
          <w:rFonts w:ascii="Times New Roman" w:hAnsi="Times New Roman"/>
        </w:rPr>
      </w:pPr>
    </w:p>
    <w:p w:rsidR="002B284D" w:rsidRPr="002B284D" w:rsidP="002B284D">
      <w:pPr>
        <w:bidi w:val="0"/>
        <w:ind w:left="1741"/>
        <w:contextualSpacing/>
        <w:jc w:val="both"/>
        <w:rPr>
          <w:rFonts w:ascii="Times New Roman" w:hAnsi="Times New Roman"/>
        </w:rPr>
      </w:pPr>
      <w:r w:rsidRPr="002B284D">
        <w:rPr>
          <w:rFonts w:ascii="Times New Roman" w:hAnsi="Times New Roman"/>
        </w:rPr>
        <w:t>Ide o legislatívno-technickú úpravu. Ustanovenie § 40x  bolo do zákona č. 575/2001 Z. z. o organizácii činnosti vlády a organizácii ústrednej štátnej správy už vložené zákonom č.172/2015 Z. z.</w:t>
      </w:r>
    </w:p>
    <w:p w:rsidR="002B284D" w:rsidRPr="002B284D" w:rsidP="002B284D">
      <w:pPr>
        <w:bidi w:val="0"/>
        <w:contextualSpacing/>
        <w:jc w:val="both"/>
        <w:rPr>
          <w:rFonts w:ascii="Times New Roman" w:hAnsi="Times New Roman"/>
          <w:b/>
          <w:iCs/>
        </w:rPr>
      </w:pP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2B284D" w:rsidRPr="00460425" w:rsidP="002B284D">
      <w:pPr>
        <w:bidi w:val="0"/>
        <w:ind w:left="1701"/>
        <w:jc w:val="both"/>
        <w:rPr>
          <w:rFonts w:ascii="Times New Roman" w:hAnsi="Times New Roman"/>
        </w:rPr>
      </w:pPr>
      <w:r w:rsidRPr="00460425">
        <w:rPr>
          <w:rFonts w:ascii="Times New Roman" w:hAnsi="Times New Roman"/>
          <w:b/>
        </w:rPr>
        <w:t>Výbor</w:t>
      </w:r>
      <w:r w:rsidRPr="00460425"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460425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 xml:space="preserve"> </w:t>
      </w:r>
    </w:p>
    <w:p w:rsidR="002B284D" w:rsidRPr="00946D09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946D09">
        <w:rPr>
          <w:rFonts w:ascii="Times New Roman" w:hAnsi="Times New Roman"/>
          <w:b/>
        </w:rPr>
        <w:t>Výbor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NR SR</w:t>
      </w:r>
      <w:r w:rsidRPr="00946D09">
        <w:rPr>
          <w:rFonts w:ascii="Times New Roman" w:hAnsi="Times New Roman"/>
        </w:rPr>
        <w:t xml:space="preserve"> </w:t>
      </w:r>
      <w:r w:rsidRPr="00946D09">
        <w:rPr>
          <w:rFonts w:ascii="Times New Roman" w:hAnsi="Times New Roman"/>
          <w:b/>
        </w:rPr>
        <w:t>pre pôdohospodárstvo a životné prostredie</w:t>
      </w:r>
      <w:r w:rsidRPr="00946D09">
        <w:rPr>
          <w:rFonts w:ascii="Times New Roman" w:hAnsi="Times New Roman"/>
        </w:rPr>
        <w:t xml:space="preserve"> </w:t>
      </w:r>
    </w:p>
    <w:p w:rsidR="002B284D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</w:t>
      </w:r>
    </w:p>
    <w:p w:rsidR="002B284D" w:rsidRPr="00BF14E2" w:rsidP="002B284D">
      <w:pPr>
        <w:bidi w:val="0"/>
        <w:ind w:left="1701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B284D" w:rsidP="002B284D">
      <w:pPr>
        <w:bidi w:val="0"/>
        <w:ind w:left="1701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A32B69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F3225B" w:rsidRPr="0032038B" w:rsidP="00A666DE">
      <w:pPr>
        <w:bidi w:val="0"/>
        <w:ind w:firstLine="4500"/>
        <w:jc w:val="both"/>
        <w:rPr>
          <w:rFonts w:ascii="Times New Roman" w:hAnsi="Times New Roman"/>
        </w:rPr>
      </w:pPr>
    </w:p>
    <w:p w:rsidR="00BC237C" w:rsidP="00BC237C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BC237C" w:rsidP="00BC237C">
      <w:pPr>
        <w:pStyle w:val="BodyText2"/>
        <w:bidi w:val="0"/>
        <w:rPr>
          <w:rFonts w:ascii="Times New Roman" w:hAnsi="Times New Roman"/>
        </w:rPr>
      </w:pPr>
    </w:p>
    <w:p w:rsidR="00BC237C" w:rsidRPr="002B0CB4" w:rsidP="00BC237C">
      <w:pPr>
        <w:pStyle w:val="BodyText2"/>
        <w:bidi w:val="0"/>
        <w:ind w:firstLine="708"/>
        <w:rPr>
          <w:rFonts w:ascii="Times New Roman" w:hAnsi="Times New Roman"/>
        </w:rPr>
      </w:pPr>
      <w:r w:rsidRPr="002B0CB4">
        <w:rPr>
          <w:rFonts w:ascii="Times New Roman" w:hAnsi="Times New Roman"/>
        </w:rPr>
        <w:t xml:space="preserve">O bodoch spoločnej správy č.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 až 16  </w:t>
      </w:r>
      <w:r w:rsidRPr="002B0CB4">
        <w:rPr>
          <w:rFonts w:ascii="Times New Roman" w:hAnsi="Times New Roman"/>
        </w:rPr>
        <w:t xml:space="preserve">hlasovať spoločne s návrhom gestorského výboru </w:t>
      </w:r>
      <w:r w:rsidRPr="002B0CB4">
        <w:rPr>
          <w:rFonts w:ascii="Times New Roman" w:hAnsi="Times New Roman"/>
          <w:b/>
        </w:rPr>
        <w:t>schváliť</w:t>
      </w:r>
      <w:r w:rsidRPr="002B0CB4">
        <w:rPr>
          <w:rFonts w:ascii="Times New Roman" w:hAnsi="Times New Roman"/>
        </w:rPr>
        <w:t>.</w:t>
      </w:r>
    </w:p>
    <w:p w:rsidR="00BF14E2" w:rsidP="00BC237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C237C" w:rsidP="00BC237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531E47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A666DE">
      <w:pPr>
        <w:bidi w:val="0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460425" w:rsidR="00460425">
        <w:rPr>
          <w:rFonts w:ascii="Times New Roman" w:hAnsi="Times New Roman"/>
        </w:rPr>
        <w:t>v</w:t>
      </w:r>
      <w:r w:rsidRPr="00460425" w:rsidR="00460425">
        <w:rPr>
          <w:rFonts w:ascii="Times New Roman" w:hAnsi="Times New Roman"/>
          <w:bCs/>
          <w:iCs/>
        </w:rPr>
        <w:t>ládn</w:t>
      </w:r>
      <w:r w:rsidR="00460425">
        <w:rPr>
          <w:rFonts w:ascii="Times New Roman" w:hAnsi="Times New Roman"/>
          <w:bCs/>
          <w:iCs/>
        </w:rPr>
        <w:t>emu</w:t>
      </w:r>
      <w:r w:rsidRPr="00460425" w:rsidR="00460425">
        <w:rPr>
          <w:rFonts w:ascii="Times New Roman" w:hAnsi="Times New Roman"/>
          <w:bCs/>
          <w:iCs/>
        </w:rPr>
        <w:t xml:space="preserve"> návrh</w:t>
      </w:r>
      <w:r w:rsidR="00460425">
        <w:rPr>
          <w:rFonts w:ascii="Times New Roman" w:hAnsi="Times New Roman"/>
          <w:bCs/>
          <w:iCs/>
        </w:rPr>
        <w:t>u</w:t>
      </w:r>
      <w:r w:rsidRPr="00460425" w:rsidR="00460425">
        <w:rPr>
          <w:rFonts w:ascii="Times New Roman" w:hAnsi="Times New Roman"/>
          <w:bCs/>
          <w:iCs/>
        </w:rPr>
        <w:t xml:space="preserve"> zákona o úprave niektorých vzťahov v oblasti štátnej pomoci a minimálnej pomoci a o zmene a doplnení niektorých zákonov (zákon o štátnej pomoci) (tlač 1645)</w:t>
      </w:r>
      <w:r w:rsidR="00460425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472536">
      <w:pPr>
        <w:bidi w:val="0"/>
        <w:ind w:firstLine="708"/>
        <w:jc w:val="both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460425" w:rsidR="00460425">
        <w:rPr>
          <w:rFonts w:ascii="Times New Roman" w:hAnsi="Times New Roman"/>
        </w:rPr>
        <w:t>v</w:t>
      </w:r>
      <w:r w:rsidRPr="00460425" w:rsidR="00460425">
        <w:rPr>
          <w:rFonts w:ascii="Times New Roman" w:hAnsi="Times New Roman"/>
          <w:bCs/>
          <w:iCs/>
        </w:rPr>
        <w:t>ládn</w:t>
      </w:r>
      <w:r w:rsidR="00460425">
        <w:rPr>
          <w:rFonts w:ascii="Times New Roman" w:hAnsi="Times New Roman"/>
          <w:bCs/>
          <w:iCs/>
        </w:rPr>
        <w:t>eho</w:t>
      </w:r>
      <w:r w:rsidRPr="00460425" w:rsidR="00460425">
        <w:rPr>
          <w:rFonts w:ascii="Times New Roman" w:hAnsi="Times New Roman"/>
          <w:bCs/>
          <w:iCs/>
        </w:rPr>
        <w:t xml:space="preserve"> návrh</w:t>
      </w:r>
      <w:r w:rsidR="00460425">
        <w:rPr>
          <w:rFonts w:ascii="Times New Roman" w:hAnsi="Times New Roman"/>
          <w:bCs/>
          <w:iCs/>
        </w:rPr>
        <w:t>u</w:t>
      </w:r>
      <w:r w:rsidRPr="00460425" w:rsidR="00460425">
        <w:rPr>
          <w:rFonts w:ascii="Times New Roman" w:hAnsi="Times New Roman"/>
          <w:bCs/>
          <w:iCs/>
        </w:rPr>
        <w:t xml:space="preserve"> zákona o úprave niektorých vzťahov v oblasti štátnej pomoci a minimálnej pomoci a o zmene a doplnení niektorých zákonov (zákon o štátnej pomoci) (tlač 1645</w:t>
      </w:r>
      <w:r w:rsidR="00460425">
        <w:rPr>
          <w:rFonts w:ascii="Times New Roman" w:hAnsi="Times New Roman"/>
          <w:bCs/>
          <w:iCs/>
        </w:rPr>
        <w:t>a</w:t>
      </w:r>
      <w:r w:rsidRPr="00460425" w:rsidR="00460425">
        <w:rPr>
          <w:rFonts w:ascii="Times New Roman" w:hAnsi="Times New Roman"/>
          <w:bCs/>
          <w:iCs/>
        </w:rPr>
        <w:t>)</w:t>
      </w:r>
      <w:r w:rsidR="00460425">
        <w:rPr>
          <w:rFonts w:ascii="Times New Roman" w:hAnsi="Times New Roman"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A2165E">
        <w:rPr>
          <w:rFonts w:ascii="Times New Roman" w:hAnsi="Times New Roman"/>
          <w:bCs/>
        </w:rPr>
        <w:t>517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2B284D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961304">
        <w:rPr>
          <w:rFonts w:ascii="Times New Roman" w:hAnsi="Times New Roman"/>
          <w:bCs/>
        </w:rPr>
        <w:t>ú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961304">
        <w:rPr>
          <w:rFonts w:ascii="Times New Roman" w:hAnsi="Times New Roman"/>
          <w:bCs/>
        </w:rPr>
        <w:t>kyňu</w:t>
      </w:r>
      <w:r w:rsidRPr="00F36DCE" w:rsidR="00894BC4">
        <w:rPr>
          <w:rFonts w:ascii="Times New Roman" w:hAnsi="Times New Roman"/>
          <w:bCs/>
        </w:rPr>
        <w:t xml:space="preserve"> </w:t>
      </w:r>
      <w:r w:rsidR="00B05987">
        <w:rPr>
          <w:rFonts w:ascii="Times New Roman" w:hAnsi="Times New Roman"/>
          <w:bCs/>
        </w:rPr>
        <w:t xml:space="preserve">poslankyňu </w:t>
      </w:r>
      <w:r w:rsidRPr="00B05987" w:rsidR="00B05987">
        <w:rPr>
          <w:rFonts w:ascii="Times New Roman" w:hAnsi="Times New Roman"/>
          <w:b/>
          <w:bCs/>
        </w:rPr>
        <w:t>Evu Hufkovú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="00B05987">
        <w:rPr>
          <w:rFonts w:ascii="Times New Roman" w:hAnsi="Times New Roman"/>
          <w:bCs/>
        </w:rPr>
        <w:t>a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252DDA" w:rsidRPr="00252DDA" w:rsidP="00472536">
      <w:pPr>
        <w:bidi w:val="0"/>
        <w:ind w:left="1416" w:firstLine="708"/>
        <w:rPr>
          <w:rFonts w:ascii="Times New Roman" w:hAnsi="Times New Roman"/>
        </w:rPr>
      </w:pPr>
      <w:r w:rsidRP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p w:rsidR="004903E5" w:rsidRPr="00F36DCE" w:rsidP="00472536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</w:p>
    <w:p w:rsidR="00D02F29" w:rsidP="0047253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2165E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3C3FCD"/>
    <w:multiLevelType w:val="hybridMultilevel"/>
    <w:tmpl w:val="F144700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6A3447E"/>
    <w:multiLevelType w:val="hybridMultilevel"/>
    <w:tmpl w:val="A46A1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C0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440"/>
    <w:rsid w:val="001B4E8A"/>
    <w:rsid w:val="001C48CF"/>
    <w:rsid w:val="001D129D"/>
    <w:rsid w:val="001D7527"/>
    <w:rsid w:val="001D7935"/>
    <w:rsid w:val="001E00FE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84D"/>
    <w:rsid w:val="002B2C5C"/>
    <w:rsid w:val="002B3087"/>
    <w:rsid w:val="002B3EB3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1166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1255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0425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1A3E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4F0E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27E"/>
    <w:rsid w:val="006436F0"/>
    <w:rsid w:val="00643F6F"/>
    <w:rsid w:val="00645EE2"/>
    <w:rsid w:val="00646E72"/>
    <w:rsid w:val="00646EC7"/>
    <w:rsid w:val="00653FBD"/>
    <w:rsid w:val="00654C4E"/>
    <w:rsid w:val="006565A0"/>
    <w:rsid w:val="00657CC6"/>
    <w:rsid w:val="00662BF2"/>
    <w:rsid w:val="006705C4"/>
    <w:rsid w:val="00673653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03B1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0D25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10A72"/>
    <w:rsid w:val="00915CE5"/>
    <w:rsid w:val="00916319"/>
    <w:rsid w:val="00925C56"/>
    <w:rsid w:val="0092714E"/>
    <w:rsid w:val="00946D09"/>
    <w:rsid w:val="009503B1"/>
    <w:rsid w:val="00951EE0"/>
    <w:rsid w:val="00955112"/>
    <w:rsid w:val="00955448"/>
    <w:rsid w:val="00955F47"/>
    <w:rsid w:val="00960E12"/>
    <w:rsid w:val="00961304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4DE0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6D35"/>
    <w:rsid w:val="00A07E89"/>
    <w:rsid w:val="00A07F5C"/>
    <w:rsid w:val="00A13CEC"/>
    <w:rsid w:val="00A15F92"/>
    <w:rsid w:val="00A2064A"/>
    <w:rsid w:val="00A2165E"/>
    <w:rsid w:val="00A21E66"/>
    <w:rsid w:val="00A22883"/>
    <w:rsid w:val="00A235C7"/>
    <w:rsid w:val="00A23E51"/>
    <w:rsid w:val="00A246B3"/>
    <w:rsid w:val="00A24B5D"/>
    <w:rsid w:val="00A27D25"/>
    <w:rsid w:val="00A30D6E"/>
    <w:rsid w:val="00A32B69"/>
    <w:rsid w:val="00A32FFA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236C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87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237C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4A31"/>
    <w:rsid w:val="00CF62A2"/>
    <w:rsid w:val="00D0067C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C7EAE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508B7"/>
    <w:rsid w:val="00E63890"/>
    <w:rsid w:val="00E6614F"/>
    <w:rsid w:val="00E73339"/>
    <w:rsid w:val="00E74C95"/>
    <w:rsid w:val="00E82DDF"/>
    <w:rsid w:val="00E862F8"/>
    <w:rsid w:val="00E87D5D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96982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08FB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D4A2-D1A1-4E3B-8F94-291A490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7</Pages>
  <Words>2106</Words>
  <Characters>12009</Characters>
  <Application>Microsoft Office Word</Application>
  <DocSecurity>0</DocSecurity>
  <Lines>0</Lines>
  <Paragraphs>0</Paragraphs>
  <ScaleCrop>false</ScaleCrop>
  <Company>Kancelaria NR SR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119</cp:revision>
  <cp:lastPrinted>2015-05-06T17:18:00Z</cp:lastPrinted>
  <dcterms:created xsi:type="dcterms:W3CDTF">2015-03-09T15:36:00Z</dcterms:created>
  <dcterms:modified xsi:type="dcterms:W3CDTF">2015-11-06T11:35:00Z</dcterms:modified>
</cp:coreProperties>
</file>