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2D343C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3C64AE">
        <w:rPr>
          <w:rFonts w:ascii="Times New Roman" w:hAnsi="Times New Roman"/>
        </w:rPr>
        <w:t>1597</w:t>
      </w:r>
      <w:r w:rsidR="002B0D80">
        <w:rPr>
          <w:rFonts w:ascii="Times New Roman" w:hAnsi="Times New Roman"/>
        </w:rPr>
        <w:t xml:space="preserve"> 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4D56B7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4D56B7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4D56B7" w:rsidR="004D56B7">
        <w:rPr>
          <w:rFonts w:ascii="Times New Roman" w:hAnsi="Times New Roman"/>
          <w:sz w:val="36"/>
        </w:rPr>
        <w:t>700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C35286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F445E3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CA0C64" w:rsidRPr="00CA0C64" w:rsidP="00CA0C64">
      <w:pPr>
        <w:bidi w:val="0"/>
        <w:jc w:val="both"/>
        <w:rPr>
          <w:rFonts w:ascii="Times New Roman" w:hAnsi="Times New Roman"/>
        </w:rPr>
      </w:pPr>
      <w:r w:rsidRPr="00CA0C64" w:rsidR="00556936">
        <w:rPr>
          <w:rFonts w:ascii="Times New Roman" w:hAnsi="Times New Roman" w:cs="Arial"/>
          <w:noProof/>
          <w:sz w:val="22"/>
        </w:rPr>
        <w:t xml:space="preserve">k </w:t>
      </w:r>
      <w:r w:rsidRPr="00CA0C64" w:rsidR="001760C3">
        <w:rPr>
          <w:rFonts w:ascii="Times New Roman" w:hAnsi="Times New Roman"/>
        </w:rPr>
        <w:t>vládnemu návrhu</w:t>
      </w:r>
      <w:r w:rsidRPr="00CA0C64" w:rsidR="007F29F8">
        <w:rPr>
          <w:rFonts w:ascii="Times New Roman" w:hAnsi="Times New Roman"/>
        </w:rPr>
        <w:t xml:space="preserve"> zákona</w:t>
      </w:r>
      <w:hyperlink r:id="rId5" w:history="1">
        <w:r w:rsidRPr="00CA0C64">
          <w:rPr>
            <w:rFonts w:ascii="Times New Roman" w:hAnsi="Times New Roman"/>
          </w:rPr>
          <w:t>, ktorým sa mení a dopĺňa zákon č. 73/1998 Z.</w:t>
        </w:r>
        <w:r w:rsidR="00C35286">
          <w:rPr>
            <w:rFonts w:ascii="Times New Roman" w:hAnsi="Times New Roman"/>
          </w:rPr>
          <w:t xml:space="preserve"> </w:t>
        </w:r>
        <w:r w:rsidRPr="00CA0C64">
          <w:rPr>
            <w:rFonts w:ascii="Times New Roman" w:hAnsi="Times New Roman"/>
          </w:rPr>
          <w:t>z. o štátnej službe príslušníkov Policajného zboru</w:t>
        </w:r>
        <w:r w:rsidR="00E74F0C">
          <w:rPr>
            <w:rFonts w:ascii="Times New Roman" w:hAnsi="Times New Roman"/>
          </w:rPr>
          <w:t>,</w:t>
        </w:r>
        <w:r w:rsidRPr="00CA0C64">
          <w:rPr>
            <w:rFonts w:ascii="Times New Roman" w:hAnsi="Times New Roman"/>
          </w:rPr>
          <w:t xml:space="preserve"> Slovenskej informačn</w:t>
        </w:r>
        <w:r>
          <w:rPr>
            <w:rFonts w:ascii="Times New Roman" w:hAnsi="Times New Roman"/>
          </w:rPr>
          <w:t>e</w:t>
        </w:r>
        <w:r w:rsidRPr="00CA0C64">
          <w:rPr>
            <w:rFonts w:ascii="Times New Roman" w:hAnsi="Times New Roman"/>
          </w:rPr>
          <w:t>j služby, Zboru väzenskej a justičnej stráže Slovenskej republiky a </w:t>
        </w:r>
        <w:r w:rsidR="00E74F0C">
          <w:rPr>
            <w:rFonts w:ascii="Times New Roman" w:hAnsi="Times New Roman"/>
          </w:rPr>
          <w:t>Ž</w:t>
        </w:r>
        <w:r w:rsidRPr="00CA0C64">
          <w:rPr>
            <w:rFonts w:ascii="Times New Roman" w:hAnsi="Times New Roman"/>
          </w:rPr>
          <w:t xml:space="preserve">elezničnej polície v znení neskorších predpisov </w:t>
        </w:r>
      </w:hyperlink>
      <w:r w:rsidRPr="00CA0C64">
        <w:rPr>
          <w:rFonts w:ascii="Times New Roman" w:hAnsi="Times New Roman"/>
        </w:rPr>
        <w:t xml:space="preserve"> (tlač</w:t>
      </w:r>
      <w:r w:rsidR="003C64AE">
        <w:rPr>
          <w:rFonts w:ascii="Times New Roman" w:hAnsi="Times New Roman"/>
        </w:rPr>
        <w:t xml:space="preserve"> 1733</w:t>
      </w:r>
      <w:r w:rsidRPr="00CA0C64">
        <w:rPr>
          <w:rFonts w:ascii="Times New Roman" w:hAnsi="Times New Roman"/>
        </w:rPr>
        <w:t>)</w:t>
      </w:r>
    </w:p>
    <w:p w:rsidR="00BD281B" w:rsidRPr="00CA0C64" w:rsidP="002E0F39">
      <w:pPr>
        <w:pStyle w:val="Heading3"/>
        <w:bidi w:val="0"/>
        <w:spacing w:before="0"/>
        <w:rPr>
          <w:rFonts w:ascii="Times New Roman" w:hAnsi="Times New Roman"/>
          <w:b w:val="0"/>
          <w:color w:val="auto"/>
        </w:rPr>
      </w:pPr>
    </w:p>
    <w:p w:rsidR="00CA0C64" w:rsidRPr="00CA0C64" w:rsidP="00CA0C64">
      <w:pPr>
        <w:bidi w:val="0"/>
        <w:rPr>
          <w:rFonts w:ascii="Times New Roman" w:hAnsi="Times New Roman"/>
        </w:rPr>
      </w:pPr>
    </w:p>
    <w:p w:rsidR="002E0F39" w:rsidRPr="002E0F39" w:rsidP="00BD281B">
      <w:pPr>
        <w:pStyle w:val="Heading3"/>
        <w:bidi w:val="0"/>
        <w:spacing w:before="0"/>
        <w:ind w:firstLine="708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A7733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85DB2" w:rsidP="00D85DB2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r>
        <w:rPr>
          <w:rFonts w:ascii="Times New Roman" w:hAnsi="Times New Roman"/>
        </w:rPr>
        <w:t xml:space="preserve">, </w:t>
      </w:r>
      <w:hyperlink r:id="rId5" w:history="1">
        <w:r w:rsidRPr="00CA0C64">
          <w:rPr>
            <w:rFonts w:ascii="Times New Roman" w:hAnsi="Times New Roman"/>
          </w:rPr>
          <w:t>ktorým sa mení a dopĺňa zákon č. 73/1998 Z.</w:t>
        </w:r>
        <w:r w:rsidR="00527DBA">
          <w:rPr>
            <w:rFonts w:ascii="Times New Roman" w:hAnsi="Times New Roman"/>
          </w:rPr>
          <w:t xml:space="preserve"> </w:t>
        </w:r>
        <w:r w:rsidRPr="00CA0C64">
          <w:rPr>
            <w:rFonts w:ascii="Times New Roman" w:hAnsi="Times New Roman"/>
          </w:rPr>
          <w:t>z. o štátnej službe príslušníkov Policajného zboru</w:t>
        </w:r>
        <w:r w:rsidR="00E74F0C">
          <w:rPr>
            <w:rFonts w:ascii="Times New Roman" w:hAnsi="Times New Roman"/>
          </w:rPr>
          <w:t>,</w:t>
        </w:r>
        <w:r w:rsidRPr="00CA0C64">
          <w:rPr>
            <w:rFonts w:ascii="Times New Roman" w:hAnsi="Times New Roman"/>
          </w:rPr>
          <w:t xml:space="preserve"> Slovenskej informačn</w:t>
        </w:r>
        <w:r>
          <w:rPr>
            <w:rFonts w:ascii="Times New Roman" w:hAnsi="Times New Roman"/>
          </w:rPr>
          <w:t>e</w:t>
        </w:r>
        <w:r w:rsidRPr="00CA0C64">
          <w:rPr>
            <w:rFonts w:ascii="Times New Roman" w:hAnsi="Times New Roman"/>
          </w:rPr>
          <w:t>j služby, Zboru väzenskej a justičnej stráže Slovenskej republiky a </w:t>
        </w:r>
        <w:r w:rsidR="00E74F0C">
          <w:rPr>
            <w:rFonts w:ascii="Times New Roman" w:hAnsi="Times New Roman"/>
          </w:rPr>
          <w:t>Ž</w:t>
        </w:r>
        <w:r w:rsidRPr="00CA0C64">
          <w:rPr>
            <w:rFonts w:ascii="Times New Roman" w:hAnsi="Times New Roman"/>
          </w:rPr>
          <w:t xml:space="preserve">elezničnej polície v znení neskorších predpisov </w:t>
        </w:r>
      </w:hyperlink>
      <w:r w:rsidRPr="00CA0C64">
        <w:rPr>
          <w:rFonts w:ascii="Times New Roman" w:hAnsi="Times New Roman"/>
        </w:rPr>
        <w:t xml:space="preserve"> (tlač </w:t>
      </w:r>
      <w:r w:rsidR="003C64AE">
        <w:rPr>
          <w:rFonts w:ascii="Times New Roman" w:hAnsi="Times New Roman"/>
        </w:rPr>
        <w:t>1733</w:t>
      </w:r>
      <w:r w:rsidRPr="00CA0C64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BD281B" w:rsidP="00BD281B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D85DB2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 w:rsidR="001760C3">
        <w:rPr>
          <w:rFonts w:ascii="Times New Roman" w:hAnsi="Times New Roman"/>
        </w:rPr>
        <w:t>vládny návrh zákona</w:t>
      </w:r>
      <w:hyperlink r:id="rId6" w:history="1">
        <w:r w:rsidRPr="00756CDB" w:rsidR="000B26BD">
          <w:rPr>
            <w:rFonts w:ascii="Times New Roman" w:hAnsi="Times New Roman"/>
          </w:rPr>
          <w:t>,</w:t>
        </w:r>
        <w:r w:rsidR="00ED7414">
          <w:rPr>
            <w:rFonts w:ascii="Times New Roman" w:hAnsi="Times New Roman"/>
          </w:rPr>
          <w:t xml:space="preserve"> </w:t>
        </w:r>
        <w:hyperlink r:id="rId5" w:history="1">
          <w:r w:rsidRPr="00CA0C64" w:rsidR="00D85DB2">
            <w:rPr>
              <w:rFonts w:ascii="Times New Roman" w:hAnsi="Times New Roman"/>
            </w:rPr>
            <w:t>ktorým sa mení a dopĺňa zákon č. 73/1998 Z.</w:t>
          </w:r>
          <w:r w:rsidR="00527DBA">
            <w:rPr>
              <w:rFonts w:ascii="Times New Roman" w:hAnsi="Times New Roman"/>
            </w:rPr>
            <w:t xml:space="preserve"> </w:t>
          </w:r>
          <w:r w:rsidRPr="00CA0C64" w:rsidR="00D85DB2">
            <w:rPr>
              <w:rFonts w:ascii="Times New Roman" w:hAnsi="Times New Roman"/>
            </w:rPr>
            <w:t>z. o štátnej službe príslušníkov Policajného zboru</w:t>
          </w:r>
          <w:r w:rsidR="00E74F0C">
            <w:rPr>
              <w:rFonts w:ascii="Times New Roman" w:hAnsi="Times New Roman"/>
            </w:rPr>
            <w:t>,</w:t>
          </w:r>
          <w:r w:rsidRPr="00CA0C64" w:rsidR="00D85DB2">
            <w:rPr>
              <w:rFonts w:ascii="Times New Roman" w:hAnsi="Times New Roman"/>
            </w:rPr>
            <w:t xml:space="preserve"> Slovenskej informačn</w:t>
          </w:r>
          <w:r w:rsidR="00D85DB2">
            <w:rPr>
              <w:rFonts w:ascii="Times New Roman" w:hAnsi="Times New Roman"/>
            </w:rPr>
            <w:t>e</w:t>
          </w:r>
          <w:r w:rsidRPr="00CA0C64" w:rsidR="00D85DB2">
            <w:rPr>
              <w:rFonts w:ascii="Times New Roman" w:hAnsi="Times New Roman"/>
            </w:rPr>
            <w:t>j služby, Zboru väzenskej a justičnej stráže Slovenskej republiky a </w:t>
          </w:r>
          <w:r w:rsidR="00E74F0C">
            <w:rPr>
              <w:rFonts w:ascii="Times New Roman" w:hAnsi="Times New Roman"/>
            </w:rPr>
            <w:t>Ž</w:t>
          </w:r>
          <w:r w:rsidRPr="00CA0C64" w:rsidR="00D85DB2">
            <w:rPr>
              <w:rFonts w:ascii="Times New Roman" w:hAnsi="Times New Roman"/>
            </w:rPr>
            <w:t xml:space="preserve">elezničnej polície v znení neskorších predpisov </w:t>
          </w:r>
        </w:hyperlink>
        <w:r w:rsidRPr="00CA0C64" w:rsidR="00D85DB2">
          <w:rPr>
            <w:rFonts w:ascii="Times New Roman" w:hAnsi="Times New Roman"/>
          </w:rPr>
          <w:t xml:space="preserve"> (tlač </w:t>
        </w:r>
        <w:r w:rsidR="003C64AE">
          <w:rPr>
            <w:rFonts w:ascii="Times New Roman" w:hAnsi="Times New Roman"/>
          </w:rPr>
          <w:t>1733</w:t>
        </w:r>
        <w:r w:rsidRPr="00CA0C64" w:rsidR="00D85DB2">
          <w:rPr>
            <w:rFonts w:ascii="Times New Roman" w:hAnsi="Times New Roman"/>
          </w:rPr>
          <w:t>)</w:t>
        </w:r>
      </w:hyperlink>
      <w:r w:rsidR="00D85DB2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EA7733">
      <w:pPr>
        <w:bidi w:val="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BD281B" w:rsidRPr="0064197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 w:rsidR="00CF31C9">
        <w:rPr>
          <w:rFonts w:ascii="Times New Roman" w:hAnsi="Times New Roman"/>
        </w:rPr>
        <w:tab/>
        <w:t xml:space="preserve">predsedu výboru predložiť stanovisko výboru k uvedenému návrhu zákona predsedovi gestorského </w:t>
      </w:r>
      <w:r w:rsidRPr="0064197E" w:rsidR="00CF31C9">
        <w:rPr>
          <w:rFonts w:ascii="Times New Roman" w:hAnsi="Times New Roman"/>
        </w:rPr>
        <w:t>Výboru Národnej rady Slovenskej republiky pre</w:t>
      </w:r>
      <w:r w:rsidRPr="0064197E" w:rsidR="00A6501E">
        <w:rPr>
          <w:rFonts w:ascii="Times New Roman" w:hAnsi="Times New Roman"/>
        </w:rPr>
        <w:t xml:space="preserve"> obranu a bezpečnosť. </w:t>
      </w:r>
    </w:p>
    <w:p w:rsidR="00A6501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733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733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A7733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BD281B" w:rsidP="00EA7733">
      <w:pPr>
        <w:bidi w:val="0"/>
        <w:ind w:left="6480" w:hanging="6480"/>
        <w:jc w:val="both"/>
        <w:rPr>
          <w:rFonts w:ascii="Times New Roman" w:hAnsi="Times New Roman"/>
        </w:rPr>
      </w:pPr>
      <w:r w:rsidR="00927F05"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4D56B7">
        <w:rPr>
          <w:rFonts w:ascii="Times New Roman" w:hAnsi="Times New Roman"/>
          <w:b/>
        </w:rPr>
        <w:t>700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F45E17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F445E3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0614E2" w:rsidRPr="000614E2" w:rsidP="000614E2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0614E2" w:rsidR="0011659C">
        <w:rPr>
          <w:rFonts w:ascii="Times New Roman" w:hAnsi="Times New Roman"/>
          <w:b/>
        </w:rPr>
        <w:t>k</w:t>
      </w:r>
      <w:r w:rsidRPr="000614E2" w:rsidR="00413C8B">
        <w:rPr>
          <w:rFonts w:ascii="Times New Roman" w:hAnsi="Times New Roman"/>
          <w:b/>
        </w:rPr>
        <w:t> </w:t>
      </w:r>
      <w:r w:rsidRPr="000614E2" w:rsidR="001760C3">
        <w:rPr>
          <w:rFonts w:ascii="Times New Roman" w:hAnsi="Times New Roman"/>
          <w:b/>
        </w:rPr>
        <w:t>vládnemu návrhu zákona</w:t>
      </w:r>
      <w:hyperlink r:id="rId5" w:history="1">
        <w:r w:rsidRPr="000614E2">
          <w:rPr>
            <w:rFonts w:ascii="Times New Roman" w:hAnsi="Times New Roman"/>
            <w:b/>
          </w:rPr>
          <w:t>, ktorým sa mení a dopĺňa zákon č. 73/1998 Z.</w:t>
        </w:r>
        <w:r w:rsidR="00F45E17">
          <w:rPr>
            <w:rFonts w:ascii="Times New Roman" w:hAnsi="Times New Roman"/>
            <w:b/>
          </w:rPr>
          <w:t xml:space="preserve"> </w:t>
        </w:r>
        <w:r w:rsidRPr="000614E2">
          <w:rPr>
            <w:rFonts w:ascii="Times New Roman" w:hAnsi="Times New Roman"/>
            <w:b/>
          </w:rPr>
          <w:t>z. o štátnej službe príslušníkov Policajného zboru</w:t>
        </w:r>
        <w:r w:rsidR="00E74F0C">
          <w:rPr>
            <w:rFonts w:ascii="Times New Roman" w:hAnsi="Times New Roman"/>
            <w:b/>
          </w:rPr>
          <w:t>,</w:t>
        </w:r>
        <w:r w:rsidRPr="000614E2">
          <w:rPr>
            <w:rFonts w:ascii="Times New Roman" w:hAnsi="Times New Roman"/>
            <w:b/>
          </w:rPr>
          <w:t xml:space="preserve"> Slovenskej informačnej služby, Zboru väzenskej a justičnej stráže Slovenskej republiky</w:t>
        </w:r>
        <w:r w:rsidR="00F45E17">
          <w:rPr>
            <w:rFonts w:ascii="Times New Roman" w:hAnsi="Times New Roman"/>
            <w:b/>
          </w:rPr>
          <w:t xml:space="preserve"> </w:t>
        </w:r>
        <w:r w:rsidRPr="000614E2">
          <w:rPr>
            <w:rFonts w:ascii="Times New Roman" w:hAnsi="Times New Roman"/>
            <w:b/>
          </w:rPr>
          <w:t>a </w:t>
        </w:r>
        <w:r w:rsidR="00E74F0C">
          <w:rPr>
            <w:rFonts w:ascii="Times New Roman" w:hAnsi="Times New Roman"/>
            <w:b/>
          </w:rPr>
          <w:t>Ž</w:t>
        </w:r>
        <w:r w:rsidRPr="000614E2">
          <w:rPr>
            <w:rFonts w:ascii="Times New Roman" w:hAnsi="Times New Roman"/>
            <w:b/>
          </w:rPr>
          <w:t>elezničnej polície v</w:t>
        </w:r>
        <w:r w:rsidR="00F45E17">
          <w:rPr>
            <w:rFonts w:ascii="Times New Roman" w:hAnsi="Times New Roman"/>
            <w:b/>
          </w:rPr>
          <w:t xml:space="preserve"> </w:t>
        </w:r>
        <w:r w:rsidRPr="000614E2">
          <w:rPr>
            <w:rFonts w:ascii="Times New Roman" w:hAnsi="Times New Roman"/>
            <w:b/>
          </w:rPr>
          <w:t xml:space="preserve">znení neskorších predpisov </w:t>
        </w:r>
      </w:hyperlink>
      <w:r w:rsidRPr="000614E2">
        <w:rPr>
          <w:rFonts w:ascii="Times New Roman" w:hAnsi="Times New Roman"/>
          <w:b/>
        </w:rPr>
        <w:t xml:space="preserve"> (tlač</w:t>
      </w:r>
      <w:r w:rsidR="007A04AF">
        <w:rPr>
          <w:rFonts w:ascii="Times New Roman" w:hAnsi="Times New Roman"/>
          <w:b/>
        </w:rPr>
        <w:t xml:space="preserve"> 1733</w:t>
      </w:r>
      <w:r w:rsidRPr="000614E2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C82986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C82986" w:rsidP="00C82986">
      <w:pPr>
        <w:pStyle w:val="ListParagraph"/>
        <w:numPr>
          <w:numId w:val="12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siedmom bode sa vypúšťajú slová „vrátane poznámky pod čiarou k odkazu 10b“. </w:t>
      </w:r>
    </w:p>
    <w:p w:rsidR="00C82986" w:rsidRPr="00E72FD1" w:rsidP="00C82986">
      <w:pPr>
        <w:bidi w:val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Odkaz 10b je potrebné ponechať, pretože je umiestnený aj  v § 36a ods. 1 platného </w:t>
      </w:r>
      <w:r w:rsidRPr="00E72FD1">
        <w:rPr>
          <w:rFonts w:ascii="Times New Roman" w:hAnsi="Times New Roman"/>
        </w:rPr>
        <w:t xml:space="preserve">znenia </w:t>
      </w:r>
      <w:r>
        <w:rPr>
          <w:rFonts w:ascii="Times New Roman" w:hAnsi="Times New Roman"/>
        </w:rPr>
        <w:t xml:space="preserve"> zákona č. 73/1998 Z. z.</w:t>
      </w:r>
    </w:p>
    <w:p w:rsidR="00C82986" w:rsidP="00C82986">
      <w:pPr>
        <w:bidi w:val="0"/>
        <w:spacing w:line="360" w:lineRule="auto"/>
        <w:rPr>
          <w:rFonts w:ascii="Times New Roman" w:hAnsi="Times New Roman"/>
        </w:rPr>
      </w:pPr>
    </w:p>
    <w:p w:rsidR="00C82986" w:rsidRPr="00E72FD1" w:rsidP="00C82986">
      <w:pPr>
        <w:pStyle w:val="ListParagraph"/>
        <w:numPr>
          <w:numId w:val="12"/>
        </w:numPr>
        <w:bidi w:val="0"/>
        <w:spacing w:line="360" w:lineRule="auto"/>
        <w:rPr>
          <w:rFonts w:ascii="Times New Roman" w:hAnsi="Times New Roman"/>
        </w:rPr>
      </w:pPr>
      <w:r w:rsidRPr="00E72FD1">
        <w:rPr>
          <w:rFonts w:ascii="Times New Roman" w:hAnsi="Times New Roman"/>
        </w:rPr>
        <w:t>V čl. I sa za bod 7 vkladá nový bod 8, ktorý znie:</w:t>
      </w:r>
    </w:p>
    <w:p w:rsidR="00C82986" w:rsidRPr="00E72FD1" w:rsidP="00C82986">
      <w:pPr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72FD1">
        <w:rPr>
          <w:rFonts w:ascii="Times New Roman" w:hAnsi="Times New Roman"/>
        </w:rPr>
        <w:t>8. V § 35 ods. 1 sa vypúšťa písmeno k).</w:t>
      </w:r>
      <w:r>
        <w:rPr>
          <w:rFonts w:ascii="Times New Roman" w:hAnsi="Times New Roman"/>
        </w:rPr>
        <w:t>“.</w:t>
      </w:r>
    </w:p>
    <w:p w:rsidR="00C82986" w:rsidP="00C82986">
      <w:pPr>
        <w:bidi w:val="0"/>
        <w:spacing w:line="360" w:lineRule="auto"/>
        <w:rPr>
          <w:rFonts w:ascii="Times New Roman" w:hAnsi="Times New Roman"/>
        </w:rPr>
      </w:pPr>
      <w:r w:rsidRPr="00E72FD1">
        <w:rPr>
          <w:rFonts w:ascii="Times New Roman" w:hAnsi="Times New Roman"/>
        </w:rPr>
        <w:t xml:space="preserve">        </w:t>
      </w:r>
    </w:p>
    <w:p w:rsidR="00C82986" w:rsidRPr="00E72FD1" w:rsidP="00C82986">
      <w:pPr>
        <w:bidi w:val="0"/>
        <w:spacing w:line="360" w:lineRule="auto"/>
        <w:ind w:firstLine="708"/>
        <w:rPr>
          <w:rFonts w:ascii="Times New Roman" w:hAnsi="Times New Roman"/>
        </w:rPr>
      </w:pPr>
      <w:r w:rsidRPr="00E72FD1">
        <w:rPr>
          <w:rFonts w:ascii="Times New Roman" w:hAnsi="Times New Roman"/>
        </w:rPr>
        <w:t>Nasledujúce body sa</w:t>
      </w:r>
      <w:r>
        <w:rPr>
          <w:rFonts w:ascii="Times New Roman" w:hAnsi="Times New Roman"/>
        </w:rPr>
        <w:t xml:space="preserve"> primerane </w:t>
      </w:r>
      <w:r w:rsidRPr="00E72FD1">
        <w:rPr>
          <w:rFonts w:ascii="Times New Roman" w:hAnsi="Times New Roman"/>
        </w:rPr>
        <w:t xml:space="preserve"> prečíslujú.  </w:t>
      </w:r>
    </w:p>
    <w:p w:rsidR="00C82986" w:rsidP="00C82986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2986" w:rsidRPr="00E72FD1" w:rsidP="00C82986">
      <w:pPr>
        <w:bidi w:val="0"/>
        <w:ind w:left="3540"/>
        <w:jc w:val="both"/>
        <w:rPr>
          <w:rFonts w:ascii="Times New Roman" w:hAnsi="Times New Roman"/>
        </w:rPr>
      </w:pPr>
      <w:r w:rsidRPr="00E72FD1">
        <w:rPr>
          <w:rFonts w:ascii="Times New Roman" w:hAnsi="Times New Roman"/>
        </w:rPr>
        <w:t>Vzhľadom na navrhované nové znenie druhej vety v § 40 ods. 6 sa doterajšie písmeno k)</w:t>
      </w:r>
      <w:r>
        <w:rPr>
          <w:rFonts w:ascii="Times New Roman" w:hAnsi="Times New Roman"/>
        </w:rPr>
        <w:t xml:space="preserve"> v § 35 ods. 1 stáva nadbytočným, preto ho navrhujeme vypustiť.</w:t>
      </w:r>
    </w:p>
    <w:p w:rsidR="00C82986" w:rsidRPr="00E72FD1" w:rsidP="00C82986">
      <w:pPr>
        <w:bidi w:val="0"/>
        <w:spacing w:line="360" w:lineRule="auto"/>
        <w:rPr>
          <w:rFonts w:ascii="Times New Roman" w:hAnsi="Times New Roman"/>
          <w:b/>
        </w:rPr>
      </w:pPr>
    </w:p>
    <w:p w:rsidR="00C82986" w:rsidP="00C82986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decembra 2015“ nahrádzajú slovami „1. januára 2016“.</w:t>
      </w:r>
    </w:p>
    <w:p w:rsidR="00C82986" w:rsidP="00C82986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je potrebné v prechodnom ustanovení v čl. I  štrnástom bode  v nadpise  § 287i  slová „od 1. decembra 2015“ nahradiť slovami „od 1. januára 2016“, v  § 287i ods. 2 slová „pred 1 decembrom 2015“ nahradiť slovami  „pred 1. januárom 2016“ a slová „do 30. novembra 2015“ nahradiť slovami „do 31. decembra  2015“.</w:t>
      </w:r>
    </w:p>
    <w:p w:rsidR="00C82986" w:rsidP="00C82986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C82986" w:rsidRPr="00B157AF" w:rsidP="00C82986">
      <w:pPr>
        <w:pStyle w:val="BodyTextIndent"/>
        <w:bidi w:val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Zmena nadobudnutia účinnosti zákona sa navrhuje s ohľadom na priebeh legislatívneho procesu a potrebu dodržania lehoty podľa čl. 102 ods. 1 písm. o) Ústavy Slovenskej republiky. Zároveň je potrebné primerane upraviť aj prechodné ustanovenia v § 287i.  </w:t>
      </w:r>
    </w:p>
    <w:p w:rsidR="00C82986" w:rsidP="00C8298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82986" w:rsidP="00C8298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82986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135182"/>
    <w:multiLevelType w:val="hybridMultilevel"/>
    <w:tmpl w:val="D3748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35A4"/>
    <w:rsid w:val="00016D42"/>
    <w:rsid w:val="00017101"/>
    <w:rsid w:val="00026536"/>
    <w:rsid w:val="00027E71"/>
    <w:rsid w:val="00036E37"/>
    <w:rsid w:val="00040412"/>
    <w:rsid w:val="000458B9"/>
    <w:rsid w:val="0005344A"/>
    <w:rsid w:val="000614E2"/>
    <w:rsid w:val="00076F6D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87B14"/>
    <w:rsid w:val="00195B23"/>
    <w:rsid w:val="001B19FF"/>
    <w:rsid w:val="001B42EF"/>
    <w:rsid w:val="001C1444"/>
    <w:rsid w:val="001D1B9E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0E45"/>
    <w:rsid w:val="00252908"/>
    <w:rsid w:val="00252BED"/>
    <w:rsid w:val="002760BB"/>
    <w:rsid w:val="00277CA4"/>
    <w:rsid w:val="002918F5"/>
    <w:rsid w:val="00293328"/>
    <w:rsid w:val="00296777"/>
    <w:rsid w:val="002B0D80"/>
    <w:rsid w:val="002B34B5"/>
    <w:rsid w:val="002B6D17"/>
    <w:rsid w:val="002C0061"/>
    <w:rsid w:val="002C748C"/>
    <w:rsid w:val="002D343C"/>
    <w:rsid w:val="002D47BE"/>
    <w:rsid w:val="002D7999"/>
    <w:rsid w:val="002E0F39"/>
    <w:rsid w:val="002E41D4"/>
    <w:rsid w:val="002F58C9"/>
    <w:rsid w:val="002F611C"/>
    <w:rsid w:val="00303279"/>
    <w:rsid w:val="00304242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C64AE"/>
    <w:rsid w:val="003C673A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56B7"/>
    <w:rsid w:val="004D7C1D"/>
    <w:rsid w:val="004E35F9"/>
    <w:rsid w:val="004E6ADD"/>
    <w:rsid w:val="00502405"/>
    <w:rsid w:val="005146FF"/>
    <w:rsid w:val="0052255B"/>
    <w:rsid w:val="00527DBA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1F0F"/>
    <w:rsid w:val="005F6D60"/>
    <w:rsid w:val="00625A09"/>
    <w:rsid w:val="006305A8"/>
    <w:rsid w:val="0064197E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93596"/>
    <w:rsid w:val="006C7E01"/>
    <w:rsid w:val="006D4392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A04AF"/>
    <w:rsid w:val="007B3E77"/>
    <w:rsid w:val="007B6BB9"/>
    <w:rsid w:val="007B78EE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A1D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94099"/>
    <w:rsid w:val="009A7AB4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62F29"/>
    <w:rsid w:val="00A64B0F"/>
    <w:rsid w:val="00A6501E"/>
    <w:rsid w:val="00A65A35"/>
    <w:rsid w:val="00A67A5B"/>
    <w:rsid w:val="00A937C3"/>
    <w:rsid w:val="00AA6297"/>
    <w:rsid w:val="00AD570A"/>
    <w:rsid w:val="00AE66E6"/>
    <w:rsid w:val="00AF2BCB"/>
    <w:rsid w:val="00AF3C7D"/>
    <w:rsid w:val="00B02B4F"/>
    <w:rsid w:val="00B14682"/>
    <w:rsid w:val="00B1565D"/>
    <w:rsid w:val="00B157AF"/>
    <w:rsid w:val="00B15F4B"/>
    <w:rsid w:val="00B20BF3"/>
    <w:rsid w:val="00B20FAC"/>
    <w:rsid w:val="00B216BB"/>
    <w:rsid w:val="00B252E1"/>
    <w:rsid w:val="00B27EB6"/>
    <w:rsid w:val="00B32CB8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7941"/>
    <w:rsid w:val="00BD281B"/>
    <w:rsid w:val="00BD73AB"/>
    <w:rsid w:val="00BE2A9D"/>
    <w:rsid w:val="00BF23D2"/>
    <w:rsid w:val="00BF5636"/>
    <w:rsid w:val="00C14623"/>
    <w:rsid w:val="00C34375"/>
    <w:rsid w:val="00C35286"/>
    <w:rsid w:val="00C352F8"/>
    <w:rsid w:val="00C516A7"/>
    <w:rsid w:val="00C5317B"/>
    <w:rsid w:val="00C70EA9"/>
    <w:rsid w:val="00C82986"/>
    <w:rsid w:val="00C8601E"/>
    <w:rsid w:val="00C97D6B"/>
    <w:rsid w:val="00CA0C64"/>
    <w:rsid w:val="00CA5557"/>
    <w:rsid w:val="00CA61B5"/>
    <w:rsid w:val="00CB3D6B"/>
    <w:rsid w:val="00CB548A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85DB2"/>
    <w:rsid w:val="00D908DD"/>
    <w:rsid w:val="00D92232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2FD1"/>
    <w:rsid w:val="00E74F0C"/>
    <w:rsid w:val="00E75559"/>
    <w:rsid w:val="00E7579C"/>
    <w:rsid w:val="00E917CF"/>
    <w:rsid w:val="00E9276A"/>
    <w:rsid w:val="00EA3DF0"/>
    <w:rsid w:val="00EA7733"/>
    <w:rsid w:val="00ED2916"/>
    <w:rsid w:val="00ED7414"/>
    <w:rsid w:val="00EE706F"/>
    <w:rsid w:val="00EE709D"/>
    <w:rsid w:val="00EF5242"/>
    <w:rsid w:val="00EF7CBA"/>
    <w:rsid w:val="00F01C7D"/>
    <w:rsid w:val="00F02EE6"/>
    <w:rsid w:val="00F06130"/>
    <w:rsid w:val="00F230DD"/>
    <w:rsid w:val="00F30243"/>
    <w:rsid w:val="00F35942"/>
    <w:rsid w:val="00F445E3"/>
    <w:rsid w:val="00F45E17"/>
    <w:rsid w:val="00F570E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683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8298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829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27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BD80-34A6-44C7-8F25-92B24C60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3</Pages>
  <Words>514</Words>
  <Characters>2936</Characters>
  <Application>Microsoft Office Word</Application>
  <DocSecurity>0</DocSecurity>
  <Lines>0</Lines>
  <Paragraphs>0</Paragraphs>
  <ScaleCrop>false</ScaleCrop>
  <Company>Kancelaria NR SR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98</cp:revision>
  <cp:lastPrinted>2015-10-26T12:47:00Z</cp:lastPrinted>
  <dcterms:created xsi:type="dcterms:W3CDTF">2014-12-12T11:16:00Z</dcterms:created>
  <dcterms:modified xsi:type="dcterms:W3CDTF">2015-10-29T10:52:00Z</dcterms:modified>
</cp:coreProperties>
</file>