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19774F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024CAB">
        <w:rPr>
          <w:rFonts w:ascii="Times New Roman" w:hAnsi="Times New Roman"/>
        </w:rPr>
        <w:t>1582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AA2618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AA2618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AA2618" w:rsidR="00AA2618">
        <w:rPr>
          <w:rFonts w:ascii="Times New Roman" w:hAnsi="Times New Roman"/>
          <w:sz w:val="36"/>
        </w:rPr>
        <w:t>677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D45611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4E62BB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006F9D" w:rsidRPr="00006F9D" w:rsidP="00006F9D">
      <w:pPr>
        <w:bidi w:val="0"/>
        <w:jc w:val="both"/>
        <w:rPr>
          <w:rFonts w:ascii="Times New Roman" w:hAnsi="Times New Roman"/>
        </w:rPr>
      </w:pPr>
      <w:r w:rsidRPr="00006F9D" w:rsidR="00556936">
        <w:rPr>
          <w:rFonts w:ascii="Times New Roman" w:hAnsi="Times New Roman" w:cs="Arial"/>
          <w:noProof/>
          <w:sz w:val="22"/>
        </w:rPr>
        <w:t xml:space="preserve">k </w:t>
      </w:r>
      <w:r w:rsidRPr="00006F9D" w:rsidR="001760C3">
        <w:rPr>
          <w:rFonts w:ascii="Times New Roman" w:hAnsi="Times New Roman"/>
        </w:rPr>
        <w:t>vládnemu návrhu</w:t>
      </w:r>
      <w:r w:rsidRPr="00006F9D">
        <w:rPr>
          <w:rFonts w:ascii="Times New Roman" w:hAnsi="Times New Roman"/>
        </w:rPr>
        <w:t xml:space="preserve"> </w:t>
      </w:r>
      <w:hyperlink r:id="rId5" w:history="1">
        <w:r w:rsidRPr="00006F9D">
          <w:rPr>
            <w:rFonts w:ascii="Times New Roman" w:hAnsi="Times New Roman"/>
          </w:rPr>
          <w:t>zákona, ktorým sa mení a dopĺňa zákon č</w:t>
        </w:r>
        <w:r w:rsidR="00461BD7">
          <w:rPr>
            <w:rFonts w:ascii="Times New Roman" w:hAnsi="Times New Roman"/>
          </w:rPr>
          <w:t>. 561/2008 Z. z. o príspevku na </w:t>
        </w:r>
        <w:r w:rsidRPr="00006F9D">
          <w:rPr>
            <w:rFonts w:ascii="Times New Roman" w:hAnsi="Times New Roman"/>
          </w:rPr>
          <w:t>starostlivosť o dieťa a o zmene a doplnení niektorých zákonov v znení neskorších predpisov</w:t>
        </w:r>
      </w:hyperlink>
      <w:r w:rsidRPr="00006F9D">
        <w:rPr>
          <w:rFonts w:ascii="Times New Roman" w:hAnsi="Times New Roman"/>
        </w:rPr>
        <w:t xml:space="preserve"> (tlač </w:t>
      </w:r>
      <w:r w:rsidR="00024CAB">
        <w:rPr>
          <w:rFonts w:ascii="Times New Roman" w:hAnsi="Times New Roman"/>
        </w:rPr>
        <w:t>1706</w:t>
      </w:r>
      <w:r w:rsidRPr="00006F9D">
        <w:rPr>
          <w:rFonts w:ascii="Times New Roman" w:hAnsi="Times New Roman"/>
        </w:rPr>
        <w:t>)</w:t>
      </w:r>
    </w:p>
    <w:p w:rsidR="00DC191A" w:rsidP="00DC191A">
      <w:pPr>
        <w:bidi w:val="0"/>
        <w:rPr>
          <w:rFonts w:ascii="Times New Roman" w:hAnsi="Times New Roman"/>
        </w:rPr>
      </w:pPr>
    </w:p>
    <w:p w:rsidR="00BF0009" w:rsidRPr="00DC191A" w:rsidP="00DC191A">
      <w:pPr>
        <w:bidi w:val="0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B0D80" w:rsidP="00006F9D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vládnym návrhom</w:t>
      </w:r>
      <w:r w:rsidR="00006F9D">
        <w:rPr>
          <w:rFonts w:ascii="Times New Roman" w:hAnsi="Times New Roman"/>
        </w:rPr>
        <w:t xml:space="preserve"> </w:t>
      </w:r>
      <w:hyperlink r:id="rId5" w:history="1">
        <w:r w:rsidRPr="00006F9D" w:rsidR="00006F9D">
          <w:rPr>
            <w:rFonts w:ascii="Times New Roman" w:hAnsi="Times New Roman"/>
          </w:rPr>
          <w:t>zákona, ktorým sa mení a dopĺňa</w:t>
        </w:r>
        <w:r w:rsidR="00006F9D">
          <w:rPr>
            <w:rFonts w:ascii="Times New Roman" w:hAnsi="Times New Roman"/>
          </w:rPr>
          <w:t xml:space="preserve"> zákon č. 561/2008 Z. z. o </w:t>
        </w:r>
        <w:r w:rsidRPr="00006F9D" w:rsidR="00006F9D">
          <w:rPr>
            <w:rFonts w:ascii="Times New Roman" w:hAnsi="Times New Roman"/>
          </w:rPr>
          <w:t>príspevku na starostlivosť o dieťa a o zmene a doplnení niektorých zákonov v znení neskorších predpisov</w:t>
        </w:r>
      </w:hyperlink>
      <w:r w:rsidRPr="00006F9D" w:rsidR="00006F9D">
        <w:rPr>
          <w:rFonts w:ascii="Times New Roman" w:hAnsi="Times New Roman"/>
        </w:rPr>
        <w:t xml:space="preserve"> (tlač </w:t>
      </w:r>
      <w:r w:rsidR="00024CAB">
        <w:rPr>
          <w:rFonts w:ascii="Times New Roman" w:hAnsi="Times New Roman"/>
        </w:rPr>
        <w:t>1706</w:t>
      </w:r>
      <w:r w:rsidRPr="00006F9D" w:rsidR="00006F9D">
        <w:rPr>
          <w:rFonts w:ascii="Times New Roman" w:hAnsi="Times New Roman"/>
        </w:rPr>
        <w:t>)</w:t>
      </w:r>
      <w:r w:rsidR="00006F9D">
        <w:rPr>
          <w:rFonts w:ascii="Times New Roman" w:hAnsi="Times New Roman"/>
        </w:rPr>
        <w:t xml:space="preserve">; </w:t>
      </w:r>
    </w:p>
    <w:p w:rsidR="00D03C23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7C2564" w:rsidP="007C2564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 xml:space="preserve">vládny návrh </w:t>
      </w:r>
      <w:hyperlink r:id="rId6" w:history="1">
        <w:r w:rsidRPr="00DC191A" w:rsidR="007C2564">
          <w:rPr>
            <w:rFonts w:ascii="Times New Roman" w:hAnsi="Times New Roman"/>
          </w:rPr>
          <w:t>zákona,</w:t>
        </w:r>
        <w:r w:rsidRPr="00006F9D" w:rsidR="00006F9D">
          <w:rPr>
            <w:rFonts w:ascii="Times New Roman" w:hAnsi="Times New Roman"/>
          </w:rPr>
          <w:t xml:space="preserve"> </w:t>
        </w:r>
        <w:hyperlink r:id="rId5" w:history="1">
          <w:r w:rsidRPr="00006F9D" w:rsidR="00006F9D">
            <w:rPr>
              <w:rFonts w:ascii="Times New Roman" w:hAnsi="Times New Roman"/>
            </w:rPr>
            <w:t>zákona, ktorým sa mení a dopĺňa</w:t>
          </w:r>
          <w:r w:rsidR="00006F9D">
            <w:rPr>
              <w:rFonts w:ascii="Times New Roman" w:hAnsi="Times New Roman"/>
            </w:rPr>
            <w:t xml:space="preserve"> zákon č. 561/2008 Z. z. o </w:t>
          </w:r>
          <w:r w:rsidRPr="00006F9D" w:rsidR="00006F9D">
            <w:rPr>
              <w:rFonts w:ascii="Times New Roman" w:hAnsi="Times New Roman"/>
            </w:rPr>
            <w:t>príspevku na starostlivosť o dieťa a o zmene a doplnení niektorých zákonov v znení neskorších predpisov</w:t>
          </w:r>
        </w:hyperlink>
        <w:r w:rsidRPr="00006F9D" w:rsidR="00006F9D">
          <w:rPr>
            <w:rFonts w:ascii="Times New Roman" w:hAnsi="Times New Roman"/>
          </w:rPr>
          <w:t xml:space="preserve"> (tlač </w:t>
        </w:r>
        <w:r w:rsidR="00024CAB">
          <w:rPr>
            <w:rFonts w:ascii="Times New Roman" w:hAnsi="Times New Roman"/>
          </w:rPr>
          <w:t>1706</w:t>
        </w:r>
        <w:r w:rsidRPr="00006F9D" w:rsidR="00006F9D">
          <w:rPr>
            <w:rFonts w:ascii="Times New Roman" w:hAnsi="Times New Roman"/>
          </w:rPr>
          <w:t>)</w:t>
        </w:r>
      </w:hyperlink>
      <w:r w:rsidR="00006F9D">
        <w:rPr>
          <w:rFonts w:ascii="Times New Roman" w:hAnsi="Times New Roman"/>
        </w:rPr>
        <w:t xml:space="preserve"> </w:t>
      </w:r>
      <w:r w:rsidR="00006F9D">
        <w:rPr>
          <w:rFonts w:ascii="Times New Roman" w:hAnsi="Times New Roman"/>
          <w:b/>
        </w:rPr>
        <w:t>s</w:t>
      </w:r>
      <w:r w:rsidR="002E41D4">
        <w:rPr>
          <w:rFonts w:ascii="Times New Roman" w:hAnsi="Times New Roman"/>
          <w:b/>
        </w:rPr>
        <w:t xml:space="preserve">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1760C3" w:rsidP="001760C3">
      <w:pPr>
        <w:bidi w:val="0"/>
        <w:ind w:left="360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EE3C0B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B515A3"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EE3C0B">
        <w:rPr>
          <w:rFonts w:ascii="Times New Roman" w:hAnsi="Times New Roman"/>
        </w:rPr>
        <w:t xml:space="preserve">Výboru Národnej rady Slovenskej republiky pre </w:t>
      </w:r>
      <w:r w:rsidRPr="00EE3C0B" w:rsidR="007C2564">
        <w:rPr>
          <w:rFonts w:ascii="Times New Roman" w:hAnsi="Times New Roman"/>
        </w:rPr>
        <w:t>sociálne veci.</w:t>
      </w:r>
      <w:r w:rsidRPr="00EE3C0B">
        <w:rPr>
          <w:rFonts w:ascii="Times New Roman" w:hAnsi="Times New Roman"/>
        </w:rPr>
        <w:t xml:space="preserve">  </w:t>
      </w:r>
    </w:p>
    <w:p w:rsidR="00CF31C9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42C0B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515A3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000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000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AA2618">
        <w:rPr>
          <w:rFonts w:ascii="Times New Roman" w:hAnsi="Times New Roman"/>
          <w:b/>
        </w:rPr>
        <w:t>677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D45611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4E62BB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26384A" w:rsidP="002E0F39">
      <w:pPr>
        <w:bidi w:val="0"/>
        <w:rPr>
          <w:rFonts w:ascii="Times New Roman" w:hAnsi="Times New Roman"/>
          <w:b/>
          <w:lang w:eastAsia="en-US"/>
        </w:rPr>
      </w:pPr>
      <w:r w:rsidRPr="0026384A">
        <w:rPr>
          <w:rFonts w:ascii="Times New Roman" w:hAnsi="Times New Roman"/>
          <w:b/>
          <w:lang w:eastAsia="en-US"/>
        </w:rPr>
        <w:t xml:space="preserve"> </w:t>
      </w:r>
    </w:p>
    <w:p w:rsidR="0026384A" w:rsidRPr="0026384A" w:rsidP="0026384A">
      <w:pPr>
        <w:pStyle w:val="BodyText"/>
        <w:tabs>
          <w:tab w:val="left" w:pos="1134"/>
        </w:tabs>
        <w:bidi w:val="0"/>
        <w:rPr>
          <w:rFonts w:ascii="Times New Roman" w:hAnsi="Times New Roman"/>
          <w:b/>
        </w:rPr>
      </w:pPr>
      <w:r w:rsidRPr="0026384A" w:rsidR="0011659C">
        <w:rPr>
          <w:rFonts w:ascii="Times New Roman" w:hAnsi="Times New Roman"/>
          <w:b/>
        </w:rPr>
        <w:t>k</w:t>
      </w:r>
      <w:r w:rsidRPr="0026384A" w:rsidR="00413C8B">
        <w:rPr>
          <w:rFonts w:ascii="Times New Roman" w:hAnsi="Times New Roman"/>
          <w:b/>
        </w:rPr>
        <w:t> </w:t>
      </w:r>
      <w:r w:rsidRPr="0026384A" w:rsidR="007C2564">
        <w:rPr>
          <w:rFonts w:ascii="Times New Roman" w:hAnsi="Times New Roman"/>
          <w:b/>
        </w:rPr>
        <w:t xml:space="preserve">vládnemu návrhu </w:t>
      </w:r>
      <w:hyperlink r:id="rId5" w:history="1">
        <w:r w:rsidRPr="0026384A">
          <w:rPr>
            <w:rFonts w:ascii="Times New Roman" w:hAnsi="Times New Roman"/>
            <w:b/>
          </w:rPr>
          <w:t>zákona, ktorým sa mení a dopĺňa</w:t>
        </w:r>
        <w:r>
          <w:rPr>
            <w:rFonts w:ascii="Times New Roman" w:hAnsi="Times New Roman"/>
            <w:b/>
          </w:rPr>
          <w:t xml:space="preserve"> zákon č. 561/2008 Z. z. o </w:t>
        </w:r>
        <w:r w:rsidRPr="0026384A">
          <w:rPr>
            <w:rFonts w:ascii="Times New Roman" w:hAnsi="Times New Roman"/>
            <w:b/>
          </w:rPr>
          <w:t>príspevku na starostlivosť o dieťa a o zmene a doplnení niektorých zákonov v znení neskorších predpisov</w:t>
        </w:r>
      </w:hyperlink>
      <w:r w:rsidRPr="0026384A">
        <w:rPr>
          <w:rFonts w:ascii="Times New Roman" w:hAnsi="Times New Roman"/>
          <w:b/>
        </w:rPr>
        <w:t xml:space="preserve"> (tlač </w:t>
      </w:r>
      <w:r w:rsidR="00024CAB">
        <w:rPr>
          <w:rFonts w:ascii="Times New Roman" w:hAnsi="Times New Roman"/>
          <w:b/>
        </w:rPr>
        <w:t>1706</w:t>
      </w:r>
      <w:r w:rsidRPr="0026384A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EA6ECC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E64093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E64093" w:rsidP="00E64093">
      <w:pPr>
        <w:pStyle w:val="ListParagraph"/>
        <w:numPr>
          <w:numId w:val="12"/>
        </w:numPr>
        <w:bidi w:val="0"/>
        <w:spacing w:after="160" w:line="360" w:lineRule="auto"/>
        <w:jc w:val="both"/>
        <w:rPr>
          <w:rStyle w:val="ppp-msummppp-box-common"/>
          <w:rFonts w:ascii="Times New Roman" w:eastAsia="Arial Unicode MS" w:hAnsi="Times New Roman"/>
        </w:rPr>
      </w:pPr>
      <w:r w:rsidRPr="007016C7">
        <w:rPr>
          <w:rStyle w:val="ppp-msummppp-box-common"/>
          <w:rFonts w:ascii="Times New Roman" w:eastAsia="Arial Unicode MS" w:hAnsi="Times New Roman"/>
        </w:rPr>
        <w:t>V </w:t>
      </w:r>
      <w:r w:rsidRPr="007016C7">
        <w:rPr>
          <w:rStyle w:val="ppp-msummppp-box-common"/>
          <w:rFonts w:ascii="Times New Roman" w:eastAsia="Arial Unicode MS" w:hAnsi="Times New Roman" w:hint="default"/>
        </w:rPr>
        <w:t>1. bode  §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3 ods. 5 sa slová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„</w:t>
      </w:r>
      <w:r w:rsidRPr="007016C7">
        <w:rPr>
          <w:rStyle w:val="ppp-msummppp-box-common"/>
          <w:rFonts w:ascii="Times New Roman" w:eastAsia="Arial Unicode MS" w:hAnsi="Times New Roman" w:hint="default"/>
        </w:rPr>
        <w:t>dohody rodič</w:t>
      </w:r>
      <w:r w:rsidRPr="007016C7">
        <w:rPr>
          <w:rStyle w:val="ppp-msummppp-box-common"/>
          <w:rFonts w:ascii="Times New Roman" w:eastAsia="Arial Unicode MS" w:hAnsi="Times New Roman" w:hint="default"/>
        </w:rPr>
        <w:t>ov“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nahrá</w:t>
      </w:r>
      <w:r w:rsidRPr="007016C7">
        <w:rPr>
          <w:rStyle w:val="ppp-msummppp-box-common"/>
          <w:rFonts w:ascii="Times New Roman" w:eastAsia="Arial Unicode MS" w:hAnsi="Times New Roman" w:hint="default"/>
        </w:rPr>
        <w:t>dzajú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slovami „</w:t>
      </w:r>
      <w:r w:rsidRPr="007016C7">
        <w:rPr>
          <w:rStyle w:val="ppp-msummppp-box-common"/>
          <w:rFonts w:ascii="Times New Roman" w:eastAsia="Arial Unicode MS" w:hAnsi="Times New Roman" w:hint="default"/>
        </w:rPr>
        <w:t>dohody rodič</w:t>
      </w:r>
      <w:r w:rsidRPr="007016C7">
        <w:rPr>
          <w:rStyle w:val="ppp-msummppp-box-common"/>
          <w:rFonts w:ascii="Times New Roman" w:eastAsia="Arial Unicode MS" w:hAnsi="Times New Roman" w:hint="default"/>
        </w:rPr>
        <w:t>ov o </w:t>
      </w:r>
      <w:r w:rsidRPr="007016C7">
        <w:rPr>
          <w:rStyle w:val="ppp-msummppp-box-common"/>
          <w:rFonts w:ascii="Times New Roman" w:eastAsia="Arial Unicode MS" w:hAnsi="Times New Roman" w:hint="default"/>
        </w:rPr>
        <w:t>zverení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dieť</w:t>
      </w:r>
      <w:r w:rsidRPr="007016C7">
        <w:rPr>
          <w:rStyle w:val="ppp-msummppp-box-common"/>
          <w:rFonts w:ascii="Times New Roman" w:eastAsia="Arial Unicode MS" w:hAnsi="Times New Roman" w:hint="default"/>
        </w:rPr>
        <w:t>ať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a do striedavej 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osobnej </w:t>
      </w:r>
      <w:r w:rsidRPr="007016C7">
        <w:rPr>
          <w:rStyle w:val="ppp-msummppp-box-common"/>
          <w:rFonts w:ascii="Times New Roman" w:eastAsia="Arial Unicode MS" w:hAnsi="Times New Roman" w:hint="default"/>
        </w:rPr>
        <w:t>starostlivosti</w:t>
      </w:r>
      <w:r w:rsidRPr="007016C7">
        <w:rPr>
          <w:rStyle w:val="ppp-msummppp-box-common"/>
          <w:rFonts w:ascii="Times New Roman" w:eastAsia="Arial Unicode MS" w:hAnsi="Times New Roman" w:hint="default"/>
        </w:rPr>
        <w:t xml:space="preserve"> obidvoch rodič</w:t>
      </w:r>
      <w:r w:rsidRPr="007016C7">
        <w:rPr>
          <w:rStyle w:val="ppp-msummppp-box-common"/>
          <w:rFonts w:ascii="Times New Roman" w:eastAsia="Arial Unicode MS" w:hAnsi="Times New Roman" w:hint="default"/>
        </w:rPr>
        <w:t>ov“.</w:t>
      </w:r>
    </w:p>
    <w:p w:rsidR="00E64093" w:rsidP="00E64093">
      <w:pPr>
        <w:pStyle w:val="ListParagraph"/>
        <w:bidi w:val="0"/>
        <w:spacing w:line="360" w:lineRule="auto"/>
        <w:jc w:val="both"/>
        <w:rPr>
          <w:rStyle w:val="ppp-msummppp-box-common"/>
          <w:rFonts w:ascii="Times New Roman" w:eastAsia="Arial Unicode MS" w:hAnsi="Times New Roman"/>
        </w:rPr>
      </w:pPr>
      <w:r>
        <w:rPr>
          <w:rStyle w:val="ppp-msummppp-box-common"/>
          <w:rFonts w:ascii="Times New Roman" w:eastAsia="Arial Unicode MS" w:hAnsi="Times New Roman"/>
        </w:rPr>
        <w:tab/>
        <w:tab/>
        <w:tab/>
        <w:tab/>
        <w:tab/>
      </w:r>
      <w:r>
        <w:rPr>
          <w:rStyle w:val="ppp-msummppp-box-common"/>
          <w:rFonts w:ascii="Times New Roman" w:eastAsia="Arial Unicode MS" w:hAnsi="Times New Roman"/>
        </w:rPr>
        <w:t>Navrhuje sa spresnenie ustanovenia.</w:t>
      </w:r>
    </w:p>
    <w:p w:rsidR="00E64093" w:rsidRPr="007016C7" w:rsidP="00E64093">
      <w:pPr>
        <w:pStyle w:val="ListParagraph"/>
        <w:bidi w:val="0"/>
        <w:spacing w:line="360" w:lineRule="auto"/>
        <w:jc w:val="both"/>
        <w:rPr>
          <w:rStyle w:val="ppp-msummppp-box-common"/>
          <w:rFonts w:ascii="Times New Roman" w:eastAsia="Arial Unicode MS" w:hAnsi="Times New Roman"/>
        </w:rPr>
      </w:pPr>
    </w:p>
    <w:p w:rsidR="00E64093" w:rsidP="00E64093">
      <w:pPr>
        <w:pStyle w:val="ListParagraph"/>
        <w:numPr>
          <w:numId w:val="12"/>
        </w:numPr>
        <w:bidi w:val="0"/>
        <w:spacing w:after="160" w:line="360" w:lineRule="auto"/>
        <w:jc w:val="both"/>
        <w:rPr>
          <w:rStyle w:val="ppp-msummppp-box-common"/>
          <w:rFonts w:ascii="Times New Roman" w:eastAsia="Arial Unicode MS" w:hAnsi="Times New Roman" w:hint="default"/>
        </w:rPr>
      </w:pPr>
      <w:r>
        <w:rPr>
          <w:rStyle w:val="ppp-msummppp-box-common"/>
          <w:rFonts w:ascii="Times New Roman" w:eastAsia="Arial Unicode MS" w:hAnsi="Times New Roman"/>
        </w:rPr>
        <w:t xml:space="preserve">V 3. bode  </w:t>
      </w:r>
      <w:r>
        <w:rPr>
          <w:rStyle w:val="ppp-msummppp-box-common"/>
          <w:rFonts w:ascii="Times New Roman" w:eastAsia="Arial Unicode MS" w:hAnsi="Times New Roman" w:hint="default"/>
        </w:rPr>
        <w:t>§</w:t>
      </w:r>
      <w:r>
        <w:rPr>
          <w:rStyle w:val="ppp-msummppp-box-common"/>
          <w:rFonts w:ascii="Times New Roman" w:eastAsia="Arial Unicode MS" w:hAnsi="Times New Roman" w:hint="default"/>
        </w:rPr>
        <w:t xml:space="preserve"> 5  ods. 1 pí</w:t>
      </w:r>
      <w:r>
        <w:rPr>
          <w:rStyle w:val="ppp-msummppp-box-common"/>
          <w:rFonts w:ascii="Times New Roman" w:eastAsia="Arial Unicode MS" w:hAnsi="Times New Roman" w:hint="default"/>
        </w:rPr>
        <w:t>s</w:t>
      </w:r>
      <w:r>
        <w:rPr>
          <w:rStyle w:val="ppp-msummppp-box-common"/>
          <w:rFonts w:ascii="Times New Roman" w:eastAsia="Arial Unicode MS" w:hAnsi="Times New Roman" w:hint="default"/>
        </w:rPr>
        <w:t>m</w:t>
      </w:r>
      <w:r>
        <w:rPr>
          <w:rStyle w:val="ppp-msummppp-box-common"/>
          <w:rFonts w:ascii="Times New Roman" w:eastAsia="Arial Unicode MS" w:hAnsi="Times New Roman" w:hint="default"/>
        </w:rPr>
        <w:t>. a) sa za slovo „</w:t>
      </w:r>
      <w:r>
        <w:rPr>
          <w:rStyle w:val="ppp-msummppp-box-common"/>
          <w:rFonts w:ascii="Times New Roman" w:eastAsia="Arial Unicode MS" w:hAnsi="Times New Roman" w:hint="default"/>
        </w:rPr>
        <w:t>dieť</w:t>
      </w:r>
      <w:r>
        <w:rPr>
          <w:rStyle w:val="ppp-msummppp-box-common"/>
          <w:rFonts w:ascii="Times New Roman" w:eastAsia="Arial Unicode MS" w:hAnsi="Times New Roman" w:hint="default"/>
        </w:rPr>
        <w:t>a“</w:t>
      </w:r>
      <w:r>
        <w:rPr>
          <w:rStyle w:val="ppp-msummppp-box-common"/>
          <w:rFonts w:ascii="Times New Roman" w:eastAsia="Arial Unicode MS" w:hAnsi="Times New Roman" w:hint="default"/>
        </w:rPr>
        <w:t xml:space="preserve"> vklada</w:t>
      </w:r>
      <w:r>
        <w:rPr>
          <w:rStyle w:val="ppp-msummppp-box-common"/>
          <w:rFonts w:ascii="Times New Roman" w:eastAsia="Arial Unicode MS" w:hAnsi="Times New Roman" w:hint="default"/>
        </w:rPr>
        <w:t>jú</w:t>
      </w:r>
      <w:r>
        <w:rPr>
          <w:rStyle w:val="ppp-msummppp-box-common"/>
          <w:rFonts w:ascii="Times New Roman" w:eastAsia="Arial Unicode MS" w:hAnsi="Times New Roman" w:hint="default"/>
        </w:rPr>
        <w:t xml:space="preserve"> slová</w:t>
      </w:r>
      <w:r>
        <w:rPr>
          <w:rStyle w:val="ppp-msummppp-box-common"/>
          <w:rFonts w:ascii="Times New Roman" w:eastAsia="Arial Unicode MS" w:hAnsi="Times New Roman" w:hint="default"/>
        </w:rPr>
        <w:t xml:space="preserve"> „</w:t>
      </w:r>
      <w:r>
        <w:rPr>
          <w:rStyle w:val="ppp-msummppp-box-common"/>
          <w:rFonts w:ascii="Times New Roman" w:eastAsia="Arial Unicode MS" w:hAnsi="Times New Roman" w:hint="default"/>
        </w:rPr>
        <w:t>(ď</w:t>
      </w:r>
      <w:r>
        <w:rPr>
          <w:rStyle w:val="ppp-msummppp-box-common"/>
          <w:rFonts w:ascii="Times New Roman" w:eastAsia="Arial Unicode MS" w:hAnsi="Times New Roman" w:hint="default"/>
        </w:rPr>
        <w:t>alej len „ú</w:t>
      </w:r>
      <w:r>
        <w:rPr>
          <w:rStyle w:val="ppp-msummppp-box-common"/>
          <w:rFonts w:ascii="Times New Roman" w:eastAsia="Arial Unicode MS" w:hAnsi="Times New Roman" w:hint="default"/>
        </w:rPr>
        <w:t>hrada“</w:t>
      </w:r>
      <w:r>
        <w:rPr>
          <w:rStyle w:val="ppp-msummppp-box-common"/>
          <w:rFonts w:ascii="Times New Roman" w:eastAsia="Arial Unicode MS" w:hAnsi="Times New Roman" w:hint="default"/>
        </w:rPr>
        <w:t>).“.</w:t>
      </w:r>
    </w:p>
    <w:p w:rsidR="00E64093" w:rsidP="00E64093">
      <w:pPr>
        <w:pStyle w:val="ListParagraph"/>
        <w:bidi w:val="0"/>
        <w:ind w:left="4253" w:hanging="3533"/>
        <w:jc w:val="both"/>
        <w:rPr>
          <w:rStyle w:val="ppp-msummppp-box-common"/>
          <w:rFonts w:ascii="Times New Roman" w:eastAsia="Arial Unicode MS" w:hAnsi="Times New Roman" w:hint="default"/>
        </w:rPr>
      </w:pPr>
      <w:r>
        <w:rPr>
          <w:rStyle w:val="ppp-msummppp-box-common"/>
          <w:rFonts w:ascii="Times New Roman" w:eastAsia="Arial Unicode MS" w:hAnsi="Times New Roman" w:hint="default"/>
        </w:rPr>
        <w:t xml:space="preserve">                                                           Zavedenie legislatí</w:t>
      </w:r>
      <w:r>
        <w:rPr>
          <w:rStyle w:val="ppp-msummppp-box-common"/>
          <w:rFonts w:ascii="Times New Roman" w:eastAsia="Arial Unicode MS" w:hAnsi="Times New Roman" w:hint="default"/>
        </w:rPr>
        <w:t>vnej skratky sa navrhuje z </w:t>
      </w:r>
      <w:r>
        <w:rPr>
          <w:rStyle w:val="ppp-msummppp-box-common"/>
          <w:rFonts w:ascii="Times New Roman" w:eastAsia="Arial Unicode MS" w:hAnsi="Times New Roman" w:hint="default"/>
        </w:rPr>
        <w:t>dô</w:t>
      </w:r>
      <w:r>
        <w:rPr>
          <w:rStyle w:val="ppp-msummppp-box-common"/>
          <w:rFonts w:ascii="Times New Roman" w:eastAsia="Arial Unicode MS" w:hAnsi="Times New Roman" w:hint="default"/>
        </w:rPr>
        <w:t>vodu zabezpeč</w:t>
      </w:r>
      <w:r>
        <w:rPr>
          <w:rStyle w:val="ppp-msummppp-box-common"/>
          <w:rFonts w:ascii="Times New Roman" w:eastAsia="Arial Unicode MS" w:hAnsi="Times New Roman" w:hint="default"/>
        </w:rPr>
        <w:t xml:space="preserve">enia terminologickej </w:t>
      </w:r>
      <w:r>
        <w:rPr>
          <w:rStyle w:val="ppp-msummppp-box-common"/>
          <w:rFonts w:ascii="Times New Roman" w:eastAsia="Arial Unicode MS" w:hAnsi="Times New Roman" w:hint="default"/>
        </w:rPr>
        <w:t>presnosti vo vzť</w:t>
      </w:r>
      <w:r>
        <w:rPr>
          <w:rStyle w:val="ppp-msummppp-box-common"/>
          <w:rFonts w:ascii="Times New Roman" w:eastAsia="Arial Unicode MS" w:hAnsi="Times New Roman" w:hint="default"/>
        </w:rPr>
        <w:t>ahu k </w:t>
      </w:r>
      <w:r>
        <w:rPr>
          <w:rStyle w:val="ppp-msummppp-box-common"/>
          <w:rFonts w:ascii="Times New Roman" w:eastAsia="Arial Unicode MS" w:hAnsi="Times New Roman" w:hint="default"/>
        </w:rPr>
        <w:t>ď</w:t>
      </w:r>
      <w:r>
        <w:rPr>
          <w:rStyle w:val="ppp-msummppp-box-common"/>
          <w:rFonts w:ascii="Times New Roman" w:eastAsia="Arial Unicode MS" w:hAnsi="Times New Roman" w:hint="default"/>
        </w:rPr>
        <w:t>alší</w:t>
      </w:r>
      <w:r>
        <w:rPr>
          <w:rStyle w:val="ppp-msummppp-box-common"/>
          <w:rFonts w:ascii="Times New Roman" w:eastAsia="Arial Unicode MS" w:hAnsi="Times New Roman" w:hint="default"/>
        </w:rPr>
        <w:t>m ustan</w:t>
      </w:r>
      <w:r>
        <w:rPr>
          <w:rStyle w:val="ppp-msummppp-box-common"/>
          <w:rFonts w:ascii="Times New Roman" w:eastAsia="Arial Unicode MS" w:hAnsi="Times New Roman" w:hint="default"/>
        </w:rPr>
        <w:t>oveniam zá</w:t>
      </w:r>
      <w:r>
        <w:rPr>
          <w:rStyle w:val="ppp-msummppp-box-common"/>
          <w:rFonts w:ascii="Times New Roman" w:eastAsia="Arial Unicode MS" w:hAnsi="Times New Roman" w:hint="default"/>
        </w:rPr>
        <w:t xml:space="preserve">kona (napr. </w:t>
      </w:r>
      <w:r>
        <w:rPr>
          <w:rStyle w:val="ppp-msummppp-box-common"/>
          <w:rFonts w:ascii="Times New Roman" w:eastAsia="Arial Unicode MS" w:hAnsi="Times New Roman" w:hint="default"/>
        </w:rPr>
        <w:t xml:space="preserve">  </w:t>
      </w:r>
      <w:r>
        <w:rPr>
          <w:rStyle w:val="ppp-msummppp-box-common"/>
          <w:rFonts w:ascii="Times New Roman" w:eastAsia="Arial Unicode MS" w:hAnsi="Times New Roman" w:hint="default"/>
        </w:rPr>
        <w:t>4.</w:t>
      </w:r>
      <w:r>
        <w:rPr>
          <w:rStyle w:val="ppp-msummppp-box-common"/>
          <w:rFonts w:ascii="Times New Roman" w:eastAsia="Arial Unicode MS" w:hAnsi="Times New Roman" w:hint="default"/>
        </w:rPr>
        <w:t xml:space="preserve"> </w:t>
      </w:r>
      <w:r>
        <w:rPr>
          <w:rStyle w:val="ppp-msummppp-box-common"/>
          <w:rFonts w:ascii="Times New Roman" w:eastAsia="Arial Unicode MS" w:hAnsi="Times New Roman" w:hint="default"/>
        </w:rPr>
        <w:t>bod ná</w:t>
      </w:r>
      <w:r>
        <w:rPr>
          <w:rStyle w:val="ppp-msummppp-box-common"/>
          <w:rFonts w:ascii="Times New Roman" w:eastAsia="Arial Unicode MS" w:hAnsi="Times New Roman" w:hint="default"/>
        </w:rPr>
        <w:t>vrhu).</w:t>
      </w:r>
    </w:p>
    <w:p w:rsidR="00E64093" w:rsidP="00E64093">
      <w:pPr>
        <w:pStyle w:val="ListParagraph"/>
        <w:bidi w:val="0"/>
        <w:ind w:left="4253" w:hanging="3533"/>
        <w:jc w:val="both"/>
        <w:rPr>
          <w:rStyle w:val="ppp-msummppp-box-common"/>
          <w:rFonts w:ascii="Times New Roman" w:eastAsia="Arial Unicode MS" w:hAnsi="Times New Roman" w:hint="default"/>
        </w:rPr>
      </w:pPr>
    </w:p>
    <w:p w:rsidR="00E64093" w:rsidP="00E64093">
      <w:pPr>
        <w:pStyle w:val="ListParagraph"/>
        <w:numPr>
          <w:numId w:val="12"/>
        </w:numPr>
        <w:bidi w:val="0"/>
        <w:spacing w:after="160" w:line="360" w:lineRule="auto"/>
        <w:jc w:val="both"/>
        <w:rPr>
          <w:rStyle w:val="ppp-msummppp-box-common"/>
          <w:rFonts w:ascii="Times New Roman" w:eastAsia="Arial Unicode MS" w:hAnsi="Times New Roman" w:hint="default"/>
        </w:rPr>
      </w:pPr>
      <w:r>
        <w:rPr>
          <w:rStyle w:val="ppp-msummppp-box-common"/>
          <w:rFonts w:ascii="Times New Roman" w:eastAsia="Arial Unicode MS" w:hAnsi="Times New Roman"/>
        </w:rPr>
        <w:t>V 4.</w:t>
      </w:r>
      <w:r>
        <w:rPr>
          <w:rStyle w:val="ppp-msummppp-box-common"/>
          <w:rFonts w:ascii="Times New Roman" w:eastAsia="Arial Unicode MS" w:hAnsi="Times New Roman" w:hint="default"/>
        </w:rPr>
        <w:t xml:space="preserve"> bode §</w:t>
      </w:r>
      <w:r>
        <w:rPr>
          <w:rStyle w:val="ppp-msummppp-box-common"/>
          <w:rFonts w:ascii="Times New Roman" w:eastAsia="Arial Unicode MS" w:hAnsi="Times New Roman" w:hint="default"/>
        </w:rPr>
        <w:t xml:space="preserve"> 6 ods.</w:t>
      </w:r>
      <w:r>
        <w:rPr>
          <w:rStyle w:val="ppp-msummppp-box-common"/>
          <w:rFonts w:ascii="Times New Roman" w:eastAsia="Arial Unicode MS" w:hAnsi="Times New Roman" w:hint="default"/>
        </w:rPr>
        <w:t xml:space="preserve"> 2 </w:t>
      </w:r>
      <w:r>
        <w:rPr>
          <w:rStyle w:val="ppp-msummppp-box-common"/>
          <w:rFonts w:ascii="Times New Roman" w:eastAsia="Arial Unicode MS" w:hAnsi="Times New Roman" w:hint="default"/>
        </w:rPr>
        <w:t xml:space="preserve"> prvá</w:t>
      </w:r>
      <w:r>
        <w:rPr>
          <w:rStyle w:val="ppp-msummppp-box-common"/>
          <w:rFonts w:ascii="Times New Roman" w:eastAsia="Arial Unicode MS" w:hAnsi="Times New Roman" w:hint="default"/>
        </w:rPr>
        <w:t xml:space="preserve"> veta </w:t>
      </w:r>
      <w:r>
        <w:rPr>
          <w:rStyle w:val="ppp-msummppp-box-common"/>
          <w:rFonts w:ascii="Times New Roman" w:eastAsia="Arial Unicode MS" w:hAnsi="Times New Roman" w:hint="default"/>
        </w:rPr>
        <w:t>znie:</w:t>
      </w:r>
      <w:r>
        <w:rPr>
          <w:rStyle w:val="ppp-msummppp-box-common"/>
          <w:rFonts w:ascii="Times New Roman" w:eastAsia="Arial Unicode MS" w:hAnsi="Times New Roman" w:hint="default"/>
        </w:rPr>
        <w:t xml:space="preserve"> „</w:t>
      </w:r>
      <w:r w:rsidRPr="00097AB7">
        <w:rPr>
          <w:rStyle w:val="ppp-msummppp-box-common"/>
          <w:rFonts w:ascii="Times New Roman" w:eastAsia="Arial Unicode MS" w:hAnsi="Times New Roman" w:hint="default"/>
        </w:rPr>
        <w:t>Ak je ú</w:t>
      </w:r>
      <w:r w:rsidRPr="00097AB7">
        <w:rPr>
          <w:rStyle w:val="ppp-msummppp-box-common"/>
          <w:rFonts w:ascii="Times New Roman" w:eastAsia="Arial Unicode MS" w:hAnsi="Times New Roman" w:hint="default"/>
        </w:rPr>
        <w:t>hrada alebo prí</w:t>
      </w:r>
      <w:r w:rsidRPr="00097AB7">
        <w:rPr>
          <w:rStyle w:val="ppp-msummppp-box-common"/>
          <w:rFonts w:ascii="Times New Roman" w:eastAsia="Arial Unicode MS" w:hAnsi="Times New Roman" w:hint="default"/>
        </w:rPr>
        <w:t>spevok podľ</w:t>
      </w:r>
      <w:r w:rsidRPr="00097AB7">
        <w:rPr>
          <w:rStyle w:val="ppp-msummppp-box-common"/>
          <w:rFonts w:ascii="Times New Roman" w:eastAsia="Arial Unicode MS" w:hAnsi="Times New Roman" w:hint="default"/>
        </w:rPr>
        <w:t>a osobitné</w:t>
      </w:r>
      <w:r w:rsidRPr="00097AB7">
        <w:rPr>
          <w:rStyle w:val="ppp-msummppp-box-common"/>
          <w:rFonts w:ascii="Times New Roman" w:eastAsia="Arial Unicode MS" w:hAnsi="Times New Roman" w:hint="default"/>
        </w:rPr>
        <w:t>ho predpisu</w:t>
      </w:r>
      <w:r w:rsidRPr="00097AB7">
        <w:rPr>
          <w:rStyle w:val="ppp-msummppp-box-common"/>
          <w:rFonts w:ascii="Times New Roman" w:eastAsia="Arial Unicode MS" w:hAnsi="Times New Roman"/>
          <w:vertAlign w:val="superscript"/>
        </w:rPr>
        <w:t>12a</w:t>
      </w:r>
      <w:r w:rsidRPr="00097AB7">
        <w:rPr>
          <w:rStyle w:val="ppp-msummppp-box-common"/>
          <w:rFonts w:ascii="Times New Roman" w:eastAsia="Arial Unicode MS" w:hAnsi="Times New Roman" w:hint="default"/>
        </w:rPr>
        <w:t>) urč</w:t>
      </w:r>
      <w:r w:rsidRPr="00097AB7">
        <w:rPr>
          <w:rStyle w:val="ppp-msummppp-box-common"/>
          <w:rFonts w:ascii="Times New Roman" w:eastAsia="Arial Unicode MS" w:hAnsi="Times New Roman" w:hint="default"/>
        </w:rPr>
        <w:t>ený</w:t>
      </w:r>
      <w:r w:rsidRPr="00097AB7">
        <w:rPr>
          <w:rStyle w:val="ppp-msummppp-box-common"/>
          <w:rFonts w:ascii="Times New Roman" w:eastAsia="Arial Unicode MS" w:hAnsi="Times New Roman" w:hint="default"/>
        </w:rPr>
        <w:t xml:space="preserve"> </w:t>
      </w:r>
      <w:r>
        <w:rPr>
          <w:rStyle w:val="ppp-msummppp-box-common"/>
          <w:rFonts w:ascii="Times New Roman" w:eastAsia="Arial Unicode MS" w:hAnsi="Times New Roman" w:hint="default"/>
        </w:rPr>
        <w:t>dennou sadzbou, na urč</w:t>
      </w:r>
      <w:r>
        <w:rPr>
          <w:rStyle w:val="ppp-msummppp-box-common"/>
          <w:rFonts w:ascii="Times New Roman" w:eastAsia="Arial Unicode MS" w:hAnsi="Times New Roman" w:hint="default"/>
        </w:rPr>
        <w:t>enie  mes</w:t>
      </w:r>
      <w:r w:rsidRPr="00097AB7">
        <w:rPr>
          <w:rStyle w:val="ppp-msummppp-box-common"/>
          <w:rFonts w:ascii="Times New Roman" w:eastAsia="Arial Unicode MS" w:hAnsi="Times New Roman" w:hint="default"/>
        </w:rPr>
        <w:t>ač</w:t>
      </w:r>
      <w:r w:rsidRPr="00097AB7">
        <w:rPr>
          <w:rStyle w:val="ppp-msummppp-box-common"/>
          <w:rFonts w:ascii="Times New Roman" w:eastAsia="Arial Unicode MS" w:hAnsi="Times New Roman" w:hint="default"/>
        </w:rPr>
        <w:t>nej</w:t>
      </w:r>
      <w:r>
        <w:rPr>
          <w:rStyle w:val="ppp-msummppp-box-common"/>
          <w:rFonts w:ascii="Times New Roman" w:eastAsia="Arial Unicode MS" w:hAnsi="Times New Roman" w:hint="default"/>
        </w:rPr>
        <w:t xml:space="preserve"> výš</w:t>
      </w:r>
      <w:r>
        <w:rPr>
          <w:rStyle w:val="ppp-msummppp-box-common"/>
          <w:rFonts w:ascii="Times New Roman" w:eastAsia="Arial Unicode MS" w:hAnsi="Times New Roman" w:hint="default"/>
        </w:rPr>
        <w:t>ky prí</w:t>
      </w:r>
      <w:r>
        <w:rPr>
          <w:rStyle w:val="ppp-msummppp-box-common"/>
          <w:rFonts w:ascii="Times New Roman" w:eastAsia="Arial Unicode MS" w:hAnsi="Times New Roman" w:hint="default"/>
        </w:rPr>
        <w:t>spevku sa ú</w:t>
      </w:r>
      <w:r>
        <w:rPr>
          <w:rStyle w:val="ppp-msummppp-box-common"/>
          <w:rFonts w:ascii="Times New Roman" w:eastAsia="Arial Unicode MS" w:hAnsi="Times New Roman" w:hint="default"/>
        </w:rPr>
        <w:t>hrada alebo prí</w:t>
      </w:r>
      <w:r>
        <w:rPr>
          <w:rStyle w:val="ppp-msummppp-box-common"/>
          <w:rFonts w:ascii="Times New Roman" w:eastAsia="Arial Unicode MS" w:hAnsi="Times New Roman" w:hint="default"/>
        </w:rPr>
        <w:t>spevok podľ</w:t>
      </w:r>
      <w:r>
        <w:rPr>
          <w:rStyle w:val="ppp-msummppp-box-common"/>
          <w:rFonts w:ascii="Times New Roman" w:eastAsia="Arial Unicode MS" w:hAnsi="Times New Roman" w:hint="default"/>
        </w:rPr>
        <w:t>a osobitné</w:t>
      </w:r>
      <w:r>
        <w:rPr>
          <w:rStyle w:val="ppp-msummppp-box-common"/>
          <w:rFonts w:ascii="Times New Roman" w:eastAsia="Arial Unicode MS" w:hAnsi="Times New Roman" w:hint="default"/>
        </w:rPr>
        <w:t>ho predpisu</w:t>
      </w:r>
      <w:r>
        <w:rPr>
          <w:rStyle w:val="ppp-msummppp-box-common"/>
          <w:rFonts w:ascii="Times New Roman" w:eastAsia="Arial Unicode MS" w:hAnsi="Times New Roman"/>
          <w:vertAlign w:val="superscript"/>
        </w:rPr>
        <w:t>12a</w:t>
      </w:r>
      <w:r>
        <w:rPr>
          <w:rStyle w:val="ppp-msummppp-box-common"/>
          <w:rFonts w:ascii="Times New Roman" w:eastAsia="Arial Unicode MS" w:hAnsi="Times New Roman"/>
        </w:rPr>
        <w:t xml:space="preserve">) </w:t>
      </w:r>
      <w:r>
        <w:rPr>
          <w:rStyle w:val="ppp-msummppp-box-common"/>
          <w:rFonts w:ascii="Times New Roman" w:eastAsia="Arial Unicode MS" w:hAnsi="Times New Roman" w:hint="default"/>
        </w:rPr>
        <w:t>urč</w:t>
      </w:r>
      <w:r>
        <w:rPr>
          <w:rStyle w:val="ppp-msummppp-box-common"/>
          <w:rFonts w:ascii="Times New Roman" w:eastAsia="Arial Unicode MS" w:hAnsi="Times New Roman" w:hint="default"/>
        </w:rPr>
        <w:t>ené</w:t>
      </w:r>
      <w:r>
        <w:rPr>
          <w:rStyle w:val="ppp-msummppp-box-common"/>
          <w:rFonts w:ascii="Times New Roman" w:eastAsia="Arial Unicode MS" w:hAnsi="Times New Roman" w:hint="default"/>
        </w:rPr>
        <w:t xml:space="preserve"> dennou sadzbou vyná</w:t>
      </w:r>
      <w:r>
        <w:rPr>
          <w:rStyle w:val="ppp-msummppp-box-common"/>
          <w:rFonts w:ascii="Times New Roman" w:eastAsia="Arial Unicode MS" w:hAnsi="Times New Roman" w:hint="default"/>
        </w:rPr>
        <w:t>sobia dvadsiatimi.“.</w:t>
      </w:r>
    </w:p>
    <w:p w:rsidR="00E64093" w:rsidRPr="007016C7" w:rsidP="00E64093">
      <w:pPr>
        <w:pStyle w:val="ListParagraph"/>
        <w:bidi w:val="0"/>
        <w:spacing w:line="360" w:lineRule="auto"/>
        <w:jc w:val="both"/>
        <w:rPr>
          <w:rStyle w:val="ppp-msummppp-box-common"/>
          <w:rFonts w:ascii="Times New Roman" w:eastAsia="Arial Unicode MS" w:hAnsi="Times New Roman"/>
        </w:rPr>
      </w:pPr>
      <w:r>
        <w:rPr>
          <w:rStyle w:val="ppp-msummppp-box-common"/>
          <w:rFonts w:ascii="Times New Roman" w:eastAsia="Arial Unicode MS" w:hAnsi="Times New Roman"/>
        </w:rPr>
        <w:tab/>
        <w:tab/>
        <w:tab/>
        <w:tab/>
        <w:tab/>
      </w:r>
      <w:r>
        <w:rPr>
          <w:rStyle w:val="ppp-msummppp-box-common"/>
          <w:rFonts w:ascii="Times New Roman" w:eastAsia="Arial Unicode MS" w:hAnsi="Times New Roman"/>
        </w:rPr>
        <w:t>Navrhuje sa spresnenie ustanovenia.</w:t>
      </w:r>
    </w:p>
    <w:p w:rsidR="00E64093" w:rsidRPr="00097AB7" w:rsidP="00E64093">
      <w:pPr>
        <w:pStyle w:val="ListParagraph"/>
        <w:bidi w:val="0"/>
        <w:spacing w:line="360" w:lineRule="auto"/>
        <w:jc w:val="both"/>
        <w:rPr>
          <w:rStyle w:val="ppp-msummppp-box-common"/>
          <w:rFonts w:ascii="Times New Roman" w:eastAsia="Arial Unicode MS" w:hAnsi="Times New Roman"/>
        </w:rPr>
      </w:pPr>
    </w:p>
    <w:p w:rsidR="00E64093" w:rsidP="00E64093">
      <w:pPr>
        <w:pStyle w:val="ListParagraph"/>
        <w:numPr>
          <w:numId w:val="12"/>
        </w:numPr>
        <w:bidi w:val="0"/>
        <w:spacing w:after="160" w:line="360" w:lineRule="auto"/>
        <w:jc w:val="both"/>
        <w:rPr>
          <w:rStyle w:val="ppp-msummppp-box-common"/>
          <w:rFonts w:ascii="Times New Roman" w:eastAsia="Arial Unicode MS" w:hAnsi="Times New Roman" w:hint="default"/>
        </w:rPr>
      </w:pPr>
      <w:r>
        <w:rPr>
          <w:rStyle w:val="ppp-msummppp-box-common"/>
          <w:rFonts w:ascii="Times New Roman" w:eastAsia="Arial Unicode MS" w:hAnsi="Times New Roman"/>
        </w:rPr>
        <w:t xml:space="preserve"> </w:t>
      </w:r>
      <w:r>
        <w:rPr>
          <w:rStyle w:val="ppp-msummppp-box-common"/>
          <w:rFonts w:ascii="Times New Roman" w:eastAsia="Arial Unicode MS" w:hAnsi="Times New Roman"/>
        </w:rPr>
        <w:t>V </w:t>
      </w:r>
      <w:r>
        <w:rPr>
          <w:rStyle w:val="ppp-msummppp-box-common"/>
          <w:rFonts w:ascii="Times New Roman" w:eastAsia="Arial Unicode MS" w:hAnsi="Times New Roman" w:hint="default"/>
        </w:rPr>
        <w:t>8. bode §</w:t>
      </w:r>
      <w:r>
        <w:rPr>
          <w:rStyle w:val="ppp-msummppp-box-common"/>
          <w:rFonts w:ascii="Times New Roman" w:eastAsia="Arial Unicode MS" w:hAnsi="Times New Roman" w:hint="default"/>
        </w:rPr>
        <w:t xml:space="preserve"> 9 ods. 6 sa slová</w:t>
      </w:r>
      <w:r>
        <w:rPr>
          <w:rStyle w:val="ppp-msummppp-box-common"/>
          <w:rFonts w:ascii="Times New Roman" w:eastAsia="Arial Unicode MS" w:hAnsi="Times New Roman" w:hint="default"/>
        </w:rPr>
        <w:t xml:space="preserve"> „</w:t>
      </w:r>
      <w:r>
        <w:rPr>
          <w:rStyle w:val="ppp-msummppp-box-common"/>
          <w:rFonts w:ascii="Times New Roman" w:eastAsia="Arial Unicode MS" w:hAnsi="Times New Roman" w:hint="default"/>
        </w:rPr>
        <w:t>alebo platiteľ</w:t>
      </w:r>
      <w:r>
        <w:rPr>
          <w:rStyle w:val="ppp-msummppp-box-common"/>
          <w:rFonts w:ascii="Times New Roman" w:eastAsia="Arial Unicode MS" w:hAnsi="Times New Roman" w:hint="default"/>
        </w:rPr>
        <w:t>a a </w:t>
      </w:r>
      <w:r>
        <w:rPr>
          <w:rStyle w:val="ppp-msummppp-box-common"/>
          <w:rFonts w:ascii="Times New Roman" w:eastAsia="Arial Unicode MS" w:hAnsi="Times New Roman" w:hint="default"/>
        </w:rPr>
        <w:t>namiesto“</w:t>
      </w:r>
      <w:r>
        <w:rPr>
          <w:rStyle w:val="ppp-msummppp-box-common"/>
          <w:rFonts w:ascii="Times New Roman" w:eastAsia="Arial Unicode MS" w:hAnsi="Times New Roman" w:hint="default"/>
        </w:rPr>
        <w:t xml:space="preserve"> nahrá</w:t>
      </w:r>
      <w:r>
        <w:rPr>
          <w:rStyle w:val="ppp-msummppp-box-common"/>
          <w:rFonts w:ascii="Times New Roman" w:eastAsia="Arial Unicode MS" w:hAnsi="Times New Roman" w:hint="default"/>
        </w:rPr>
        <w:t>dzajú</w:t>
      </w:r>
      <w:r>
        <w:rPr>
          <w:rStyle w:val="ppp-msummppp-box-common"/>
          <w:rFonts w:ascii="Times New Roman" w:eastAsia="Arial Unicode MS" w:hAnsi="Times New Roman" w:hint="default"/>
        </w:rPr>
        <w:t xml:space="preserve"> slovami „</w:t>
      </w:r>
      <w:r>
        <w:rPr>
          <w:rStyle w:val="ppp-msummppp-box-common"/>
          <w:rFonts w:ascii="Times New Roman" w:eastAsia="Arial Unicode MS" w:hAnsi="Times New Roman" w:hint="default"/>
        </w:rPr>
        <w:t>alebo v </w:t>
      </w:r>
      <w:r>
        <w:rPr>
          <w:rStyle w:val="ppp-msummppp-box-common"/>
          <w:rFonts w:ascii="Times New Roman" w:eastAsia="Arial Unicode MS" w:hAnsi="Times New Roman" w:hint="default"/>
        </w:rPr>
        <w:t>mene platiteľ</w:t>
      </w:r>
      <w:r>
        <w:rPr>
          <w:rStyle w:val="ppp-msummppp-box-common"/>
          <w:rFonts w:ascii="Times New Roman" w:eastAsia="Arial Unicode MS" w:hAnsi="Times New Roman" w:hint="default"/>
        </w:rPr>
        <w:t>a a </w:t>
      </w:r>
      <w:r>
        <w:rPr>
          <w:rStyle w:val="ppp-msummppp-box-common"/>
          <w:rFonts w:ascii="Times New Roman" w:eastAsia="Arial Unicode MS" w:hAnsi="Times New Roman" w:hint="default"/>
        </w:rPr>
        <w:t>namiesto“.</w:t>
      </w:r>
    </w:p>
    <w:p w:rsidR="00E64093" w:rsidP="00E64093">
      <w:pPr>
        <w:pStyle w:val="ListParagraph"/>
        <w:bidi w:val="0"/>
        <w:jc w:val="both"/>
        <w:rPr>
          <w:rStyle w:val="ppp-msummppp-box-common"/>
          <w:rFonts w:ascii="Times New Roman" w:eastAsia="Arial Unicode MS" w:hAnsi="Times New Roman" w:hint="default"/>
        </w:rPr>
      </w:pPr>
      <w:r>
        <w:rPr>
          <w:rStyle w:val="ppp-msummppp-box-common"/>
          <w:rFonts w:ascii="Times New Roman" w:eastAsia="Arial Unicode MS" w:hAnsi="Times New Roman"/>
        </w:rPr>
        <w:tab/>
        <w:tab/>
        <w:tab/>
        <w:tab/>
        <w:tab/>
      </w:r>
      <w:r>
        <w:rPr>
          <w:rStyle w:val="ppp-msummppp-box-common"/>
          <w:rFonts w:ascii="Times New Roman" w:eastAsia="Arial Unicode MS" w:hAnsi="Times New Roman"/>
        </w:rPr>
        <w:t>Ide o </w:t>
      </w:r>
      <w:r>
        <w:rPr>
          <w:rStyle w:val="ppp-msummppp-box-common"/>
          <w:rFonts w:ascii="Times New Roman" w:eastAsia="Arial Unicode MS" w:hAnsi="Times New Roman" w:hint="default"/>
        </w:rPr>
        <w:t>jazykovú</w:t>
      </w:r>
      <w:r>
        <w:rPr>
          <w:rStyle w:val="ppp-msummppp-box-common"/>
          <w:rFonts w:ascii="Times New Roman" w:eastAsia="Arial Unicode MS" w:hAnsi="Times New Roman" w:hint="default"/>
        </w:rPr>
        <w:t xml:space="preserve"> ú</w:t>
      </w:r>
      <w:r>
        <w:rPr>
          <w:rStyle w:val="ppp-msummppp-box-common"/>
          <w:rFonts w:ascii="Times New Roman" w:eastAsia="Arial Unicode MS" w:hAnsi="Times New Roman" w:hint="default"/>
        </w:rPr>
        <w:t>pravu v </w:t>
      </w:r>
      <w:r>
        <w:rPr>
          <w:rStyle w:val="ppp-msummppp-box-common"/>
          <w:rFonts w:ascii="Times New Roman" w:eastAsia="Arial Unicode MS" w:hAnsi="Times New Roman" w:hint="default"/>
        </w:rPr>
        <w:t>nadvä</w:t>
      </w:r>
      <w:r>
        <w:rPr>
          <w:rStyle w:val="ppp-msummppp-box-common"/>
          <w:rFonts w:ascii="Times New Roman" w:eastAsia="Arial Unicode MS" w:hAnsi="Times New Roman" w:hint="default"/>
        </w:rPr>
        <w:t xml:space="preserve">znosti na spojku </w:t>
        <w:tab/>
        <w:tab/>
        <w:tab/>
        <w:tab/>
        <w:tab/>
      </w:r>
      <w:r>
        <w:rPr>
          <w:rStyle w:val="ppp-msummppp-box-common"/>
          <w:rFonts w:ascii="Times New Roman" w:eastAsia="Arial Unicode MS" w:hAnsi="Times New Roman" w:hint="default"/>
        </w:rPr>
        <w:t>alebo.</w:t>
      </w:r>
    </w:p>
    <w:p w:rsidR="00E64093" w:rsidP="00E64093">
      <w:pPr>
        <w:pStyle w:val="ListParagraph"/>
        <w:bidi w:val="0"/>
        <w:spacing w:line="360" w:lineRule="auto"/>
        <w:ind w:left="426"/>
        <w:jc w:val="both"/>
        <w:rPr>
          <w:rStyle w:val="ppp-msummppp-box-common"/>
          <w:rFonts w:ascii="Times New Roman" w:eastAsia="Arial Unicode MS" w:hAnsi="Times New Roman"/>
        </w:rPr>
      </w:pPr>
    </w:p>
    <w:p w:rsidR="00E64093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985869"/>
    <w:multiLevelType w:val="hybridMultilevel"/>
    <w:tmpl w:val="BCB61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6F9D"/>
    <w:rsid w:val="00016D42"/>
    <w:rsid w:val="00017101"/>
    <w:rsid w:val="00024CAB"/>
    <w:rsid w:val="00026536"/>
    <w:rsid w:val="00027E71"/>
    <w:rsid w:val="00036E37"/>
    <w:rsid w:val="00040412"/>
    <w:rsid w:val="000458B9"/>
    <w:rsid w:val="0005344A"/>
    <w:rsid w:val="00080BDB"/>
    <w:rsid w:val="00097AB7"/>
    <w:rsid w:val="000A27DF"/>
    <w:rsid w:val="000A7CD6"/>
    <w:rsid w:val="000B26BD"/>
    <w:rsid w:val="000B57E9"/>
    <w:rsid w:val="000C238A"/>
    <w:rsid w:val="000D11D5"/>
    <w:rsid w:val="000F4A21"/>
    <w:rsid w:val="00100B33"/>
    <w:rsid w:val="00106E7E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9774F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0F2C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6384A"/>
    <w:rsid w:val="00277CA4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1BD7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2BB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66352"/>
    <w:rsid w:val="005757E5"/>
    <w:rsid w:val="005838F0"/>
    <w:rsid w:val="005A094E"/>
    <w:rsid w:val="005A4239"/>
    <w:rsid w:val="005B1E91"/>
    <w:rsid w:val="005E1310"/>
    <w:rsid w:val="005E1EA8"/>
    <w:rsid w:val="005E2843"/>
    <w:rsid w:val="005F1F0F"/>
    <w:rsid w:val="005F6D60"/>
    <w:rsid w:val="00625A09"/>
    <w:rsid w:val="006423F7"/>
    <w:rsid w:val="00644540"/>
    <w:rsid w:val="00647CA5"/>
    <w:rsid w:val="00654129"/>
    <w:rsid w:val="00654497"/>
    <w:rsid w:val="006622BA"/>
    <w:rsid w:val="006709E5"/>
    <w:rsid w:val="0067513D"/>
    <w:rsid w:val="0068156B"/>
    <w:rsid w:val="006820ED"/>
    <w:rsid w:val="00692B86"/>
    <w:rsid w:val="006C7E01"/>
    <w:rsid w:val="006D4392"/>
    <w:rsid w:val="006E10D6"/>
    <w:rsid w:val="006E4115"/>
    <w:rsid w:val="007016C7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C2564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2618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33583"/>
    <w:rsid w:val="00B401F3"/>
    <w:rsid w:val="00B515A3"/>
    <w:rsid w:val="00B55197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6C56"/>
    <w:rsid w:val="00BC7941"/>
    <w:rsid w:val="00BD73AB"/>
    <w:rsid w:val="00BE2A9D"/>
    <w:rsid w:val="00BF0009"/>
    <w:rsid w:val="00BF23D2"/>
    <w:rsid w:val="00BF5636"/>
    <w:rsid w:val="00C040D0"/>
    <w:rsid w:val="00C14623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02C50"/>
    <w:rsid w:val="00D03C23"/>
    <w:rsid w:val="00D1764E"/>
    <w:rsid w:val="00D214CA"/>
    <w:rsid w:val="00D21E16"/>
    <w:rsid w:val="00D24C01"/>
    <w:rsid w:val="00D259F2"/>
    <w:rsid w:val="00D353E5"/>
    <w:rsid w:val="00D418FD"/>
    <w:rsid w:val="00D45611"/>
    <w:rsid w:val="00D5079D"/>
    <w:rsid w:val="00D57BD6"/>
    <w:rsid w:val="00D6007A"/>
    <w:rsid w:val="00D724D5"/>
    <w:rsid w:val="00D73B41"/>
    <w:rsid w:val="00D908DD"/>
    <w:rsid w:val="00D92232"/>
    <w:rsid w:val="00DC191A"/>
    <w:rsid w:val="00DC2D21"/>
    <w:rsid w:val="00DC2F88"/>
    <w:rsid w:val="00DC4441"/>
    <w:rsid w:val="00DD1A2C"/>
    <w:rsid w:val="00DD31D4"/>
    <w:rsid w:val="00DD463F"/>
    <w:rsid w:val="00DE1017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4093"/>
    <w:rsid w:val="00E66789"/>
    <w:rsid w:val="00E75559"/>
    <w:rsid w:val="00E7579C"/>
    <w:rsid w:val="00E917CF"/>
    <w:rsid w:val="00E9276A"/>
    <w:rsid w:val="00EA3DF0"/>
    <w:rsid w:val="00EA6ECC"/>
    <w:rsid w:val="00ED2916"/>
    <w:rsid w:val="00ED7414"/>
    <w:rsid w:val="00EE3C0B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42C0B"/>
    <w:rsid w:val="00F570EA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  <w:rsid w:val="00FF69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  <w:style w:type="character" w:customStyle="1" w:styleId="ppp-msummppp-box-common">
    <w:name w:val="ppp-msumm ppp-box-common"/>
    <w:basedOn w:val="DefaultParagraphFont"/>
    <w:rsid w:val="00E6409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4402015-/" TargetMode="External" /><Relationship Id="rId6" Type="http://schemas.openxmlformats.org/officeDocument/2006/relationships/hyperlink" Target="http://lrv.rokovania.sk/28446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7FCC-F61C-4703-B2BA-83064D2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2</Pages>
  <Words>444</Words>
  <Characters>2533</Characters>
  <Application>Microsoft Office Word</Application>
  <DocSecurity>0</DocSecurity>
  <Lines>0</Lines>
  <Paragraphs>0</Paragraphs>
  <ScaleCrop>false</ScaleCrop>
  <Company>Kancelaria NR SR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89</cp:revision>
  <cp:lastPrinted>2015-10-28T10:56:00Z</cp:lastPrinted>
  <dcterms:created xsi:type="dcterms:W3CDTF">2014-12-12T11:16:00Z</dcterms:created>
  <dcterms:modified xsi:type="dcterms:W3CDTF">2015-10-28T10:56:00Z</dcterms:modified>
</cp:coreProperties>
</file>