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6D11" w:rsidP="00906D11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906D11" w:rsidP="00906D11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906D11" w:rsidP="00906D11">
      <w:pPr>
        <w:bidi w:val="0"/>
        <w:spacing w:line="360" w:lineRule="auto"/>
        <w:rPr>
          <w:rFonts w:ascii="Times New Roman" w:hAnsi="Times New Roman"/>
          <w:b/>
        </w:rPr>
      </w:pPr>
    </w:p>
    <w:p w:rsidR="00906D11" w:rsidP="00906D11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115. schôdza</w:t>
      </w:r>
    </w:p>
    <w:p w:rsidR="00906D11" w:rsidP="00906D11">
      <w:pPr>
        <w:bidi w:val="0"/>
        <w:ind w:left="5592" w:hanging="1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  <w:tab/>
        <w:tab/>
        <w:t xml:space="preserve"> Číslo: CRD-1770./2015</w:t>
      </w:r>
    </w:p>
    <w:p w:rsidR="00906D11" w:rsidP="00906D11">
      <w:pPr>
        <w:bidi w:val="0"/>
        <w:ind w:left="5592" w:hanging="12"/>
        <w:rPr>
          <w:rFonts w:ascii="Times New Roman" w:hAnsi="Times New Roman"/>
        </w:rPr>
      </w:pPr>
    </w:p>
    <w:p w:rsidR="00906D11" w:rsidRPr="006C2BE0" w:rsidP="00906D11">
      <w:pPr>
        <w:bidi w:val="0"/>
        <w:jc w:val="center"/>
        <w:rPr>
          <w:rFonts w:ascii="Times New Roman" w:hAnsi="Times New Roman"/>
          <w:sz w:val="36"/>
        </w:rPr>
      </w:pPr>
      <w:r w:rsidRPr="006C2BE0">
        <w:rPr>
          <w:rFonts w:ascii="Times New Roman" w:hAnsi="Times New Roman"/>
          <w:sz w:val="36"/>
        </w:rPr>
        <w:t>675</w:t>
      </w:r>
    </w:p>
    <w:p w:rsidR="00906D11" w:rsidP="00906D11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906D11" w:rsidP="00906D11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906D11" w:rsidP="00906D11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 3. novembra 2015</w:t>
      </w:r>
    </w:p>
    <w:p w:rsidR="00906D11" w:rsidRPr="00D46271" w:rsidP="00906D11">
      <w:pPr>
        <w:pStyle w:val="BodyText"/>
        <w:bidi w:val="0"/>
        <w:rPr>
          <w:rFonts w:ascii="Times New Roman" w:hAnsi="Times New Roman" w:cs="Arial"/>
          <w:noProof/>
        </w:rPr>
      </w:pPr>
    </w:p>
    <w:p w:rsidR="00906D11" w:rsidRPr="00D46271" w:rsidP="00906D11">
      <w:pPr>
        <w:bidi w:val="0"/>
        <w:jc w:val="both"/>
        <w:rPr>
          <w:rFonts w:ascii="Times New Roman" w:hAnsi="Times New Roman" w:cs="Arial"/>
          <w:noProof/>
        </w:rPr>
      </w:pPr>
      <w:r w:rsidRPr="00D46271">
        <w:rPr>
          <w:rFonts w:ascii="Times New Roman" w:hAnsi="Times New Roman" w:cs="Arial"/>
          <w:noProof/>
        </w:rPr>
        <w:t xml:space="preserve">k vládnemu návrhu zákona, </w:t>
      </w:r>
      <w:hyperlink r:id="rId4" w:history="1">
        <w:r w:rsidRPr="00D46271">
          <w:rPr>
            <w:rFonts w:ascii="Times New Roman" w:hAnsi="Times New Roman" w:cs="Arial"/>
            <w:noProof/>
          </w:rPr>
          <w:t>ktorým sa mení a d</w:t>
        </w:r>
        <w:r>
          <w:rPr>
            <w:rFonts w:ascii="Times New Roman" w:hAnsi="Times New Roman" w:cs="Arial"/>
            <w:noProof/>
          </w:rPr>
          <w:t>opĺňa zákon č. 578/2004 Z. z. o </w:t>
        </w:r>
        <w:r w:rsidRPr="00D46271">
          <w:rPr>
            <w:rFonts w:ascii="Times New Roman" w:hAnsi="Times New Roman" w:cs="Arial"/>
            <w:noProof/>
          </w:rPr>
          <w:t>poskytovateľoch zdravotnej starostlivosti, zdravotníckych pracovníkoch, stavovských organizáciách v zdravotníctve a o zmene a doplnení niektorých zákonov v znení neskorších predpisov a ktorým sa menia a dopĺňajú niektoré zákony</w:t>
        </w:r>
      </w:hyperlink>
      <w:r w:rsidRPr="00D46271">
        <w:rPr>
          <w:rFonts w:ascii="Times New Roman" w:hAnsi="Times New Roman" w:cs="Arial"/>
          <w:noProof/>
        </w:rPr>
        <w:t xml:space="preserve"> (tlač 1780)</w:t>
      </w:r>
    </w:p>
    <w:p w:rsidR="00906D11" w:rsidP="00906D11">
      <w:pPr>
        <w:pStyle w:val="BodyText"/>
        <w:bidi w:val="0"/>
        <w:rPr>
          <w:rFonts w:ascii="Times New Roman" w:hAnsi="Times New Roman"/>
        </w:rPr>
      </w:pPr>
    </w:p>
    <w:p w:rsidR="00906D11" w:rsidRPr="00FC1D30" w:rsidP="00906D11">
      <w:pPr>
        <w:pStyle w:val="BodyText"/>
        <w:bidi w:val="0"/>
        <w:rPr>
          <w:rFonts w:ascii="Times New Roman" w:hAnsi="Times New Roman"/>
        </w:rPr>
      </w:pPr>
    </w:p>
    <w:p w:rsidR="00906D11" w:rsidP="00906D11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906D11" w:rsidP="00906D1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906D11" w:rsidP="00906D11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 ú h l a s í</w:t>
      </w:r>
    </w:p>
    <w:p w:rsidR="00906D11" w:rsidRPr="00D46271" w:rsidP="00906D11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 w:cs="Arial"/>
          <w:noProof/>
        </w:rPr>
      </w:pPr>
    </w:p>
    <w:p w:rsidR="00906D11" w:rsidRPr="00D46271" w:rsidP="00906D11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 xml:space="preserve">s vládnym návrhom </w:t>
      </w:r>
      <w:r w:rsidRPr="00D46271">
        <w:rPr>
          <w:rFonts w:ascii="Times New Roman" w:hAnsi="Times New Roman" w:cs="Arial"/>
          <w:noProof/>
        </w:rPr>
        <w:t xml:space="preserve">zákona, </w:t>
      </w:r>
      <w:hyperlink r:id="rId4" w:history="1">
        <w:r w:rsidRPr="00D46271">
          <w:rPr>
            <w:rFonts w:ascii="Times New Roman" w:hAnsi="Times New Roman" w:cs="Arial"/>
            <w:noProof/>
          </w:rPr>
          <w:t>ktorým sa mení a d</w:t>
        </w:r>
        <w:r>
          <w:rPr>
            <w:rFonts w:ascii="Times New Roman" w:hAnsi="Times New Roman" w:cs="Arial"/>
            <w:noProof/>
          </w:rPr>
          <w:t>opĺňa zákon č. 578/2004 Z. z. o </w:t>
        </w:r>
        <w:r w:rsidRPr="00D46271">
          <w:rPr>
            <w:rFonts w:ascii="Times New Roman" w:hAnsi="Times New Roman" w:cs="Arial"/>
            <w:noProof/>
          </w:rPr>
          <w:t>poskytovateľoch zdravotnej starostlivosti, zdravotníckych pracovníkoch, stavovských organizáciách v zdravotníctve a o zmene a doplnení niektorých zákonov v znení neskorších predpisov a ktorým sa menia a dopĺňajú niektoré zákony</w:t>
        </w:r>
      </w:hyperlink>
      <w:r w:rsidRPr="00D46271">
        <w:rPr>
          <w:rFonts w:ascii="Times New Roman" w:hAnsi="Times New Roman" w:cs="Arial"/>
          <w:noProof/>
        </w:rPr>
        <w:t xml:space="preserve"> (tlač 1780)</w:t>
      </w:r>
      <w:r>
        <w:rPr>
          <w:rFonts w:ascii="Times New Roman" w:hAnsi="Times New Roman" w:cs="Arial"/>
          <w:noProof/>
        </w:rPr>
        <w:t>;</w:t>
      </w:r>
    </w:p>
    <w:p w:rsidR="00906D11" w:rsidRPr="00D46271" w:rsidP="00906D11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906D11" w:rsidP="00906D11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906D11" w:rsidP="00906D11">
      <w:pPr>
        <w:bidi w:val="0"/>
        <w:rPr>
          <w:rFonts w:ascii="Times New Roman" w:hAnsi="Times New Roman"/>
        </w:rPr>
      </w:pPr>
    </w:p>
    <w:p w:rsidR="00906D11" w:rsidP="00906D11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Národnej rade Slovenskej republiky</w:t>
      </w:r>
    </w:p>
    <w:p w:rsidR="00906D11" w:rsidP="00906D11">
      <w:pPr>
        <w:bidi w:val="0"/>
        <w:jc w:val="both"/>
        <w:rPr>
          <w:rFonts w:ascii="Times New Roman" w:hAnsi="Times New Roman"/>
        </w:rPr>
      </w:pPr>
    </w:p>
    <w:p w:rsidR="00906D11" w:rsidP="00906D11">
      <w:pPr>
        <w:bidi w:val="0"/>
        <w:ind w:firstLine="1134"/>
        <w:jc w:val="both"/>
        <w:rPr>
          <w:rFonts w:ascii="Times New Roman" w:hAnsi="Times New Roman" w:cs="Arial"/>
          <w:noProof/>
        </w:rPr>
      </w:pPr>
      <w:r>
        <w:rPr>
          <w:rFonts w:ascii="Times New Roman" w:hAnsi="Times New Roman" w:cs="Arial"/>
          <w:noProof/>
        </w:rPr>
        <w:t>vládny návrh zákona</w:t>
      </w:r>
      <w:r w:rsidRPr="000D0274">
        <w:rPr>
          <w:rFonts w:ascii="Times New Roman" w:hAnsi="Times New Roman" w:cs="Arial"/>
          <w:noProof/>
        </w:rPr>
        <w:t xml:space="preserve">, </w:t>
      </w:r>
      <w:hyperlink r:id="rId4" w:history="1">
        <w:r w:rsidRPr="00D46271">
          <w:rPr>
            <w:rFonts w:ascii="Times New Roman" w:hAnsi="Times New Roman" w:cs="Arial"/>
            <w:noProof/>
          </w:rPr>
          <w:t>ktorým sa mení a d</w:t>
        </w:r>
        <w:r>
          <w:rPr>
            <w:rFonts w:ascii="Times New Roman" w:hAnsi="Times New Roman" w:cs="Arial"/>
            <w:noProof/>
          </w:rPr>
          <w:t>opĺňa zákon č. 578/2004 Z. z. o </w:t>
        </w:r>
        <w:r w:rsidRPr="00D46271">
          <w:rPr>
            <w:rFonts w:ascii="Times New Roman" w:hAnsi="Times New Roman" w:cs="Arial"/>
            <w:noProof/>
          </w:rPr>
          <w:t>poskytovateľoch zdravotnej starostlivosti, zdravotníckych pracovníkoch, stavovských organizáciách v zdravotníctve a o zmene a doplnení niektorých zákonov v znení neskorších predpisov a ktorým sa menia a dopĺňajú niektoré zákony</w:t>
        </w:r>
      </w:hyperlink>
      <w:r w:rsidRPr="00D46271">
        <w:rPr>
          <w:rFonts w:ascii="Times New Roman" w:hAnsi="Times New Roman" w:cs="Arial"/>
          <w:noProof/>
        </w:rPr>
        <w:t xml:space="preserve"> (tlač 1780)</w:t>
      </w:r>
      <w:r>
        <w:rPr>
          <w:rFonts w:ascii="Times New Roman" w:hAnsi="Times New Roman" w:cs="Arial"/>
          <w:noProof/>
        </w:rPr>
        <w:t xml:space="preserve"> </w:t>
      </w:r>
      <w:r>
        <w:rPr>
          <w:rFonts w:ascii="Times New Roman" w:hAnsi="Times New Roman"/>
          <w:b/>
        </w:rPr>
        <w:t>schváliť;</w:t>
      </w:r>
      <w:r>
        <w:rPr>
          <w:rFonts w:ascii="Times New Roman" w:hAnsi="Times New Roman"/>
        </w:rPr>
        <w:t xml:space="preserve"> </w:t>
      </w:r>
    </w:p>
    <w:p w:rsidR="00906D11" w:rsidP="00906D11">
      <w:pPr>
        <w:bidi w:val="0"/>
        <w:jc w:val="both"/>
        <w:rPr>
          <w:rFonts w:ascii="Times New Roman" w:hAnsi="Times New Roman"/>
        </w:rPr>
      </w:pPr>
    </w:p>
    <w:p w:rsidR="00906D11" w:rsidP="00906D11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C.</w:t>
        <w:tab/>
        <w:t>p o v e r u j e</w:t>
      </w:r>
    </w:p>
    <w:p w:rsidR="00906D11" w:rsidP="00906D11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906D11" w:rsidP="00906D1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predsedu výboru </w:t>
      </w:r>
      <w:r w:rsidRPr="002E0F39">
        <w:rPr>
          <w:rFonts w:ascii="Times New Roman" w:hAnsi="Times New Roman"/>
        </w:rPr>
        <w:t xml:space="preserve">predložiť stanovisko výboru k uvedenému návrhu zákona predsedovi gestorského Výboru Národnej rady Slovenskej </w:t>
      </w:r>
      <w:r w:rsidRPr="00413C8B">
        <w:rPr>
          <w:rFonts w:ascii="Times New Roman" w:hAnsi="Times New Roman"/>
        </w:rPr>
        <w:t xml:space="preserve">republiky </w:t>
      </w:r>
      <w:r>
        <w:rPr>
          <w:rFonts w:ascii="Times New Roman" w:hAnsi="Times New Roman"/>
        </w:rPr>
        <w:t xml:space="preserve">pre zdravotníctvo. </w:t>
      </w:r>
    </w:p>
    <w:p w:rsidR="00906D11" w:rsidP="00906D1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06D11" w:rsidP="00906D1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06D11" w:rsidP="00906D11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06D11" w:rsidP="00906D1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906D11" w:rsidP="00906D11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906D11" w:rsidP="00906D11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906D11" w:rsidP="00906D11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Anton Martvoň</w:t>
      </w:r>
    </w:p>
    <w:p w:rsidR="00906D11" w:rsidRPr="008C0DCE" w:rsidP="00906D11">
      <w:pPr>
        <w:bidi w:val="0"/>
        <w:ind w:left="6480" w:hanging="64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Edita Pfundtner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86E44"/>
    <w:multiLevelType w:val="hybridMultilevel"/>
    <w:tmpl w:val="F4CE2C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3762E"/>
    <w:rsid w:val="0003762E"/>
    <w:rsid w:val="000457C0"/>
    <w:rsid w:val="00061BC0"/>
    <w:rsid w:val="000D0274"/>
    <w:rsid w:val="001347EA"/>
    <w:rsid w:val="001C126B"/>
    <w:rsid w:val="0026169B"/>
    <w:rsid w:val="002706A0"/>
    <w:rsid w:val="0027091B"/>
    <w:rsid w:val="002D4395"/>
    <w:rsid w:val="002E0F39"/>
    <w:rsid w:val="003349BA"/>
    <w:rsid w:val="00406432"/>
    <w:rsid w:val="00413C8B"/>
    <w:rsid w:val="00477A78"/>
    <w:rsid w:val="004C64F0"/>
    <w:rsid w:val="00503308"/>
    <w:rsid w:val="005804DA"/>
    <w:rsid w:val="005C24ED"/>
    <w:rsid w:val="00686712"/>
    <w:rsid w:val="00694BCD"/>
    <w:rsid w:val="006C2BE0"/>
    <w:rsid w:val="00726CD5"/>
    <w:rsid w:val="00733F49"/>
    <w:rsid w:val="007F7F30"/>
    <w:rsid w:val="00857FFC"/>
    <w:rsid w:val="00880A8F"/>
    <w:rsid w:val="008C0DCE"/>
    <w:rsid w:val="00906D11"/>
    <w:rsid w:val="0091317C"/>
    <w:rsid w:val="0091629B"/>
    <w:rsid w:val="00980D67"/>
    <w:rsid w:val="009F1DE7"/>
    <w:rsid w:val="00A069BE"/>
    <w:rsid w:val="00A31AED"/>
    <w:rsid w:val="00A95A11"/>
    <w:rsid w:val="00AD0B29"/>
    <w:rsid w:val="00AD787E"/>
    <w:rsid w:val="00AE2AF6"/>
    <w:rsid w:val="00AE7656"/>
    <w:rsid w:val="00AF2550"/>
    <w:rsid w:val="00B03B4D"/>
    <w:rsid w:val="00B32A8E"/>
    <w:rsid w:val="00B704F6"/>
    <w:rsid w:val="00CD347D"/>
    <w:rsid w:val="00CD6B4F"/>
    <w:rsid w:val="00D054B7"/>
    <w:rsid w:val="00D46271"/>
    <w:rsid w:val="00E12D32"/>
    <w:rsid w:val="00E16811"/>
    <w:rsid w:val="00E74E2B"/>
    <w:rsid w:val="00E925D9"/>
    <w:rsid w:val="00F44886"/>
    <w:rsid w:val="00F94163"/>
    <w:rsid w:val="00F97B68"/>
    <w:rsid w:val="00FC1D30"/>
    <w:rsid w:val="00FD74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6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03762E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03762E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03762E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03762E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03762E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03762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03762E"/>
    <w:pPr>
      <w:ind w:left="720"/>
      <w:contextualSpacing/>
      <w:jc w:val="left"/>
    </w:pPr>
  </w:style>
  <w:style w:type="paragraph" w:customStyle="1" w:styleId="TxBrp9">
    <w:name w:val="TxBr_p9"/>
    <w:basedOn w:val="Normal"/>
    <w:rsid w:val="0003762E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D746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D746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lrv.rokovania.sk/280952015-/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258</Words>
  <Characters>1477</Characters>
  <Application>Microsoft Office Word</Application>
  <DocSecurity>0</DocSecurity>
  <Lines>0</Lines>
  <Paragraphs>0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Okruhlicová, Martina, Mgr.</dc:creator>
  <cp:lastModifiedBy>Ebringerová, Viera</cp:lastModifiedBy>
  <cp:revision>22</cp:revision>
  <cp:lastPrinted>2015-10-28T10:51:00Z</cp:lastPrinted>
  <dcterms:created xsi:type="dcterms:W3CDTF">2015-09-09T10:20:00Z</dcterms:created>
  <dcterms:modified xsi:type="dcterms:W3CDTF">2015-11-05T10:08:00Z</dcterms:modified>
</cp:coreProperties>
</file>