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16A" w:rsidRPr="0037016A" w:rsidP="007F57E6">
      <w:pPr>
        <w:pStyle w:val="Heading1"/>
        <w:bidi w:val="0"/>
        <w:spacing w:before="0" w:after="0"/>
        <w:rPr>
          <w:rFonts w:ascii="Times New Roman" w:hAnsi="Times New Roman" w:cs="Times New Roman"/>
          <w:sz w:val="28"/>
          <w:szCs w:val="28"/>
        </w:rPr>
      </w:pPr>
      <w:r w:rsidR="007F57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016A">
        <w:rPr>
          <w:rFonts w:ascii="Times New Roman" w:hAnsi="Times New Roman" w:cs="Times New Roman"/>
          <w:sz w:val="28"/>
          <w:szCs w:val="28"/>
        </w:rPr>
        <w:t xml:space="preserve">Zahraničný výbor </w:t>
      </w:r>
    </w:p>
    <w:p w:rsidR="0037016A" w:rsidRPr="0037016A" w:rsidP="0037016A">
      <w:pPr>
        <w:pStyle w:val="Heading2"/>
        <w:bidi w:val="0"/>
        <w:spacing w:before="0" w:after="0"/>
        <w:rPr>
          <w:rFonts w:ascii="Times New Roman" w:hAnsi="Times New Roman" w:cs="Times New Roman"/>
          <w:i w:val="0"/>
        </w:rPr>
      </w:pPr>
      <w:r w:rsidRPr="0037016A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37016A" w:rsidRPr="0037016A" w:rsidP="0037016A">
      <w:pPr>
        <w:bidi w:val="0"/>
        <w:jc w:val="both"/>
        <w:rPr>
          <w:rFonts w:ascii="Times New Roman" w:hAnsi="Times New Roman"/>
          <w:b/>
        </w:rPr>
      </w:pPr>
      <w:r w:rsidRPr="0037016A">
        <w:rPr>
          <w:rFonts w:ascii="Times New Roman" w:hAnsi="Times New Roman"/>
          <w:b/>
        </w:rPr>
        <w:t xml:space="preserve">                                                                 </w:t>
      </w:r>
    </w:p>
    <w:p w:rsidR="00105A37" w:rsidP="0037016A">
      <w:pPr>
        <w:bidi w:val="0"/>
        <w:ind w:left="4248" w:firstLine="708"/>
        <w:jc w:val="both"/>
        <w:rPr>
          <w:rFonts w:ascii="Times New Roman" w:hAnsi="Times New Roman"/>
          <w:b/>
        </w:rPr>
      </w:pPr>
    </w:p>
    <w:p w:rsidR="0037016A" w:rsidRPr="0037016A" w:rsidP="0037016A">
      <w:pPr>
        <w:bidi w:val="0"/>
        <w:ind w:left="4248" w:firstLine="708"/>
        <w:jc w:val="both"/>
        <w:rPr>
          <w:rFonts w:ascii="Times New Roman" w:hAnsi="Times New Roman"/>
        </w:rPr>
      </w:pPr>
      <w:r w:rsidRPr="0037016A">
        <w:rPr>
          <w:rFonts w:ascii="Times New Roman" w:hAnsi="Times New Roman"/>
          <w:b/>
        </w:rPr>
        <w:t xml:space="preserve">                      </w:t>
      </w:r>
      <w:r w:rsidR="00F45005">
        <w:rPr>
          <w:rFonts w:ascii="Times New Roman" w:hAnsi="Times New Roman"/>
          <w:b/>
        </w:rPr>
        <w:t xml:space="preserve">        </w:t>
      </w:r>
      <w:r w:rsidR="002576A3">
        <w:rPr>
          <w:rFonts w:ascii="Times New Roman" w:hAnsi="Times New Roman"/>
        </w:rPr>
        <w:t>75</w:t>
      </w:r>
      <w:r w:rsidRPr="0037016A">
        <w:rPr>
          <w:rFonts w:ascii="Times New Roman" w:hAnsi="Times New Roman"/>
        </w:rPr>
        <w:t>. schôdza výboru</w:t>
      </w:r>
    </w:p>
    <w:p w:rsidR="0037016A" w:rsidRPr="0037016A" w:rsidP="0037016A">
      <w:pPr>
        <w:bidi w:val="0"/>
        <w:jc w:val="both"/>
        <w:rPr>
          <w:rFonts w:ascii="Times New Roman" w:hAnsi="Times New Roman"/>
        </w:rPr>
      </w:pPr>
      <w:r w:rsidRPr="0037016A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="00F45005">
        <w:rPr>
          <w:rFonts w:ascii="Times New Roman" w:hAnsi="Times New Roman"/>
        </w:rPr>
        <w:t xml:space="preserve">       </w:t>
      </w:r>
      <w:r w:rsidRPr="0037016A">
        <w:rPr>
          <w:rFonts w:ascii="Times New Roman" w:hAnsi="Times New Roman"/>
        </w:rPr>
        <w:t xml:space="preserve">Číslo: </w:t>
      </w:r>
      <w:r w:rsidR="00F45005">
        <w:rPr>
          <w:rFonts w:ascii="Times New Roman" w:hAnsi="Times New Roman"/>
        </w:rPr>
        <w:t xml:space="preserve">CRD - </w:t>
      </w:r>
      <w:r w:rsidR="002576A3">
        <w:rPr>
          <w:rFonts w:ascii="Times New Roman" w:hAnsi="Times New Roman"/>
        </w:rPr>
        <w:t>1889</w:t>
      </w:r>
      <w:r w:rsidRPr="0037016A">
        <w:rPr>
          <w:rFonts w:ascii="Times New Roman" w:hAnsi="Times New Roman"/>
        </w:rPr>
        <w:t>/201</w:t>
      </w:r>
      <w:r w:rsidR="002576A3">
        <w:rPr>
          <w:rFonts w:ascii="Times New Roman" w:hAnsi="Times New Roman"/>
        </w:rPr>
        <w:t>5</w:t>
      </w:r>
    </w:p>
    <w:p w:rsidR="00577CDB" w:rsidP="0037016A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105A37" w:rsidP="0037016A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105A37" w:rsidP="0037016A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577CDB" w:rsidRPr="001A43B9" w:rsidP="00600464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A43B9" w:rsidR="007F57E6">
        <w:rPr>
          <w:rFonts w:ascii="Times New Roman" w:hAnsi="Times New Roman"/>
          <w:b/>
          <w:sz w:val="28"/>
          <w:szCs w:val="28"/>
        </w:rPr>
        <w:t>1</w:t>
      </w:r>
      <w:r w:rsidR="002136FA">
        <w:rPr>
          <w:rFonts w:ascii="Times New Roman" w:hAnsi="Times New Roman"/>
          <w:b/>
          <w:sz w:val="28"/>
          <w:szCs w:val="28"/>
        </w:rPr>
        <w:t>59</w:t>
      </w:r>
      <w:r w:rsidRPr="001A43B9" w:rsidR="0037016A">
        <w:rPr>
          <w:rFonts w:ascii="Times New Roman" w:hAnsi="Times New Roman"/>
          <w:b/>
          <w:sz w:val="28"/>
          <w:szCs w:val="28"/>
        </w:rPr>
        <w:t xml:space="preserve">.  </w:t>
      </w:r>
    </w:p>
    <w:p w:rsidR="0037016A" w:rsidRPr="00600464" w:rsidP="00600464">
      <w:pPr>
        <w:pStyle w:val="Heading1"/>
        <w:bidi w:val="0"/>
        <w:spacing w:before="0" w:after="0" w:line="24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600464" w:rsidR="00577CDB">
        <w:rPr>
          <w:rFonts w:ascii="Times New Roman" w:hAnsi="Times New Roman" w:cs="Times New Roman"/>
          <w:sz w:val="24"/>
          <w:szCs w:val="24"/>
        </w:rPr>
        <w:t xml:space="preserve">   </w:t>
      </w:r>
      <w:r w:rsidRPr="00600464">
        <w:rPr>
          <w:rFonts w:ascii="Times New Roman" w:hAnsi="Times New Roman" w:cs="Times New Roman"/>
          <w:sz w:val="24"/>
          <w:szCs w:val="24"/>
        </w:rPr>
        <w:t>U z n e s e n i e</w:t>
      </w:r>
    </w:p>
    <w:p w:rsidR="00600464" w:rsidRPr="00600464" w:rsidP="00600464">
      <w:pPr>
        <w:pStyle w:val="Heading1"/>
        <w:bidi w:val="0"/>
        <w:spacing w:before="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00464" w:rsidR="0037016A">
        <w:rPr>
          <w:rFonts w:ascii="Times New Roman" w:hAnsi="Times New Roman" w:cs="Times New Roman"/>
          <w:sz w:val="24"/>
          <w:szCs w:val="24"/>
        </w:rPr>
        <w:t>Zahraničného výboru Národnej rady Slovenskej republiky</w:t>
      </w:r>
    </w:p>
    <w:p w:rsidR="0037016A" w:rsidRPr="00600464" w:rsidP="00600464">
      <w:pPr>
        <w:pStyle w:val="Heading1"/>
        <w:bidi w:val="0"/>
        <w:spacing w:before="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00464">
        <w:rPr>
          <w:rFonts w:ascii="Times New Roman" w:hAnsi="Times New Roman" w:cs="Times New Roman"/>
          <w:sz w:val="24"/>
          <w:szCs w:val="24"/>
        </w:rPr>
        <w:t>z</w:t>
      </w:r>
      <w:r w:rsidR="002576A3">
        <w:rPr>
          <w:rFonts w:ascii="Times New Roman" w:hAnsi="Times New Roman" w:cs="Times New Roman"/>
          <w:sz w:val="24"/>
          <w:szCs w:val="24"/>
        </w:rPr>
        <w:t> 5. novembra 2015</w:t>
      </w:r>
    </w:p>
    <w:p w:rsidR="00411016" w:rsidP="00105A37">
      <w:pPr>
        <w:pStyle w:val="Heading3"/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582406" w:rsidR="00554AF6">
        <w:rPr>
          <w:rFonts w:ascii="Times New Roman" w:hAnsi="Times New Roman" w:cs="Times New Roman"/>
          <w:sz w:val="24"/>
          <w:szCs w:val="24"/>
        </w:rPr>
        <w:t xml:space="preserve">Zahraničný výbor Národnej rady Slovenskej republiky </w:t>
      </w:r>
    </w:p>
    <w:p w:rsidR="00F213E9" w:rsidRPr="00411016" w:rsidP="00105A37">
      <w:pPr>
        <w:pStyle w:val="Heading3"/>
        <w:bidi w:val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="00105A37">
        <w:rPr>
          <w:rFonts w:ascii="Times New Roman" w:hAnsi="Times New Roman" w:cs="Times New Roman"/>
          <w:b w:val="0"/>
          <w:sz w:val="24"/>
          <w:szCs w:val="24"/>
        </w:rPr>
        <w:t>p</w:t>
      </w:r>
      <w:r w:rsidRPr="00411016">
        <w:rPr>
          <w:rFonts w:ascii="Times New Roman" w:hAnsi="Times New Roman" w:cs="Times New Roman"/>
          <w:b w:val="0"/>
          <w:sz w:val="24"/>
          <w:szCs w:val="24"/>
        </w:rPr>
        <w:t xml:space="preserve">rerokoval </w:t>
      </w:r>
      <w:r w:rsidR="00A91473">
        <w:rPr>
          <w:rFonts w:ascii="Times New Roman" w:hAnsi="Times New Roman" w:cs="Times New Roman"/>
          <w:b w:val="0"/>
          <w:sz w:val="24"/>
          <w:szCs w:val="24"/>
        </w:rPr>
        <w:t>v</w:t>
      </w:r>
      <w:r w:rsidRPr="00A91473" w:rsidR="00A91473">
        <w:rPr>
          <w:rFonts w:ascii="Times New Roman" w:hAnsi="Times New Roman" w:cs="Times New Roman"/>
          <w:b w:val="0"/>
          <w:sz w:val="24"/>
          <w:szCs w:val="24"/>
        </w:rPr>
        <w:t>ládny návrh zákona</w:t>
      </w:r>
      <w:r w:rsidR="002576A3">
        <w:rPr>
          <w:rFonts w:ascii="Times New Roman" w:hAnsi="Times New Roman" w:cs="Times New Roman"/>
          <w:b w:val="0"/>
          <w:sz w:val="24"/>
          <w:szCs w:val="24"/>
        </w:rPr>
        <w:t xml:space="preserve"> o rozvojovej spolupráci a o zmene a doplnení niektorých zákonov (tlač 1649</w:t>
      </w:r>
      <w:r w:rsidRPr="00A91473" w:rsidR="00A91473">
        <w:rPr>
          <w:rFonts w:ascii="Times New Roman" w:hAnsi="Times New Roman" w:cs="Times New Roman"/>
          <w:b w:val="0"/>
          <w:sz w:val="24"/>
          <w:szCs w:val="24"/>
        </w:rPr>
        <w:t>)</w:t>
      </w:r>
      <w:r w:rsidR="00A91473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</w:p>
    <w:p w:rsidR="00C14970" w:rsidP="00C14970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54AF6" w:rsidRPr="00C14970" w:rsidP="00C14970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C14970" w:rsidR="00C14970">
        <w:rPr>
          <w:rFonts w:ascii="Times New Roman" w:hAnsi="Times New Roman"/>
          <w:b/>
        </w:rPr>
        <w:t>A.</w:t>
        <w:tab/>
      </w:r>
      <w:r w:rsidR="00C14970">
        <w:rPr>
          <w:rFonts w:ascii="Times New Roman" w:hAnsi="Times New Roman"/>
          <w:b/>
        </w:rPr>
        <w:tab/>
      </w:r>
      <w:r w:rsidRPr="00C14970">
        <w:rPr>
          <w:rFonts w:ascii="Times New Roman" w:hAnsi="Times New Roman"/>
          <w:b/>
        </w:rPr>
        <w:t>s</w:t>
      </w:r>
      <w:r w:rsidRPr="00C14970" w:rsidR="00F213E9">
        <w:rPr>
          <w:rFonts w:ascii="Times New Roman" w:hAnsi="Times New Roman"/>
          <w:b/>
        </w:rPr>
        <w:t> ú h l a s í</w:t>
      </w:r>
    </w:p>
    <w:p w:rsidR="00554AF6" w:rsidRPr="001E2C45" w:rsidP="00411016">
      <w:pPr>
        <w:pStyle w:val="BodyText"/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  <w:iCs/>
        </w:rPr>
      </w:pPr>
      <w:r w:rsidR="00411016">
        <w:rPr>
          <w:rFonts w:ascii="Times New Roman" w:hAnsi="Times New Roman"/>
          <w:iCs/>
        </w:rPr>
        <w:tab/>
        <w:tab/>
      </w:r>
      <w:r w:rsidRPr="00105A37" w:rsidR="00600464">
        <w:rPr>
          <w:rFonts w:ascii="Times New Roman" w:hAnsi="Times New Roman"/>
          <w:iCs/>
        </w:rPr>
        <w:t>s</w:t>
      </w:r>
      <w:r w:rsidRPr="00105A37" w:rsidR="00600464">
        <w:rPr>
          <w:rFonts w:ascii="Times New Roman" w:hAnsi="Times New Roman"/>
          <w:i/>
          <w:iCs/>
        </w:rPr>
        <w:t xml:space="preserve"> </w:t>
      </w:r>
      <w:r w:rsidRPr="007F57E6" w:rsidR="007F57E6">
        <w:rPr>
          <w:rFonts w:ascii="Times New Roman" w:hAnsi="Times New Roman"/>
        </w:rPr>
        <w:t>vládny</w:t>
      </w:r>
      <w:r w:rsidR="007F57E6">
        <w:rPr>
          <w:rFonts w:ascii="Times New Roman" w:hAnsi="Times New Roman"/>
        </w:rPr>
        <w:t>m</w:t>
      </w:r>
      <w:r w:rsidRPr="007F57E6" w:rsidR="007F57E6">
        <w:rPr>
          <w:rFonts w:ascii="Times New Roman" w:hAnsi="Times New Roman"/>
        </w:rPr>
        <w:t xml:space="preserve"> návrh</w:t>
      </w:r>
      <w:r w:rsidR="007F57E6">
        <w:rPr>
          <w:rFonts w:ascii="Times New Roman" w:hAnsi="Times New Roman"/>
        </w:rPr>
        <w:t>om</w:t>
      </w:r>
      <w:r w:rsidR="001E2C45">
        <w:rPr>
          <w:rFonts w:ascii="Times New Roman" w:hAnsi="Times New Roman"/>
        </w:rPr>
        <w:t xml:space="preserve"> zákona</w:t>
      </w:r>
      <w:r w:rsidR="002576A3">
        <w:rPr>
          <w:rFonts w:ascii="Times New Roman" w:hAnsi="Times New Roman"/>
        </w:rPr>
        <w:t xml:space="preserve"> </w:t>
      </w:r>
      <w:r w:rsidRPr="002576A3" w:rsidR="002576A3">
        <w:rPr>
          <w:rFonts w:ascii="Times New Roman" w:hAnsi="Times New Roman"/>
        </w:rPr>
        <w:t>o rozvojovej spolupráci a o zmene a doplnení niektorých zákonov</w:t>
      </w:r>
      <w:r w:rsidR="002576A3">
        <w:rPr>
          <w:rFonts w:ascii="Times New Roman" w:hAnsi="Times New Roman"/>
        </w:rPr>
        <w:t xml:space="preserve"> (tlač 1649</w:t>
      </w:r>
      <w:r w:rsidRPr="00A91473" w:rsidR="00A91473">
        <w:rPr>
          <w:rFonts w:ascii="Times New Roman" w:hAnsi="Times New Roman"/>
        </w:rPr>
        <w:t>)</w:t>
      </w:r>
      <w:r w:rsidR="00A91473">
        <w:rPr>
          <w:rFonts w:ascii="Times New Roman" w:hAnsi="Times New Roman"/>
        </w:rPr>
        <w:t xml:space="preserve">; </w:t>
      </w:r>
      <w:r w:rsidR="00A91473">
        <w:rPr>
          <w:rFonts w:ascii="Times New Roman" w:hAnsi="Times New Roman"/>
          <w:b/>
        </w:rPr>
        <w:t xml:space="preserve"> </w:t>
      </w:r>
    </w:p>
    <w:p w:rsidR="00554AF6" w:rsidRPr="00C14970" w:rsidP="00554AF6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</w:p>
    <w:p w:rsidR="00554AF6" w:rsidRPr="00C14970" w:rsidP="00C14970">
      <w:pPr>
        <w:pStyle w:val="BodyText2"/>
        <w:bidi w:val="0"/>
        <w:rPr>
          <w:rFonts w:ascii="Times New Roman" w:hAnsi="Times New Roman"/>
          <w:b/>
        </w:rPr>
      </w:pPr>
      <w:r w:rsidR="00C14970">
        <w:rPr>
          <w:rFonts w:ascii="Times New Roman" w:hAnsi="Times New Roman"/>
          <w:b/>
        </w:rPr>
        <w:t>B.</w:t>
        <w:tab/>
      </w:r>
      <w:r w:rsidRPr="00C14970" w:rsidR="0037016A">
        <w:rPr>
          <w:rFonts w:ascii="Times New Roman" w:hAnsi="Times New Roman"/>
          <w:b/>
        </w:rPr>
        <w:t xml:space="preserve">o </w:t>
      </w:r>
      <w:r w:rsidRPr="00C14970">
        <w:rPr>
          <w:rFonts w:ascii="Times New Roman" w:hAnsi="Times New Roman"/>
          <w:b/>
        </w:rPr>
        <w:t>d p o r ú č a</w:t>
      </w:r>
    </w:p>
    <w:p w:rsidR="00411016" w:rsidRPr="00027029" w:rsidP="00411016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  <w:r w:rsidRPr="00C14970" w:rsidR="00B56132">
        <w:rPr>
          <w:rFonts w:ascii="Times New Roman" w:hAnsi="Times New Roman"/>
        </w:rPr>
        <w:t xml:space="preserve">    </w:t>
      </w:r>
      <w:r w:rsidRPr="00C14970" w:rsidR="0037016A">
        <w:rPr>
          <w:rFonts w:ascii="Times New Roman" w:hAnsi="Times New Roman"/>
        </w:rPr>
        <w:tab/>
      </w:r>
      <w:r w:rsidRPr="00027029" w:rsidR="00554AF6">
        <w:rPr>
          <w:rFonts w:ascii="Times New Roman" w:hAnsi="Times New Roman"/>
        </w:rPr>
        <w:t>Národnej rade Slovenskej republiky</w:t>
      </w:r>
    </w:p>
    <w:p w:rsidR="00027029" w:rsidRPr="00C14970" w:rsidP="00411016">
      <w:pPr>
        <w:pStyle w:val="BodyText2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schváliť</w:t>
      </w:r>
    </w:p>
    <w:p w:rsidR="00411016" w:rsidP="00411016">
      <w:pPr>
        <w:pStyle w:val="BodyText2"/>
        <w:tabs>
          <w:tab w:val="left" w:pos="720"/>
        </w:tabs>
        <w:bidi w:val="0"/>
        <w:rPr>
          <w:rFonts w:ascii="Times New Roman" w:hAnsi="Times New Roman"/>
          <w:b/>
          <w:i/>
        </w:rPr>
      </w:pPr>
    </w:p>
    <w:p w:rsidR="00554AF6" w:rsidRPr="00411016" w:rsidP="00411016">
      <w:pPr>
        <w:pStyle w:val="BodyText2"/>
        <w:tabs>
          <w:tab w:val="left" w:pos="720"/>
        </w:tabs>
        <w:bidi w:val="0"/>
        <w:rPr>
          <w:rFonts w:ascii="Times New Roman" w:hAnsi="Times New Roman"/>
          <w:b/>
          <w:i/>
        </w:rPr>
      </w:pPr>
      <w:r w:rsidR="00411016">
        <w:rPr>
          <w:rFonts w:ascii="Times New Roman" w:hAnsi="Times New Roman"/>
          <w:b/>
          <w:i/>
        </w:rPr>
        <w:tab/>
      </w:r>
      <w:r w:rsidRPr="001E2C45" w:rsidR="001E2C45">
        <w:rPr>
          <w:rFonts w:ascii="Times New Roman" w:hAnsi="Times New Roman"/>
          <w:szCs w:val="24"/>
        </w:rPr>
        <w:t>vládny návrh zákona</w:t>
      </w:r>
      <w:r w:rsidR="002576A3">
        <w:rPr>
          <w:rFonts w:ascii="Times New Roman" w:hAnsi="Times New Roman"/>
          <w:szCs w:val="24"/>
        </w:rPr>
        <w:t xml:space="preserve"> </w:t>
      </w:r>
      <w:r w:rsidRPr="002576A3" w:rsidR="002576A3">
        <w:rPr>
          <w:rFonts w:ascii="Times New Roman" w:hAnsi="Times New Roman"/>
          <w:szCs w:val="24"/>
        </w:rPr>
        <w:t>o rozvojovej spolupráci a o zmene a doplnení niektorých zákonov</w:t>
      </w:r>
      <w:r w:rsidR="002576A3">
        <w:rPr>
          <w:rFonts w:ascii="Times New Roman" w:hAnsi="Times New Roman"/>
          <w:szCs w:val="24"/>
        </w:rPr>
        <w:t xml:space="preserve"> (tlač 1649</w:t>
      </w:r>
      <w:r w:rsidR="00A91473">
        <w:rPr>
          <w:rFonts w:ascii="Times New Roman" w:hAnsi="Times New Roman"/>
          <w:szCs w:val="24"/>
        </w:rPr>
        <w:t xml:space="preserve">) </w:t>
      </w:r>
      <w:r w:rsidRPr="00E54FA0" w:rsidR="00027029">
        <w:rPr>
          <w:rFonts w:ascii="Times New Roman" w:hAnsi="Times New Roman"/>
          <w:bCs/>
        </w:rPr>
        <w:t>so zmenami a doplnkami uvedenými v prílohe tohto uznesenia</w:t>
      </w:r>
      <w:r w:rsidR="00F213E9">
        <w:rPr>
          <w:rFonts w:ascii="Times New Roman" w:hAnsi="Times New Roman"/>
        </w:rPr>
        <w:t>;</w:t>
      </w:r>
    </w:p>
    <w:p w:rsidR="00554AF6" w:rsidP="00554AF6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</w:p>
    <w:p w:rsidR="00554AF6" w:rsidRPr="00C14970" w:rsidP="00554AF6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</w:p>
    <w:p w:rsidR="00554AF6" w:rsidRPr="00C14970" w:rsidP="00C14970">
      <w:pPr>
        <w:bidi w:val="0"/>
        <w:rPr>
          <w:rFonts w:ascii="Times New Roman" w:hAnsi="Times New Roman"/>
          <w:b/>
        </w:rPr>
      </w:pPr>
      <w:r w:rsidR="00C14970">
        <w:rPr>
          <w:rFonts w:ascii="Times New Roman" w:hAnsi="Times New Roman"/>
          <w:b/>
        </w:rPr>
        <w:t>C.</w:t>
        <w:tab/>
      </w:r>
      <w:r w:rsidRPr="00C14970">
        <w:rPr>
          <w:rFonts w:ascii="Times New Roman" w:hAnsi="Times New Roman"/>
          <w:b/>
        </w:rPr>
        <w:t>p o v e r u j e</w:t>
      </w:r>
    </w:p>
    <w:p w:rsidR="00DC16AD" w:rsidRPr="00C14970" w:rsidP="00DC16AD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</w:rPr>
      </w:pPr>
      <w:r w:rsidRPr="00C14970" w:rsidR="0037016A">
        <w:rPr>
          <w:rFonts w:ascii="Times New Roman" w:hAnsi="Times New Roman"/>
          <w:b/>
        </w:rPr>
        <w:tab/>
      </w:r>
    </w:p>
    <w:p w:rsidR="00411016" w:rsidRPr="00C14970" w:rsidP="00411016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9118D4" w:rsidRPr="009118D4" w:rsidP="009118D4">
      <w:pPr>
        <w:numPr>
          <w:numId w:val="9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9118D4">
        <w:rPr>
          <w:rFonts w:ascii="Times New Roman" w:hAnsi="Times New Roman"/>
        </w:rPr>
        <w:t>predsedu výboru, aby výsledky rokovani</w:t>
      </w:r>
      <w:r w:rsidR="002576A3">
        <w:rPr>
          <w:rFonts w:ascii="Times New Roman" w:hAnsi="Times New Roman"/>
        </w:rPr>
        <w:t>a  výboru  v  druhom čítaní z 5. novembra 2015</w:t>
      </w:r>
      <w:r w:rsidRPr="009118D4">
        <w:rPr>
          <w:rFonts w:ascii="Times New Roman" w:hAnsi="Times New Roman"/>
        </w:rPr>
        <w:t xml:space="preserve"> spolu s výsledkami rokovania ostatných výborov spracoval do písomnej spoločnej správy výborov v súlade s § 79 ods. 1 zákona Národnej rady Slovenskej republiky </w:t>
      </w:r>
      <w:r w:rsidRPr="009118D4">
        <w:rPr>
          <w:rFonts w:ascii="Times New Roman" w:hAnsi="Times New Roman"/>
          <w:bCs/>
        </w:rPr>
        <w:t>č. 350/1996 Z. z. o</w:t>
      </w:r>
      <w:r w:rsidRPr="009118D4">
        <w:rPr>
          <w:rFonts w:ascii="Times New Roman" w:hAnsi="Times New Roman"/>
        </w:rPr>
        <w:t xml:space="preserve"> rokovacom poriadku Národnej rady Slovenskej republiky v znení neskorších predpisov a predložil ju na schválenie gestorskému výboru,</w:t>
      </w:r>
    </w:p>
    <w:p w:rsidR="009118D4" w:rsidRPr="009118D4" w:rsidP="009118D4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9118D4" w:rsidRPr="009118D4" w:rsidP="009118D4">
      <w:pPr>
        <w:numPr>
          <w:numId w:val="9"/>
        </w:numPr>
        <w:tabs>
          <w:tab w:val="left" w:pos="720"/>
        </w:tabs>
        <w:bidi w:val="0"/>
        <w:jc w:val="both"/>
        <w:rPr>
          <w:rFonts w:ascii="Times New Roman" w:hAnsi="Times New Roman"/>
          <w:bCs/>
        </w:rPr>
      </w:pPr>
      <w:r w:rsidRPr="009118D4">
        <w:rPr>
          <w:rFonts w:ascii="Times New Roman" w:hAnsi="Times New Roman"/>
          <w:bCs/>
        </w:rPr>
        <w:t xml:space="preserve">spoločného spravodajcu výborov </w:t>
      </w:r>
      <w:r>
        <w:rPr>
          <w:rFonts w:ascii="Times New Roman" w:hAnsi="Times New Roman"/>
          <w:bCs/>
        </w:rPr>
        <w:t xml:space="preserve">M. Kéryho, </w:t>
      </w:r>
      <w:r w:rsidRPr="009118D4">
        <w:rPr>
          <w:rFonts w:ascii="Times New Roman" w:hAnsi="Times New Roman"/>
          <w:bCs/>
        </w:rPr>
        <w:t>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9118D4">
        <w:rPr>
          <w:rFonts w:ascii="Times New Roman" w:hAnsi="Times New Roman"/>
        </w:rPr>
        <w:t xml:space="preserve"> </w:t>
      </w:r>
      <w:r w:rsidRPr="009118D4">
        <w:rPr>
          <w:rFonts w:ascii="Times New Roman" w:hAnsi="Times New Roman"/>
          <w:bCs/>
        </w:rPr>
        <w:t>gestorského výboru k návrhu zákona uvedené v spoločnej správe výborov na schôdzi Národnej rady Slovenskej republiky.</w:t>
      </w:r>
    </w:p>
    <w:p w:rsidR="0037016A" w:rsidP="0037016A">
      <w:pPr>
        <w:bidi w:val="0"/>
        <w:ind w:left="7446"/>
        <w:jc w:val="right"/>
        <w:rPr>
          <w:rFonts w:ascii="Times New Roman" w:hAnsi="Times New Roman"/>
          <w:b/>
        </w:rPr>
      </w:pPr>
    </w:p>
    <w:p w:rsidR="00577CDB" w:rsidP="0037016A">
      <w:pPr>
        <w:pStyle w:val="BodyTextIndent2"/>
        <w:bidi w:val="0"/>
        <w:spacing w:after="0" w:line="240" w:lineRule="auto"/>
        <w:ind w:left="6373"/>
        <w:rPr>
          <w:rFonts w:ascii="Times New Roman" w:hAnsi="Times New Roman"/>
          <w:b/>
          <w:bCs/>
        </w:rPr>
      </w:pPr>
    </w:p>
    <w:p w:rsidR="007F57E6" w:rsidP="007F57E6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  <w:tab/>
        <w:tab/>
        <w:tab/>
        <w:tab/>
        <w:tab/>
        <w:tab/>
        <w:tab/>
        <w:tab/>
        <w:tab/>
      </w:r>
      <w:r w:rsidR="00554815">
        <w:rPr>
          <w:rFonts w:ascii="Times New Roman" w:hAnsi="Times New Roman"/>
          <w:b/>
        </w:rPr>
        <w:t>Juraj Droba</w:t>
      </w: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</w:t>
      </w:r>
      <w:r w:rsidR="00554815">
        <w:rPr>
          <w:rFonts w:ascii="Times New Roman" w:hAnsi="Times New Roman"/>
        </w:rPr>
        <w:t>pod</w:t>
      </w:r>
      <w:r>
        <w:rPr>
          <w:rFonts w:ascii="Times New Roman" w:hAnsi="Times New Roman"/>
        </w:rPr>
        <w:t>predseda výboru</w:t>
      </w:r>
    </w:p>
    <w:p w:rsidR="007F57E6" w:rsidP="007F57E6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7F57E6" w:rsidP="007F57E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7F57E6" w:rsidP="007F57E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027029">
      <w:pPr>
        <w:pStyle w:val="Heading2"/>
        <w:bidi w:val="0"/>
        <w:rPr>
          <w:rFonts w:ascii="Times New Roman" w:hAnsi="Times New Roman" w:cs="Times New Roman"/>
          <w:i w:val="0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118D4" w:rsidP="009118D4">
      <w:pPr>
        <w:bidi w:val="0"/>
        <w:rPr>
          <w:rFonts w:ascii="Times New Roman" w:hAnsi="Times New Roman"/>
        </w:rPr>
      </w:pPr>
    </w:p>
    <w:p w:rsidR="00946661" w:rsidP="009118D4">
      <w:pPr>
        <w:bidi w:val="0"/>
        <w:rPr>
          <w:rFonts w:ascii="Times New Roman" w:hAnsi="Times New Roman"/>
        </w:rPr>
      </w:pPr>
    </w:p>
    <w:p w:rsidR="00946661" w:rsidP="009118D4">
      <w:pPr>
        <w:bidi w:val="0"/>
        <w:rPr>
          <w:rFonts w:ascii="Times New Roman" w:hAnsi="Times New Roman"/>
        </w:rPr>
      </w:pPr>
    </w:p>
    <w:p w:rsidR="009118D4" w:rsidRPr="009118D4" w:rsidP="009118D4">
      <w:pPr>
        <w:bidi w:val="0"/>
        <w:rPr>
          <w:rFonts w:ascii="Times New Roman" w:hAnsi="Times New Roman"/>
        </w:rPr>
      </w:pPr>
    </w:p>
    <w:p w:rsidR="00027029" w:rsidRPr="00027029" w:rsidP="00027029">
      <w:pPr>
        <w:pStyle w:val="Heading2"/>
        <w:bidi w:val="0"/>
        <w:rPr>
          <w:rFonts w:ascii="Times New Roman" w:hAnsi="Times New Roman" w:cs="Times New Roman"/>
          <w:i w:val="0"/>
        </w:rPr>
      </w:pPr>
      <w:r w:rsidRPr="00027029">
        <w:rPr>
          <w:rFonts w:ascii="Times New Roman" w:hAnsi="Times New Roman" w:cs="Times New Roman"/>
          <w:i w:val="0"/>
        </w:rPr>
        <w:t>P r í l o h a</w:t>
      </w:r>
    </w:p>
    <w:p w:rsidR="00027029" w:rsidRPr="00027029" w:rsidP="00027029">
      <w:pPr>
        <w:bidi w:val="0"/>
        <w:ind w:left="4956" w:firstLine="5"/>
        <w:rPr>
          <w:rFonts w:ascii="Times New Roman" w:hAnsi="Times New Roman"/>
          <w:b/>
        </w:rPr>
      </w:pPr>
      <w:r w:rsidRPr="00027029">
        <w:rPr>
          <w:rFonts w:ascii="Times New Roman" w:hAnsi="Times New Roman"/>
          <w:b/>
          <w:bCs/>
        </w:rPr>
        <w:t xml:space="preserve">k Uzneseniu Zahraničného </w:t>
      </w:r>
      <w:r w:rsidRPr="00027029">
        <w:rPr>
          <w:rFonts w:ascii="Times New Roman" w:hAnsi="Times New Roman"/>
          <w:b/>
        </w:rPr>
        <w:t>výboru Národnej rady Slovenskej republiky</w:t>
      </w:r>
    </w:p>
    <w:p w:rsidR="00027029" w:rsidRPr="00027029" w:rsidP="00027029">
      <w:pPr>
        <w:bidi w:val="0"/>
        <w:ind w:left="4956" w:firstLine="5"/>
        <w:rPr>
          <w:rFonts w:ascii="Times New Roman" w:hAnsi="Times New Roman"/>
          <w:b/>
        </w:rPr>
      </w:pPr>
      <w:r w:rsidRPr="00027029">
        <w:rPr>
          <w:rFonts w:ascii="Times New Roman" w:hAnsi="Times New Roman"/>
          <w:b/>
        </w:rPr>
        <w:t xml:space="preserve">č. </w:t>
      </w:r>
      <w:r w:rsidR="00946661">
        <w:rPr>
          <w:rFonts w:ascii="Times New Roman" w:hAnsi="Times New Roman"/>
          <w:b/>
        </w:rPr>
        <w:t>15</w:t>
      </w:r>
      <w:r w:rsidR="00A91473">
        <w:rPr>
          <w:rFonts w:ascii="Times New Roman" w:hAnsi="Times New Roman"/>
          <w:b/>
        </w:rPr>
        <w:t>9</w:t>
      </w:r>
      <w:r w:rsidRPr="00027029">
        <w:rPr>
          <w:rFonts w:ascii="Times New Roman" w:hAnsi="Times New Roman"/>
          <w:b/>
        </w:rPr>
        <w:t xml:space="preserve"> z</w:t>
      </w:r>
      <w:r w:rsidR="00946661">
        <w:rPr>
          <w:rFonts w:ascii="Times New Roman" w:hAnsi="Times New Roman"/>
          <w:b/>
        </w:rPr>
        <w:t> 5</w:t>
      </w:r>
      <w:r w:rsidRPr="00027029">
        <w:rPr>
          <w:rFonts w:ascii="Times New Roman" w:hAnsi="Times New Roman"/>
          <w:b/>
        </w:rPr>
        <w:t>.</w:t>
      </w:r>
      <w:r w:rsidR="00946661">
        <w:rPr>
          <w:rFonts w:ascii="Times New Roman" w:hAnsi="Times New Roman"/>
          <w:b/>
        </w:rPr>
        <w:t xml:space="preserve"> novembra</w:t>
      </w:r>
      <w:r w:rsidRPr="00027029">
        <w:rPr>
          <w:rFonts w:ascii="Times New Roman" w:hAnsi="Times New Roman"/>
          <w:b/>
        </w:rPr>
        <w:t xml:space="preserve"> 20</w:t>
      </w:r>
      <w:r w:rsidR="00946661">
        <w:rPr>
          <w:rFonts w:ascii="Times New Roman" w:hAnsi="Times New Roman"/>
          <w:b/>
        </w:rPr>
        <w:t>15</w:t>
      </w:r>
    </w:p>
    <w:p w:rsidR="00027029" w:rsidP="00027029">
      <w:pPr>
        <w:bidi w:val="0"/>
        <w:jc w:val="center"/>
        <w:rPr>
          <w:rFonts w:ascii="Times New Roman" w:hAnsi="Times New Roman"/>
          <w:b/>
          <w:bCs/>
        </w:rPr>
      </w:pPr>
    </w:p>
    <w:p w:rsidR="00946661" w:rsidP="00027029">
      <w:pPr>
        <w:bidi w:val="0"/>
        <w:jc w:val="center"/>
        <w:rPr>
          <w:rFonts w:ascii="Times New Roman" w:hAnsi="Times New Roman"/>
          <w:b/>
          <w:bCs/>
        </w:rPr>
      </w:pPr>
    </w:p>
    <w:p w:rsidR="00946661" w:rsidRPr="00027029" w:rsidP="00027029">
      <w:pPr>
        <w:bidi w:val="0"/>
        <w:jc w:val="center"/>
        <w:rPr>
          <w:rFonts w:ascii="Times New Roman" w:hAnsi="Times New Roman"/>
          <w:lang w:eastAsia="en-US"/>
        </w:rPr>
      </w:pPr>
    </w:p>
    <w:p w:rsidR="00027029" w:rsidP="00027029">
      <w:pPr>
        <w:pStyle w:val="Heading2"/>
        <w:bidi w:val="0"/>
        <w:jc w:val="center"/>
        <w:rPr>
          <w:rFonts w:ascii="Times New Roman" w:hAnsi="Times New Roman" w:cs="Times New Roman"/>
          <w:b w:val="0"/>
          <w:i w:val="0"/>
        </w:rPr>
      </w:pPr>
      <w:r w:rsidRPr="00027029">
        <w:rPr>
          <w:rFonts w:ascii="Times New Roman" w:hAnsi="Times New Roman" w:cs="Times New Roman"/>
          <w:b w:val="0"/>
          <w:i w:val="0"/>
        </w:rPr>
        <w:t>Pozmeňujúce a doplňujúce návrhy</w:t>
      </w:r>
    </w:p>
    <w:p w:rsidR="00027029" w:rsidRPr="002E7CD4" w:rsidP="00027029">
      <w:pPr>
        <w:bidi w:val="0"/>
        <w:jc w:val="both"/>
        <w:rPr>
          <w:rFonts w:ascii="Times New Roman" w:hAnsi="Times New Roman"/>
          <w:b/>
        </w:rPr>
      </w:pPr>
      <w:r w:rsidRPr="005D2702">
        <w:rPr>
          <w:rFonts w:ascii="Times New Roman" w:hAnsi="Times New Roman"/>
          <w:b/>
        </w:rPr>
        <w:t xml:space="preserve">k  </w:t>
      </w:r>
      <w:r>
        <w:rPr>
          <w:rFonts w:ascii="Times New Roman" w:hAnsi="Times New Roman"/>
          <w:b/>
        </w:rPr>
        <w:t>vládnemu návrhu zákona</w:t>
      </w:r>
      <w:r w:rsidR="00946661">
        <w:rPr>
          <w:rFonts w:ascii="Times New Roman" w:hAnsi="Times New Roman"/>
          <w:b/>
        </w:rPr>
        <w:t xml:space="preserve"> </w:t>
      </w:r>
      <w:r w:rsidRPr="00946661" w:rsidR="00946661">
        <w:rPr>
          <w:rFonts w:ascii="Times New Roman" w:hAnsi="Times New Roman"/>
          <w:b/>
        </w:rPr>
        <w:t>o rozvojovej spolupráci a o zmene a doplnen</w:t>
      </w:r>
      <w:r w:rsidR="00946661">
        <w:rPr>
          <w:rFonts w:ascii="Times New Roman" w:hAnsi="Times New Roman"/>
          <w:b/>
        </w:rPr>
        <w:t>í niektorých zákonov (tlač 1649)</w:t>
      </w:r>
    </w:p>
    <w:p w:rsidR="009E10AD" w:rsidP="009E10A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55E24" w:rsidRPr="00855E24" w:rsidP="00855E24">
      <w:pPr>
        <w:numPr>
          <w:numId w:val="11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b/>
        </w:rPr>
      </w:pPr>
      <w:r w:rsidRPr="00855E24">
        <w:rPr>
          <w:rFonts w:ascii="Times New Roman" w:hAnsi="Times New Roman"/>
          <w:b/>
        </w:rPr>
        <w:t xml:space="preserve">K čl. I, § 1 </w:t>
      </w:r>
    </w:p>
    <w:p w:rsidR="000F0DBE" w:rsidP="008E5C34">
      <w:pPr>
        <w:bidi w:val="0"/>
        <w:spacing w:after="120"/>
        <w:ind w:left="426"/>
        <w:jc w:val="both"/>
        <w:rPr>
          <w:rFonts w:ascii="Times New Roman" w:hAnsi="Times New Roman"/>
        </w:rPr>
      </w:pPr>
      <w:r w:rsidR="008E5C34">
        <w:rPr>
          <w:rFonts w:ascii="Times New Roman" w:hAnsi="Times New Roman"/>
        </w:rPr>
        <w:t>V </w:t>
      </w:r>
      <w:r>
        <w:rPr>
          <w:rFonts w:ascii="Times New Roman" w:hAnsi="Times New Roman"/>
        </w:rPr>
        <w:t xml:space="preserve">§ 1 písm. a) sa slová „jej východiská a nástroje“ nahrádzajú slovami „jej princípy, východiská a nástroje“. </w:t>
      </w:r>
    </w:p>
    <w:p w:rsidR="000F0DBE" w:rsidP="000F0DBE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Times New Roman" w:hAnsi="Times New Roman"/>
        </w:rPr>
      </w:pPr>
      <w:r w:rsidRPr="000F0DBE">
        <w:rPr>
          <w:rFonts w:ascii="Times New Roman" w:hAnsi="Times New Roman"/>
        </w:rPr>
        <w:t xml:space="preserve">Navrhovanou zmenou sa pojmovo spresňuje vymedzenie predmetu úpravy návrhu zákona a súčasne  sa zosúlaďuje s označením § 3. 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</w:rPr>
      </w:pP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</w:rPr>
      </w:pPr>
    </w:p>
    <w:p w:rsidR="00855E24" w:rsidRPr="00855E24" w:rsidP="00855E24">
      <w:pPr>
        <w:numPr>
          <w:numId w:val="11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b/>
        </w:rPr>
      </w:pPr>
      <w:r w:rsidR="008E5C34">
        <w:rPr>
          <w:rFonts w:ascii="Times New Roman" w:hAnsi="Times New Roman"/>
          <w:b/>
        </w:rPr>
        <w:t xml:space="preserve">K čl. I, § 4 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 xml:space="preserve">V § 4 ods. 4 písm. a) sa slovo „nepodnikajú“ nahrádza slovami „nie sú zriadené na </w:t>
      </w: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podnikanie“.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  <w:r w:rsidRPr="00855E24">
        <w:rPr>
          <w:rFonts w:ascii="Times New Roman" w:hAnsi="Times New Roman"/>
          <w:bCs/>
        </w:rPr>
        <w:t xml:space="preserve">Pripomienka terminologicky precizuje navrhované ustanovenie. </w:t>
      </w:r>
    </w:p>
    <w:p w:rsidR="000F0DBE" w:rsidRPr="00855E24" w:rsidP="000F0DBE">
      <w:pPr>
        <w:overflowPunct w:val="0"/>
        <w:autoSpaceDE w:val="0"/>
        <w:autoSpaceDN w:val="0"/>
        <w:bidi w:val="0"/>
        <w:adjustRightInd w:val="0"/>
        <w:ind w:left="3969"/>
        <w:contextualSpacing/>
        <w:jc w:val="both"/>
        <w:rPr>
          <w:rFonts w:ascii="Times New Roman" w:hAnsi="Times New Roman"/>
          <w:b/>
        </w:rPr>
      </w:pPr>
    </w:p>
    <w:p w:rsidR="000F0DBE" w:rsidP="000F0DBE">
      <w:pPr>
        <w:overflowPunct w:val="0"/>
        <w:autoSpaceDE w:val="0"/>
        <w:autoSpaceDN w:val="0"/>
        <w:bidi w:val="0"/>
        <w:adjustRightInd w:val="0"/>
        <w:ind w:left="720"/>
        <w:contextualSpacing/>
        <w:jc w:val="both"/>
        <w:rPr>
          <w:rFonts w:ascii="Times New Roman" w:hAnsi="Times New Roman"/>
          <w:b/>
        </w:rPr>
      </w:pPr>
    </w:p>
    <w:p w:rsidR="000F0DBE" w:rsidRPr="006975EC" w:rsidP="000F0DBE">
      <w:pPr>
        <w:numPr>
          <w:numId w:val="1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</w:t>
      </w:r>
      <w:r w:rsidRPr="000F0DBE">
        <w:rPr>
          <w:rFonts w:ascii="Times New Roman" w:hAnsi="Times New Roman"/>
          <w:b/>
        </w:rPr>
        <w:t xml:space="preserve"> čl. I § 4 </w:t>
      </w:r>
    </w:p>
    <w:p w:rsidR="008E5C34" w:rsidP="000F0DBE">
      <w:pPr>
        <w:overflowPunct w:val="0"/>
        <w:autoSpaceDE w:val="0"/>
        <w:autoSpaceDN w:val="0"/>
        <w:bidi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 §4 ods. 4 písm. b) znie:</w:t>
      </w:r>
      <w:r w:rsidR="000F0DBE">
        <w:rPr>
          <w:rFonts w:ascii="Times New Roman" w:hAnsi="Times New Roman"/>
        </w:rPr>
        <w:t xml:space="preserve">       </w:t>
      </w:r>
    </w:p>
    <w:p w:rsidR="000F0DBE" w:rsidRPr="00A618E9" w:rsidP="000F0DBE">
      <w:pPr>
        <w:overflowPunct w:val="0"/>
        <w:autoSpaceDE w:val="0"/>
        <w:autoSpaceDN w:val="0"/>
        <w:bidi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="008E5C34">
        <w:rPr>
          <w:rFonts w:ascii="Times New Roman" w:hAnsi="Times New Roman"/>
        </w:rPr>
        <w:tab/>
      </w:r>
      <w:r w:rsidRPr="00A618E9">
        <w:rPr>
          <w:rFonts w:ascii="Times New Roman" w:hAnsi="Times New Roman"/>
        </w:rPr>
        <w:t xml:space="preserve">„b) fyzické osoby, fyzické osoby podnikatelia a právnické osoby podnikatelia,“.  </w:t>
      </w:r>
    </w:p>
    <w:p w:rsidR="000F0DBE" w:rsidP="000F0DBE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Times New Roman" w:hAnsi="Times New Roman"/>
          <w:i/>
          <w:u w:val="single"/>
        </w:rPr>
      </w:pPr>
    </w:p>
    <w:p w:rsidR="000F0DBE" w:rsidRPr="000F0DBE" w:rsidP="000F0DBE">
      <w:pPr>
        <w:pStyle w:val="ListParagraph"/>
        <w:overflowPunct w:val="0"/>
        <w:autoSpaceDE w:val="0"/>
        <w:autoSpaceDN w:val="0"/>
        <w:bidi w:val="0"/>
        <w:adjustRightInd w:val="0"/>
        <w:ind w:left="4536"/>
        <w:jc w:val="both"/>
        <w:rPr>
          <w:rFonts w:ascii="Times New Roman" w:hAnsi="Times New Roman"/>
          <w:u w:val="single"/>
        </w:rPr>
      </w:pPr>
      <w:r w:rsidRPr="000F0DBE">
        <w:rPr>
          <w:rFonts w:ascii="Times New Roman" w:hAnsi="Times New Roman"/>
        </w:rPr>
        <w:t xml:space="preserve">Pripomienka pojmovo spresňuje navrhované ustanovenie, pričom ustanovenie sa týka všeobecne fyzických osôb,  fyzických osôb podnikateľov a  právnických osôb podnikateľov. 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</w:p>
    <w:p w:rsidR="00855E24" w:rsidRPr="00855E24" w:rsidP="000F0DBE">
      <w:pPr>
        <w:numPr>
          <w:numId w:val="11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b/>
        </w:rPr>
      </w:pPr>
      <w:r w:rsidR="008E5C34">
        <w:rPr>
          <w:rFonts w:ascii="Times New Roman" w:hAnsi="Times New Roman"/>
          <w:b/>
        </w:rPr>
        <w:t xml:space="preserve">K čl. I, § 5 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V § 5 ods. 5 písm. d) sa vypúšťa slovo „platnej“.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  <w:r w:rsidRPr="00855E24">
        <w:rPr>
          <w:rFonts w:ascii="Times New Roman" w:hAnsi="Times New Roman"/>
          <w:bCs/>
        </w:rPr>
        <w:t xml:space="preserve">Pripomienka vypúšťa nadbytočné slovo. 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</w:p>
    <w:p w:rsidR="000F0DBE" w:rsidP="000F0DBE">
      <w:pPr>
        <w:numPr>
          <w:numId w:val="11"/>
        </w:numPr>
        <w:bidi w:val="0"/>
        <w:spacing w:after="120"/>
        <w:jc w:val="both"/>
        <w:rPr>
          <w:rFonts w:ascii="Times New Roman" w:hAnsi="Times New Roman"/>
        </w:rPr>
      </w:pPr>
      <w:r w:rsidRPr="000F0DBE">
        <w:rPr>
          <w:rFonts w:ascii="Times New Roman" w:hAnsi="Times New Roman"/>
          <w:b/>
        </w:rPr>
        <w:t>K čl. I § 7 ods. 3</w:t>
      </w:r>
      <w:r>
        <w:rPr>
          <w:rFonts w:ascii="Times New Roman" w:hAnsi="Times New Roman"/>
        </w:rPr>
        <w:t xml:space="preserve"> </w:t>
      </w:r>
    </w:p>
    <w:p w:rsidR="000F0DBE" w:rsidP="000F0DBE">
      <w:pPr>
        <w:bidi w:val="0"/>
        <w:spacing w:after="12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§ 7 ods. 3 sa na konci pripájajú tieto slová: „a f)“. </w:t>
      </w:r>
    </w:p>
    <w:p w:rsidR="000F0DBE" w:rsidP="000F0DBE">
      <w:pPr>
        <w:bidi w:val="0"/>
        <w:ind w:left="4536"/>
        <w:jc w:val="both"/>
        <w:rPr>
          <w:rFonts w:ascii="Times New Roman" w:hAnsi="Times New Roman"/>
          <w:i/>
          <w:u w:val="single"/>
        </w:rPr>
      </w:pPr>
    </w:p>
    <w:p w:rsidR="000F0DBE" w:rsidP="000F0DBE">
      <w:pPr>
        <w:bidi w:val="0"/>
        <w:ind w:left="4536"/>
        <w:jc w:val="both"/>
        <w:rPr>
          <w:rFonts w:ascii="Times New Roman" w:hAnsi="Times New Roman"/>
          <w:i/>
          <w:u w:val="single"/>
        </w:rPr>
      </w:pPr>
    </w:p>
    <w:p w:rsidR="000F0DBE" w:rsidP="000F0DBE">
      <w:pPr>
        <w:bidi w:val="0"/>
        <w:ind w:left="4536"/>
        <w:jc w:val="both"/>
        <w:rPr>
          <w:rFonts w:ascii="Times New Roman" w:hAnsi="Times New Roman"/>
        </w:rPr>
      </w:pPr>
      <w:r w:rsidRPr="000F0DBE">
        <w:rPr>
          <w:rFonts w:ascii="Times New Roman" w:hAnsi="Times New Roman"/>
        </w:rPr>
        <w:t>V prípade vyslania dobrovoľníka do partnerskej krajiny ide o skrátené</w:t>
      </w:r>
      <w:r w:rsidRPr="000F0DBE">
        <w:rPr>
          <w:rFonts w:ascii="Times New Roman" w:hAnsi="Times New Roman"/>
          <w:color w:val="FF0000"/>
        </w:rPr>
        <w:t xml:space="preserve"> </w:t>
      </w:r>
      <w:r w:rsidRPr="000F0DBE">
        <w:rPr>
          <w:rFonts w:ascii="Times New Roman" w:hAnsi="Times New Roman"/>
        </w:rPr>
        <w:t>konanie bez predloženia výzvy jeden mesiac pred termínom predkladania žiadosti o poskytnutie dotácie. Tento zjednodušený režim je obdobný ako v odseku 5 pre poskytovanie dotácie, pokiaľ ide o preukazovanie spolufinancovania projektu, ktorý sa vzťahuje tiež na poskytovania dotácií podľa ods. 1 písm. b) a f).</w:t>
      </w:r>
    </w:p>
    <w:p w:rsidR="000F0DBE" w:rsidRPr="000F0DBE" w:rsidP="000F0DBE">
      <w:pPr>
        <w:bidi w:val="0"/>
        <w:ind w:left="4536"/>
        <w:jc w:val="both"/>
        <w:rPr>
          <w:rFonts w:ascii="Times New Roman" w:hAnsi="Times New Roman"/>
        </w:rPr>
      </w:pPr>
    </w:p>
    <w:p w:rsidR="000F0DBE" w:rsidP="000F0DBE">
      <w:pPr>
        <w:overflowPunct w:val="0"/>
        <w:autoSpaceDE w:val="0"/>
        <w:autoSpaceDN w:val="0"/>
        <w:bidi w:val="0"/>
        <w:adjustRightInd w:val="0"/>
        <w:ind w:left="720"/>
        <w:contextualSpacing/>
        <w:jc w:val="both"/>
        <w:rPr>
          <w:rFonts w:ascii="Times New Roman" w:hAnsi="Times New Roman"/>
          <w:b/>
        </w:rPr>
      </w:pPr>
    </w:p>
    <w:p w:rsidR="00855E24" w:rsidRPr="00855E24" w:rsidP="000F0DBE">
      <w:pPr>
        <w:numPr>
          <w:numId w:val="11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b/>
        </w:rPr>
      </w:pPr>
      <w:r w:rsidR="008E5C34">
        <w:rPr>
          <w:rFonts w:ascii="Times New Roman" w:hAnsi="Times New Roman"/>
          <w:b/>
        </w:rPr>
        <w:t xml:space="preserve">K čl. I, § 10 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 xml:space="preserve">V § 10 ods. 10 písm. c) sa vypúšťajú slová „ktorej bolo vládne štipendium </w:t>
      </w: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 xml:space="preserve">poskytované a“. 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Cs/>
        </w:rPr>
      </w:pPr>
      <w:r w:rsidRPr="00855E24">
        <w:rPr>
          <w:rFonts w:ascii="Times New Roman" w:hAnsi="Times New Roman"/>
          <w:bCs/>
        </w:rPr>
        <w:t xml:space="preserve">Pripomienka vypúšťa nadbytočné slová. </w:t>
      </w: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855E24" w:rsidRPr="00855E24" w:rsidP="00855E24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0F0DBE" w:rsidRPr="000F0DBE" w:rsidP="000F0DBE">
      <w:pPr>
        <w:numPr>
          <w:numId w:val="11"/>
        </w:numPr>
        <w:bidi w:val="0"/>
        <w:spacing w:after="120"/>
        <w:jc w:val="both"/>
        <w:rPr>
          <w:rFonts w:ascii="Times New Roman" w:hAnsi="Times New Roman"/>
          <w:b/>
        </w:rPr>
      </w:pPr>
      <w:r w:rsidR="008E5C34">
        <w:rPr>
          <w:rFonts w:ascii="Times New Roman" w:hAnsi="Times New Roman"/>
          <w:b/>
        </w:rPr>
        <w:t xml:space="preserve">K čl. I, § 10 </w:t>
      </w:r>
    </w:p>
    <w:p w:rsidR="000F0DBE" w:rsidP="000F0DBE">
      <w:pPr>
        <w:bidi w:val="0"/>
        <w:spacing w:after="12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 § 10 ods. 5 písm. f) sa slovo „najmenej“ nahrádza slovom „už“. </w:t>
      </w:r>
    </w:p>
    <w:p w:rsidR="000F0DBE" w:rsidP="000F0DBE">
      <w:pPr>
        <w:bidi w:val="0"/>
        <w:spacing w:after="120"/>
        <w:ind w:left="4536"/>
        <w:jc w:val="both"/>
        <w:rPr>
          <w:rFonts w:ascii="Times New Roman" w:hAnsi="Times New Roman"/>
          <w:i/>
          <w:u w:val="single"/>
        </w:rPr>
      </w:pPr>
    </w:p>
    <w:p w:rsidR="000F0DBE" w:rsidRPr="000F0DBE" w:rsidP="000F0DBE">
      <w:pPr>
        <w:bidi w:val="0"/>
        <w:spacing w:after="120"/>
        <w:ind w:left="4536"/>
        <w:jc w:val="both"/>
        <w:rPr>
          <w:rFonts w:ascii="Times New Roman" w:hAnsi="Times New Roman"/>
        </w:rPr>
      </w:pPr>
      <w:r w:rsidRPr="000F0DBE">
        <w:rPr>
          <w:rFonts w:ascii="Times New Roman" w:hAnsi="Times New Roman"/>
        </w:rPr>
        <w:t>Navrhovanou zmenou znenia ustanovenia       § 10 ods. 5 písm. f) sa precizuje uvedené ustanovenie. Nárok na vládne štipendium nemá mať účastník jazykovej prípravy, ak sa jej zúčastňuje dlhšie ako 10 mesiacov.</w:t>
      </w:r>
    </w:p>
    <w:p w:rsidR="000F0DBE" w:rsidP="000F0DBE">
      <w:pPr>
        <w:overflowPunct w:val="0"/>
        <w:autoSpaceDE w:val="0"/>
        <w:autoSpaceDN w:val="0"/>
        <w:bidi w:val="0"/>
        <w:adjustRightInd w:val="0"/>
        <w:ind w:left="720"/>
        <w:contextualSpacing/>
        <w:jc w:val="both"/>
        <w:rPr>
          <w:rFonts w:ascii="Times New Roman" w:hAnsi="Times New Roman"/>
          <w:b/>
        </w:rPr>
      </w:pPr>
    </w:p>
    <w:p w:rsidR="00855E24" w:rsidRPr="00855E24" w:rsidP="000F0DBE">
      <w:pPr>
        <w:numPr>
          <w:numId w:val="11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b/>
        </w:rPr>
      </w:pPr>
      <w:r w:rsidRPr="00855E24">
        <w:rPr>
          <w:rFonts w:ascii="Times New Roman" w:hAnsi="Times New Roman"/>
          <w:b/>
        </w:rPr>
        <w:t xml:space="preserve">K čl. I, § 12 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 xml:space="preserve">V poznámkach pod čiarou k odkazom 20 a 21 sa za slová „prílohy II“ vkladá slovo </w:t>
      </w: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„nariadenia“.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</w:p>
    <w:p w:rsidR="00855E24" w:rsidRPr="00855E24" w:rsidP="00855E24">
      <w:pPr>
        <w:bidi w:val="0"/>
        <w:ind w:left="3969"/>
        <w:jc w:val="both"/>
        <w:rPr>
          <w:rFonts w:ascii="Times New Roman" w:hAnsi="Times New Roman"/>
          <w:bCs/>
        </w:rPr>
      </w:pPr>
      <w:r w:rsidRPr="00855E24">
        <w:rPr>
          <w:rFonts w:ascii="Times New Roman" w:hAnsi="Times New Roman"/>
          <w:bCs/>
        </w:rPr>
        <w:t>Ide o legislatívno-technickú pripomienku, ktorou sa spresňuje citácia právneho aktu Európskej únie v súlade so zaužívanou legislatívnou praxou.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</w:p>
    <w:p w:rsidR="00855E24" w:rsidRPr="00855E24" w:rsidP="000F0DBE">
      <w:pPr>
        <w:numPr>
          <w:numId w:val="11"/>
        </w:numPr>
        <w:overflowPunct w:val="0"/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</w:rPr>
      </w:pPr>
      <w:r w:rsidRPr="00855E24">
        <w:rPr>
          <w:rFonts w:ascii="Times New Roman" w:hAnsi="Times New Roman"/>
          <w:b/>
        </w:rPr>
        <w:t>K čl. I, § 13</w:t>
      </w:r>
      <w:r w:rsidRPr="00855E24">
        <w:rPr>
          <w:rFonts w:ascii="Times New Roman" w:hAnsi="Times New Roman"/>
        </w:rPr>
        <w:t xml:space="preserve"> 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V § 13 sa druhý odsek 1 označuje ako odsek 2. V § 13 odsek 2 znie: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 xml:space="preserve">„(2) Týmto zákonom nie sú dotknuté ustanovenia medzinárodnej zmluvy, ktorou je </w:t>
      </w: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Slovenská republika viazaná,</w:t>
      </w:r>
      <w:r w:rsidRPr="00855E24">
        <w:rPr>
          <w:rFonts w:ascii="Times New Roman" w:hAnsi="Times New Roman"/>
          <w:bCs/>
          <w:vertAlign w:val="superscript"/>
        </w:rPr>
        <w:t>25</w:t>
      </w:r>
      <w:r w:rsidRPr="00855E24">
        <w:rPr>
          <w:rFonts w:ascii="Times New Roman" w:hAnsi="Times New Roman"/>
          <w:bCs/>
        </w:rPr>
        <w:t>) a osobitné predpisy o štátnej pomoci.</w:t>
      </w:r>
      <w:r w:rsidRPr="00855E24">
        <w:rPr>
          <w:rFonts w:ascii="Times New Roman" w:hAnsi="Times New Roman"/>
          <w:bCs/>
          <w:vertAlign w:val="superscript"/>
        </w:rPr>
        <w:t>26</w:t>
      </w:r>
      <w:r w:rsidRPr="00855E24">
        <w:rPr>
          <w:rFonts w:ascii="Times New Roman" w:hAnsi="Times New Roman"/>
          <w:bCs/>
        </w:rPr>
        <w:t>)“.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Poznámky pod čiarou k odkazom 25 a 26 znejú: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„</w:t>
      </w:r>
      <w:r w:rsidRPr="00855E24">
        <w:rPr>
          <w:rFonts w:ascii="Times New Roman" w:hAnsi="Times New Roman"/>
          <w:bCs/>
          <w:vertAlign w:val="superscript"/>
        </w:rPr>
        <w:t>25</w:t>
      </w:r>
      <w:r w:rsidRPr="00855E24">
        <w:rPr>
          <w:rFonts w:ascii="Times New Roman" w:hAnsi="Times New Roman"/>
          <w:bCs/>
        </w:rPr>
        <w:t xml:space="preserve">) Napríklad čl. 107 a 108 Zmluvy o fungovaní Európskej únie (Ú. v. EÚ C 326, </w:t>
      </w:r>
      <w:r w:rsidR="008E5C34"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26.10.2012).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  <w:r w:rsidRPr="00855E24">
        <w:rPr>
          <w:rFonts w:ascii="Times New Roman" w:hAnsi="Times New Roman"/>
          <w:bCs/>
          <w:vertAlign w:val="superscript"/>
        </w:rPr>
        <w:t xml:space="preserve"> </w:t>
      </w:r>
      <w:r w:rsidR="008E5C34">
        <w:rPr>
          <w:rFonts w:ascii="Times New Roman" w:hAnsi="Times New Roman"/>
          <w:bCs/>
          <w:vertAlign w:val="superscript"/>
        </w:rPr>
        <w:tab/>
      </w:r>
      <w:r w:rsidRPr="00855E24">
        <w:rPr>
          <w:rFonts w:ascii="Times New Roman" w:hAnsi="Times New Roman"/>
          <w:bCs/>
          <w:vertAlign w:val="superscript"/>
        </w:rPr>
        <w:t xml:space="preserve"> 26</w:t>
      </w:r>
      <w:r w:rsidRPr="00855E24">
        <w:rPr>
          <w:rFonts w:ascii="Times New Roman" w:hAnsi="Times New Roman"/>
          <w:bCs/>
        </w:rPr>
        <w:t xml:space="preserve">) Napríklad zákon č. 231/1999 Z. z. o štátnej pomoci v znení neskorších predpisov.“. </w:t>
      </w:r>
    </w:p>
    <w:p w:rsidR="00855E24" w:rsidRPr="00855E24" w:rsidP="00855E24">
      <w:pPr>
        <w:bidi w:val="0"/>
        <w:jc w:val="both"/>
        <w:rPr>
          <w:rFonts w:ascii="Times New Roman" w:hAnsi="Times New Roman"/>
          <w:bCs/>
        </w:rPr>
      </w:pPr>
    </w:p>
    <w:p w:rsidR="00855E24" w:rsidRPr="00855E24" w:rsidP="00855E24">
      <w:pPr>
        <w:bidi w:val="0"/>
        <w:ind w:left="3969"/>
        <w:jc w:val="both"/>
        <w:rPr>
          <w:rFonts w:ascii="Times New Roman" w:hAnsi="Times New Roman"/>
          <w:bCs/>
        </w:rPr>
      </w:pPr>
      <w:r w:rsidRPr="00855E24">
        <w:rPr>
          <w:rFonts w:ascii="Times New Roman" w:hAnsi="Times New Roman"/>
          <w:bCs/>
        </w:rPr>
        <w:t>Ide o legislatívno-technickú pripomienku. Zmluva o fungovaní Európskej únie je medzinárodná zmluva, a nie osobitný predpis (hierarchicky je nadradená osobitnému predpisu); preto je potrebné túto skutočnosť v texte zákona zohľadniť.</w:t>
      </w:r>
    </w:p>
    <w:p w:rsidR="00855E24" w:rsidRPr="00855E24" w:rsidP="00855E24">
      <w:pPr>
        <w:bidi w:val="0"/>
        <w:ind w:left="2832"/>
        <w:jc w:val="both"/>
        <w:rPr>
          <w:rFonts w:ascii="Times New Roman" w:hAnsi="Times New Roman"/>
          <w:bCs/>
        </w:rPr>
      </w:pPr>
    </w:p>
    <w:p w:rsidR="00855E24" w:rsidRPr="00855E24" w:rsidP="00855E24">
      <w:pPr>
        <w:bidi w:val="0"/>
        <w:ind w:left="2832"/>
        <w:jc w:val="both"/>
        <w:rPr>
          <w:rFonts w:ascii="Times New Roman" w:hAnsi="Times New Roman"/>
          <w:bCs/>
        </w:rPr>
      </w:pPr>
    </w:p>
    <w:p w:rsidR="008E5C34" w:rsidRPr="00855E24" w:rsidP="008E5C34">
      <w:pPr>
        <w:numPr>
          <w:numId w:val="11"/>
        </w:numPr>
        <w:bidi w:val="0"/>
        <w:contextualSpacing/>
        <w:jc w:val="both"/>
        <w:rPr>
          <w:rFonts w:ascii="Times New Roman" w:hAnsi="Times New Roman"/>
          <w:b/>
        </w:rPr>
      </w:pPr>
      <w:r w:rsidRPr="00855E24">
        <w:rPr>
          <w:rFonts w:ascii="Times New Roman" w:hAnsi="Times New Roman"/>
          <w:b/>
        </w:rPr>
        <w:t xml:space="preserve">K čl. I, § 14 </w:t>
      </w:r>
    </w:p>
    <w:p w:rsidR="008E5C34" w:rsidRPr="00855E24" w:rsidP="008E5C34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 xml:space="preserve">V § 14 1. bod znie: </w:t>
      </w:r>
    </w:p>
    <w:p w:rsidR="008E5C34" w:rsidRPr="00855E24" w:rsidP="008E5C34">
      <w:pPr>
        <w:bidi w:val="0"/>
        <w:contextualSpacing/>
        <w:jc w:val="both"/>
        <w:outlineLvl w:val="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 xml:space="preserve">„1. čl. I zákona č. 617/2007 Z. z. o oficiálnej rozvojovej pomoci a o doplnení zákona </w:t>
      </w:r>
      <w:r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 xml:space="preserve">č. 575/2001 Z. z. o organizácii činnosti vlády a organizácii ústrednej štátnej správy </w:t>
      </w:r>
      <w:r>
        <w:rPr>
          <w:rFonts w:ascii="Times New Roman" w:hAnsi="Times New Roman"/>
          <w:bCs/>
        </w:rPr>
        <w:tab/>
      </w:r>
      <w:r w:rsidRPr="00855E24">
        <w:rPr>
          <w:rFonts w:ascii="Times New Roman" w:hAnsi="Times New Roman"/>
          <w:bCs/>
        </w:rPr>
        <w:t>v znení neskorších predpisov v znení zákona č. 545/2010 Z. z.</w:t>
      </w:r>
      <w:r w:rsidRPr="00855E24">
        <w:rPr>
          <w:rFonts w:ascii="Times New Roman" w:hAnsi="Times New Roman"/>
        </w:rPr>
        <w:t>,</w:t>
      </w:r>
      <w:r w:rsidRPr="00855E24">
        <w:rPr>
          <w:rFonts w:ascii="Times New Roman" w:hAnsi="Times New Roman"/>
          <w:lang w:eastAsia="en-US"/>
        </w:rPr>
        <w:t>“.</w:t>
      </w:r>
    </w:p>
    <w:p w:rsidR="008E5C34" w:rsidRPr="00855E24" w:rsidP="008E5C34">
      <w:pPr>
        <w:bidi w:val="0"/>
        <w:contextualSpacing/>
        <w:jc w:val="both"/>
        <w:outlineLvl w:val="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</w:r>
      <w:r w:rsidRPr="00855E24">
        <w:rPr>
          <w:rFonts w:ascii="Times New Roman" w:hAnsi="Times New Roman"/>
          <w:lang w:eastAsia="en-US"/>
        </w:rPr>
        <w:t>V § 14 sa 2. bod vypúšťa a body 3 a 4 sa primerane prečíslujú.</w:t>
      </w:r>
    </w:p>
    <w:p w:rsidR="008E5C34" w:rsidRPr="00855E24" w:rsidP="008E5C34">
      <w:pPr>
        <w:bidi w:val="0"/>
        <w:ind w:left="3969"/>
        <w:contextualSpacing/>
        <w:jc w:val="both"/>
        <w:outlineLvl w:val="2"/>
        <w:rPr>
          <w:rFonts w:ascii="Times New Roman" w:hAnsi="Times New Roman"/>
          <w:lang w:eastAsia="en-US"/>
        </w:rPr>
      </w:pPr>
      <w:r w:rsidRPr="00855E24">
        <w:rPr>
          <w:rFonts w:ascii="Times New Roman" w:hAnsi="Times New Roman"/>
          <w:lang w:eastAsia="en-US"/>
        </w:rPr>
        <w:t xml:space="preserve"> </w:t>
      </w:r>
    </w:p>
    <w:p w:rsidR="008E5C34" w:rsidRPr="00855E24" w:rsidP="008E5C34">
      <w:pPr>
        <w:bidi w:val="0"/>
        <w:ind w:left="3969"/>
        <w:contextualSpacing/>
        <w:jc w:val="both"/>
        <w:outlineLvl w:val="2"/>
        <w:rPr>
          <w:rFonts w:ascii="Times New Roman" w:hAnsi="Times New Roman"/>
          <w:lang w:eastAsia="en-US"/>
        </w:rPr>
      </w:pPr>
      <w:r w:rsidRPr="00855E24">
        <w:rPr>
          <w:rFonts w:ascii="Times New Roman" w:hAnsi="Times New Roman"/>
          <w:lang w:eastAsia="en-US"/>
        </w:rPr>
        <w:t xml:space="preserve">Legislatívno-technická pripomienka precizuje citáciu zrušovacieho ustanovenia v zmysle 58. bodu Legislatívno-technických pokynov (Príloha č. 2 Legislatívnych pravidiel tvorby zákonov č. 19/1997 Z. z.). </w:t>
      </w:r>
    </w:p>
    <w:p w:rsidR="008E5C34" w:rsidP="008E5C34">
      <w:pPr>
        <w:bidi w:val="0"/>
        <w:spacing w:after="120"/>
        <w:ind w:left="720"/>
        <w:jc w:val="both"/>
        <w:rPr>
          <w:rFonts w:ascii="Times New Roman" w:hAnsi="Times New Roman"/>
          <w:bCs/>
        </w:rPr>
      </w:pPr>
    </w:p>
    <w:p w:rsidR="008E5C34" w:rsidP="008E5C34">
      <w:pPr>
        <w:bidi w:val="0"/>
        <w:spacing w:after="120"/>
        <w:ind w:left="720"/>
        <w:jc w:val="both"/>
        <w:rPr>
          <w:rFonts w:ascii="Times New Roman" w:hAnsi="Times New Roman"/>
          <w:b/>
        </w:rPr>
      </w:pPr>
    </w:p>
    <w:p w:rsidR="008E5C34" w:rsidRPr="008E5C34" w:rsidP="008E5C34">
      <w:pPr>
        <w:numPr>
          <w:numId w:val="11"/>
        </w:numPr>
        <w:bidi w:val="0"/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čl.</w:t>
      </w:r>
      <w:r w:rsidRPr="008E5C34">
        <w:rPr>
          <w:rFonts w:ascii="Times New Roman" w:hAnsi="Times New Roman"/>
          <w:b/>
        </w:rPr>
        <w:t xml:space="preserve"> I sa za § 13 vkladá nový § 14, ktorý vrátane nadpisu znie:</w:t>
      </w:r>
    </w:p>
    <w:p w:rsidR="008E5C34" w:rsidRPr="00BF4DA3" w:rsidP="008E5C34">
      <w:pPr>
        <w:bidi w:val="0"/>
        <w:spacing w:after="120"/>
        <w:jc w:val="center"/>
        <w:rPr>
          <w:rFonts w:ascii="Times New Roman" w:hAnsi="Times New Roman"/>
          <w:b/>
        </w:rPr>
      </w:pPr>
      <w:r w:rsidRPr="00BF4DA3">
        <w:rPr>
          <w:rFonts w:ascii="Times New Roman" w:hAnsi="Times New Roman"/>
          <w:b/>
        </w:rPr>
        <w:t xml:space="preserve">„§ 14 </w:t>
      </w:r>
    </w:p>
    <w:p w:rsidR="008E5C34" w:rsidP="008E5C34">
      <w:pPr>
        <w:bidi w:val="0"/>
        <w:spacing w:after="120"/>
        <w:jc w:val="center"/>
        <w:rPr>
          <w:rFonts w:ascii="Times New Roman" w:hAnsi="Times New Roman"/>
          <w:b/>
        </w:rPr>
      </w:pPr>
      <w:r w:rsidRPr="00BF4DA3">
        <w:rPr>
          <w:rFonts w:ascii="Times New Roman" w:hAnsi="Times New Roman"/>
          <w:b/>
        </w:rPr>
        <w:t>Prechodné ustanovenia</w:t>
      </w:r>
    </w:p>
    <w:p w:rsidR="008E5C34" w:rsidP="008E5C34">
      <w:pPr>
        <w:numPr>
          <w:numId w:val="19"/>
        </w:numPr>
        <w:tabs>
          <w:tab w:val="left" w:pos="426"/>
        </w:tabs>
        <w:bidi w:val="0"/>
        <w:spacing w:after="120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Projekty a </w:t>
      </w:r>
      <w:r w:rsidRPr="00F34468">
        <w:rPr>
          <w:rFonts w:ascii="Times New Roman" w:hAnsi="Times New Roman"/>
        </w:rPr>
        <w:t>programy</w:t>
      </w:r>
      <w:r>
        <w:rPr>
          <w:rFonts w:ascii="Times New Roman" w:hAnsi="Times New Roman"/>
        </w:rPr>
        <w:t xml:space="preserve"> schválené pred účinnosťou tohto zákona sa dokončia podľa zákona platného v čase ich schválenia.</w:t>
      </w:r>
    </w:p>
    <w:p w:rsidR="008E5C34" w:rsidRPr="006C0997" w:rsidP="008E5C34">
      <w:pPr>
        <w:tabs>
          <w:tab w:val="left" w:pos="426"/>
        </w:tabs>
        <w:bidi w:val="0"/>
        <w:spacing w:after="120"/>
        <w:ind w:left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(2) Agentúra je právnym nástupcom Slovenskej agentúry pre medzinárodnú rozvojovú spoluprácu zriadenej podľa zákona </w:t>
      </w:r>
      <w:r w:rsidRPr="00193C51">
        <w:rPr>
          <w:rFonts w:ascii="Times New Roman" w:hAnsi="Times New Roman"/>
          <w:bCs/>
        </w:rPr>
        <w:t>č. 617/2007 Z. z. o oficiálnej rozvojovej pomoci a o doplnení zákona č. 575/2001 Z. z. o organizácii činnosti vlády a organizácii ústrednej štátnej správy v znení neskorších predpisov</w:t>
      </w:r>
      <w:r>
        <w:rPr>
          <w:rFonts w:ascii="Times New Roman" w:hAnsi="Times New Roman"/>
          <w:bCs/>
        </w:rPr>
        <w:t xml:space="preserve"> </w:t>
      </w:r>
      <w:r w:rsidRPr="00F34468">
        <w:rPr>
          <w:rFonts w:ascii="Times New Roman" w:hAnsi="Times New Roman"/>
          <w:bCs/>
        </w:rPr>
        <w:t>v znení zákona č. 545/2010 Z. z.</w:t>
      </w:r>
      <w:r w:rsidRPr="00F34468">
        <w:rPr>
          <w:rFonts w:ascii="Times New Roman" w:hAnsi="Times New Roman"/>
        </w:rPr>
        <w:t>“.</w:t>
      </w:r>
    </w:p>
    <w:p w:rsidR="008E5C34" w:rsidP="008E5C34">
      <w:pPr>
        <w:tabs>
          <w:tab w:val="left" w:pos="426"/>
        </w:tabs>
        <w:bidi w:val="0"/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článku I sa doterajší § 14 označuje ako § 15.</w:t>
      </w:r>
    </w:p>
    <w:p w:rsidR="008E5C34" w:rsidP="008E5C34">
      <w:pPr>
        <w:tabs>
          <w:tab w:val="left" w:pos="426"/>
        </w:tabs>
        <w:bidi w:val="0"/>
        <w:spacing w:after="120"/>
        <w:ind w:left="426"/>
        <w:jc w:val="both"/>
        <w:rPr>
          <w:rFonts w:ascii="Times New Roman" w:hAnsi="Times New Roman"/>
        </w:rPr>
      </w:pPr>
    </w:p>
    <w:p w:rsidR="008E5C34" w:rsidRPr="008E5C34" w:rsidP="008E5C34">
      <w:pPr>
        <w:tabs>
          <w:tab w:val="left" w:pos="426"/>
        </w:tabs>
        <w:bidi w:val="0"/>
        <w:spacing w:after="120"/>
        <w:ind w:left="4536"/>
        <w:jc w:val="both"/>
        <w:rPr>
          <w:rFonts w:ascii="Times New Roman" w:hAnsi="Times New Roman"/>
          <w:bCs/>
        </w:rPr>
      </w:pPr>
      <w:r w:rsidRPr="008E5C34">
        <w:rPr>
          <w:rFonts w:ascii="Times New Roman" w:hAnsi="Times New Roman"/>
        </w:rPr>
        <w:t xml:space="preserve">V novom ustanovení sa zákon vysporadúva  s otázkou, podľa akého právneho predpisu sa bude postupovať v prípade projektu a programu rozvojovej pomoci schválenej do 31. decembra 2015 a so vzťahom medzi Slovenskou agentúrou pre medzinárodnú rozvojovú spoluprácu zriadenou týmto návrhom zákona a agentúrou zriadenou podľa zákona </w:t>
      </w:r>
      <w:r w:rsidRPr="008E5C34">
        <w:rPr>
          <w:rFonts w:ascii="Times New Roman" w:hAnsi="Times New Roman"/>
          <w:bCs/>
        </w:rPr>
        <w:t>č. 617/2007 Z. z. o oficiálnej rozvojovej pomoci a o doplnení zákona č. 575/2001 Z. z. o organizácii činnosti vlády a organizácii ústrednej štátnej správy v znení neskorších predpisov</w:t>
      </w:r>
      <w:r w:rsidRPr="008E5C34">
        <w:rPr>
          <w:rFonts w:ascii="Times New Roman" w:hAnsi="Times New Roman"/>
          <w:bCs/>
          <w:color w:val="FF0000"/>
        </w:rPr>
        <w:t xml:space="preserve"> </w:t>
      </w:r>
      <w:r w:rsidRPr="008E5C34">
        <w:rPr>
          <w:rFonts w:ascii="Times New Roman" w:hAnsi="Times New Roman"/>
          <w:bCs/>
        </w:rPr>
        <w:t xml:space="preserve">v znení zákona č. 545/2010 Z. z. </w:t>
      </w:r>
    </w:p>
    <w:p w:rsidR="008E5C34" w:rsidRPr="00443B3F" w:rsidP="008E5C34">
      <w:pPr>
        <w:tabs>
          <w:tab w:val="left" w:pos="426"/>
        </w:tabs>
        <w:bidi w:val="0"/>
        <w:spacing w:after="120"/>
        <w:ind w:left="4536"/>
        <w:jc w:val="both"/>
        <w:rPr>
          <w:rFonts w:ascii="Times New Roman" w:hAnsi="Times New Roman"/>
          <w:i/>
        </w:rPr>
      </w:pPr>
    </w:p>
    <w:p w:rsidR="00855E24" w:rsidRPr="00855E24" w:rsidP="00855E24">
      <w:pPr>
        <w:bidi w:val="0"/>
        <w:rPr>
          <w:rFonts w:ascii="Times New Roman" w:hAnsi="Times New Roman"/>
          <w:b/>
        </w:rPr>
      </w:pPr>
    </w:p>
    <w:p w:rsidR="008E5C34" w:rsidP="008E5C34">
      <w:pPr>
        <w:numPr>
          <w:numId w:val="11"/>
        </w:numPr>
        <w:bidi w:val="0"/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čl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IV – novela zákona o bankách</w:t>
      </w:r>
    </w:p>
    <w:p w:rsidR="008E5C34" w:rsidP="008E5C34">
      <w:pPr>
        <w:bidi w:val="0"/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Novelizácia zákona o bankách znie takto (zákon o bankách sa dopĺňa takto):</w:t>
      </w:r>
    </w:p>
    <w:p w:rsidR="008E5C34" w:rsidP="008E5C34">
      <w:pPr>
        <w:bidi w:val="0"/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„§ 2 sa dopĺňa odsekom 15, ktorý znie:</w:t>
      </w:r>
    </w:p>
    <w:p w:rsidR="008E5C34" w:rsidP="008E5C34">
      <w:pPr>
        <w:bidi w:val="0"/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„(15) Banka a pobočka zahraničnej banky poskytujú zvýhodnené vývozné úvery podľa osobitného predpisu.</w:t>
      </w:r>
      <w:r>
        <w:rPr>
          <w:rFonts w:ascii="Times New Roman" w:hAnsi="Times New Roman"/>
          <w:vertAlign w:val="superscript"/>
        </w:rPr>
        <w:t>9b</w:t>
      </w:r>
      <w:r>
        <w:rPr>
          <w:rFonts w:ascii="Times New Roman" w:hAnsi="Times New Roman"/>
        </w:rPr>
        <w:t>)“.</w:t>
      </w:r>
    </w:p>
    <w:p w:rsidR="008E5C34" w:rsidP="008E5C34">
      <w:pPr>
        <w:bidi w:val="0"/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9b) znie:</w:t>
      </w:r>
    </w:p>
    <w:p w:rsidR="008E5C34" w:rsidP="008E5C34">
      <w:pPr>
        <w:bidi w:val="0"/>
        <w:spacing w:after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9b</w:t>
      </w:r>
      <w:r>
        <w:rPr>
          <w:rFonts w:ascii="Times New Roman" w:hAnsi="Times New Roman"/>
        </w:rPr>
        <w:t>) § 12 zákona č. .../2015 Z. z. o rozvojovej spolupráci a o zmene a doplnení niektorých zákonov.“.“.</w:t>
      </w:r>
    </w:p>
    <w:p w:rsidR="008E5C34" w:rsidP="008E5C34">
      <w:pPr>
        <w:bidi w:val="0"/>
        <w:spacing w:after="120"/>
        <w:ind w:left="426"/>
        <w:jc w:val="both"/>
        <w:rPr>
          <w:rFonts w:ascii="Times New Roman" w:hAnsi="Times New Roman"/>
        </w:rPr>
      </w:pPr>
    </w:p>
    <w:p w:rsidR="008E5C34" w:rsidRPr="002207D2" w:rsidP="008E5C34">
      <w:pPr>
        <w:bidi w:val="0"/>
        <w:spacing w:after="120"/>
        <w:ind w:left="426"/>
        <w:jc w:val="both"/>
        <w:rPr>
          <w:rFonts w:ascii="Times New Roman" w:hAnsi="Times New Roman"/>
        </w:rPr>
      </w:pPr>
    </w:p>
    <w:p w:rsidR="008E5C34" w:rsidRPr="008E5C34" w:rsidP="008E5C34">
      <w:pPr>
        <w:bidi w:val="0"/>
        <w:spacing w:after="120"/>
        <w:ind w:left="4536"/>
        <w:jc w:val="both"/>
        <w:rPr>
          <w:rFonts w:ascii="Times New Roman" w:hAnsi="Times New Roman"/>
          <w:color w:val="000000"/>
        </w:rPr>
      </w:pPr>
      <w:r w:rsidRPr="008E5C34">
        <w:rPr>
          <w:rFonts w:ascii="Times New Roman" w:hAnsi="Times New Roman"/>
          <w:color w:val="000000"/>
        </w:rPr>
        <w:t>Navrhovaná zmena znenia novelizácie zákona o bankách sa predkladá z dôvodu, že pôvodné navrhované doplnenie poskytovania zvýhodnených vývozných úverov do zákona o bankách /nový § 88e/ nesystematicky spadá pod 13. časť tohto zákona, ktorej predmetom úpravy je inštitút mladomanželského úveru, preto sa navrhuje doplniť poskytovanie zvýhodnených úverov do § 2 zákona o bankách (nový odsek 15), kde bude systémovo zapadať.</w:t>
      </w:r>
    </w:p>
    <w:p w:rsidR="008E5C34" w:rsidP="008E5C34">
      <w:pPr>
        <w:bidi w:val="0"/>
        <w:spacing w:after="120"/>
        <w:ind w:left="4536"/>
        <w:jc w:val="both"/>
        <w:rPr>
          <w:rFonts w:ascii="Times New Roman" w:hAnsi="Times New Roman"/>
        </w:rPr>
      </w:pPr>
      <w:r w:rsidRPr="008E5C34">
        <w:rPr>
          <w:rFonts w:ascii="Times New Roman" w:hAnsi="Times New Roman"/>
          <w:color w:val="000000"/>
        </w:rPr>
        <w:t>Predloženým pozmeňujúcim návrhom sa zohľadní pripomienka parlamentnej legislatívy k vládnemu návrhu zákona o rozvojovej spolupráci a o zmene a doplnení niektorých zákonov v časti A. stanoviska</w:t>
      </w:r>
      <w:r>
        <w:rPr>
          <w:rFonts w:ascii="Times New Roman" w:hAnsi="Times New Roman"/>
          <w:i/>
          <w:color w:val="000000"/>
        </w:rPr>
        <w:t>.</w:t>
      </w:r>
      <w:r w:rsidRPr="009A0E6F">
        <w:rPr>
          <w:rFonts w:ascii="Times New Roman" w:hAnsi="Times New Roman"/>
          <w:i/>
          <w:color w:val="000000"/>
        </w:rPr>
        <w:t xml:space="preserve"> </w:t>
      </w:r>
    </w:p>
    <w:p w:rsidR="008E5C34" w:rsidP="008E5C34">
      <w:pPr>
        <w:bidi w:val="0"/>
        <w:spacing w:after="120"/>
        <w:ind w:firstLine="426"/>
        <w:jc w:val="both"/>
        <w:rPr>
          <w:rFonts w:ascii="Times New Roman" w:hAnsi="Times New Roman"/>
        </w:rPr>
      </w:pPr>
    </w:p>
    <w:p w:rsidR="00995106" w:rsidP="008E5C34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sectPr w:rsidSect="00577CDB">
      <w:pgSz w:w="11906" w:h="16838"/>
      <w:pgMar w:top="1417" w:right="1417" w:bottom="89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1B0C6C"/>
    <w:multiLevelType w:val="hybridMultilevel"/>
    <w:tmpl w:val="232CC8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3C761A"/>
    <w:multiLevelType w:val="hybridMultilevel"/>
    <w:tmpl w:val="0D04C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C699A"/>
    <w:multiLevelType w:val="hybridMultilevel"/>
    <w:tmpl w:val="C4E62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A9779FE"/>
    <w:multiLevelType w:val="hybridMultilevel"/>
    <w:tmpl w:val="5D46B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BC45A8"/>
    <w:multiLevelType w:val="hybridMultilevel"/>
    <w:tmpl w:val="C4E62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6572AB"/>
    <w:multiLevelType w:val="hybridMultilevel"/>
    <w:tmpl w:val="C4E62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54344CD"/>
    <w:multiLevelType w:val="hybridMultilevel"/>
    <w:tmpl w:val="77C8A1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1751112"/>
    <w:multiLevelType w:val="hybridMultilevel"/>
    <w:tmpl w:val="C4E62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06E042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B4A244F"/>
    <w:multiLevelType w:val="hybridMultilevel"/>
    <w:tmpl w:val="DB748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8"/>
  </w:num>
  <w:num w:numId="5">
    <w:abstractNumId w:val="11"/>
  </w:num>
  <w:num w:numId="6">
    <w:abstractNumId w:val="4"/>
  </w:num>
  <w:num w:numId="7">
    <w:abstractNumId w:val="14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5"/>
  </w:num>
  <w:num w:numId="14">
    <w:abstractNumId w:val="16"/>
  </w:num>
  <w:num w:numId="15">
    <w:abstractNumId w:val="0"/>
  </w:num>
  <w:num w:numId="16">
    <w:abstractNumId w:val="15"/>
  </w:num>
  <w:num w:numId="17">
    <w:abstractNumId w:val="9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54AF6"/>
    <w:rsid w:val="000004C5"/>
    <w:rsid w:val="00002371"/>
    <w:rsid w:val="00002A46"/>
    <w:rsid w:val="000039CB"/>
    <w:rsid w:val="00004C9E"/>
    <w:rsid w:val="0000619E"/>
    <w:rsid w:val="0001027C"/>
    <w:rsid w:val="00013CC2"/>
    <w:rsid w:val="00016047"/>
    <w:rsid w:val="00016DF1"/>
    <w:rsid w:val="00017F05"/>
    <w:rsid w:val="0002113A"/>
    <w:rsid w:val="00024878"/>
    <w:rsid w:val="00024F79"/>
    <w:rsid w:val="000257E6"/>
    <w:rsid w:val="00027029"/>
    <w:rsid w:val="000338E2"/>
    <w:rsid w:val="00033D0B"/>
    <w:rsid w:val="0003437E"/>
    <w:rsid w:val="00034B16"/>
    <w:rsid w:val="00036282"/>
    <w:rsid w:val="0003791A"/>
    <w:rsid w:val="00042AAC"/>
    <w:rsid w:val="00042FA4"/>
    <w:rsid w:val="00045137"/>
    <w:rsid w:val="00051BBE"/>
    <w:rsid w:val="00054063"/>
    <w:rsid w:val="00061C64"/>
    <w:rsid w:val="000660A3"/>
    <w:rsid w:val="000664F6"/>
    <w:rsid w:val="00066B39"/>
    <w:rsid w:val="00066C69"/>
    <w:rsid w:val="000712DD"/>
    <w:rsid w:val="00072984"/>
    <w:rsid w:val="00073AD7"/>
    <w:rsid w:val="000779C9"/>
    <w:rsid w:val="00082B65"/>
    <w:rsid w:val="00084BDD"/>
    <w:rsid w:val="00086C8A"/>
    <w:rsid w:val="00096953"/>
    <w:rsid w:val="00096ABF"/>
    <w:rsid w:val="000A01D2"/>
    <w:rsid w:val="000A3C79"/>
    <w:rsid w:val="000A628C"/>
    <w:rsid w:val="000A7C61"/>
    <w:rsid w:val="000B17DD"/>
    <w:rsid w:val="000B1DC2"/>
    <w:rsid w:val="000B4D9F"/>
    <w:rsid w:val="000B5A53"/>
    <w:rsid w:val="000B69AC"/>
    <w:rsid w:val="000B74A5"/>
    <w:rsid w:val="000B7C35"/>
    <w:rsid w:val="000C016A"/>
    <w:rsid w:val="000C2261"/>
    <w:rsid w:val="000C278E"/>
    <w:rsid w:val="000C3D44"/>
    <w:rsid w:val="000C4C81"/>
    <w:rsid w:val="000C7112"/>
    <w:rsid w:val="000D2763"/>
    <w:rsid w:val="000D33EA"/>
    <w:rsid w:val="000E3257"/>
    <w:rsid w:val="000E7066"/>
    <w:rsid w:val="000F0DBE"/>
    <w:rsid w:val="000F2A05"/>
    <w:rsid w:val="000F2CD0"/>
    <w:rsid w:val="000F356B"/>
    <w:rsid w:val="000F3996"/>
    <w:rsid w:val="000F632C"/>
    <w:rsid w:val="00103302"/>
    <w:rsid w:val="00104FB3"/>
    <w:rsid w:val="00105011"/>
    <w:rsid w:val="001056EF"/>
    <w:rsid w:val="00105A37"/>
    <w:rsid w:val="001219C5"/>
    <w:rsid w:val="00123E93"/>
    <w:rsid w:val="0012709F"/>
    <w:rsid w:val="0013064C"/>
    <w:rsid w:val="00130919"/>
    <w:rsid w:val="001322C0"/>
    <w:rsid w:val="00134434"/>
    <w:rsid w:val="00134C17"/>
    <w:rsid w:val="00136D6B"/>
    <w:rsid w:val="00140CA8"/>
    <w:rsid w:val="001419B7"/>
    <w:rsid w:val="00141D75"/>
    <w:rsid w:val="00143559"/>
    <w:rsid w:val="001470AC"/>
    <w:rsid w:val="001504B9"/>
    <w:rsid w:val="001518AE"/>
    <w:rsid w:val="00152396"/>
    <w:rsid w:val="00152618"/>
    <w:rsid w:val="0015326D"/>
    <w:rsid w:val="001532C7"/>
    <w:rsid w:val="001548A5"/>
    <w:rsid w:val="001550E1"/>
    <w:rsid w:val="00156AF1"/>
    <w:rsid w:val="00157A92"/>
    <w:rsid w:val="001640E5"/>
    <w:rsid w:val="00166430"/>
    <w:rsid w:val="00167FBD"/>
    <w:rsid w:val="00172018"/>
    <w:rsid w:val="00174BCB"/>
    <w:rsid w:val="00183001"/>
    <w:rsid w:val="001916D9"/>
    <w:rsid w:val="00191717"/>
    <w:rsid w:val="001930AB"/>
    <w:rsid w:val="0019376C"/>
    <w:rsid w:val="00193C51"/>
    <w:rsid w:val="00197771"/>
    <w:rsid w:val="001A282C"/>
    <w:rsid w:val="001A38A2"/>
    <w:rsid w:val="001A43B9"/>
    <w:rsid w:val="001A4A49"/>
    <w:rsid w:val="001B48DB"/>
    <w:rsid w:val="001B4F26"/>
    <w:rsid w:val="001B5B88"/>
    <w:rsid w:val="001B60AC"/>
    <w:rsid w:val="001C3438"/>
    <w:rsid w:val="001C3994"/>
    <w:rsid w:val="001C6598"/>
    <w:rsid w:val="001C73EE"/>
    <w:rsid w:val="001D28F9"/>
    <w:rsid w:val="001D2C4E"/>
    <w:rsid w:val="001D2EFC"/>
    <w:rsid w:val="001D41B7"/>
    <w:rsid w:val="001D5AC6"/>
    <w:rsid w:val="001D61E5"/>
    <w:rsid w:val="001E1821"/>
    <w:rsid w:val="001E2C45"/>
    <w:rsid w:val="001E52DE"/>
    <w:rsid w:val="001E53E5"/>
    <w:rsid w:val="001E59B7"/>
    <w:rsid w:val="001F1989"/>
    <w:rsid w:val="001F340A"/>
    <w:rsid w:val="001F4894"/>
    <w:rsid w:val="001F70E0"/>
    <w:rsid w:val="00207F5F"/>
    <w:rsid w:val="00210AB8"/>
    <w:rsid w:val="00212420"/>
    <w:rsid w:val="002136FA"/>
    <w:rsid w:val="002207D2"/>
    <w:rsid w:val="00221FF0"/>
    <w:rsid w:val="00222839"/>
    <w:rsid w:val="00223CE6"/>
    <w:rsid w:val="00224BE4"/>
    <w:rsid w:val="00226D4D"/>
    <w:rsid w:val="00227B15"/>
    <w:rsid w:val="00230329"/>
    <w:rsid w:val="00232A01"/>
    <w:rsid w:val="00236B69"/>
    <w:rsid w:val="00242C03"/>
    <w:rsid w:val="00243CA5"/>
    <w:rsid w:val="00245852"/>
    <w:rsid w:val="00245F7E"/>
    <w:rsid w:val="00246FED"/>
    <w:rsid w:val="00247030"/>
    <w:rsid w:val="002479B8"/>
    <w:rsid w:val="00250DAF"/>
    <w:rsid w:val="0025174B"/>
    <w:rsid w:val="002536F8"/>
    <w:rsid w:val="002555AF"/>
    <w:rsid w:val="002576A3"/>
    <w:rsid w:val="00273B03"/>
    <w:rsid w:val="002773C4"/>
    <w:rsid w:val="00281D40"/>
    <w:rsid w:val="00282031"/>
    <w:rsid w:val="002825C2"/>
    <w:rsid w:val="002866BD"/>
    <w:rsid w:val="0028767E"/>
    <w:rsid w:val="002912F9"/>
    <w:rsid w:val="002926F5"/>
    <w:rsid w:val="002941A0"/>
    <w:rsid w:val="002A099D"/>
    <w:rsid w:val="002A29FB"/>
    <w:rsid w:val="002A5FCF"/>
    <w:rsid w:val="002A6F75"/>
    <w:rsid w:val="002B420D"/>
    <w:rsid w:val="002B4E6C"/>
    <w:rsid w:val="002B7EA2"/>
    <w:rsid w:val="002C0191"/>
    <w:rsid w:val="002C4308"/>
    <w:rsid w:val="002C6CF7"/>
    <w:rsid w:val="002E03FF"/>
    <w:rsid w:val="002E190A"/>
    <w:rsid w:val="002E4E30"/>
    <w:rsid w:val="002E50A1"/>
    <w:rsid w:val="002E5661"/>
    <w:rsid w:val="002E5B9C"/>
    <w:rsid w:val="002E6EEB"/>
    <w:rsid w:val="002E7CD4"/>
    <w:rsid w:val="002F18BD"/>
    <w:rsid w:val="002F665C"/>
    <w:rsid w:val="002F6E2B"/>
    <w:rsid w:val="003006F7"/>
    <w:rsid w:val="00305C59"/>
    <w:rsid w:val="00306781"/>
    <w:rsid w:val="00311049"/>
    <w:rsid w:val="00313232"/>
    <w:rsid w:val="00321953"/>
    <w:rsid w:val="003253E0"/>
    <w:rsid w:val="00327183"/>
    <w:rsid w:val="003276F9"/>
    <w:rsid w:val="00334BB9"/>
    <w:rsid w:val="003446CA"/>
    <w:rsid w:val="0035360D"/>
    <w:rsid w:val="00360835"/>
    <w:rsid w:val="003616F7"/>
    <w:rsid w:val="00361CF6"/>
    <w:rsid w:val="00362C60"/>
    <w:rsid w:val="00362E13"/>
    <w:rsid w:val="00363BC5"/>
    <w:rsid w:val="00366368"/>
    <w:rsid w:val="0037016A"/>
    <w:rsid w:val="003743D0"/>
    <w:rsid w:val="00375189"/>
    <w:rsid w:val="003769DE"/>
    <w:rsid w:val="003820B5"/>
    <w:rsid w:val="00383138"/>
    <w:rsid w:val="00386F20"/>
    <w:rsid w:val="00393DD6"/>
    <w:rsid w:val="003940BE"/>
    <w:rsid w:val="003956D7"/>
    <w:rsid w:val="00395E0F"/>
    <w:rsid w:val="003960F6"/>
    <w:rsid w:val="00397DE0"/>
    <w:rsid w:val="003A2430"/>
    <w:rsid w:val="003A2869"/>
    <w:rsid w:val="003A2D9B"/>
    <w:rsid w:val="003A4CA8"/>
    <w:rsid w:val="003A545D"/>
    <w:rsid w:val="003C08CB"/>
    <w:rsid w:val="003C4BF1"/>
    <w:rsid w:val="003C66E1"/>
    <w:rsid w:val="003C73E0"/>
    <w:rsid w:val="003D2741"/>
    <w:rsid w:val="003D5402"/>
    <w:rsid w:val="003D5790"/>
    <w:rsid w:val="003D5994"/>
    <w:rsid w:val="003D5E34"/>
    <w:rsid w:val="003E2118"/>
    <w:rsid w:val="003E43C2"/>
    <w:rsid w:val="003E4D82"/>
    <w:rsid w:val="003E5AE6"/>
    <w:rsid w:val="003F00FB"/>
    <w:rsid w:val="003F24F2"/>
    <w:rsid w:val="003F5DD9"/>
    <w:rsid w:val="00400EDA"/>
    <w:rsid w:val="00401B18"/>
    <w:rsid w:val="00410294"/>
    <w:rsid w:val="00411016"/>
    <w:rsid w:val="00411630"/>
    <w:rsid w:val="00411BAC"/>
    <w:rsid w:val="00412A45"/>
    <w:rsid w:val="0041669E"/>
    <w:rsid w:val="0041693A"/>
    <w:rsid w:val="00421ACB"/>
    <w:rsid w:val="00423F87"/>
    <w:rsid w:val="00426C39"/>
    <w:rsid w:val="004274C5"/>
    <w:rsid w:val="004275ED"/>
    <w:rsid w:val="00431F38"/>
    <w:rsid w:val="00432020"/>
    <w:rsid w:val="00432EB5"/>
    <w:rsid w:val="0043613A"/>
    <w:rsid w:val="004373BC"/>
    <w:rsid w:val="004422FB"/>
    <w:rsid w:val="00442C7F"/>
    <w:rsid w:val="00443B3F"/>
    <w:rsid w:val="004462CF"/>
    <w:rsid w:val="00447E61"/>
    <w:rsid w:val="00450456"/>
    <w:rsid w:val="00456815"/>
    <w:rsid w:val="00456B4C"/>
    <w:rsid w:val="00456EA2"/>
    <w:rsid w:val="00463A22"/>
    <w:rsid w:val="00464634"/>
    <w:rsid w:val="004674CD"/>
    <w:rsid w:val="00472CFA"/>
    <w:rsid w:val="004765B6"/>
    <w:rsid w:val="00480765"/>
    <w:rsid w:val="004809F0"/>
    <w:rsid w:val="004829BD"/>
    <w:rsid w:val="004847BD"/>
    <w:rsid w:val="00484829"/>
    <w:rsid w:val="00490398"/>
    <w:rsid w:val="004913A1"/>
    <w:rsid w:val="00492131"/>
    <w:rsid w:val="004937F8"/>
    <w:rsid w:val="004951C3"/>
    <w:rsid w:val="0049769A"/>
    <w:rsid w:val="00497E44"/>
    <w:rsid w:val="004A4686"/>
    <w:rsid w:val="004A56C6"/>
    <w:rsid w:val="004A5AC7"/>
    <w:rsid w:val="004A5E1F"/>
    <w:rsid w:val="004A7430"/>
    <w:rsid w:val="004B2ECF"/>
    <w:rsid w:val="004B42C2"/>
    <w:rsid w:val="004B5071"/>
    <w:rsid w:val="004B7D48"/>
    <w:rsid w:val="004C42FD"/>
    <w:rsid w:val="004C7739"/>
    <w:rsid w:val="004D1A54"/>
    <w:rsid w:val="004D2DBC"/>
    <w:rsid w:val="004D3E6B"/>
    <w:rsid w:val="004D4460"/>
    <w:rsid w:val="004D5022"/>
    <w:rsid w:val="004D60C5"/>
    <w:rsid w:val="004E26A9"/>
    <w:rsid w:val="004E4568"/>
    <w:rsid w:val="004E5B89"/>
    <w:rsid w:val="004F26E9"/>
    <w:rsid w:val="004F6CE2"/>
    <w:rsid w:val="004F792B"/>
    <w:rsid w:val="00501725"/>
    <w:rsid w:val="00504237"/>
    <w:rsid w:val="00510B9A"/>
    <w:rsid w:val="00511715"/>
    <w:rsid w:val="005127CC"/>
    <w:rsid w:val="00516690"/>
    <w:rsid w:val="00522A29"/>
    <w:rsid w:val="00526B64"/>
    <w:rsid w:val="005306E4"/>
    <w:rsid w:val="00534BA6"/>
    <w:rsid w:val="00540ADD"/>
    <w:rsid w:val="00545971"/>
    <w:rsid w:val="00551F4D"/>
    <w:rsid w:val="00554815"/>
    <w:rsid w:val="005548FA"/>
    <w:rsid w:val="00554AF6"/>
    <w:rsid w:val="00563597"/>
    <w:rsid w:val="00565B8A"/>
    <w:rsid w:val="005720DE"/>
    <w:rsid w:val="005738B5"/>
    <w:rsid w:val="00577CDB"/>
    <w:rsid w:val="00577E21"/>
    <w:rsid w:val="00582406"/>
    <w:rsid w:val="00583B86"/>
    <w:rsid w:val="0059077D"/>
    <w:rsid w:val="00590DF1"/>
    <w:rsid w:val="00593428"/>
    <w:rsid w:val="0059450C"/>
    <w:rsid w:val="0059462D"/>
    <w:rsid w:val="005949C5"/>
    <w:rsid w:val="0059660E"/>
    <w:rsid w:val="00597F02"/>
    <w:rsid w:val="005A7DF8"/>
    <w:rsid w:val="005B0638"/>
    <w:rsid w:val="005B2272"/>
    <w:rsid w:val="005B24C4"/>
    <w:rsid w:val="005C0D32"/>
    <w:rsid w:val="005C1EA5"/>
    <w:rsid w:val="005D0D10"/>
    <w:rsid w:val="005D2702"/>
    <w:rsid w:val="005D31A2"/>
    <w:rsid w:val="005D404E"/>
    <w:rsid w:val="005D7447"/>
    <w:rsid w:val="005D7665"/>
    <w:rsid w:val="005E0FEF"/>
    <w:rsid w:val="005E17C6"/>
    <w:rsid w:val="005E4658"/>
    <w:rsid w:val="005F16EB"/>
    <w:rsid w:val="005F1916"/>
    <w:rsid w:val="005F19E5"/>
    <w:rsid w:val="005F2921"/>
    <w:rsid w:val="005F38BD"/>
    <w:rsid w:val="005F5456"/>
    <w:rsid w:val="005F6564"/>
    <w:rsid w:val="00600464"/>
    <w:rsid w:val="00602F01"/>
    <w:rsid w:val="00604877"/>
    <w:rsid w:val="00606CBB"/>
    <w:rsid w:val="00607AB9"/>
    <w:rsid w:val="0061237F"/>
    <w:rsid w:val="00621CB7"/>
    <w:rsid w:val="00622F2F"/>
    <w:rsid w:val="006243FA"/>
    <w:rsid w:val="00636572"/>
    <w:rsid w:val="006376D4"/>
    <w:rsid w:val="00642E0E"/>
    <w:rsid w:val="00643B45"/>
    <w:rsid w:val="00646892"/>
    <w:rsid w:val="006471B0"/>
    <w:rsid w:val="00651486"/>
    <w:rsid w:val="0065204F"/>
    <w:rsid w:val="006543AE"/>
    <w:rsid w:val="0065548F"/>
    <w:rsid w:val="00660E5F"/>
    <w:rsid w:val="00661E7C"/>
    <w:rsid w:val="0067050C"/>
    <w:rsid w:val="00671541"/>
    <w:rsid w:val="006724AE"/>
    <w:rsid w:val="00675CE4"/>
    <w:rsid w:val="00676D09"/>
    <w:rsid w:val="00681618"/>
    <w:rsid w:val="00682824"/>
    <w:rsid w:val="0068350E"/>
    <w:rsid w:val="0068794E"/>
    <w:rsid w:val="00690131"/>
    <w:rsid w:val="00691732"/>
    <w:rsid w:val="00691D1B"/>
    <w:rsid w:val="00692FD6"/>
    <w:rsid w:val="00693C26"/>
    <w:rsid w:val="00694FC2"/>
    <w:rsid w:val="006975EC"/>
    <w:rsid w:val="0069772A"/>
    <w:rsid w:val="006A4D15"/>
    <w:rsid w:val="006A6445"/>
    <w:rsid w:val="006A6BEE"/>
    <w:rsid w:val="006A7DC2"/>
    <w:rsid w:val="006B1927"/>
    <w:rsid w:val="006B49EE"/>
    <w:rsid w:val="006B6C3F"/>
    <w:rsid w:val="006C0997"/>
    <w:rsid w:val="006C5517"/>
    <w:rsid w:val="006C574A"/>
    <w:rsid w:val="006C6C35"/>
    <w:rsid w:val="006D39BC"/>
    <w:rsid w:val="006E0150"/>
    <w:rsid w:val="006E10F0"/>
    <w:rsid w:val="006E422A"/>
    <w:rsid w:val="006F18A7"/>
    <w:rsid w:val="006F1C41"/>
    <w:rsid w:val="006F2B2F"/>
    <w:rsid w:val="006F3126"/>
    <w:rsid w:val="006F33CC"/>
    <w:rsid w:val="006F3893"/>
    <w:rsid w:val="006F3894"/>
    <w:rsid w:val="006F5157"/>
    <w:rsid w:val="006F6254"/>
    <w:rsid w:val="006F7038"/>
    <w:rsid w:val="006F7C38"/>
    <w:rsid w:val="007009EF"/>
    <w:rsid w:val="00701451"/>
    <w:rsid w:val="007105C5"/>
    <w:rsid w:val="00712BA5"/>
    <w:rsid w:val="00713351"/>
    <w:rsid w:val="0071506D"/>
    <w:rsid w:val="00716E06"/>
    <w:rsid w:val="00717C91"/>
    <w:rsid w:val="0072033C"/>
    <w:rsid w:val="00720D47"/>
    <w:rsid w:val="007214E5"/>
    <w:rsid w:val="00722BFD"/>
    <w:rsid w:val="007241EF"/>
    <w:rsid w:val="00724618"/>
    <w:rsid w:val="00731F11"/>
    <w:rsid w:val="007330A5"/>
    <w:rsid w:val="00741A43"/>
    <w:rsid w:val="007436A8"/>
    <w:rsid w:val="00750BE1"/>
    <w:rsid w:val="00753555"/>
    <w:rsid w:val="00753BA8"/>
    <w:rsid w:val="00757555"/>
    <w:rsid w:val="00760425"/>
    <w:rsid w:val="007608FC"/>
    <w:rsid w:val="00760B62"/>
    <w:rsid w:val="00762A16"/>
    <w:rsid w:val="00766B2E"/>
    <w:rsid w:val="00766F1B"/>
    <w:rsid w:val="00773078"/>
    <w:rsid w:val="007750F9"/>
    <w:rsid w:val="0078334E"/>
    <w:rsid w:val="00784476"/>
    <w:rsid w:val="00786D48"/>
    <w:rsid w:val="007905BA"/>
    <w:rsid w:val="00791DD2"/>
    <w:rsid w:val="00792EAC"/>
    <w:rsid w:val="0079354D"/>
    <w:rsid w:val="00793CB6"/>
    <w:rsid w:val="007944A8"/>
    <w:rsid w:val="007955A9"/>
    <w:rsid w:val="00797DA6"/>
    <w:rsid w:val="007A5F02"/>
    <w:rsid w:val="007A754C"/>
    <w:rsid w:val="007A777B"/>
    <w:rsid w:val="007A7A8E"/>
    <w:rsid w:val="007A7B56"/>
    <w:rsid w:val="007B1F12"/>
    <w:rsid w:val="007B2812"/>
    <w:rsid w:val="007B3FF1"/>
    <w:rsid w:val="007B4BDF"/>
    <w:rsid w:val="007B5943"/>
    <w:rsid w:val="007C4ECB"/>
    <w:rsid w:val="007D0A6F"/>
    <w:rsid w:val="007D1E2D"/>
    <w:rsid w:val="007D507D"/>
    <w:rsid w:val="007D7195"/>
    <w:rsid w:val="007D7D9D"/>
    <w:rsid w:val="007E222F"/>
    <w:rsid w:val="007E2C6D"/>
    <w:rsid w:val="007E594B"/>
    <w:rsid w:val="007E6B18"/>
    <w:rsid w:val="007F57E6"/>
    <w:rsid w:val="007F5CFE"/>
    <w:rsid w:val="007F5FC1"/>
    <w:rsid w:val="008015CC"/>
    <w:rsid w:val="00802020"/>
    <w:rsid w:val="00805640"/>
    <w:rsid w:val="008133BF"/>
    <w:rsid w:val="0081433E"/>
    <w:rsid w:val="00814FD9"/>
    <w:rsid w:val="0081786B"/>
    <w:rsid w:val="00822660"/>
    <w:rsid w:val="00823FE4"/>
    <w:rsid w:val="00825209"/>
    <w:rsid w:val="00827B39"/>
    <w:rsid w:val="00836B95"/>
    <w:rsid w:val="008404DB"/>
    <w:rsid w:val="008409AC"/>
    <w:rsid w:val="00841C73"/>
    <w:rsid w:val="00845790"/>
    <w:rsid w:val="0085089E"/>
    <w:rsid w:val="00853815"/>
    <w:rsid w:val="00855135"/>
    <w:rsid w:val="00855E24"/>
    <w:rsid w:val="00857BF7"/>
    <w:rsid w:val="00860E59"/>
    <w:rsid w:val="00863C11"/>
    <w:rsid w:val="00866393"/>
    <w:rsid w:val="00873036"/>
    <w:rsid w:val="00882304"/>
    <w:rsid w:val="00885D22"/>
    <w:rsid w:val="0089247F"/>
    <w:rsid w:val="0089550B"/>
    <w:rsid w:val="008960B6"/>
    <w:rsid w:val="008973C6"/>
    <w:rsid w:val="00897C14"/>
    <w:rsid w:val="008A1A57"/>
    <w:rsid w:val="008A2EF1"/>
    <w:rsid w:val="008A36CF"/>
    <w:rsid w:val="008A63F2"/>
    <w:rsid w:val="008B160D"/>
    <w:rsid w:val="008B25E0"/>
    <w:rsid w:val="008B7384"/>
    <w:rsid w:val="008B7619"/>
    <w:rsid w:val="008C1345"/>
    <w:rsid w:val="008C1348"/>
    <w:rsid w:val="008C4E37"/>
    <w:rsid w:val="008D0460"/>
    <w:rsid w:val="008D1E56"/>
    <w:rsid w:val="008D2272"/>
    <w:rsid w:val="008D426F"/>
    <w:rsid w:val="008D44BF"/>
    <w:rsid w:val="008D6C05"/>
    <w:rsid w:val="008E15DE"/>
    <w:rsid w:val="008E24B5"/>
    <w:rsid w:val="008E3924"/>
    <w:rsid w:val="008E521E"/>
    <w:rsid w:val="008E5C34"/>
    <w:rsid w:val="008E797C"/>
    <w:rsid w:val="008E7D42"/>
    <w:rsid w:val="008F1679"/>
    <w:rsid w:val="008F4761"/>
    <w:rsid w:val="008F48C9"/>
    <w:rsid w:val="008F6110"/>
    <w:rsid w:val="008F6BB2"/>
    <w:rsid w:val="009000D1"/>
    <w:rsid w:val="009007C2"/>
    <w:rsid w:val="00901BFF"/>
    <w:rsid w:val="00904FE9"/>
    <w:rsid w:val="00905935"/>
    <w:rsid w:val="00906C7F"/>
    <w:rsid w:val="009118D4"/>
    <w:rsid w:val="00914F02"/>
    <w:rsid w:val="009230FB"/>
    <w:rsid w:val="00925522"/>
    <w:rsid w:val="0092634C"/>
    <w:rsid w:val="00927634"/>
    <w:rsid w:val="00927B56"/>
    <w:rsid w:val="00931809"/>
    <w:rsid w:val="00937281"/>
    <w:rsid w:val="00941CAC"/>
    <w:rsid w:val="00944BE8"/>
    <w:rsid w:val="00946661"/>
    <w:rsid w:val="009477D5"/>
    <w:rsid w:val="00951C78"/>
    <w:rsid w:val="00954254"/>
    <w:rsid w:val="0095470F"/>
    <w:rsid w:val="00954E38"/>
    <w:rsid w:val="009554F6"/>
    <w:rsid w:val="009558E5"/>
    <w:rsid w:val="00955BFE"/>
    <w:rsid w:val="00956735"/>
    <w:rsid w:val="00956771"/>
    <w:rsid w:val="00956CBE"/>
    <w:rsid w:val="009571A2"/>
    <w:rsid w:val="00957695"/>
    <w:rsid w:val="00961B7B"/>
    <w:rsid w:val="009629EB"/>
    <w:rsid w:val="00964AC5"/>
    <w:rsid w:val="00965419"/>
    <w:rsid w:val="00965939"/>
    <w:rsid w:val="009672E9"/>
    <w:rsid w:val="00970BAF"/>
    <w:rsid w:val="009738B6"/>
    <w:rsid w:val="00974F3F"/>
    <w:rsid w:val="00982958"/>
    <w:rsid w:val="00982DD1"/>
    <w:rsid w:val="00983AA3"/>
    <w:rsid w:val="0098652F"/>
    <w:rsid w:val="00986B4B"/>
    <w:rsid w:val="00987B9B"/>
    <w:rsid w:val="00992E75"/>
    <w:rsid w:val="00995106"/>
    <w:rsid w:val="00995B2E"/>
    <w:rsid w:val="00997FEA"/>
    <w:rsid w:val="009A0E6F"/>
    <w:rsid w:val="009A29C2"/>
    <w:rsid w:val="009A322A"/>
    <w:rsid w:val="009A3C59"/>
    <w:rsid w:val="009A6938"/>
    <w:rsid w:val="009B2E7D"/>
    <w:rsid w:val="009C0596"/>
    <w:rsid w:val="009C2403"/>
    <w:rsid w:val="009C4B8F"/>
    <w:rsid w:val="009C5A8B"/>
    <w:rsid w:val="009C689D"/>
    <w:rsid w:val="009D0500"/>
    <w:rsid w:val="009D1B14"/>
    <w:rsid w:val="009D24FE"/>
    <w:rsid w:val="009D3327"/>
    <w:rsid w:val="009D545A"/>
    <w:rsid w:val="009D67D7"/>
    <w:rsid w:val="009E10AD"/>
    <w:rsid w:val="009E26B7"/>
    <w:rsid w:val="009E4AF2"/>
    <w:rsid w:val="009E5078"/>
    <w:rsid w:val="009E589A"/>
    <w:rsid w:val="009F15B8"/>
    <w:rsid w:val="009F22FE"/>
    <w:rsid w:val="009F4234"/>
    <w:rsid w:val="009F4C32"/>
    <w:rsid w:val="009F6811"/>
    <w:rsid w:val="009F7892"/>
    <w:rsid w:val="00A012F7"/>
    <w:rsid w:val="00A022A5"/>
    <w:rsid w:val="00A05D38"/>
    <w:rsid w:val="00A10158"/>
    <w:rsid w:val="00A13EAB"/>
    <w:rsid w:val="00A144F5"/>
    <w:rsid w:val="00A150C7"/>
    <w:rsid w:val="00A17F9E"/>
    <w:rsid w:val="00A264DD"/>
    <w:rsid w:val="00A32293"/>
    <w:rsid w:val="00A363CA"/>
    <w:rsid w:val="00A42468"/>
    <w:rsid w:val="00A43E77"/>
    <w:rsid w:val="00A45A01"/>
    <w:rsid w:val="00A45EF9"/>
    <w:rsid w:val="00A50451"/>
    <w:rsid w:val="00A50999"/>
    <w:rsid w:val="00A5464C"/>
    <w:rsid w:val="00A550DD"/>
    <w:rsid w:val="00A57D0E"/>
    <w:rsid w:val="00A618E9"/>
    <w:rsid w:val="00A61AEA"/>
    <w:rsid w:val="00A623D2"/>
    <w:rsid w:val="00A62BB7"/>
    <w:rsid w:val="00A65069"/>
    <w:rsid w:val="00A70578"/>
    <w:rsid w:val="00A7081D"/>
    <w:rsid w:val="00A70A00"/>
    <w:rsid w:val="00A736FF"/>
    <w:rsid w:val="00A7593A"/>
    <w:rsid w:val="00A77F16"/>
    <w:rsid w:val="00A83699"/>
    <w:rsid w:val="00A8439C"/>
    <w:rsid w:val="00A8471C"/>
    <w:rsid w:val="00A91473"/>
    <w:rsid w:val="00A95B32"/>
    <w:rsid w:val="00AA4EB3"/>
    <w:rsid w:val="00AB0614"/>
    <w:rsid w:val="00AB2B71"/>
    <w:rsid w:val="00AB57BE"/>
    <w:rsid w:val="00AB64E8"/>
    <w:rsid w:val="00AB76C8"/>
    <w:rsid w:val="00AC3825"/>
    <w:rsid w:val="00AC57F2"/>
    <w:rsid w:val="00AC7148"/>
    <w:rsid w:val="00AC75FF"/>
    <w:rsid w:val="00AC7671"/>
    <w:rsid w:val="00AD3B85"/>
    <w:rsid w:val="00AD5964"/>
    <w:rsid w:val="00AD6A67"/>
    <w:rsid w:val="00AE030F"/>
    <w:rsid w:val="00AF34BB"/>
    <w:rsid w:val="00AF561E"/>
    <w:rsid w:val="00AF5867"/>
    <w:rsid w:val="00B00FDB"/>
    <w:rsid w:val="00B03813"/>
    <w:rsid w:val="00B04A7F"/>
    <w:rsid w:val="00B117FA"/>
    <w:rsid w:val="00B1324B"/>
    <w:rsid w:val="00B14A93"/>
    <w:rsid w:val="00B170FE"/>
    <w:rsid w:val="00B17876"/>
    <w:rsid w:val="00B17CDD"/>
    <w:rsid w:val="00B20447"/>
    <w:rsid w:val="00B2531A"/>
    <w:rsid w:val="00B35C66"/>
    <w:rsid w:val="00B4298A"/>
    <w:rsid w:val="00B44199"/>
    <w:rsid w:val="00B51CF2"/>
    <w:rsid w:val="00B5485E"/>
    <w:rsid w:val="00B56132"/>
    <w:rsid w:val="00B6022B"/>
    <w:rsid w:val="00B60371"/>
    <w:rsid w:val="00B63CE5"/>
    <w:rsid w:val="00B63EB1"/>
    <w:rsid w:val="00B805CB"/>
    <w:rsid w:val="00B80961"/>
    <w:rsid w:val="00B809AE"/>
    <w:rsid w:val="00B80B78"/>
    <w:rsid w:val="00B82C0E"/>
    <w:rsid w:val="00B83988"/>
    <w:rsid w:val="00B84C9C"/>
    <w:rsid w:val="00B9012B"/>
    <w:rsid w:val="00B92555"/>
    <w:rsid w:val="00B94545"/>
    <w:rsid w:val="00B94B12"/>
    <w:rsid w:val="00B96821"/>
    <w:rsid w:val="00BA0135"/>
    <w:rsid w:val="00BA2FF6"/>
    <w:rsid w:val="00BA42F9"/>
    <w:rsid w:val="00BB007F"/>
    <w:rsid w:val="00BB2077"/>
    <w:rsid w:val="00BB7589"/>
    <w:rsid w:val="00BC2105"/>
    <w:rsid w:val="00BC33E9"/>
    <w:rsid w:val="00BC4044"/>
    <w:rsid w:val="00BC5BF2"/>
    <w:rsid w:val="00BC68C5"/>
    <w:rsid w:val="00BD0C54"/>
    <w:rsid w:val="00BD0D69"/>
    <w:rsid w:val="00BD3136"/>
    <w:rsid w:val="00BD7B13"/>
    <w:rsid w:val="00BE3126"/>
    <w:rsid w:val="00BF3677"/>
    <w:rsid w:val="00BF37A6"/>
    <w:rsid w:val="00BF4DA3"/>
    <w:rsid w:val="00C03821"/>
    <w:rsid w:val="00C06F4D"/>
    <w:rsid w:val="00C141EA"/>
    <w:rsid w:val="00C14970"/>
    <w:rsid w:val="00C14A9F"/>
    <w:rsid w:val="00C17B9F"/>
    <w:rsid w:val="00C22238"/>
    <w:rsid w:val="00C2505D"/>
    <w:rsid w:val="00C26A7B"/>
    <w:rsid w:val="00C27613"/>
    <w:rsid w:val="00C279B0"/>
    <w:rsid w:val="00C27E91"/>
    <w:rsid w:val="00C31A61"/>
    <w:rsid w:val="00C32A36"/>
    <w:rsid w:val="00C33EAF"/>
    <w:rsid w:val="00C33F10"/>
    <w:rsid w:val="00C366B6"/>
    <w:rsid w:val="00C375E7"/>
    <w:rsid w:val="00C42D1D"/>
    <w:rsid w:val="00C47515"/>
    <w:rsid w:val="00C53984"/>
    <w:rsid w:val="00C5518F"/>
    <w:rsid w:val="00C55353"/>
    <w:rsid w:val="00C63640"/>
    <w:rsid w:val="00C63842"/>
    <w:rsid w:val="00C63ED8"/>
    <w:rsid w:val="00C67158"/>
    <w:rsid w:val="00C6773B"/>
    <w:rsid w:val="00C67A7A"/>
    <w:rsid w:val="00C71CE6"/>
    <w:rsid w:val="00C75475"/>
    <w:rsid w:val="00C85C74"/>
    <w:rsid w:val="00C865CA"/>
    <w:rsid w:val="00C9156D"/>
    <w:rsid w:val="00C951EA"/>
    <w:rsid w:val="00C954DE"/>
    <w:rsid w:val="00C9751B"/>
    <w:rsid w:val="00CA1A16"/>
    <w:rsid w:val="00CA1AA0"/>
    <w:rsid w:val="00CA5399"/>
    <w:rsid w:val="00CB18B5"/>
    <w:rsid w:val="00CB509F"/>
    <w:rsid w:val="00CC354C"/>
    <w:rsid w:val="00CC5418"/>
    <w:rsid w:val="00CC57BF"/>
    <w:rsid w:val="00CD0E0D"/>
    <w:rsid w:val="00CD20AF"/>
    <w:rsid w:val="00CD69B9"/>
    <w:rsid w:val="00CD7A40"/>
    <w:rsid w:val="00CE13B7"/>
    <w:rsid w:val="00CE2D14"/>
    <w:rsid w:val="00CE30CB"/>
    <w:rsid w:val="00CE55EF"/>
    <w:rsid w:val="00CF06B4"/>
    <w:rsid w:val="00CF48B4"/>
    <w:rsid w:val="00CF7963"/>
    <w:rsid w:val="00D024BF"/>
    <w:rsid w:val="00D106D1"/>
    <w:rsid w:val="00D121D8"/>
    <w:rsid w:val="00D179D2"/>
    <w:rsid w:val="00D2299B"/>
    <w:rsid w:val="00D3448A"/>
    <w:rsid w:val="00D44630"/>
    <w:rsid w:val="00D44685"/>
    <w:rsid w:val="00D45F0D"/>
    <w:rsid w:val="00D47788"/>
    <w:rsid w:val="00D47D83"/>
    <w:rsid w:val="00D50309"/>
    <w:rsid w:val="00D52E3F"/>
    <w:rsid w:val="00D550CE"/>
    <w:rsid w:val="00D551CB"/>
    <w:rsid w:val="00D57C79"/>
    <w:rsid w:val="00D63D31"/>
    <w:rsid w:val="00D71611"/>
    <w:rsid w:val="00D71DFF"/>
    <w:rsid w:val="00D7207B"/>
    <w:rsid w:val="00D75FF8"/>
    <w:rsid w:val="00D76D6B"/>
    <w:rsid w:val="00D773EA"/>
    <w:rsid w:val="00D90AF1"/>
    <w:rsid w:val="00D9593B"/>
    <w:rsid w:val="00D974FA"/>
    <w:rsid w:val="00DA1CDE"/>
    <w:rsid w:val="00DA1EE0"/>
    <w:rsid w:val="00DA76B7"/>
    <w:rsid w:val="00DC16AD"/>
    <w:rsid w:val="00DC23CA"/>
    <w:rsid w:val="00DC2C6D"/>
    <w:rsid w:val="00DC4F29"/>
    <w:rsid w:val="00DC58E9"/>
    <w:rsid w:val="00DC6669"/>
    <w:rsid w:val="00DC72A5"/>
    <w:rsid w:val="00DD19CF"/>
    <w:rsid w:val="00DD5841"/>
    <w:rsid w:val="00DE5F25"/>
    <w:rsid w:val="00DF19F5"/>
    <w:rsid w:val="00DF1B58"/>
    <w:rsid w:val="00DF64F5"/>
    <w:rsid w:val="00DF6FA0"/>
    <w:rsid w:val="00DF7213"/>
    <w:rsid w:val="00E023DE"/>
    <w:rsid w:val="00E03BEA"/>
    <w:rsid w:val="00E062AA"/>
    <w:rsid w:val="00E15CF0"/>
    <w:rsid w:val="00E20A90"/>
    <w:rsid w:val="00E212B8"/>
    <w:rsid w:val="00E232DD"/>
    <w:rsid w:val="00E25811"/>
    <w:rsid w:val="00E259DE"/>
    <w:rsid w:val="00E30B91"/>
    <w:rsid w:val="00E31A5B"/>
    <w:rsid w:val="00E34B9B"/>
    <w:rsid w:val="00E358E6"/>
    <w:rsid w:val="00E35C39"/>
    <w:rsid w:val="00E35D33"/>
    <w:rsid w:val="00E4070B"/>
    <w:rsid w:val="00E408E5"/>
    <w:rsid w:val="00E412A4"/>
    <w:rsid w:val="00E4188D"/>
    <w:rsid w:val="00E46596"/>
    <w:rsid w:val="00E47494"/>
    <w:rsid w:val="00E5269F"/>
    <w:rsid w:val="00E53AB0"/>
    <w:rsid w:val="00E54FA0"/>
    <w:rsid w:val="00E60F9C"/>
    <w:rsid w:val="00E631D9"/>
    <w:rsid w:val="00E67392"/>
    <w:rsid w:val="00E74382"/>
    <w:rsid w:val="00E74A9E"/>
    <w:rsid w:val="00E766AC"/>
    <w:rsid w:val="00E84236"/>
    <w:rsid w:val="00E8693E"/>
    <w:rsid w:val="00E87A29"/>
    <w:rsid w:val="00E92F0D"/>
    <w:rsid w:val="00E976F4"/>
    <w:rsid w:val="00EA1BCA"/>
    <w:rsid w:val="00EA1C96"/>
    <w:rsid w:val="00EA479C"/>
    <w:rsid w:val="00EA47EE"/>
    <w:rsid w:val="00EA4E2C"/>
    <w:rsid w:val="00EA5041"/>
    <w:rsid w:val="00EA6E42"/>
    <w:rsid w:val="00EA7A60"/>
    <w:rsid w:val="00EB094A"/>
    <w:rsid w:val="00EB1D20"/>
    <w:rsid w:val="00EB1ECA"/>
    <w:rsid w:val="00EB4750"/>
    <w:rsid w:val="00EC5231"/>
    <w:rsid w:val="00ED2640"/>
    <w:rsid w:val="00ED2C1C"/>
    <w:rsid w:val="00ED322B"/>
    <w:rsid w:val="00EE2D20"/>
    <w:rsid w:val="00EE617B"/>
    <w:rsid w:val="00EE6DE3"/>
    <w:rsid w:val="00EF4EF4"/>
    <w:rsid w:val="00EF6AAB"/>
    <w:rsid w:val="00EF7E8D"/>
    <w:rsid w:val="00F07AF2"/>
    <w:rsid w:val="00F129B0"/>
    <w:rsid w:val="00F139DD"/>
    <w:rsid w:val="00F169CC"/>
    <w:rsid w:val="00F17DE4"/>
    <w:rsid w:val="00F20BAE"/>
    <w:rsid w:val="00F213E9"/>
    <w:rsid w:val="00F23D8B"/>
    <w:rsid w:val="00F24D96"/>
    <w:rsid w:val="00F25327"/>
    <w:rsid w:val="00F3015D"/>
    <w:rsid w:val="00F3165E"/>
    <w:rsid w:val="00F34186"/>
    <w:rsid w:val="00F34468"/>
    <w:rsid w:val="00F35792"/>
    <w:rsid w:val="00F36881"/>
    <w:rsid w:val="00F400E5"/>
    <w:rsid w:val="00F41AA1"/>
    <w:rsid w:val="00F42D6B"/>
    <w:rsid w:val="00F45005"/>
    <w:rsid w:val="00F458DE"/>
    <w:rsid w:val="00F47666"/>
    <w:rsid w:val="00F4783A"/>
    <w:rsid w:val="00F5075A"/>
    <w:rsid w:val="00F53B4D"/>
    <w:rsid w:val="00F54AC9"/>
    <w:rsid w:val="00F6072C"/>
    <w:rsid w:val="00F63054"/>
    <w:rsid w:val="00F64BD4"/>
    <w:rsid w:val="00F65CBF"/>
    <w:rsid w:val="00F727A1"/>
    <w:rsid w:val="00F72C9F"/>
    <w:rsid w:val="00F776DF"/>
    <w:rsid w:val="00F80989"/>
    <w:rsid w:val="00F81CCA"/>
    <w:rsid w:val="00F82A4D"/>
    <w:rsid w:val="00F9010D"/>
    <w:rsid w:val="00F905DC"/>
    <w:rsid w:val="00F90B12"/>
    <w:rsid w:val="00F93F84"/>
    <w:rsid w:val="00F9408C"/>
    <w:rsid w:val="00F95B7C"/>
    <w:rsid w:val="00F965F7"/>
    <w:rsid w:val="00FA1C07"/>
    <w:rsid w:val="00FA32AE"/>
    <w:rsid w:val="00FA49D0"/>
    <w:rsid w:val="00FA5D24"/>
    <w:rsid w:val="00FB3232"/>
    <w:rsid w:val="00FB3BDB"/>
    <w:rsid w:val="00FB3E9A"/>
    <w:rsid w:val="00FB516B"/>
    <w:rsid w:val="00FC5893"/>
    <w:rsid w:val="00FC5E21"/>
    <w:rsid w:val="00FD0596"/>
    <w:rsid w:val="00FD2128"/>
    <w:rsid w:val="00FD6F79"/>
    <w:rsid w:val="00FD7571"/>
    <w:rsid w:val="00FE0417"/>
    <w:rsid w:val="00FE0930"/>
    <w:rsid w:val="00FE0A25"/>
    <w:rsid w:val="00FE77F8"/>
    <w:rsid w:val="00FF5655"/>
    <w:rsid w:val="00FF70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C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54AF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37016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554AF6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27029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554AF6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027029"/>
    <w:rPr>
      <w:rFonts w:ascii="Calibri" w:hAnsi="Calibri" w:cs="Times New Roman"/>
      <w:b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554AF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554AF6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54AF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554AF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5613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9E10AD"/>
    <w:pPr>
      <w:ind w:left="720"/>
      <w:contextualSpacing/>
      <w:jc w:val="left"/>
    </w:pPr>
  </w:style>
  <w:style w:type="paragraph" w:customStyle="1" w:styleId="Farebnzoznamzvraznenie11">
    <w:name w:val="Farebný zoznam – zvýraznenie 11"/>
    <w:basedOn w:val="Normal"/>
    <w:uiPriority w:val="34"/>
    <w:qFormat/>
    <w:rsid w:val="0099510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1129</Words>
  <Characters>6437</Characters>
  <Application>Microsoft Office Word</Application>
  <DocSecurity>0</DocSecurity>
  <Lines>0</Lines>
  <Paragraphs>0</Paragraphs>
  <ScaleCrop>false</ScaleCrop>
  <Company>Kancelaria NR SR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Kokavcová, Katarína, Mgr.</cp:lastModifiedBy>
  <cp:revision>2</cp:revision>
  <cp:lastPrinted>2012-07-16T12:52:00Z</cp:lastPrinted>
  <dcterms:created xsi:type="dcterms:W3CDTF">2015-11-05T16:21:00Z</dcterms:created>
  <dcterms:modified xsi:type="dcterms:W3CDTF">2015-11-05T16:21:00Z</dcterms:modified>
</cp:coreProperties>
</file>