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50225">
        <w:t>8</w:t>
      </w:r>
      <w:r w:rsidR="009001EA">
        <w:t>8</w:t>
      </w:r>
      <w:r w:rsidR="000623BA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7D7D61">
        <w:t>1</w:t>
      </w:r>
      <w:r w:rsidR="00180CA2">
        <w:t>58</w:t>
      </w:r>
      <w:r w:rsidR="006B4CDD">
        <w:t>2</w:t>
      </w:r>
      <w:r w:rsidRPr="00053FB9" w:rsidR="003371B9">
        <w:t>/</w:t>
      </w:r>
      <w:r w:rsidR="00053FB9">
        <w:t>201</w:t>
      </w:r>
      <w:r w:rsidR="00050225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DE3F5A">
        <w:rPr>
          <w:b/>
        </w:rPr>
        <w:t>487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7D7D61">
        <w:rPr>
          <w:b/>
        </w:rPr>
        <w:t>3</w:t>
      </w:r>
      <w:r w:rsidR="00C72FBD">
        <w:rPr>
          <w:b/>
        </w:rPr>
        <w:t xml:space="preserve">. </w:t>
      </w:r>
      <w:r w:rsidR="007D7D61">
        <w:rPr>
          <w:b/>
        </w:rPr>
        <w:t>novembra</w:t>
      </w:r>
      <w:r w:rsidR="00830899">
        <w:rPr>
          <w:b/>
        </w:rPr>
        <w:t xml:space="preserve"> 201</w:t>
      </w:r>
      <w:r w:rsidR="00050225">
        <w:rPr>
          <w:b/>
        </w:rPr>
        <w:t>5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180CA2" w:rsidR="00180CA2">
        <w:rPr>
          <w:rFonts w:cs="Arial"/>
          <w:b/>
          <w:bCs w:val="0"/>
          <w:noProof/>
        </w:rPr>
        <w:t xml:space="preserve"> </w:t>
      </w:r>
      <w:r w:rsidRPr="00D50DEA" w:rsidR="00D50DEA">
        <w:rPr>
          <w:rFonts w:cs="Arial"/>
          <w:bCs w:val="0"/>
          <w:noProof/>
        </w:rPr>
        <w:t xml:space="preserve">vládny návrh zákona, ktorým sa mení a dopĺňa zákon č. 561/2008 Z. z. o príspevku na starostlivosť o dieťa a o zmene a doplnení niektorých zákonov v znení neskorších predpisov </w:t>
      </w:r>
      <w:r w:rsidRPr="00D50DEA" w:rsidR="00D50DEA">
        <w:rPr>
          <w:rFonts w:cs="Arial"/>
          <w:bCs w:val="0"/>
        </w:rPr>
        <w:t>(tlač 1706)</w:t>
      </w:r>
      <w:r w:rsidR="00D50DEA">
        <w:rPr>
          <w:rFonts w:cs="Arial"/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D50DEA" w:rsidR="00D50DEA">
        <w:rPr>
          <w:rFonts w:cs="Arial"/>
          <w:bCs w:val="0"/>
          <w:noProof/>
        </w:rPr>
        <w:t>vládny</w:t>
      </w:r>
      <w:r w:rsidR="00D50DEA">
        <w:rPr>
          <w:rFonts w:cs="Arial"/>
          <w:bCs w:val="0"/>
          <w:noProof/>
        </w:rPr>
        <w:t>m</w:t>
      </w:r>
      <w:r w:rsidRPr="00D50DEA" w:rsidR="00D50DEA">
        <w:rPr>
          <w:rFonts w:cs="Arial"/>
          <w:bCs w:val="0"/>
          <w:noProof/>
        </w:rPr>
        <w:t xml:space="preserve"> návrh</w:t>
      </w:r>
      <w:r w:rsidR="00D50DEA">
        <w:rPr>
          <w:rFonts w:cs="Arial"/>
          <w:bCs w:val="0"/>
          <w:noProof/>
        </w:rPr>
        <w:t>om</w:t>
      </w:r>
      <w:r w:rsidRPr="00D50DEA" w:rsidR="00D50DEA">
        <w:rPr>
          <w:rFonts w:cs="Arial"/>
          <w:bCs w:val="0"/>
          <w:noProof/>
        </w:rPr>
        <w:t xml:space="preserve"> zákona, ktorým sa mení a dopĺňa zákon č. 561/2008 Z. z. o príspevku na starostlivosť o dieťa a o zmene a doplnení niektorých zákonov v znení neskorších predpisov </w:t>
      </w:r>
      <w:r w:rsidRPr="00D50DEA" w:rsidR="00D50DEA">
        <w:rPr>
          <w:rFonts w:cs="Arial"/>
          <w:bCs w:val="0"/>
        </w:rPr>
        <w:t>(tlač 1706)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</w:t>
      </w:r>
      <w:r w:rsidRPr="00F92F1D">
        <w:rPr>
          <w:lang w:val="sk-SK"/>
        </w:rPr>
        <w:t>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D50DEA" w:rsidR="00D50DEA">
        <w:rPr>
          <w:rFonts w:cs="Arial"/>
          <w:b w:val="0"/>
          <w:bCs w:val="0"/>
          <w:noProof/>
        </w:rPr>
        <w:t xml:space="preserve">vládny návrh zákona, ktorým sa mení a dopĺňa zákon č. 561/2008 Z. z. o príspevku na starostlivosť o dieťa a o zmene a doplnení niektorých zákonov v znení neskorších predpisov </w:t>
      </w:r>
      <w:r w:rsidRPr="00D50DEA" w:rsidR="00D50DEA">
        <w:rPr>
          <w:rFonts w:cs="Arial"/>
          <w:b w:val="0"/>
          <w:bCs w:val="0"/>
        </w:rPr>
        <w:t>(tlač 1706)</w:t>
      </w:r>
      <w:r w:rsidR="00D50DEA">
        <w:rPr>
          <w:rFonts w:cs="Arial"/>
          <w:bCs w:val="0"/>
        </w:rPr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180CA2">
        <w:rPr>
          <w:lang w:val="sk-SK"/>
        </w:rPr>
        <w:t>V</w:t>
      </w:r>
      <w:r>
        <w:rPr>
          <w:lang w:val="sk-SK"/>
        </w:rPr>
        <w:t xml:space="preserve">ýboru Národnej rady Slovenskej republiky </w:t>
      </w:r>
      <w:r w:rsidR="00180CA2">
        <w:rPr>
          <w:lang w:val="sk-SK"/>
        </w:rPr>
        <w:t xml:space="preserve">pre </w:t>
      </w:r>
      <w:r w:rsidR="00451BC1">
        <w:rPr>
          <w:lang w:val="sk-SK"/>
        </w:rPr>
        <w:t xml:space="preserve">sociálne veci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</w:t>
      </w:r>
      <w:r w:rsidR="00E20A99">
        <w:t xml:space="preserve">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824DAD" w:rsidRPr="00BD7172" w:rsidP="00595842">
      <w:pPr>
        <w:jc w:val="both"/>
        <w:rPr>
          <w:b/>
        </w:rPr>
      </w:pPr>
      <w:r>
        <w:rPr>
          <w:b/>
        </w:rPr>
        <w:t xml:space="preserve">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7D7D61"/>
    <w:p w:rsidR="007D7D61"/>
    <w:p w:rsidR="00180CA2"/>
    <w:p w:rsidR="00DE3F5A"/>
    <w:p w:rsidR="00180CA2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DE3F5A">
        <w:rPr>
          <w:b/>
        </w:rPr>
        <w:t>487</w:t>
      </w:r>
    </w:p>
    <w:p w:rsidR="000D14F9" w:rsidRPr="003371B9" w:rsidP="000D14F9">
      <w:pPr>
        <w:jc w:val="right"/>
      </w:pPr>
      <w:r w:rsidR="00050225">
        <w:rPr>
          <w:bCs w:val="0"/>
        </w:rPr>
        <w:t>8</w:t>
      </w:r>
      <w:r w:rsidR="009001EA">
        <w:rPr>
          <w:bCs w:val="0"/>
        </w:rPr>
        <w:t>8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7D7D61" w:rsidP="000D14F9">
      <w:pPr>
        <w:jc w:val="center"/>
        <w:rPr>
          <w:b/>
          <w:bCs w:val="0"/>
        </w:rPr>
      </w:pPr>
    </w:p>
    <w:p w:rsidR="007D7D61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50225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D50DEA" w:rsidR="00D50DEA">
        <w:rPr>
          <w:rFonts w:cs="Arial"/>
          <w:bCs w:val="0"/>
          <w:noProof/>
        </w:rPr>
        <w:t>v</w:t>
      </w:r>
      <w:r w:rsidR="00D50DEA">
        <w:rPr>
          <w:rFonts w:cs="Arial"/>
          <w:bCs w:val="0"/>
          <w:noProof/>
        </w:rPr>
        <w:t>ládnemu</w:t>
      </w:r>
      <w:r w:rsidRPr="00D50DEA" w:rsidR="00D50DEA">
        <w:rPr>
          <w:rFonts w:cs="Arial"/>
          <w:bCs w:val="0"/>
          <w:noProof/>
        </w:rPr>
        <w:t xml:space="preserve"> návrh</w:t>
      </w:r>
      <w:r w:rsidR="00D50DEA">
        <w:rPr>
          <w:rFonts w:cs="Arial"/>
          <w:bCs w:val="0"/>
          <w:noProof/>
        </w:rPr>
        <w:t>u</w:t>
      </w:r>
      <w:r w:rsidRPr="00D50DEA" w:rsidR="00D50DEA">
        <w:rPr>
          <w:rFonts w:cs="Arial"/>
          <w:bCs w:val="0"/>
          <w:noProof/>
        </w:rPr>
        <w:t xml:space="preserve"> zákona, ktorým sa mení a dopĺňa zákon č. 561/2008 Z. z. o príspevku na starostlivosť o dieťa a o zmene a doplnení niektorých zákonov v znení neskorších predpisov </w:t>
      </w:r>
      <w:r w:rsidRPr="00D50DEA" w:rsidR="00D50DEA">
        <w:rPr>
          <w:rFonts w:cs="Arial"/>
          <w:bCs w:val="0"/>
        </w:rPr>
        <w:t>(tlač 1706)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E3F5A" w:rsidP="00DE3F5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 w:rsidRPr="007016C7">
        <w:rPr>
          <w:rStyle w:val="ppp-msummppp-box-common"/>
          <w:rFonts w:ascii="Times New Roman" w:hAnsi="Times New Roman"/>
          <w:sz w:val="24"/>
          <w:szCs w:val="24"/>
        </w:rPr>
        <w:t>V 1. bode  § 3 ods. 5 sa slová „dohody rodičov“ nahrádzajú slovami „dohody rodičov o zverení dieťaťa do striedavej osobnej starostlivosti obidvoch rodičov“.</w:t>
      </w:r>
    </w:p>
    <w:p w:rsidR="00DE3F5A" w:rsidP="00DE3F5A">
      <w:pPr>
        <w:pStyle w:val="ListParagraph"/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DE3F5A" w:rsidP="00DE3F5A">
      <w:pPr>
        <w:pStyle w:val="ListParagraph"/>
        <w:spacing w:after="0" w:line="240" w:lineRule="auto"/>
        <w:ind w:left="2832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>Navrhuje sa spresnenie ustanovenia.</w:t>
      </w:r>
    </w:p>
    <w:p w:rsidR="00DE3F5A" w:rsidRPr="007016C7" w:rsidP="00DE3F5A">
      <w:pPr>
        <w:pStyle w:val="ListParagraph"/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</w:p>
    <w:p w:rsidR="00DE3F5A" w:rsidP="00DE3F5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>V 3. bode  § 5  ods. 1 písm. a) sa za slovo „dieťa“ vkladajú slová „(ďalej len „úhrada“).“.</w:t>
      </w:r>
    </w:p>
    <w:p w:rsidR="00DE3F5A" w:rsidP="00DE3F5A">
      <w:pPr>
        <w:pStyle w:val="ListParagraph"/>
        <w:spacing w:after="0" w:line="240" w:lineRule="auto"/>
        <w:ind w:left="4253" w:hanging="3533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 xml:space="preserve">                                   </w:t>
      </w:r>
    </w:p>
    <w:p w:rsidR="00DE3F5A" w:rsidP="00DE3F5A">
      <w:pPr>
        <w:pStyle w:val="ListParagraph"/>
        <w:spacing w:after="0" w:line="240" w:lineRule="auto"/>
        <w:ind w:left="2835" w:hanging="2837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 xml:space="preserve">      </w:t>
        <w:tab/>
        <w:t>Zavedenie legislatívnej skratky sa navrhuje z dôvodu zabezpečenia terminologickej presnosti vo vzťahu k ďalším ustanoveniam zákona (napr.   4. bod návrhu).</w:t>
      </w:r>
    </w:p>
    <w:p w:rsidR="00DE3F5A" w:rsidP="00DE3F5A">
      <w:pPr>
        <w:pStyle w:val="ListParagraph"/>
        <w:spacing w:after="0" w:line="240" w:lineRule="auto"/>
        <w:ind w:left="4253" w:hanging="3533"/>
        <w:jc w:val="both"/>
        <w:rPr>
          <w:rStyle w:val="ppp-msummppp-box-common"/>
          <w:rFonts w:ascii="Times New Roman" w:hAnsi="Times New Roman"/>
          <w:sz w:val="24"/>
          <w:szCs w:val="24"/>
        </w:rPr>
      </w:pPr>
    </w:p>
    <w:p w:rsidR="00DE3F5A" w:rsidP="00DE3F5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>V 4. bode § 6 ods. 2  prvá veta znie: „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>Ak je úhrada alebo príspevok podľa osobitného predpisu</w:t>
      </w:r>
      <w:r w:rsidRPr="00097AB7">
        <w:rPr>
          <w:rStyle w:val="ppp-msummppp-box-common"/>
          <w:rFonts w:ascii="Times New Roman" w:hAnsi="Times New Roman"/>
          <w:sz w:val="24"/>
          <w:szCs w:val="24"/>
          <w:vertAlign w:val="superscript"/>
        </w:rPr>
        <w:t>12a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 xml:space="preserve">) určený </w:t>
      </w:r>
      <w:r>
        <w:rPr>
          <w:rStyle w:val="ppp-msummppp-box-common"/>
          <w:rFonts w:ascii="Times New Roman" w:hAnsi="Times New Roman"/>
          <w:sz w:val="24"/>
          <w:szCs w:val="24"/>
        </w:rPr>
        <w:t>dennou sadzbou, na určenie  mes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>ačnej</w:t>
      </w:r>
      <w:r>
        <w:rPr>
          <w:rStyle w:val="ppp-msummppp-box-common"/>
          <w:rFonts w:ascii="Times New Roman" w:hAnsi="Times New Roman"/>
          <w:sz w:val="24"/>
          <w:szCs w:val="24"/>
        </w:rPr>
        <w:t xml:space="preserve"> výšky príspevku sa úhrada alebo príspevok podľa osobitného predpisu</w:t>
      </w:r>
      <w:r>
        <w:rPr>
          <w:rStyle w:val="ppp-msummppp-box-common"/>
          <w:rFonts w:ascii="Times New Roman" w:hAnsi="Times New Roman"/>
          <w:sz w:val="24"/>
          <w:szCs w:val="24"/>
          <w:vertAlign w:val="superscript"/>
        </w:rPr>
        <w:t>12a</w:t>
      </w:r>
      <w:r>
        <w:rPr>
          <w:rStyle w:val="ppp-msummppp-box-common"/>
          <w:rFonts w:ascii="Times New Roman" w:hAnsi="Times New Roman"/>
          <w:sz w:val="24"/>
          <w:szCs w:val="24"/>
        </w:rPr>
        <w:t>) určené dennou sadzbou vynásobia dvadsiatimi.“.</w:t>
      </w:r>
    </w:p>
    <w:p w:rsidR="00DE3F5A" w:rsidRPr="007016C7" w:rsidP="00DE3F5A">
      <w:pPr>
        <w:pStyle w:val="ListParagraph"/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ab/>
        <w:tab/>
        <w:tab/>
        <w:t>Navrhuje sa spresnenie ustanovenia.</w:t>
      </w:r>
    </w:p>
    <w:p w:rsidR="00DE3F5A" w:rsidRPr="00097AB7" w:rsidP="00DE3F5A">
      <w:pPr>
        <w:pStyle w:val="ListParagraph"/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</w:p>
    <w:p w:rsidR="00DE3F5A" w:rsidP="00DE3F5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 xml:space="preserve"> V 8. bode § 9 ods. 6 sa slová „alebo platiteľa a namiesto“ nahrádzajú slovami „alebo v mene platiteľa a namiesto“.</w:t>
      </w:r>
    </w:p>
    <w:p w:rsidR="00DE3F5A" w:rsidP="00DE3F5A">
      <w:pPr>
        <w:pStyle w:val="ListParagraph"/>
        <w:spacing w:after="0" w:line="240" w:lineRule="auto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ab/>
        <w:tab/>
        <w:tab/>
      </w:r>
    </w:p>
    <w:p w:rsidR="00DE3F5A" w:rsidP="00DE3F5A">
      <w:pPr>
        <w:pStyle w:val="ListParagraph"/>
        <w:spacing w:after="0" w:line="240" w:lineRule="auto"/>
        <w:ind w:left="2136" w:firstLine="696"/>
        <w:jc w:val="both"/>
        <w:rPr>
          <w:rStyle w:val="ppp-msummppp-box-common"/>
          <w:rFonts w:ascii="Times New Roman" w:hAnsi="Times New Roman"/>
          <w:sz w:val="24"/>
          <w:szCs w:val="24"/>
        </w:rPr>
      </w:pPr>
      <w:r>
        <w:rPr>
          <w:rStyle w:val="ppp-msummppp-box-common"/>
          <w:rFonts w:ascii="Times New Roman" w:hAnsi="Times New Roman"/>
          <w:sz w:val="24"/>
          <w:szCs w:val="24"/>
        </w:rPr>
        <w:t>Ide o jazykovú úpravu v nadväznosti na spojku alebo.</w:t>
      </w:r>
    </w:p>
    <w:p w:rsidR="003F56E7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F5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85869"/>
    <w:multiLevelType w:val="hybridMultilevel"/>
    <w:tmpl w:val="BCB61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17"/>
  </w:num>
  <w:num w:numId="8">
    <w:abstractNumId w:val="36"/>
  </w:num>
  <w:num w:numId="9">
    <w:abstractNumId w:val="37"/>
  </w:num>
  <w:num w:numId="10">
    <w:abstractNumId w:val="2"/>
  </w:num>
  <w:num w:numId="11">
    <w:abstractNumId w:val="21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11"/>
  </w:num>
  <w:num w:numId="20">
    <w:abstractNumId w:val="29"/>
  </w:num>
  <w:num w:numId="21">
    <w:abstractNumId w:val="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4"/>
  </w:num>
  <w:num w:numId="25">
    <w:abstractNumId w:val="40"/>
  </w:num>
  <w:num w:numId="26">
    <w:abstractNumId w:val="23"/>
  </w:num>
  <w:num w:numId="27">
    <w:abstractNumId w:val="20"/>
  </w:num>
  <w:num w:numId="28">
    <w:abstractNumId w:val="10"/>
  </w:num>
  <w:num w:numId="29">
    <w:abstractNumId w:val="3"/>
  </w:num>
  <w:num w:numId="30">
    <w:abstractNumId w:val="34"/>
  </w:num>
  <w:num w:numId="31">
    <w:abstractNumId w:val="15"/>
  </w:num>
  <w:num w:numId="32">
    <w:abstractNumId w:val="22"/>
  </w:num>
  <w:num w:numId="33">
    <w:abstractNumId w:val="16"/>
  </w:num>
  <w:num w:numId="34">
    <w:abstractNumId w:val="13"/>
  </w:num>
  <w:num w:numId="35">
    <w:abstractNumId w:val="18"/>
  </w:num>
  <w:num w:numId="36">
    <w:abstractNumId w:val="6"/>
  </w:num>
  <w:num w:numId="37">
    <w:abstractNumId w:val="19"/>
  </w:num>
  <w:num w:numId="38">
    <w:abstractNumId w:val="0"/>
  </w:num>
  <w:num w:numId="39">
    <w:abstractNumId w:val="27"/>
  </w:num>
  <w:num w:numId="40">
    <w:abstractNumId w:val="25"/>
  </w:num>
  <w:num w:numId="41">
    <w:abstractNumId w:val="33"/>
  </w:num>
  <w:num w:numId="42">
    <w:abstractNumId w:val="3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23BA"/>
    <w:rsid w:val="00066275"/>
    <w:rsid w:val="00067F0B"/>
    <w:rsid w:val="00071C62"/>
    <w:rsid w:val="000741D0"/>
    <w:rsid w:val="0007451E"/>
    <w:rsid w:val="00074F5C"/>
    <w:rsid w:val="000826D8"/>
    <w:rsid w:val="0008289A"/>
    <w:rsid w:val="00084653"/>
    <w:rsid w:val="00085A9B"/>
    <w:rsid w:val="00092341"/>
    <w:rsid w:val="00092B30"/>
    <w:rsid w:val="00097AB7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0CA2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51BC1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4CDD"/>
    <w:rsid w:val="006C19B0"/>
    <w:rsid w:val="006C72E6"/>
    <w:rsid w:val="006D23E3"/>
    <w:rsid w:val="006D6B84"/>
    <w:rsid w:val="006E5A71"/>
    <w:rsid w:val="006F4192"/>
    <w:rsid w:val="007016C7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055E"/>
    <w:rsid w:val="007C3A2E"/>
    <w:rsid w:val="007C6EC6"/>
    <w:rsid w:val="007D3639"/>
    <w:rsid w:val="007D7D61"/>
    <w:rsid w:val="007E168E"/>
    <w:rsid w:val="0081158D"/>
    <w:rsid w:val="00824DAD"/>
    <w:rsid w:val="00830899"/>
    <w:rsid w:val="00841EA3"/>
    <w:rsid w:val="00843911"/>
    <w:rsid w:val="008458BA"/>
    <w:rsid w:val="0085189B"/>
    <w:rsid w:val="008677A0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01EA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D616C"/>
    <w:rsid w:val="009E4434"/>
    <w:rsid w:val="009E58D6"/>
    <w:rsid w:val="009E6FD9"/>
    <w:rsid w:val="009F0117"/>
    <w:rsid w:val="00A13BFD"/>
    <w:rsid w:val="00A22570"/>
    <w:rsid w:val="00A25607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56F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0DEA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93A8F"/>
    <w:rsid w:val="00DA4A4E"/>
    <w:rsid w:val="00DB14FA"/>
    <w:rsid w:val="00DB15FF"/>
    <w:rsid w:val="00DC342A"/>
    <w:rsid w:val="00DD72DC"/>
    <w:rsid w:val="00DE311B"/>
    <w:rsid w:val="00DE3F5A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70960"/>
    <w:rsid w:val="00E76049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316C"/>
    <w:rsid w:val="00F7461A"/>
    <w:rsid w:val="00F80E71"/>
    <w:rsid w:val="00F87FF3"/>
    <w:rsid w:val="00F92F1D"/>
    <w:rsid w:val="00F966EF"/>
    <w:rsid w:val="00FC5FE5"/>
    <w:rsid w:val="00FE347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ppp-msummppp-box-common">
    <w:name w:val="ppp-msumm ppp-box-common"/>
    <w:rsid w:val="00DE3F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4BEC-EC69-4C76-8788-55E4A278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24</cp:revision>
  <cp:lastPrinted>2015-06-01T11:53:00Z</cp:lastPrinted>
  <dcterms:created xsi:type="dcterms:W3CDTF">2013-06-14T08:14:00Z</dcterms:created>
  <dcterms:modified xsi:type="dcterms:W3CDTF">2015-11-03T17:52:00Z</dcterms:modified>
</cp:coreProperties>
</file>