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050225">
        <w:t>8</w:t>
      </w:r>
      <w:r w:rsidR="00875CE7">
        <w:t>8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327018">
        <w:t>451</w:t>
      </w:r>
      <w:r w:rsidRPr="00053FB9" w:rsidR="003371B9">
        <w:t>/</w:t>
      </w:r>
      <w:r w:rsidR="00053FB9">
        <w:t>201</w:t>
      </w:r>
      <w:r w:rsidR="00050225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F7162F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</w:t>
      </w:r>
      <w:r w:rsidR="002B337A">
        <w:rPr>
          <w:b/>
        </w:rPr>
        <w:t>476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D7D61">
        <w:rPr>
          <w:b/>
        </w:rPr>
        <w:t>3</w:t>
      </w:r>
      <w:r w:rsidR="00C72FBD">
        <w:rPr>
          <w:b/>
        </w:rPr>
        <w:t xml:space="preserve">. </w:t>
      </w:r>
      <w:r w:rsidR="007D7D61">
        <w:rPr>
          <w:b/>
        </w:rPr>
        <w:t>novembra</w:t>
      </w:r>
      <w:r w:rsidR="00830899">
        <w:rPr>
          <w:b/>
        </w:rPr>
        <w:t xml:space="preserve"> 201</w:t>
      </w:r>
      <w:r w:rsidR="00050225">
        <w:rPr>
          <w:b/>
        </w:rPr>
        <w:t>5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327018" w:rsidR="00327018">
        <w:rPr>
          <w:bCs w:val="0"/>
        </w:rPr>
        <w:t>v</w:t>
      </w:r>
      <w:r w:rsidRPr="00327018" w:rsidR="00327018">
        <w:rPr>
          <w:rFonts w:cs="Arial"/>
          <w:bCs w:val="0"/>
          <w:noProof/>
        </w:rPr>
        <w:t xml:space="preserve">ládny návrh zákona o rozvojovej spolupráci a o zmene a doplnení niektorých zákonov </w:t>
      </w:r>
      <w:r w:rsidRPr="00327018" w:rsidR="00327018">
        <w:rPr>
          <w:rFonts w:cs="Arial"/>
          <w:bCs w:val="0"/>
        </w:rPr>
        <w:t>(tlač 1649)</w:t>
      </w:r>
      <w:r w:rsidR="00327018">
        <w:rPr>
          <w:rFonts w:cs="Arial"/>
          <w:b/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327018" w:rsidR="00327018">
        <w:rPr>
          <w:bCs w:val="0"/>
        </w:rPr>
        <w:t>v</w:t>
      </w:r>
      <w:r w:rsidRPr="00327018" w:rsidR="00327018">
        <w:rPr>
          <w:rFonts w:cs="Arial"/>
          <w:bCs w:val="0"/>
          <w:noProof/>
        </w:rPr>
        <w:t>ládny</w:t>
      </w:r>
      <w:r w:rsidR="00327018">
        <w:rPr>
          <w:rFonts w:cs="Arial"/>
          <w:bCs w:val="0"/>
          <w:noProof/>
        </w:rPr>
        <w:t>m</w:t>
      </w:r>
      <w:r w:rsidRPr="00327018" w:rsidR="00327018">
        <w:rPr>
          <w:rFonts w:cs="Arial"/>
          <w:bCs w:val="0"/>
          <w:noProof/>
        </w:rPr>
        <w:t xml:space="preserve"> návrh</w:t>
      </w:r>
      <w:r w:rsidR="00327018">
        <w:rPr>
          <w:rFonts w:cs="Arial"/>
          <w:bCs w:val="0"/>
          <w:noProof/>
        </w:rPr>
        <w:t>om</w:t>
      </w:r>
      <w:r w:rsidRPr="00327018" w:rsidR="00327018">
        <w:rPr>
          <w:rFonts w:cs="Arial"/>
          <w:bCs w:val="0"/>
          <w:noProof/>
        </w:rPr>
        <w:t xml:space="preserve"> zákona o rozvojovej </w:t>
      </w:r>
      <w:r w:rsidRPr="00327018" w:rsidR="00327018">
        <w:rPr>
          <w:rFonts w:cs="Arial"/>
          <w:bCs w:val="0"/>
          <w:noProof/>
        </w:rPr>
        <w:t xml:space="preserve">spolupráci a o zmene a doplnení niektorých zákonov </w:t>
      </w:r>
      <w:r w:rsidRPr="00327018" w:rsidR="00327018">
        <w:rPr>
          <w:rFonts w:cs="Arial"/>
          <w:bCs w:val="0"/>
        </w:rPr>
        <w:t>(tlač 1649)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327018" w:rsidR="00327018">
        <w:rPr>
          <w:b w:val="0"/>
          <w:bCs w:val="0"/>
        </w:rPr>
        <w:t>v</w:t>
      </w:r>
      <w:r w:rsidRPr="00327018" w:rsidR="00327018">
        <w:rPr>
          <w:rFonts w:cs="Arial"/>
          <w:b w:val="0"/>
          <w:bCs w:val="0"/>
          <w:noProof/>
        </w:rPr>
        <w:t xml:space="preserve">ládny návrh zákona o rozvojovej spolupráci a o zmene a doplnení niektorých zákonov </w:t>
      </w:r>
      <w:r w:rsidRPr="00327018" w:rsidR="00327018">
        <w:rPr>
          <w:rFonts w:cs="Arial"/>
          <w:b w:val="0"/>
          <w:bCs w:val="0"/>
        </w:rPr>
        <w:t>(tlač 1649)</w:t>
      </w:r>
      <w:r w:rsidR="00327018">
        <w:rPr>
          <w:rFonts w:cs="Arial"/>
          <w:b w:val="0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</w:t>
      </w:r>
      <w:r w:rsidRPr="00E20A99" w:rsidR="00F33022">
        <w:t xml:space="preserve">ak, ako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327018">
        <w:rPr>
          <w:lang w:val="sk-SK"/>
        </w:rPr>
        <w:t>Zahraničného</w:t>
      </w:r>
      <w:r w:rsidR="007D7D61">
        <w:rPr>
          <w:lang w:val="sk-SK"/>
        </w:rPr>
        <w:t xml:space="preserve"> v</w:t>
      </w:r>
      <w:r>
        <w:rPr>
          <w:lang w:val="sk-SK"/>
        </w:rPr>
        <w:t>ýboru Národnej rady Slovenskej republiky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</w:t>
      </w:r>
      <w:r w:rsidR="00E20A99">
        <w:t xml:space="preserve">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824DAD" w:rsidRPr="00BD7172" w:rsidP="00595842">
      <w:pPr>
        <w:jc w:val="both"/>
        <w:rPr>
          <w:b/>
        </w:rPr>
      </w:pPr>
      <w:r>
        <w:rPr>
          <w:b/>
        </w:rPr>
        <w:t xml:space="preserve">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7D7D61"/>
    <w:p w:rsidR="007D7D61"/>
    <w:p w:rsidR="00F7162F"/>
    <w:p w:rsidR="00327018"/>
    <w:p w:rsidR="007D7D6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17F75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8"/>
        </w:rPr>
        <w:t xml:space="preserve">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2B337A">
        <w:rPr>
          <w:b/>
        </w:rPr>
        <w:t>476</w:t>
      </w:r>
    </w:p>
    <w:p w:rsidR="000D14F9" w:rsidRPr="003371B9" w:rsidP="000D14F9">
      <w:pPr>
        <w:jc w:val="right"/>
      </w:pPr>
      <w:r w:rsidR="00050225">
        <w:rPr>
          <w:bCs w:val="0"/>
        </w:rPr>
        <w:t>8</w:t>
      </w:r>
      <w:r w:rsidR="00875CE7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7D7D61" w:rsidP="000D14F9">
      <w:pPr>
        <w:jc w:val="center"/>
        <w:rPr>
          <w:b/>
          <w:bCs w:val="0"/>
        </w:rPr>
      </w:pPr>
    </w:p>
    <w:p w:rsidR="00417F7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050225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327018" w:rsidR="00327018">
        <w:rPr>
          <w:bCs w:val="0"/>
        </w:rPr>
        <w:t>v</w:t>
      </w:r>
      <w:r w:rsidRPr="00327018" w:rsidR="00327018">
        <w:rPr>
          <w:rFonts w:cs="Arial"/>
          <w:bCs w:val="0"/>
          <w:noProof/>
        </w:rPr>
        <w:t>ládn</w:t>
      </w:r>
      <w:r w:rsidR="00327018">
        <w:rPr>
          <w:rFonts w:cs="Arial"/>
          <w:bCs w:val="0"/>
          <w:noProof/>
        </w:rPr>
        <w:t>emu</w:t>
      </w:r>
      <w:r w:rsidRPr="00327018" w:rsidR="00327018">
        <w:rPr>
          <w:rFonts w:cs="Arial"/>
          <w:bCs w:val="0"/>
          <w:noProof/>
        </w:rPr>
        <w:t xml:space="preserve"> návrh</w:t>
      </w:r>
      <w:r w:rsidR="00327018">
        <w:rPr>
          <w:rFonts w:cs="Arial"/>
          <w:bCs w:val="0"/>
          <w:noProof/>
        </w:rPr>
        <w:t>u</w:t>
      </w:r>
      <w:r w:rsidRPr="00327018" w:rsidR="00327018">
        <w:rPr>
          <w:rFonts w:cs="Arial"/>
          <w:bCs w:val="0"/>
          <w:noProof/>
        </w:rPr>
        <w:t xml:space="preserve"> zákona o rozvojovej spolupráci a o zmene a doplnení niektorých zákonov </w:t>
      </w:r>
      <w:r w:rsidRPr="00327018" w:rsidR="00327018">
        <w:rPr>
          <w:rFonts w:cs="Arial"/>
          <w:bCs w:val="0"/>
        </w:rPr>
        <w:t>(tlač 1649)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  </w:t>
      </w:r>
    </w:p>
    <w:p w:rsidR="002B337A" w:rsidRPr="002B337A" w:rsidP="002B337A">
      <w:pPr>
        <w:pStyle w:val="ListParagraph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37A">
        <w:rPr>
          <w:rFonts w:ascii="Times New Roman" w:hAnsi="Times New Roman"/>
          <w:b/>
          <w:sz w:val="24"/>
          <w:szCs w:val="24"/>
        </w:rPr>
        <w:t xml:space="preserve">K čl. I, § 1 </w:t>
      </w:r>
    </w:p>
    <w:p w:rsidR="002B337A" w:rsidRPr="002B337A" w:rsidP="002B337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337A">
        <w:rPr>
          <w:rFonts w:ascii="Times New Roman" w:hAnsi="Times New Roman"/>
          <w:sz w:val="24"/>
          <w:szCs w:val="24"/>
        </w:rPr>
        <w:t>V § 1 písm. a) sa za slovo „východiská“ vkladá čiarka a slovo „princípy“.</w:t>
      </w:r>
    </w:p>
    <w:p w:rsidR="002B337A" w:rsidRPr="002B337A" w:rsidP="002B337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337A" w:rsidRPr="002B337A" w:rsidP="002B337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2B337A">
        <w:rPr>
          <w:rFonts w:ascii="Times New Roman" w:hAnsi="Times New Roman"/>
          <w:sz w:val="24"/>
          <w:szCs w:val="24"/>
        </w:rPr>
        <w:t xml:space="preserve">Pripomienka pojmovo spresňuje vymedzenie predmetu úpravy návrhu zákona v zmysle obsahu § 3. </w:t>
      </w:r>
    </w:p>
    <w:p w:rsidR="002B337A" w:rsidP="002B337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7F75" w:rsidRPr="002B337A" w:rsidP="002B337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337A" w:rsidRPr="002B337A" w:rsidP="002B337A">
      <w:pPr>
        <w:pStyle w:val="ListParagraph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37A">
        <w:rPr>
          <w:rFonts w:ascii="Times New Roman" w:hAnsi="Times New Roman"/>
          <w:b/>
          <w:sz w:val="24"/>
          <w:szCs w:val="24"/>
        </w:rPr>
        <w:t>K čl. I, § 4</w:t>
      </w:r>
      <w:r w:rsidR="00417F75">
        <w:rPr>
          <w:rFonts w:ascii="Times New Roman" w:hAnsi="Times New Roman"/>
          <w:b/>
          <w:sz w:val="24"/>
          <w:szCs w:val="24"/>
        </w:rPr>
        <w:t xml:space="preserve"> ods. 4 písm. a)</w:t>
      </w:r>
    </w:p>
    <w:p w:rsidR="002B337A" w:rsidRPr="002B337A" w:rsidP="002B337A">
      <w:pPr>
        <w:overflowPunct w:val="0"/>
        <w:autoSpaceDE w:val="0"/>
        <w:autoSpaceDN w:val="0"/>
        <w:adjustRightInd w:val="0"/>
        <w:jc w:val="both"/>
      </w:pPr>
      <w:r w:rsidRPr="002B337A">
        <w:t>V § 4 ods. 4 písm. a) sa slovo „nep</w:t>
      </w:r>
      <w:r w:rsidRPr="002B337A">
        <w:t>odnikajú“ nahrádza slovami „nie sú zriadené na podnikanie“.</w:t>
      </w:r>
    </w:p>
    <w:p w:rsidR="002B337A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</w:p>
    <w:p w:rsidR="002B337A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  <w:r w:rsidRPr="002B337A">
        <w:t xml:space="preserve">Pripomienka terminologicky precizuje navrhované ustanovenie. </w:t>
      </w:r>
    </w:p>
    <w:p w:rsidR="002B337A" w:rsidP="002B337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417F75" w:rsidRPr="002B337A" w:rsidP="002B337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2B337A" w:rsidRPr="002B337A" w:rsidP="002B337A">
      <w:pPr>
        <w:pStyle w:val="ListParagraph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37A">
        <w:rPr>
          <w:rFonts w:ascii="Times New Roman" w:hAnsi="Times New Roman"/>
          <w:b/>
          <w:sz w:val="24"/>
          <w:szCs w:val="24"/>
        </w:rPr>
        <w:t>K čl. I, § 4</w:t>
      </w:r>
      <w:r w:rsidR="00417F75">
        <w:rPr>
          <w:rFonts w:ascii="Times New Roman" w:hAnsi="Times New Roman"/>
          <w:b/>
          <w:sz w:val="24"/>
          <w:szCs w:val="24"/>
        </w:rPr>
        <w:t xml:space="preserve"> ods. 4 písm. b)</w:t>
      </w:r>
    </w:p>
    <w:p w:rsidR="002B337A" w:rsidRPr="002B337A" w:rsidP="002B337A">
      <w:pPr>
        <w:overflowPunct w:val="0"/>
        <w:autoSpaceDE w:val="0"/>
        <w:autoSpaceDN w:val="0"/>
        <w:adjustRightInd w:val="0"/>
        <w:jc w:val="both"/>
      </w:pPr>
      <w:r w:rsidRPr="002B337A">
        <w:t xml:space="preserve">V § 4 ods. 4 písm. b) znie: </w:t>
      </w:r>
    </w:p>
    <w:p w:rsidR="002B337A" w:rsidRPr="002B337A" w:rsidP="002B337A">
      <w:pPr>
        <w:overflowPunct w:val="0"/>
        <w:autoSpaceDE w:val="0"/>
        <w:autoSpaceDN w:val="0"/>
        <w:adjustRightInd w:val="0"/>
        <w:jc w:val="both"/>
      </w:pPr>
      <w:r w:rsidRPr="002B337A">
        <w:t xml:space="preserve">„b) právnické osoby podnikatelia a fyzické osoby podnikatelia.“. </w:t>
      </w:r>
    </w:p>
    <w:p w:rsidR="002B337A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</w:p>
    <w:p w:rsidR="002B337A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  <w:r w:rsidRPr="002B337A">
        <w:t>Pripomienka pojmovo spresňuje navrhované ustanovenie tak, aby z jeho znenia jasne vyplývalo, že tak právnické osoby ako aj fyzické osoby musia vykonávať podnikateľskú činnosť.</w:t>
      </w:r>
    </w:p>
    <w:p w:rsidR="002B337A" w:rsidP="002B337A">
      <w:pPr>
        <w:overflowPunct w:val="0"/>
        <w:autoSpaceDE w:val="0"/>
        <w:autoSpaceDN w:val="0"/>
        <w:adjustRightInd w:val="0"/>
        <w:ind w:left="3969"/>
        <w:jc w:val="both"/>
      </w:pPr>
    </w:p>
    <w:p w:rsidR="00417F75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</w:p>
    <w:p w:rsidR="002B337A" w:rsidRPr="002B337A" w:rsidP="002B337A">
      <w:pPr>
        <w:pStyle w:val="ListParagraph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37A">
        <w:rPr>
          <w:rFonts w:ascii="Times New Roman" w:hAnsi="Times New Roman"/>
          <w:b/>
          <w:sz w:val="24"/>
          <w:szCs w:val="24"/>
        </w:rPr>
        <w:t xml:space="preserve">K čl. I, § 5 </w:t>
      </w:r>
      <w:r w:rsidR="00417F75">
        <w:rPr>
          <w:rFonts w:ascii="Times New Roman" w:hAnsi="Times New Roman"/>
          <w:b/>
          <w:sz w:val="24"/>
          <w:szCs w:val="24"/>
        </w:rPr>
        <w:t>ods. 5 písm. d)</w:t>
      </w:r>
    </w:p>
    <w:p w:rsidR="002B337A" w:rsidRPr="002B337A" w:rsidP="002B337A">
      <w:pPr>
        <w:overflowPunct w:val="0"/>
        <w:autoSpaceDE w:val="0"/>
        <w:autoSpaceDN w:val="0"/>
        <w:adjustRightInd w:val="0"/>
        <w:jc w:val="both"/>
      </w:pPr>
      <w:r w:rsidRPr="002B337A">
        <w:t>V § 5 ods. 5 písm. d) sa vypúšťa slovo „platnej“.</w:t>
      </w:r>
    </w:p>
    <w:p w:rsidR="002B337A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</w:p>
    <w:p w:rsidR="002B337A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  <w:r w:rsidRPr="002B337A">
        <w:t xml:space="preserve">Pripomienka vypúšťa nadbytočné slovo. </w:t>
      </w:r>
    </w:p>
    <w:p w:rsidR="002B337A" w:rsidP="002B337A">
      <w:pPr>
        <w:overflowPunct w:val="0"/>
        <w:autoSpaceDE w:val="0"/>
        <w:autoSpaceDN w:val="0"/>
        <w:adjustRightInd w:val="0"/>
        <w:ind w:left="3969"/>
        <w:jc w:val="both"/>
      </w:pPr>
    </w:p>
    <w:p w:rsidR="00417F75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</w:p>
    <w:p w:rsidR="002B337A" w:rsidRPr="002B337A" w:rsidP="002B337A">
      <w:pPr>
        <w:pStyle w:val="ListParagraph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37A">
        <w:rPr>
          <w:rFonts w:ascii="Times New Roman" w:hAnsi="Times New Roman"/>
          <w:b/>
          <w:sz w:val="24"/>
          <w:szCs w:val="24"/>
        </w:rPr>
        <w:t xml:space="preserve">K čl. I, § 10 </w:t>
      </w:r>
      <w:r w:rsidR="00417F75">
        <w:rPr>
          <w:rFonts w:ascii="Times New Roman" w:hAnsi="Times New Roman"/>
          <w:b/>
          <w:sz w:val="24"/>
          <w:szCs w:val="24"/>
        </w:rPr>
        <w:t>ods. 10 písm. c)</w:t>
      </w:r>
    </w:p>
    <w:p w:rsidR="002B337A" w:rsidRPr="002B337A" w:rsidP="002B337A">
      <w:pPr>
        <w:overflowPunct w:val="0"/>
        <w:autoSpaceDE w:val="0"/>
        <w:autoSpaceDN w:val="0"/>
        <w:adjustRightInd w:val="0"/>
        <w:jc w:val="both"/>
      </w:pPr>
      <w:r w:rsidRPr="002B337A">
        <w:t xml:space="preserve">V § 10 ods. 10 písm. c) sa vypúšťajú slová „ktorej bolo vládne štipendium poskytované a“. </w:t>
      </w:r>
    </w:p>
    <w:p w:rsidR="002B337A" w:rsidRPr="002B337A" w:rsidP="002B337A">
      <w:pPr>
        <w:overflowPunct w:val="0"/>
        <w:autoSpaceDE w:val="0"/>
        <w:autoSpaceDN w:val="0"/>
        <w:adjustRightInd w:val="0"/>
        <w:jc w:val="both"/>
      </w:pPr>
    </w:p>
    <w:p w:rsidR="002B337A" w:rsidRPr="002B337A" w:rsidP="002B337A">
      <w:pPr>
        <w:overflowPunct w:val="0"/>
        <w:autoSpaceDE w:val="0"/>
        <w:autoSpaceDN w:val="0"/>
        <w:adjustRightInd w:val="0"/>
        <w:ind w:left="3969"/>
        <w:jc w:val="both"/>
      </w:pPr>
      <w:r w:rsidRPr="002B337A">
        <w:t xml:space="preserve">Pripomienka vypúšťa nadbytočné slová. </w:t>
      </w:r>
    </w:p>
    <w:p w:rsidR="002B337A" w:rsidP="002B337A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417F75" w:rsidRPr="002B337A" w:rsidP="002B337A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2B337A" w:rsidRPr="002B337A" w:rsidP="002B337A">
      <w:pPr>
        <w:pStyle w:val="ListParagraph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37A">
        <w:rPr>
          <w:rFonts w:ascii="Times New Roman" w:hAnsi="Times New Roman"/>
          <w:b/>
          <w:sz w:val="24"/>
          <w:szCs w:val="24"/>
        </w:rPr>
        <w:t xml:space="preserve">K čl. I, § 12 </w:t>
      </w:r>
    </w:p>
    <w:p w:rsidR="002B337A" w:rsidRPr="002B337A" w:rsidP="002B337A">
      <w:pPr>
        <w:jc w:val="both"/>
      </w:pPr>
      <w:r w:rsidRPr="002B337A">
        <w:t>V poznámkach pod čiarou k odkazom 20 a 21 sa za slová „prílohy II“ vkladá slovo „nariadenia“.</w:t>
      </w:r>
    </w:p>
    <w:p w:rsidR="002B337A" w:rsidRPr="002B337A" w:rsidP="002B337A">
      <w:pPr>
        <w:jc w:val="both"/>
      </w:pPr>
    </w:p>
    <w:p w:rsidR="002B337A" w:rsidRPr="002B337A" w:rsidP="002B337A">
      <w:pPr>
        <w:ind w:left="3969"/>
        <w:jc w:val="both"/>
      </w:pPr>
      <w:r w:rsidRPr="002B337A">
        <w:t>Ide o legislatívno-technickú pripomienku, ktorou sa spresňuje citácia právneho aktu Európskej únie v súlade so zaužívanou legislatívnou praxou.</w:t>
      </w:r>
    </w:p>
    <w:p w:rsidR="002B337A" w:rsidRPr="002B337A" w:rsidP="002B337A">
      <w:pPr>
        <w:jc w:val="both"/>
      </w:pPr>
    </w:p>
    <w:p w:rsidR="002B337A" w:rsidRPr="002B337A" w:rsidP="002B337A">
      <w:pPr>
        <w:pStyle w:val="ListParagraph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37A">
        <w:rPr>
          <w:rFonts w:ascii="Times New Roman" w:hAnsi="Times New Roman"/>
          <w:b/>
          <w:sz w:val="24"/>
          <w:szCs w:val="24"/>
        </w:rPr>
        <w:t>K čl. I, § 13</w:t>
      </w:r>
      <w:r w:rsidRPr="002B337A">
        <w:rPr>
          <w:rFonts w:ascii="Times New Roman" w:hAnsi="Times New Roman"/>
          <w:sz w:val="24"/>
          <w:szCs w:val="24"/>
        </w:rPr>
        <w:t xml:space="preserve"> </w:t>
      </w:r>
    </w:p>
    <w:p w:rsidR="002B337A" w:rsidRPr="002B337A" w:rsidP="002B337A">
      <w:pPr>
        <w:jc w:val="both"/>
      </w:pPr>
      <w:r w:rsidRPr="002B337A">
        <w:t>V § 13 sa druhý odsek 1 označuje ako odsek 2. V § 13 odsek 2 znie:</w:t>
      </w:r>
    </w:p>
    <w:p w:rsidR="002B337A" w:rsidRPr="002B337A" w:rsidP="002B337A">
      <w:pPr>
        <w:jc w:val="both"/>
      </w:pPr>
      <w:r w:rsidRPr="002B337A">
        <w:t>„(2) Týmto zákonom nie sú dotknuté ustanovenia medzinárodnej zmluvy, ktorou je Slovenská republika viazaná,</w:t>
      </w:r>
      <w:r w:rsidRPr="002B337A">
        <w:rPr>
          <w:vertAlign w:val="superscript"/>
        </w:rPr>
        <w:t>25</w:t>
      </w:r>
      <w:r w:rsidRPr="002B337A">
        <w:t>) a osobitné predpisy o štátnej pomoci.</w:t>
      </w:r>
      <w:r w:rsidRPr="002B337A">
        <w:rPr>
          <w:vertAlign w:val="superscript"/>
        </w:rPr>
        <w:t>26</w:t>
      </w:r>
      <w:r w:rsidRPr="002B337A">
        <w:t>)“.</w:t>
      </w:r>
    </w:p>
    <w:p w:rsidR="002B337A" w:rsidRPr="002B337A" w:rsidP="002B337A">
      <w:pPr>
        <w:jc w:val="both"/>
      </w:pPr>
    </w:p>
    <w:p w:rsidR="002B337A" w:rsidRPr="002B337A" w:rsidP="002B337A">
      <w:pPr>
        <w:jc w:val="both"/>
      </w:pPr>
      <w:r w:rsidRPr="002B337A">
        <w:t>Poznámky pod čiarou k odkazom 25 a 26 znejú:</w:t>
      </w:r>
    </w:p>
    <w:p w:rsidR="002B337A" w:rsidRPr="002B337A" w:rsidP="002B337A">
      <w:pPr>
        <w:jc w:val="both"/>
      </w:pPr>
      <w:r w:rsidRPr="002B337A">
        <w:t>„</w:t>
      </w:r>
      <w:r w:rsidRPr="002B337A">
        <w:rPr>
          <w:vertAlign w:val="superscript"/>
        </w:rPr>
        <w:t>25</w:t>
      </w:r>
      <w:r w:rsidRPr="002B337A">
        <w:t>) Napríklad čl. 107 a 108 Zmluvy o fungovaní Európskej únie (Ú. v. EÚ C 326, 26.10.2012).</w:t>
      </w:r>
    </w:p>
    <w:p w:rsidR="002B337A" w:rsidRPr="002B337A" w:rsidP="002B337A">
      <w:pPr>
        <w:jc w:val="both"/>
      </w:pPr>
      <w:r w:rsidRPr="002B337A">
        <w:rPr>
          <w:vertAlign w:val="superscript"/>
        </w:rPr>
        <w:t xml:space="preserve">  26</w:t>
      </w:r>
      <w:r w:rsidRPr="002B337A">
        <w:t xml:space="preserve">) Napríklad zákon č. 231/1999 Z. z. o štátnej pomoci v znení neskorších predpisov.“. </w:t>
      </w:r>
    </w:p>
    <w:p w:rsidR="002B337A" w:rsidRPr="002B337A" w:rsidP="002B337A">
      <w:pPr>
        <w:jc w:val="both"/>
      </w:pPr>
    </w:p>
    <w:p w:rsidR="002B337A" w:rsidRPr="002B337A" w:rsidP="002B337A">
      <w:pPr>
        <w:ind w:left="3969"/>
        <w:jc w:val="both"/>
      </w:pPr>
      <w:r w:rsidRPr="002B337A">
        <w:t>Ide o legislatívno-technickú pripomienku. Zmluva o fungovaní Európskej únie je medzinárodná zmluva, a nie osobitný predpis (hierarchicky je nadradená osobitnému predpisu); preto je potrebné túto skutočnosť v texte zákona zohľadniť.</w:t>
      </w:r>
    </w:p>
    <w:p w:rsidR="002B337A" w:rsidP="002B337A">
      <w:pPr>
        <w:ind w:left="2832"/>
        <w:jc w:val="both"/>
      </w:pPr>
    </w:p>
    <w:p w:rsidR="00417F75" w:rsidRPr="002B337A" w:rsidP="002B337A">
      <w:pPr>
        <w:ind w:left="2832"/>
        <w:jc w:val="both"/>
      </w:pPr>
    </w:p>
    <w:p w:rsidR="002B337A" w:rsidRPr="002B337A" w:rsidP="002B337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37A">
        <w:rPr>
          <w:rFonts w:ascii="Times New Roman" w:hAnsi="Times New Roman"/>
          <w:b/>
          <w:sz w:val="24"/>
          <w:szCs w:val="24"/>
        </w:rPr>
        <w:t xml:space="preserve">K čl. I, § 14 </w:t>
      </w:r>
    </w:p>
    <w:p w:rsidR="002B337A" w:rsidRPr="002B337A" w:rsidP="002B337A">
      <w:pPr>
        <w:jc w:val="both"/>
      </w:pPr>
      <w:r w:rsidRPr="002B337A">
        <w:t xml:space="preserve">V § 14 1. bod znie: </w:t>
      </w:r>
    </w:p>
    <w:p w:rsidR="002B337A" w:rsidRPr="002B337A" w:rsidP="002B337A">
      <w:pPr>
        <w:pStyle w:val="Farebnzoznamzvraznenie11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 w:rsidRPr="002B337A">
        <w:rPr>
          <w:rFonts w:ascii="Times New Roman" w:hAnsi="Times New Roman"/>
          <w:bCs/>
          <w:sz w:val="24"/>
          <w:szCs w:val="24"/>
          <w:lang w:eastAsia="sk-SK"/>
        </w:rPr>
        <w:t>„1. čl. I zákona č. 617/2007 Z. z. o oficiálnej rozvojovej pomoci a o doplnení zákona č. 575/2001 Z. z. o organizácii činnosti vlády a organizácii ústrednej štátnej správy v znení neskorších predpisov v znení zákona č. 545/2010 Z. z.</w:t>
      </w:r>
      <w:r w:rsidRPr="002B337A">
        <w:rPr>
          <w:rFonts w:ascii="Times New Roman" w:hAnsi="Times New Roman"/>
          <w:sz w:val="24"/>
          <w:szCs w:val="24"/>
          <w:lang w:eastAsia="sk-SK"/>
        </w:rPr>
        <w:t>,</w:t>
      </w:r>
      <w:r w:rsidRPr="002B337A">
        <w:rPr>
          <w:rFonts w:ascii="Times New Roman" w:hAnsi="Times New Roman"/>
          <w:sz w:val="24"/>
          <w:szCs w:val="24"/>
        </w:rPr>
        <w:t>“.</w:t>
      </w:r>
    </w:p>
    <w:p w:rsidR="002B337A" w:rsidRPr="002B337A" w:rsidP="002B337A">
      <w:pPr>
        <w:pStyle w:val="Farebnzoznamzvraznenie11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 w:rsidRPr="002B337A">
        <w:rPr>
          <w:rFonts w:ascii="Times New Roman" w:hAnsi="Times New Roman"/>
          <w:sz w:val="24"/>
          <w:szCs w:val="24"/>
        </w:rPr>
        <w:t>V § 14 sa 2. bod vypúšťa a body 3 a 4 sa primerane prečíslujú.</w:t>
      </w:r>
    </w:p>
    <w:p w:rsidR="002B337A" w:rsidRPr="002B337A" w:rsidP="002B337A">
      <w:pPr>
        <w:pStyle w:val="Farebnzoznamzvraznenie11"/>
        <w:spacing w:after="0" w:line="240" w:lineRule="auto"/>
        <w:ind w:left="3969"/>
        <w:jc w:val="both"/>
        <w:outlineLvl w:val="2"/>
        <w:rPr>
          <w:rFonts w:ascii="Times New Roman" w:hAnsi="Times New Roman"/>
          <w:sz w:val="24"/>
          <w:szCs w:val="24"/>
        </w:rPr>
      </w:pPr>
      <w:r w:rsidRPr="002B337A">
        <w:rPr>
          <w:rFonts w:ascii="Times New Roman" w:hAnsi="Times New Roman"/>
          <w:sz w:val="24"/>
          <w:szCs w:val="24"/>
        </w:rPr>
        <w:t xml:space="preserve"> </w:t>
      </w:r>
    </w:p>
    <w:p w:rsidR="002B337A" w:rsidRPr="002B337A" w:rsidP="002B337A">
      <w:pPr>
        <w:pStyle w:val="Farebnzoznamzvraznenie11"/>
        <w:spacing w:after="0" w:line="240" w:lineRule="auto"/>
        <w:ind w:left="3969"/>
        <w:jc w:val="both"/>
        <w:outlineLvl w:val="2"/>
        <w:rPr>
          <w:rFonts w:ascii="Times New Roman" w:hAnsi="Times New Roman"/>
          <w:sz w:val="24"/>
          <w:szCs w:val="24"/>
        </w:rPr>
      </w:pPr>
      <w:r w:rsidRPr="002B337A">
        <w:rPr>
          <w:rFonts w:ascii="Times New Roman" w:hAnsi="Times New Roman"/>
          <w:sz w:val="24"/>
          <w:szCs w:val="24"/>
        </w:rPr>
        <w:t xml:space="preserve">Legislatívno-technická pripomienka precizuje citáciu zrušovacieho ustanovenia v zmysle 58. bodu Legislatívno-technických pokynov (Príloha č. 2 Legislatívnych pravidiel tvorby zákonov č. 19/1997 Z. z.). </w:t>
      </w:r>
    </w:p>
    <w:p w:rsidR="002B337A" w:rsidRPr="002B337A" w:rsidP="002B337A">
      <w:pPr>
        <w:pStyle w:val="Farebnzoznamzvraznenie11"/>
        <w:spacing w:after="0" w:line="240" w:lineRule="auto"/>
        <w:ind w:left="3969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</w:p>
    <w:p w:rsidR="003F56E7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F75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1"/>
  </w:num>
  <w:num w:numId="6">
    <w:abstractNumId w:val="8"/>
  </w:num>
  <w:num w:numId="7">
    <w:abstractNumId w:val="18"/>
  </w:num>
  <w:num w:numId="8">
    <w:abstractNumId w:val="36"/>
  </w:num>
  <w:num w:numId="9">
    <w:abstractNumId w:val="37"/>
  </w:num>
  <w:num w:numId="10">
    <w:abstractNumId w:val="2"/>
  </w:num>
  <w:num w:numId="11">
    <w:abstractNumId w:val="22"/>
  </w:num>
  <w:num w:numId="12">
    <w:abstractNumId w:val="1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7"/>
  </w:num>
  <w:num w:numId="19">
    <w:abstractNumId w:val="12"/>
  </w:num>
  <w:num w:numId="20">
    <w:abstractNumId w:val="30"/>
  </w:num>
  <w:num w:numId="21">
    <w:abstractNumId w:val="9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5"/>
  </w:num>
  <w:num w:numId="25">
    <w:abstractNumId w:val="40"/>
  </w:num>
  <w:num w:numId="26">
    <w:abstractNumId w:val="24"/>
  </w:num>
  <w:num w:numId="27">
    <w:abstractNumId w:val="21"/>
  </w:num>
  <w:num w:numId="28">
    <w:abstractNumId w:val="11"/>
  </w:num>
  <w:num w:numId="29">
    <w:abstractNumId w:val="4"/>
  </w:num>
  <w:num w:numId="30">
    <w:abstractNumId w:val="35"/>
  </w:num>
  <w:num w:numId="31">
    <w:abstractNumId w:val="16"/>
  </w:num>
  <w:num w:numId="32">
    <w:abstractNumId w:val="23"/>
  </w:num>
  <w:num w:numId="33">
    <w:abstractNumId w:val="17"/>
  </w:num>
  <w:num w:numId="34">
    <w:abstractNumId w:val="14"/>
  </w:num>
  <w:num w:numId="35">
    <w:abstractNumId w:val="19"/>
  </w:num>
  <w:num w:numId="36">
    <w:abstractNumId w:val="7"/>
  </w:num>
  <w:num w:numId="37">
    <w:abstractNumId w:val="20"/>
  </w:num>
  <w:num w:numId="38">
    <w:abstractNumId w:val="0"/>
  </w:num>
  <w:num w:numId="39">
    <w:abstractNumId w:val="28"/>
  </w:num>
  <w:num w:numId="40">
    <w:abstractNumId w:val="26"/>
  </w:num>
  <w:num w:numId="41">
    <w:abstractNumId w:val="34"/>
  </w:num>
  <w:num w:numId="42">
    <w:abstractNumId w:val="32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627"/>
    <w:rsid w:val="001212D5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A3"/>
    <w:rsid w:val="00843911"/>
    <w:rsid w:val="008458BA"/>
    <w:rsid w:val="0085189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93A8F"/>
    <w:rsid w:val="00DA4A4E"/>
    <w:rsid w:val="00DB14FA"/>
    <w:rsid w:val="00DB15FF"/>
    <w:rsid w:val="00DC342A"/>
    <w:rsid w:val="00DD045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F32F4-4C30-470C-A415-A18D972A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23</cp:revision>
  <cp:lastPrinted>2015-11-03T17:37:00Z</cp:lastPrinted>
  <dcterms:created xsi:type="dcterms:W3CDTF">2013-06-14T08:14:00Z</dcterms:created>
  <dcterms:modified xsi:type="dcterms:W3CDTF">2015-11-03T17:37:00Z</dcterms:modified>
</cp:coreProperties>
</file>