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1879">
      <w:pPr>
        <w:pStyle w:val="Zakladnystyl"/>
        <w:bidi w:val="0"/>
        <w:rPr>
          <w:rFonts w:ascii="Times New Roman" w:hAnsi="Times New Roman"/>
        </w:rPr>
      </w:pPr>
    </w:p>
    <w:p w:rsidR="00123944">
      <w:pPr>
        <w:pStyle w:val="Zakladnystyl"/>
        <w:bidi w:val="0"/>
        <w:rPr>
          <w:rFonts w:ascii="Times New Roman" w:hAnsi="Times New Roman"/>
        </w:rPr>
      </w:pPr>
    </w:p>
    <w:p w:rsidR="00F720FB" w:rsidP="00321879">
      <w:pPr>
        <w:pStyle w:val="Zakladnystyl"/>
        <w:bidi w:val="0"/>
        <w:jc w:val="center"/>
        <w:rPr>
          <w:rFonts w:ascii="Times New Roman" w:hAnsi="Times New Roman"/>
        </w:rPr>
      </w:pPr>
    </w:p>
    <w:p w:rsidR="00456D22" w:rsidP="00321879">
      <w:pPr>
        <w:pStyle w:val="Zakladnysty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  <w:rtl w:val="0"/>
          <w: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.2pt;height:63pt;margin-top:-7.65pt;margin-left:194.2pt;mso-wrap-edited:f;position:absolute;visibility:visible;z-index:251658240" o:oleicon="f" o:button="f" filled="f" stroked="f">
            <v:fill o:detectmouseclick="f"/>
            <v:imagedata r:id="rId4" o:title=""/>
            <w10:wrap type="topAndBottom"/>
          </v:shape>
          <o:OLEObject Type="Embed" ProgID="Word.Picture.8" ShapeID="_x0000_s1025" DrawAspect="Content" ObjectID="_1" r:id="rId5"/>
        </w:pict>
      </w:r>
      <w:r w:rsidR="00321879">
        <w:rPr>
          <w:rFonts w:ascii="Times New Roman" w:hAnsi="Times New Roman"/>
        </w:rPr>
        <w:t>(Návrh)</w:t>
      </w:r>
    </w:p>
    <w:p w:rsidR="00F720FB" w:rsidP="00321879">
      <w:pPr>
        <w:pStyle w:val="Zakladnystyl"/>
        <w:bidi w:val="0"/>
        <w:jc w:val="center"/>
        <w:rPr>
          <w:rFonts w:ascii="Times New Roman" w:hAnsi="Times New Roman"/>
        </w:rPr>
      </w:pPr>
    </w:p>
    <w:p w:rsidR="00F720FB" w:rsidP="00321879">
      <w:pPr>
        <w:pStyle w:val="Zakladnystyl"/>
        <w:bidi w:val="0"/>
        <w:jc w:val="center"/>
        <w:rPr>
          <w:rFonts w:ascii="Times New Roman" w:hAnsi="Times New Roman"/>
        </w:rPr>
      </w:pPr>
    </w:p>
    <w:p w:rsidR="002A10A0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 w:rsidR="00456D22">
        <w:rPr>
          <w:rFonts w:ascii="Times New Roman" w:hAnsi="Times New Roman"/>
          <w:sz w:val="28"/>
          <w:szCs w:val="28"/>
        </w:rPr>
        <w:t xml:space="preserve">UZNESENIE </w:t>
      </w:r>
    </w:p>
    <w:p w:rsidR="00F720FB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</w:p>
    <w:p w:rsidR="00456D22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 w:rsidRPr="002A10A0" w:rsidR="002A10A0">
        <w:rPr>
          <w:rFonts w:ascii="Times New Roman" w:hAnsi="Times New Roman"/>
          <w:caps/>
          <w:sz w:val="28"/>
          <w:szCs w:val="28"/>
        </w:rPr>
        <w:t>Národnej rady</w:t>
      </w:r>
      <w:r>
        <w:rPr>
          <w:rFonts w:ascii="Times New Roman" w:hAnsi="Times New Roman"/>
          <w:sz w:val="28"/>
          <w:szCs w:val="28"/>
        </w:rPr>
        <w:t xml:space="preserve"> SLOVENSKEJ REPUBLIKY</w:t>
      </w:r>
    </w:p>
    <w:p w:rsidR="00377AAD" w:rsidRPr="007A6E8E" w:rsidP="002A10A0">
      <w:pPr>
        <w:bidi w:val="0"/>
        <w:jc w:val="center"/>
        <w:rPr>
          <w:rFonts w:ascii="Times New Roman" w:hAnsi="Times New Roman" w:cs="Arial"/>
          <w:sz w:val="28"/>
          <w:szCs w:val="24"/>
        </w:rPr>
      </w:pPr>
      <w:r w:rsidRPr="007A6E8E">
        <w:rPr>
          <w:rFonts w:ascii="Times New Roman" w:hAnsi="Times New Roman" w:cs="Arial"/>
          <w:sz w:val="28"/>
          <w:szCs w:val="24"/>
        </w:rPr>
        <w:t>z ..</w:t>
      </w:r>
      <w:r w:rsidR="002A10A0">
        <w:rPr>
          <w:rFonts w:ascii="Times New Roman" w:hAnsi="Times New Roman" w:cs="Arial"/>
          <w:sz w:val="28"/>
          <w:szCs w:val="24"/>
        </w:rPr>
        <w:t>.......................</w:t>
      </w:r>
      <w:r w:rsidRPr="007A6E8E">
        <w:rPr>
          <w:rFonts w:ascii="Times New Roman" w:hAnsi="Times New Roman" w:cs="Arial"/>
          <w:sz w:val="28"/>
          <w:szCs w:val="24"/>
        </w:rPr>
        <w:t>.201</w:t>
      </w:r>
      <w:r w:rsidR="00593053">
        <w:rPr>
          <w:rFonts w:ascii="Times New Roman" w:hAnsi="Times New Roman" w:cs="Arial"/>
          <w:sz w:val="28"/>
          <w:szCs w:val="24"/>
        </w:rPr>
        <w:t>5</w:t>
      </w:r>
    </w:p>
    <w:p w:rsidR="00456D22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</w:p>
    <w:p w:rsidR="00123944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</w:p>
    <w:p w:rsidR="00456D22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 návrhu na vyhlásenie obc</w:t>
      </w:r>
      <w:r w:rsidR="003325F7"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5503">
        <w:rPr>
          <w:rFonts w:ascii="Times New Roman" w:hAnsi="Times New Roman"/>
          <w:b/>
          <w:bCs/>
          <w:sz w:val="28"/>
          <w:szCs w:val="28"/>
        </w:rPr>
        <w:t>Turany</w:t>
      </w:r>
      <w:r w:rsidR="003325F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za mest</w:t>
      </w:r>
      <w:r w:rsidR="003325F7">
        <w:rPr>
          <w:rFonts w:ascii="Times New Roman" w:hAnsi="Times New Roman"/>
          <w:b/>
          <w:bCs/>
          <w:sz w:val="28"/>
          <w:szCs w:val="28"/>
        </w:rPr>
        <w:t>o</w:t>
      </w:r>
      <w:r w:rsidR="00F720FB">
        <w:rPr>
          <w:rFonts w:ascii="Times New Roman" w:hAnsi="Times New Roman"/>
          <w:b/>
          <w:bCs/>
          <w:sz w:val="28"/>
          <w:szCs w:val="28"/>
        </w:rPr>
        <w:t xml:space="preserve"> (tlač</w:t>
      </w:r>
      <w:r w:rsidR="001D43C1">
        <w:rPr>
          <w:rFonts w:ascii="Times New Roman" w:hAnsi="Times New Roman"/>
          <w:b/>
          <w:bCs/>
          <w:sz w:val="28"/>
          <w:szCs w:val="28"/>
        </w:rPr>
        <w:t xml:space="preserve"> 1795</w:t>
      </w:r>
      <w:r w:rsidR="00F720FB">
        <w:rPr>
          <w:rFonts w:ascii="Times New Roman" w:hAnsi="Times New Roman"/>
          <w:b/>
          <w:bCs/>
          <w:sz w:val="28"/>
          <w:szCs w:val="28"/>
        </w:rPr>
        <w:t>)</w:t>
      </w:r>
    </w:p>
    <w:p w:rsidR="00456D22">
      <w:pPr>
        <w:pStyle w:val="Zakladnystyl"/>
        <w:bidi w:val="0"/>
        <w:jc w:val="center"/>
        <w:rPr>
          <w:rFonts w:ascii="Times New Roman" w:hAnsi="Times New Roman"/>
        </w:rPr>
      </w:pPr>
    </w:p>
    <w:p w:rsidR="00123944">
      <w:pPr>
        <w:pStyle w:val="Zakladnystyl"/>
        <w:bidi w:val="0"/>
        <w:jc w:val="center"/>
        <w:rPr>
          <w:rFonts w:ascii="Times New Roman" w:hAnsi="Times New Roman"/>
        </w:rPr>
      </w:pPr>
    </w:p>
    <w:p w:rsidR="00456D22">
      <w:pPr>
        <w:pStyle w:val="Vlada"/>
        <w:bidi w:val="0"/>
        <w:rPr>
          <w:rFonts w:ascii="Times New Roman" w:hAnsi="Times New Roman"/>
          <w:sz w:val="24"/>
          <w:szCs w:val="24"/>
        </w:rPr>
      </w:pPr>
      <w:r w:rsidRPr="002A10A0" w:rsidR="002A10A0">
        <w:rPr>
          <w:rFonts w:ascii="Times New Roman" w:hAnsi="Times New Roman"/>
        </w:rPr>
        <w:t>Národn</w:t>
      </w:r>
      <w:r w:rsidR="00924271">
        <w:rPr>
          <w:rFonts w:ascii="Times New Roman" w:hAnsi="Times New Roman"/>
        </w:rPr>
        <w:t>á</w:t>
      </w:r>
      <w:r w:rsidRPr="002A10A0" w:rsidR="002A10A0">
        <w:rPr>
          <w:rFonts w:ascii="Times New Roman" w:hAnsi="Times New Roman"/>
        </w:rPr>
        <w:t xml:space="preserve"> rad</w:t>
      </w:r>
      <w:r w:rsidR="00924271">
        <w:rPr>
          <w:rFonts w:ascii="Times New Roman" w:hAnsi="Times New Roman"/>
        </w:rPr>
        <w:t>a</w:t>
      </w:r>
      <w:r w:rsidRPr="002A10A0" w:rsidR="002A10A0">
        <w:rPr>
          <w:rFonts w:ascii="Times New Roman" w:hAnsi="Times New Roman"/>
        </w:rPr>
        <w:t xml:space="preserve"> Slovenskej republiky</w:t>
      </w:r>
    </w:p>
    <w:p w:rsidR="00456D22" w:rsidP="002A10A0">
      <w:pPr>
        <w:pStyle w:val="Heading1"/>
        <w:numPr>
          <w:numId w:val="0"/>
        </w:numPr>
        <w:tabs>
          <w:tab w:val="clear" w:pos="567"/>
        </w:tabs>
        <w:bidi w:val="0"/>
        <w:ind w:firstLine="0"/>
        <w:rPr>
          <w:rFonts w:ascii="Times New Roman" w:hAnsi="Times New Roman"/>
        </w:rPr>
      </w:pPr>
      <w:r w:rsidR="002A10A0">
        <w:rPr>
          <w:rFonts w:ascii="Times New Roman" w:hAnsi="Times New Roman"/>
        </w:rPr>
        <w:t>vyhlas</w:t>
      </w:r>
      <w:r>
        <w:rPr>
          <w:rFonts w:ascii="Times New Roman" w:hAnsi="Times New Roman"/>
        </w:rPr>
        <w:t>uje</w:t>
      </w:r>
    </w:p>
    <w:p w:rsidR="00F720FB" w:rsidP="00D35503">
      <w:pPr>
        <w:pStyle w:val="Heading2"/>
        <w:numPr>
          <w:ilvl w:val="0"/>
          <w:numId w:val="0"/>
        </w:numPr>
        <w:tabs>
          <w:tab w:val="clear" w:pos="1418"/>
        </w:tabs>
        <w:bidi w:val="0"/>
        <w:ind w:left="567" w:firstLine="0"/>
        <w:rPr>
          <w:rFonts w:ascii="Times New Roman" w:hAnsi="Times New Roman"/>
        </w:rPr>
      </w:pPr>
    </w:p>
    <w:p w:rsidR="00D35503" w:rsidRPr="00377AAD" w:rsidP="00D35503">
      <w:pPr>
        <w:pStyle w:val="Heading2"/>
        <w:numPr>
          <w:ilvl w:val="0"/>
          <w:numId w:val="0"/>
        </w:numPr>
        <w:tabs>
          <w:tab w:val="clear" w:pos="1418"/>
        </w:tabs>
        <w:bidi w:val="0"/>
        <w:ind w:left="567" w:firstLine="0"/>
        <w:rPr>
          <w:rFonts w:ascii="Times New Roman" w:hAnsi="Times New Roman"/>
        </w:rPr>
      </w:pPr>
      <w:r w:rsidR="002A10A0">
        <w:rPr>
          <w:rFonts w:ascii="Times New Roman" w:hAnsi="Times New Roman"/>
        </w:rPr>
        <w:t xml:space="preserve">podľa § 22 ods. </w:t>
      </w:r>
      <w:r w:rsidR="00122E58">
        <w:rPr>
          <w:rFonts w:ascii="Times New Roman" w:hAnsi="Times New Roman"/>
        </w:rPr>
        <w:t>2</w:t>
      </w:r>
      <w:r w:rsidR="002A10A0">
        <w:rPr>
          <w:rFonts w:ascii="Times New Roman" w:hAnsi="Times New Roman"/>
        </w:rPr>
        <w:t xml:space="preserve"> zákona Slovenskej národnej rady č. 369/1990 Zb. o obecnom zriadení v znení neskorších predpisov za mesto </w:t>
      </w:r>
      <w:r w:rsidRPr="00377AAD" w:rsidR="00377AAD">
        <w:rPr>
          <w:rFonts w:ascii="Times New Roman" w:hAnsi="Times New Roman"/>
          <w:bCs/>
        </w:rPr>
        <w:t>ob</w:t>
      </w:r>
      <w:r w:rsidR="002A10A0">
        <w:rPr>
          <w:rFonts w:ascii="Times New Roman" w:hAnsi="Times New Roman"/>
          <w:bCs/>
        </w:rPr>
        <w:t>e</w:t>
      </w:r>
      <w:r w:rsidRPr="00377AAD" w:rsidR="00377AAD">
        <w:rPr>
          <w:rFonts w:ascii="Times New Roman" w:hAnsi="Times New Roman"/>
          <w:bCs/>
        </w:rPr>
        <w:t xml:space="preserve">c </w:t>
      </w:r>
      <w:r>
        <w:rPr>
          <w:rFonts w:ascii="Times New Roman" w:hAnsi="Times New Roman"/>
          <w:bCs/>
        </w:rPr>
        <w:t>Turany, okres Martin, Žilinský kraj</w:t>
      </w:r>
      <w:r>
        <w:rPr>
          <w:rFonts w:ascii="Times New Roman" w:hAnsi="Times New Roman"/>
        </w:rPr>
        <w:t xml:space="preserve"> s účinnosťou od 1. januára 201</w:t>
      </w:r>
      <w:r w:rsidR="00593053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:rsidR="00456D22" w:rsidRPr="005325BF">
      <w:pPr>
        <w:pStyle w:val="Navedomie"/>
        <w:bidi w:val="0"/>
        <w:rPr>
          <w:rFonts w:ascii="Times New Roman" w:hAnsi="Times New Roman"/>
          <w:b w:val="0"/>
          <w:bCs w:val="0"/>
        </w:rPr>
      </w:pPr>
    </w:p>
    <w:sectPr w:rsidSect="00CA0CE4">
      <w:headerReference w:type="default" r:id="rId6"/>
      <w:footerReference w:type="default" r:id="rId7"/>
      <w:pgSz w:w="11906" w:h="16838"/>
      <w:pgMar w:top="1418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D22">
    <w:pPr>
      <w:pStyle w:val="Footer"/>
      <w:bidi w:val="0"/>
      <w:jc w:val="center"/>
      <w:rPr>
        <w:rFonts w:ascii="Times New Roman" w:hAnsi="Times New Roman"/>
        <w:i/>
        <w:iCs/>
        <w:sz w:val="24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E4">
    <w:pPr>
      <w:pStyle w:val="Header"/>
      <w:bidi w:val="0"/>
      <w:rPr>
        <w:rFonts w:ascii="Times New Roman" w:hAnsi="Times New Roman"/>
      </w:rPr>
    </w:pPr>
  </w:p>
  <w:p w:rsidR="00CA0CE4">
    <w:pPr>
      <w:pStyle w:val="Header"/>
      <w:bidi w:val="0"/>
      <w:rPr>
        <w:rFonts w:ascii="Times New Roman" w:hAnsi="Times New Roman"/>
      </w:rPr>
    </w:pPr>
  </w:p>
  <w:p w:rsidR="00456D22">
    <w:pPr>
      <w:pStyle w:val="Header"/>
      <w:bidi w:val="0"/>
      <w:rPr>
        <w:rFonts w:ascii="Times New Roman" w:hAnsi="Times New Roman"/>
      </w:rPr>
    </w:pPr>
    <w:r w:rsidR="002A10A0">
      <w:rPr>
        <w:rFonts w:ascii="Times New Roman" w:hAnsi="Times New Roman"/>
      </w:rPr>
      <w:t>Národná rada</w:t>
    </w:r>
    <w:r>
      <w:rPr>
        <w:rFonts w:ascii="Times New Roman" w:hAnsi="Times New Roman"/>
      </w:rPr>
      <w:t xml:space="preserve"> SLOVENSKEJ REPUBLIKY</w:t>
    </w:r>
  </w:p>
  <w:p w:rsidR="002A10A0" w:rsidRPr="00C25E7B">
    <w:pPr>
      <w:pStyle w:val="Header"/>
      <w:bidi w:val="0"/>
      <w:rPr>
        <w:rFonts w:ascii="Times New Roman" w:hAnsi="Times New Roman"/>
        <w:caps w:val="0"/>
      </w:rPr>
    </w:pPr>
    <w:r w:rsidRPr="00C25E7B" w:rsidR="00C25E7B">
      <w:rPr>
        <w:rFonts w:ascii="Times New Roman" w:hAnsi="Times New Roman"/>
        <w:caps w:val="0"/>
      </w:rPr>
      <w:t xml:space="preserve">VI. </w:t>
    </w:r>
    <w:r w:rsidRPr="00C25E7B">
      <w:rPr>
        <w:rFonts w:ascii="Times New Roman" w:hAnsi="Times New Roman"/>
        <w:caps w:val="0"/>
      </w:rPr>
      <w:t>volebné obdobie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69E23E3"/>
    <w:multiLevelType w:val="hybrid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3957430"/>
    <w:multiLevelType w:val="hybrid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113FA"/>
    <w:rsid w:val="000249B4"/>
    <w:rsid w:val="000622F2"/>
    <w:rsid w:val="00122E58"/>
    <w:rsid w:val="00123944"/>
    <w:rsid w:val="00174D92"/>
    <w:rsid w:val="001D43C1"/>
    <w:rsid w:val="002A10A0"/>
    <w:rsid w:val="002A6437"/>
    <w:rsid w:val="003175D5"/>
    <w:rsid w:val="00321879"/>
    <w:rsid w:val="003325F7"/>
    <w:rsid w:val="00377AAD"/>
    <w:rsid w:val="003D2923"/>
    <w:rsid w:val="003D30DC"/>
    <w:rsid w:val="004002ED"/>
    <w:rsid w:val="0041015C"/>
    <w:rsid w:val="00456D22"/>
    <w:rsid w:val="005325BF"/>
    <w:rsid w:val="00593053"/>
    <w:rsid w:val="005E6DD9"/>
    <w:rsid w:val="006A0499"/>
    <w:rsid w:val="006B1949"/>
    <w:rsid w:val="007268D7"/>
    <w:rsid w:val="00770615"/>
    <w:rsid w:val="007A6E8E"/>
    <w:rsid w:val="00812F11"/>
    <w:rsid w:val="0085477F"/>
    <w:rsid w:val="00924271"/>
    <w:rsid w:val="00946152"/>
    <w:rsid w:val="00A61F49"/>
    <w:rsid w:val="00A706B4"/>
    <w:rsid w:val="00B376DB"/>
    <w:rsid w:val="00B975CC"/>
    <w:rsid w:val="00C113FA"/>
    <w:rsid w:val="00C25E7B"/>
    <w:rsid w:val="00C335E3"/>
    <w:rsid w:val="00CA0CE4"/>
    <w:rsid w:val="00CE33B8"/>
    <w:rsid w:val="00D35503"/>
    <w:rsid w:val="00D63F38"/>
    <w:rsid w:val="00F27E04"/>
    <w:rsid w:val="00F720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site"/>
    <w:link w:val="Nadpis1Char"/>
    <w:uiPriority w:val="99"/>
    <w:qFormat/>
    <w:pPr>
      <w:keepNext/>
      <w:numPr>
        <w:numId w:val="5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Nadpis2Char"/>
    <w:uiPriority w:val="99"/>
    <w:qFormat/>
    <w:pPr>
      <w:numPr>
        <w:ilvl w:val="1"/>
        <w:numId w:val="5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link w:val="Nadpis3Char"/>
    <w:uiPriority w:val="99"/>
    <w:qFormat/>
    <w:pPr>
      <w:keepNext/>
      <w:numPr>
        <w:ilvl w:val="2"/>
        <w:numId w:val="5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link w:val="Nadpis4Char"/>
    <w:uiPriority w:val="99"/>
    <w:qFormat/>
    <w:pPr>
      <w:numPr>
        <w:ilvl w:val="3"/>
        <w:numId w:val="5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5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5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5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5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5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Čo robí (časť)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aliases w:val="Úloha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Podú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aliases w:val="Termín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bCs/>
      <w:sz w:val="24"/>
      <w:szCs w:val="24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  <w:jc w:val="left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  <w:jc w:val="left"/>
    </w:pPr>
    <w:rPr>
      <w:b w:val="0"/>
      <w:bCs w:val="0"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Nosite">
    <w:name w:val="Nositeľ"/>
    <w:basedOn w:val="Zakladnystyl"/>
    <w:next w:val="Heading2"/>
    <w:uiPriority w:val="99"/>
    <w:pPr>
      <w:spacing w:before="240" w:after="120"/>
      <w:ind w:left="567"/>
      <w:jc w:val="left"/>
    </w:pPr>
    <w:rPr>
      <w:b/>
      <w:bCs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\\infinity\Odborove\Agenda\hlavicky\Uznesenie.dot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59</Words>
  <Characters>338</Characters>
  <Application>Microsoft Office Word</Application>
  <DocSecurity>0</DocSecurity>
  <Lines>0</Lines>
  <Paragraphs>0</Paragraphs>
  <ScaleCrop>false</ScaleCrop>
  <Company>Úrad vlády SR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</dc:creator>
  <cp:lastModifiedBy>Nataša Wiedemannová</cp:lastModifiedBy>
  <cp:revision>6</cp:revision>
  <cp:lastPrinted>2013-10-22T09:49:00Z</cp:lastPrinted>
  <dcterms:created xsi:type="dcterms:W3CDTF">2015-10-21T09:42:00Z</dcterms:created>
  <dcterms:modified xsi:type="dcterms:W3CDTF">2015-10-23T12:49:00Z</dcterms:modified>
</cp:coreProperties>
</file>