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F60D3B" w:rsidP="00F60D3B">
      <w:pPr>
        <w:bidi w:val="0"/>
        <w:jc w:val="both"/>
        <w:rPr>
          <w:b/>
        </w:rPr>
      </w:pPr>
    </w:p>
    <w:p w:rsidR="00846CD5" w:rsidP="00F60D3B">
      <w:pPr>
        <w:bidi w:val="0"/>
        <w:jc w:val="both"/>
        <w:rPr>
          <w:b/>
        </w:rPr>
      </w:pPr>
    </w:p>
    <w:p w:rsidR="00846CD5" w:rsidRPr="008061D0" w:rsidP="00846CD5">
      <w:pPr>
        <w:bidi w:val="0"/>
        <w:jc w:val="center"/>
        <w:rPr>
          <w:rFonts w:eastAsia="Times New Roman" w:cs="Times New Roman"/>
          <w:b/>
          <w:color w:val="000000"/>
          <w:lang w:eastAsia="cs-CZ"/>
        </w:rPr>
      </w:pPr>
      <w:r w:rsidRPr="008061D0">
        <w:rPr>
          <w:rFonts w:hint="default"/>
          <w:b/>
        </w:rPr>
        <w:t>ktorý</w:t>
      </w:r>
      <w:r w:rsidRPr="008061D0">
        <w:rPr>
          <w:rFonts w:hint="default"/>
          <w:b/>
        </w:rPr>
        <w:t>m sa mení</w:t>
      </w:r>
      <w:r w:rsidRPr="008061D0">
        <w:rPr>
          <w:rFonts w:hint="default"/>
          <w:b/>
        </w:rPr>
        <w:t xml:space="preserve"> </w:t>
      </w:r>
      <w:r w:rsidRPr="008061D0">
        <w:rPr>
          <w:rFonts w:hint="default"/>
          <w:b/>
          <w:color w:val="000000"/>
        </w:rPr>
        <w:t>zá</w:t>
      </w:r>
      <w:r w:rsidRPr="008061D0">
        <w:rPr>
          <w:rFonts w:hint="default"/>
          <w:b/>
          <w:color w:val="000000"/>
        </w:rPr>
        <w:t xml:space="preserve">kon </w:t>
      </w:r>
      <w:r>
        <w:rPr>
          <w:rFonts w:hint="default"/>
          <w:b/>
          <w:color w:val="000000"/>
        </w:rPr>
        <w:t>č</w:t>
      </w:r>
      <w:r>
        <w:rPr>
          <w:rFonts w:hint="default"/>
          <w:b/>
          <w:color w:val="000000"/>
        </w:rPr>
        <w:t xml:space="preserve">. 71/1967 Zb. </w:t>
      </w:r>
      <w:r w:rsidRPr="008061D0">
        <w:rPr>
          <w:rFonts w:eastAsia="Times New Roman" w:cs="Times New Roman"/>
          <w:b/>
          <w:color w:val="000000"/>
          <w:lang w:eastAsia="cs-CZ"/>
        </w:rPr>
        <w:t>o</w:t>
      </w:r>
      <w:r>
        <w:rPr>
          <w:rFonts w:eastAsia="Times New Roman" w:cs="Times New Roman"/>
          <w:b/>
          <w:color w:val="000000"/>
          <w:lang w:eastAsia="cs-CZ"/>
        </w:rPr>
        <w:t> správnom konaní (správny poriadok) v znení neskorších predpisov</w:t>
      </w:r>
    </w:p>
    <w:p w:rsidR="00BF6B48" w:rsidP="00BF6B48">
      <w:pPr>
        <w:bidi w:val="0"/>
        <w:rPr>
          <w:rFonts w:cs="Times New Roman"/>
        </w:rPr>
      </w:pPr>
    </w:p>
    <w:p w:rsidR="00F60D3B" w:rsidP="00BF6B48">
      <w:pPr>
        <w:bidi w:val="0"/>
        <w:rPr>
          <w:rFonts w:cs="Times New Roman"/>
        </w:rPr>
      </w:pPr>
    </w:p>
    <w:p w:rsidR="00F60D3B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P="00BF6B48">
      <w:pPr>
        <w:bidi w:val="0"/>
        <w:ind w:left="708"/>
        <w:rPr>
          <w:rFonts w:cs="Times New Roman"/>
        </w:rPr>
      </w:pPr>
    </w:p>
    <w:p w:rsidR="00B059B9" w:rsidP="00BF6B48">
      <w:pPr>
        <w:bidi w:val="0"/>
        <w:ind w:left="708"/>
        <w:rPr>
          <w:rFonts w:cs="Times New Roman"/>
        </w:rPr>
      </w:pPr>
    </w:p>
    <w:p w:rsidR="00B059B9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846CD5" w:rsidRPr="00846CD5" w:rsidP="00846CD5">
      <w:pPr>
        <w:tabs>
          <w:tab w:val="left" w:pos="36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</w:r>
      <w:r w:rsidRPr="00846CD5">
        <w:rPr>
          <w:rFonts w:eastAsia="Times New Roman" w:cs="Times New Roman"/>
          <w:color w:val="000000"/>
          <w:lang w:eastAsia="cs-CZ"/>
        </w:rPr>
        <w:t>Zákon č. 71/1967 Zb. o správnom konaní (správny poriadok) v znení zákona č. 215/2002 Z. z., zákona č. 527/2003 Z. z., zákona č. 122/2006 Z.</w:t>
      </w:r>
      <w:r>
        <w:rPr>
          <w:rFonts w:eastAsia="Times New Roman" w:cs="Times New Roman"/>
          <w:color w:val="000000"/>
          <w:lang w:eastAsia="cs-CZ"/>
        </w:rPr>
        <w:t xml:space="preserve"> z., zákona č. 445/2008 Z. z., </w:t>
      </w:r>
      <w:r w:rsidRPr="00846CD5">
        <w:rPr>
          <w:rFonts w:eastAsia="Times New Roman" w:cs="Times New Roman"/>
          <w:color w:val="000000"/>
          <w:lang w:eastAsia="cs-CZ"/>
        </w:rPr>
        <w:t xml:space="preserve">zákona č. 204/2011 Z. z. </w:t>
      </w:r>
      <w:r>
        <w:rPr>
          <w:rFonts w:eastAsia="Times New Roman" w:cs="Times New Roman"/>
          <w:color w:val="000000"/>
          <w:lang w:eastAsia="cs-CZ"/>
        </w:rPr>
        <w:t xml:space="preserve">a zákona č. 176/2015 Z. z. </w:t>
      </w:r>
      <w:r w:rsidRPr="00846CD5">
        <w:rPr>
          <w:rFonts w:eastAsia="Times New Roman" w:cs="Times New Roman"/>
          <w:color w:val="000000"/>
          <w:lang w:eastAsia="cs-CZ"/>
        </w:rPr>
        <w:t>sa mení 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846CD5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1835A0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24 ods. 2 posledná veta</w:t>
      </w:r>
      <w:r w:rsidR="00CF08D9">
        <w:rPr>
          <w:rFonts w:ascii="Times New Roman" w:hAnsi="Times New Roman"/>
          <w:sz w:val="24"/>
          <w:szCs w:val="24"/>
        </w:rPr>
        <w:t xml:space="preserve"> znie</w:t>
      </w:r>
      <w:r w:rsidR="001835A0">
        <w:rPr>
          <w:rFonts w:ascii="Times New Roman" w:hAnsi="Times New Roman"/>
          <w:sz w:val="24"/>
          <w:szCs w:val="24"/>
        </w:rPr>
        <w:t>:</w:t>
      </w:r>
    </w:p>
    <w:p w:rsidR="00846CD5" w:rsidRPr="001047EA" w:rsidP="00846CD5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hint="default"/>
        </w:rPr>
        <w:t>„</w:t>
      </w:r>
      <w:r w:rsidRPr="001047EA">
        <w:rPr>
          <w:rFonts w:eastAsia="Times New Roman" w:cs="Times New Roman"/>
          <w:color w:val="000000"/>
          <w:lang w:eastAsia="cs-CZ"/>
        </w:rPr>
        <w:t>Ak si adresát zásielku počas jej uloženia nevyzdvihne, považuje sa deň</w:t>
      </w:r>
      <w:r>
        <w:rPr>
          <w:rFonts w:eastAsia="Times New Roman" w:cs="Times New Roman"/>
          <w:color w:val="000000"/>
          <w:lang w:eastAsia="cs-CZ"/>
        </w:rPr>
        <w:t>, keď bola zásielka vrátená správnemu orgánu</w:t>
      </w:r>
      <w:r w:rsidRPr="001047EA">
        <w:rPr>
          <w:rFonts w:eastAsia="Times New Roman" w:cs="Times New Roman"/>
          <w:color w:val="000000"/>
          <w:lang w:eastAsia="cs-CZ"/>
        </w:rPr>
        <w:t>, za deň doručenia, i keď sa adresát o tom nedozvedel.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846CD5" w:rsidP="001835A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12A7" w:rsidP="00BF6B48">
      <w:pPr>
        <w:bidi w:val="0"/>
        <w:rPr>
          <w:rFonts w:cs="Times New Roman"/>
          <w:bCs/>
        </w:rPr>
      </w:pPr>
    </w:p>
    <w:p w:rsidR="009C0ABB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P="00BF6B48">
      <w:pPr>
        <w:bidi w:val="0"/>
        <w:jc w:val="center"/>
        <w:rPr>
          <w:rFonts w:cs="Times New Roman"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846CD5">
        <w:rPr>
          <w:rFonts w:cs="Times New Roman"/>
        </w:rPr>
        <w:t>marca</w:t>
      </w:r>
      <w:r w:rsidR="009C0ABB">
        <w:rPr>
          <w:rFonts w:cs="Times New Roman"/>
        </w:rPr>
        <w:t xml:space="preserve"> 2016</w:t>
      </w:r>
      <w:r w:rsidRPr="003B6939">
        <w:rPr>
          <w:rFonts w:cs="Times New Roman"/>
        </w:rPr>
        <w:t>.</w:t>
      </w:r>
    </w:p>
    <w:p w:rsidR="001047EA" w:rsidP="001047EA">
      <w:pPr>
        <w:bidi w:val="0"/>
        <w:rPr>
          <w:rFonts w:cs="Times New Roman"/>
        </w:rPr>
      </w:pPr>
    </w:p>
    <w:p w:rsidR="001047EA" w:rsidP="001047EA">
      <w:pPr>
        <w:bidi w:val="0"/>
        <w:rPr>
          <w:rFonts w:cs="Times New Roman"/>
        </w:rPr>
      </w:pPr>
    </w:p>
    <w:p w:rsidR="001047EA" w:rsidRPr="003B6939" w:rsidP="001047EA">
      <w:pPr>
        <w:bidi w:val="0"/>
        <w:rPr>
          <w:rFonts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50778"/>
    <w:rsid w:val="00074D8C"/>
    <w:rsid w:val="000C3B70"/>
    <w:rsid w:val="000D14C2"/>
    <w:rsid w:val="00101A57"/>
    <w:rsid w:val="00102ADB"/>
    <w:rsid w:val="001047EA"/>
    <w:rsid w:val="001407AA"/>
    <w:rsid w:val="001812A7"/>
    <w:rsid w:val="001835A0"/>
    <w:rsid w:val="001D4322"/>
    <w:rsid w:val="001D5C20"/>
    <w:rsid w:val="003B6939"/>
    <w:rsid w:val="003E6B61"/>
    <w:rsid w:val="00415805"/>
    <w:rsid w:val="004B7B8E"/>
    <w:rsid w:val="005140D5"/>
    <w:rsid w:val="00517579"/>
    <w:rsid w:val="00554628"/>
    <w:rsid w:val="005D5BE9"/>
    <w:rsid w:val="006458E5"/>
    <w:rsid w:val="006D4630"/>
    <w:rsid w:val="008061D0"/>
    <w:rsid w:val="00814A0A"/>
    <w:rsid w:val="00846CD5"/>
    <w:rsid w:val="00897C4D"/>
    <w:rsid w:val="00900930"/>
    <w:rsid w:val="009C0ABB"/>
    <w:rsid w:val="00A44567"/>
    <w:rsid w:val="00A939FC"/>
    <w:rsid w:val="00B059B9"/>
    <w:rsid w:val="00B3010D"/>
    <w:rsid w:val="00B31020"/>
    <w:rsid w:val="00BB1EE2"/>
    <w:rsid w:val="00BC3C04"/>
    <w:rsid w:val="00BD5224"/>
    <w:rsid w:val="00BF4DAA"/>
    <w:rsid w:val="00BF6B48"/>
    <w:rsid w:val="00C564DD"/>
    <w:rsid w:val="00CC5DA2"/>
    <w:rsid w:val="00CE59A1"/>
    <w:rsid w:val="00CF08D9"/>
    <w:rsid w:val="00DC10C5"/>
    <w:rsid w:val="00DF194D"/>
    <w:rsid w:val="00F60D3B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uiPriority w:val="99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ascii="Times New Roman" w:eastAsia="Times New Roman" w:hAnsi="Times New Roman"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bCs/>
      <w:color w:val="070707"/>
      <w:sz w:val="24"/>
      <w:szCs w:val="24"/>
      <w:rtl w:val="0"/>
      <w:cs w:val="0"/>
    </w:rPr>
  </w:style>
  <w:style w:type="paragraph" w:customStyle="1" w:styleId="l21">
    <w:name w:val="l21"/>
    <w:basedOn w:val="Normal"/>
    <w:rsid w:val="009C0ABB"/>
    <w:pPr>
      <w:jc w:val="both"/>
    </w:pPr>
    <w:rPr>
      <w:rFonts w:ascii="Times New Roman" w:eastAsia="Times New Roman" w:hAnsi="Times New Roman"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ascii="Times New Roman" w:eastAsia="Times New Roman" w:hAnsi="Times New Roman" w:cs="Times New Roman"/>
    </w:rPr>
  </w:style>
  <w:style w:type="character" w:customStyle="1" w:styleId="h1a1">
    <w:name w:val="h1a1"/>
    <w:basedOn w:val="DefaultParagraphFont"/>
    <w:rsid w:val="00F60D3B"/>
    <w:rPr>
      <w:rFonts w:cs="Times New Roman"/>
      <w:vanish w:val="0"/>
      <w:webHidden/>
      <w:sz w:val="19"/>
      <w:szCs w:val="19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730</Characters>
  <Application>Microsoft Office Word</Application>
  <DocSecurity>0</DocSecurity>
  <Lines>0</Lines>
  <Paragraphs>0</Paragraphs>
  <ScaleCrop>false</ScaleCrop>
  <Company>Kancelaria NR SR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2015-10-23T15:37:00Z</dcterms:created>
  <dcterms:modified xsi:type="dcterms:W3CDTF">2015-10-23T15:37:00Z</dcterms:modified>
</cp:coreProperties>
</file>