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A2569" w:rsidRPr="009213A3" w:rsidP="000A2569">
      <w:pPr>
        <w:bidi w:val="0"/>
        <w:spacing w:after="0" w:line="240" w:lineRule="auto"/>
        <w:jc w:val="center"/>
        <w:rPr>
          <w:rFonts w:ascii="Times New Roman" w:hAnsi="Times New Roman" w:cs="Times New Roman" w:hint="default"/>
          <w:b/>
          <w:bCs/>
          <w:caps/>
          <w:spacing w:val="30"/>
          <w:sz w:val="24"/>
          <w:szCs w:val="24"/>
        </w:rPr>
      </w:pPr>
      <w:r w:rsidRPr="009213A3">
        <w:rPr>
          <w:rFonts w:ascii="Times New Roman" w:hAnsi="Times New Roman" w:cs="Times New Roman" w:hint="default"/>
          <w:b/>
          <w:bCs/>
          <w:caps/>
          <w:spacing w:val="30"/>
          <w:sz w:val="24"/>
          <w:szCs w:val="24"/>
        </w:rPr>
        <w:t>Dolož</w:t>
      </w:r>
      <w:r w:rsidRPr="009213A3">
        <w:rPr>
          <w:rFonts w:ascii="Times New Roman" w:hAnsi="Times New Roman" w:cs="Times New Roman" w:hint="default"/>
          <w:b/>
          <w:bCs/>
          <w:caps/>
          <w:spacing w:val="30"/>
          <w:sz w:val="24"/>
          <w:szCs w:val="24"/>
        </w:rPr>
        <w:t>ka zluč</w:t>
      </w:r>
      <w:r w:rsidRPr="009213A3">
        <w:rPr>
          <w:rFonts w:ascii="Times New Roman" w:hAnsi="Times New Roman" w:cs="Times New Roman" w:hint="default"/>
          <w:b/>
          <w:bCs/>
          <w:caps/>
          <w:spacing w:val="30"/>
          <w:sz w:val="24"/>
          <w:szCs w:val="24"/>
        </w:rPr>
        <w:t>iteľ</w:t>
      </w:r>
      <w:r w:rsidRPr="009213A3">
        <w:rPr>
          <w:rFonts w:ascii="Times New Roman" w:hAnsi="Times New Roman" w:cs="Times New Roman" w:hint="default"/>
          <w:b/>
          <w:bCs/>
          <w:caps/>
          <w:spacing w:val="30"/>
          <w:sz w:val="24"/>
          <w:szCs w:val="24"/>
        </w:rPr>
        <w:t>nosti</w:t>
      </w:r>
    </w:p>
    <w:p w:rsidR="000A2569" w:rsidRPr="009213A3" w:rsidP="000A2569">
      <w:pPr>
        <w:bidi w:val="0"/>
        <w:spacing w:after="0" w:line="240" w:lineRule="auto"/>
        <w:jc w:val="center"/>
        <w:rPr>
          <w:rFonts w:ascii="Times New Roman" w:hAnsi="Times New Roman" w:cs="Times New Roman" w:hint="default"/>
          <w:b/>
          <w:bCs/>
          <w:sz w:val="24"/>
          <w:szCs w:val="24"/>
        </w:rPr>
      </w:pPr>
      <w:r w:rsidRPr="009213A3">
        <w:rPr>
          <w:rFonts w:ascii="Times New Roman" w:hAnsi="Times New Roman" w:cs="Times New Roman" w:hint="default"/>
          <w:b/>
          <w:bCs/>
          <w:sz w:val="24"/>
          <w:szCs w:val="24"/>
        </w:rPr>
        <w:t>prá</w:t>
      </w:r>
      <w:r w:rsidRPr="009213A3">
        <w:rPr>
          <w:rFonts w:ascii="Times New Roman" w:hAnsi="Times New Roman" w:cs="Times New Roman" w:hint="default"/>
          <w:b/>
          <w:bCs/>
          <w:sz w:val="24"/>
          <w:szCs w:val="24"/>
        </w:rPr>
        <w:t>vneho predpisu s </w:t>
      </w:r>
      <w:r w:rsidRPr="009213A3">
        <w:rPr>
          <w:rFonts w:ascii="Times New Roman" w:hAnsi="Times New Roman" w:cs="Times New Roman" w:hint="default"/>
          <w:b/>
          <w:bCs/>
          <w:sz w:val="24"/>
          <w:szCs w:val="24"/>
        </w:rPr>
        <w:t>prá</w:t>
      </w:r>
      <w:r w:rsidRPr="009213A3">
        <w:rPr>
          <w:rFonts w:ascii="Times New Roman" w:hAnsi="Times New Roman" w:cs="Times New Roman" w:hint="default"/>
          <w:b/>
          <w:bCs/>
          <w:sz w:val="24"/>
          <w:szCs w:val="24"/>
        </w:rPr>
        <w:t>vom Euró</w:t>
      </w:r>
      <w:r w:rsidRPr="009213A3">
        <w:rPr>
          <w:rFonts w:ascii="Times New Roman" w:hAnsi="Times New Roman" w:cs="Times New Roman" w:hint="default"/>
          <w:b/>
          <w:bCs/>
          <w:sz w:val="24"/>
          <w:szCs w:val="24"/>
        </w:rPr>
        <w:t>pskej ú</w:t>
      </w:r>
      <w:r w:rsidRPr="009213A3">
        <w:rPr>
          <w:rFonts w:ascii="Times New Roman" w:hAnsi="Times New Roman" w:cs="Times New Roman" w:hint="default"/>
          <w:b/>
          <w:bCs/>
          <w:sz w:val="24"/>
          <w:szCs w:val="24"/>
        </w:rPr>
        <w:t>nie </w:t>
      </w:r>
    </w:p>
    <w:p w:rsidR="000A2569" w:rsidRPr="009213A3" w:rsidP="000A2569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2569" w:rsidRPr="009213A3" w:rsidP="000A2569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2569" w:rsidRPr="009213A3" w:rsidP="000A2569">
      <w:pPr>
        <w:bidi w:val="0"/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9213A3">
        <w:rPr>
          <w:rFonts w:ascii="Times New Roman" w:hAnsi="Times New Roman" w:cs="Times New Roman"/>
          <w:b/>
          <w:bCs/>
          <w:sz w:val="24"/>
          <w:szCs w:val="24"/>
        </w:rPr>
        <w:t>1.</w:t>
        <w:tab/>
      </w:r>
      <w:r w:rsidRPr="009213A3">
        <w:rPr>
          <w:rFonts w:ascii="Times New Roman" w:hAnsi="Times New Roman" w:cs="Times New Roman" w:hint="default"/>
          <w:b/>
          <w:bCs/>
          <w:sz w:val="24"/>
          <w:szCs w:val="24"/>
        </w:rPr>
        <w:t>Predkladateľ</w:t>
      </w:r>
      <w:r w:rsidRPr="009213A3">
        <w:rPr>
          <w:rFonts w:ascii="Times New Roman" w:hAnsi="Times New Roman" w:cs="Times New Roman" w:hint="default"/>
          <w:b/>
          <w:bCs/>
          <w:sz w:val="24"/>
          <w:szCs w:val="24"/>
        </w:rPr>
        <w:t xml:space="preserve"> prá</w:t>
      </w:r>
      <w:r w:rsidRPr="009213A3">
        <w:rPr>
          <w:rFonts w:ascii="Times New Roman" w:hAnsi="Times New Roman" w:cs="Times New Roman" w:hint="default"/>
          <w:b/>
          <w:bCs/>
          <w:sz w:val="24"/>
          <w:szCs w:val="24"/>
        </w:rPr>
        <w:t>vneho predpisu:</w:t>
      </w:r>
      <w:r w:rsidRPr="009213A3">
        <w:rPr>
          <w:rFonts w:ascii="Times New Roman" w:hAnsi="Times New Roman" w:cs="Times New Roman" w:hint="default"/>
          <w:sz w:val="24"/>
          <w:szCs w:val="24"/>
        </w:rPr>
        <w:t xml:space="preserve"> poslanci Ná</w:t>
      </w:r>
      <w:r w:rsidRPr="009213A3">
        <w:rPr>
          <w:rFonts w:ascii="Times New Roman" w:hAnsi="Times New Roman" w:cs="Times New Roman" w:hint="default"/>
          <w:sz w:val="24"/>
          <w:szCs w:val="24"/>
        </w:rPr>
        <w:t>rodnej rady Slovenskej republiky </w:t>
      </w:r>
    </w:p>
    <w:p w:rsidR="000A2569" w:rsidRPr="009213A3" w:rsidP="000A2569">
      <w:pPr>
        <w:tabs>
          <w:tab w:val="left" w:pos="360"/>
        </w:tabs>
        <w:bidi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213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2569" w:rsidRPr="00AA11DB" w:rsidP="000A2569">
      <w:pPr>
        <w:bidi w:val="0"/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13A3">
        <w:rPr>
          <w:rFonts w:ascii="Times New Roman" w:hAnsi="Times New Roman" w:cs="Times New Roman"/>
          <w:b/>
          <w:bCs/>
          <w:sz w:val="24"/>
          <w:szCs w:val="24"/>
        </w:rPr>
        <w:t>2.</w:t>
        <w:tab/>
      </w:r>
      <w:r w:rsidRPr="009213A3">
        <w:rPr>
          <w:rFonts w:ascii="Times New Roman" w:hAnsi="Times New Roman" w:cs="Times New Roman" w:hint="default"/>
          <w:b/>
          <w:bCs/>
          <w:sz w:val="24"/>
          <w:szCs w:val="24"/>
        </w:rPr>
        <w:t>Ná</w:t>
      </w:r>
      <w:r w:rsidRPr="009213A3">
        <w:rPr>
          <w:rFonts w:ascii="Times New Roman" w:hAnsi="Times New Roman" w:cs="Times New Roman" w:hint="default"/>
          <w:b/>
          <w:bCs/>
          <w:sz w:val="24"/>
          <w:szCs w:val="24"/>
        </w:rPr>
        <w:t>zov ná</w:t>
      </w:r>
      <w:r w:rsidRPr="009213A3">
        <w:rPr>
          <w:rFonts w:ascii="Times New Roman" w:hAnsi="Times New Roman" w:cs="Times New Roman" w:hint="default"/>
          <w:b/>
          <w:bCs/>
          <w:sz w:val="24"/>
          <w:szCs w:val="24"/>
        </w:rPr>
        <w:t>vrhu prá</w:t>
      </w:r>
      <w:r w:rsidRPr="009213A3">
        <w:rPr>
          <w:rFonts w:ascii="Times New Roman" w:hAnsi="Times New Roman" w:cs="Times New Roman" w:hint="default"/>
          <w:b/>
          <w:bCs/>
          <w:sz w:val="24"/>
          <w:szCs w:val="24"/>
        </w:rPr>
        <w:t xml:space="preserve">vneho </w:t>
      </w:r>
      <w:r w:rsidRPr="00AA11DB">
        <w:rPr>
          <w:rFonts w:ascii="Times New Roman" w:hAnsi="Times New Roman" w:cs="Times New Roman"/>
          <w:b/>
          <w:bCs/>
          <w:sz w:val="24"/>
          <w:szCs w:val="24"/>
        </w:rPr>
        <w:t>predpisu:</w:t>
      </w:r>
      <w:r w:rsidRPr="00AA11DB">
        <w:rPr>
          <w:rFonts w:ascii="Times New Roman" w:hAnsi="Times New Roman" w:cs="Times New Roman"/>
          <w:sz w:val="24"/>
          <w:szCs w:val="24"/>
        </w:rPr>
        <w:t xml:space="preserve"> </w:t>
      </w:r>
      <w:r w:rsidRPr="00AA11DB" w:rsidR="00AA11DB">
        <w:rPr>
          <w:rFonts w:ascii="Times New Roman" w:hAnsi="Times New Roman" w:cs="Times New Roman" w:hint="default"/>
          <w:sz w:val="24"/>
          <w:szCs w:val="24"/>
        </w:rPr>
        <w:t>Ná</w:t>
      </w:r>
      <w:r w:rsidRPr="00AA11DB" w:rsidR="00AA11DB">
        <w:rPr>
          <w:rFonts w:ascii="Times New Roman" w:hAnsi="Times New Roman" w:cs="Times New Roman" w:hint="default"/>
          <w:sz w:val="24"/>
          <w:szCs w:val="24"/>
        </w:rPr>
        <w:t>vrh zá</w:t>
      </w:r>
      <w:r w:rsidRPr="00AA11DB" w:rsidR="00AA11DB">
        <w:rPr>
          <w:rFonts w:ascii="Times New Roman" w:hAnsi="Times New Roman" w:cs="Times New Roman" w:hint="default"/>
          <w:sz w:val="24"/>
          <w:szCs w:val="24"/>
        </w:rPr>
        <w:t>kona, ktorý</w:t>
      </w:r>
      <w:r w:rsidRPr="00AA11DB" w:rsidR="00AA11DB">
        <w:rPr>
          <w:rFonts w:ascii="Times New Roman" w:hAnsi="Times New Roman" w:cs="Times New Roman" w:hint="default"/>
          <w:sz w:val="24"/>
          <w:szCs w:val="24"/>
        </w:rPr>
        <w:t>m sa mení</w:t>
      </w:r>
      <w:r w:rsidRPr="00AA11DB" w:rsidR="00AA11DB">
        <w:rPr>
          <w:rFonts w:ascii="Times New Roman" w:hAnsi="Times New Roman" w:cs="Times New Roman" w:hint="default"/>
          <w:sz w:val="24"/>
          <w:szCs w:val="24"/>
        </w:rPr>
        <w:t xml:space="preserve"> zá</w:t>
      </w:r>
      <w:r w:rsidRPr="00AA11DB" w:rsidR="00AA11DB">
        <w:rPr>
          <w:rFonts w:ascii="Times New Roman" w:hAnsi="Times New Roman" w:cs="Times New Roman" w:hint="default"/>
          <w:sz w:val="24"/>
          <w:szCs w:val="24"/>
        </w:rPr>
        <w:t>kon č</w:t>
      </w:r>
      <w:r w:rsidRPr="00AA11DB" w:rsidR="00AA11DB">
        <w:rPr>
          <w:rFonts w:ascii="Times New Roman" w:hAnsi="Times New Roman" w:cs="Times New Roman" w:hint="default"/>
          <w:sz w:val="24"/>
          <w:szCs w:val="24"/>
        </w:rPr>
        <w:t>. 40/1964 Zb. Obč</w:t>
      </w:r>
      <w:r w:rsidRPr="00AA11DB" w:rsidR="00AA11DB">
        <w:rPr>
          <w:rFonts w:ascii="Times New Roman" w:hAnsi="Times New Roman" w:cs="Times New Roman" w:hint="default"/>
          <w:sz w:val="24"/>
          <w:szCs w:val="24"/>
        </w:rPr>
        <w:t>iansky zá</w:t>
      </w:r>
      <w:r w:rsidRPr="00AA11DB" w:rsidR="00AA11DB">
        <w:rPr>
          <w:rFonts w:ascii="Times New Roman" w:hAnsi="Times New Roman" w:cs="Times New Roman" w:hint="default"/>
          <w:sz w:val="24"/>
          <w:szCs w:val="24"/>
        </w:rPr>
        <w:t>konní</w:t>
      </w:r>
      <w:r w:rsidRPr="00AA11DB" w:rsidR="00AA11DB">
        <w:rPr>
          <w:rFonts w:ascii="Times New Roman" w:hAnsi="Times New Roman" w:cs="Times New Roman" w:hint="default"/>
          <w:sz w:val="24"/>
          <w:szCs w:val="24"/>
        </w:rPr>
        <w:t>k v z</w:t>
      </w:r>
      <w:r w:rsidRPr="00AA11DB" w:rsidR="00AA11DB">
        <w:rPr>
          <w:rFonts w:ascii="Times New Roman" w:hAnsi="Times New Roman" w:cs="Times New Roman" w:hint="default"/>
          <w:sz w:val="24"/>
          <w:szCs w:val="24"/>
        </w:rPr>
        <w:t>není</w:t>
      </w:r>
      <w:r w:rsidRPr="00AA11DB" w:rsidR="00AA11DB">
        <w:rPr>
          <w:rFonts w:ascii="Times New Roman" w:hAnsi="Times New Roman" w:cs="Times New Roman" w:hint="default"/>
          <w:sz w:val="24"/>
          <w:szCs w:val="24"/>
        </w:rPr>
        <w:t xml:space="preserve"> neskorší</w:t>
      </w:r>
      <w:r w:rsidRPr="00AA11DB" w:rsidR="00AA11DB">
        <w:rPr>
          <w:rFonts w:ascii="Times New Roman" w:hAnsi="Times New Roman" w:cs="Times New Roman" w:hint="default"/>
          <w:sz w:val="24"/>
          <w:szCs w:val="24"/>
        </w:rPr>
        <w:t>ch predpisov</w:t>
      </w:r>
    </w:p>
    <w:p w:rsidR="000A2569" w:rsidRPr="00AA11DB" w:rsidP="000A2569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2569" w:rsidRPr="00AA11DB" w:rsidP="000A2569">
      <w:pPr>
        <w:bidi w:val="0"/>
        <w:spacing w:after="0" w:line="240" w:lineRule="auto"/>
        <w:ind w:left="360" w:hanging="360"/>
        <w:rPr>
          <w:rFonts w:ascii="Times New Roman" w:hAnsi="Times New Roman" w:cs="Times New Roman" w:hint="default"/>
          <w:b/>
          <w:bCs/>
          <w:sz w:val="24"/>
          <w:szCs w:val="24"/>
        </w:rPr>
      </w:pPr>
      <w:r w:rsidRPr="00AA11DB">
        <w:rPr>
          <w:rFonts w:ascii="Times New Roman" w:hAnsi="Times New Roman" w:cs="Times New Roman"/>
          <w:b/>
          <w:bCs/>
          <w:sz w:val="24"/>
          <w:szCs w:val="24"/>
        </w:rPr>
        <w:t>3.</w:t>
        <w:tab/>
      </w:r>
      <w:r w:rsidRPr="00AA11DB">
        <w:rPr>
          <w:rFonts w:ascii="Times New Roman" w:hAnsi="Times New Roman" w:cs="Times New Roman" w:hint="default"/>
          <w:b/>
          <w:bCs/>
          <w:sz w:val="24"/>
          <w:szCs w:val="24"/>
        </w:rPr>
        <w:t>Problematika ná</w:t>
      </w:r>
      <w:r w:rsidRPr="00AA11DB">
        <w:rPr>
          <w:rFonts w:ascii="Times New Roman" w:hAnsi="Times New Roman" w:cs="Times New Roman" w:hint="default"/>
          <w:b/>
          <w:bCs/>
          <w:sz w:val="24"/>
          <w:szCs w:val="24"/>
        </w:rPr>
        <w:t>vrhu prá</w:t>
      </w:r>
      <w:r w:rsidRPr="00AA11DB">
        <w:rPr>
          <w:rFonts w:ascii="Times New Roman" w:hAnsi="Times New Roman" w:cs="Times New Roman" w:hint="default"/>
          <w:b/>
          <w:bCs/>
          <w:sz w:val="24"/>
          <w:szCs w:val="24"/>
        </w:rPr>
        <w:t>vneho predpisu:</w:t>
      </w:r>
    </w:p>
    <w:p w:rsidR="000A2569" w:rsidRPr="009213A3" w:rsidP="000A2569">
      <w:pPr>
        <w:bidi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0A2569" w:rsidRPr="009213A3" w:rsidP="000A2569">
      <w:pPr>
        <w:bidi w:val="0"/>
        <w:spacing w:after="0" w:line="240" w:lineRule="auto"/>
        <w:ind w:left="709" w:hanging="349"/>
        <w:rPr>
          <w:rFonts w:ascii="Times New Roman" w:hAnsi="Times New Roman" w:cs="Times New Roman" w:hint="default"/>
          <w:sz w:val="24"/>
          <w:szCs w:val="24"/>
        </w:rPr>
      </w:pPr>
      <w:r w:rsidRPr="009213A3">
        <w:rPr>
          <w:rFonts w:ascii="Times New Roman" w:hAnsi="Times New Roman" w:cs="Times New Roman"/>
          <w:sz w:val="24"/>
          <w:szCs w:val="24"/>
        </w:rPr>
        <w:t>a)</w:t>
        <w:tab/>
      </w:r>
      <w:r w:rsidRPr="009213A3">
        <w:rPr>
          <w:rFonts w:ascii="Times New Roman" w:hAnsi="Times New Roman" w:cs="Times New Roman" w:hint="default"/>
          <w:sz w:val="24"/>
          <w:szCs w:val="24"/>
        </w:rPr>
        <w:t>nie je upravená</w:t>
      </w:r>
      <w:r w:rsidRPr="009213A3">
        <w:rPr>
          <w:rFonts w:ascii="Times New Roman" w:hAnsi="Times New Roman" w:cs="Times New Roman" w:hint="default"/>
          <w:sz w:val="24"/>
          <w:szCs w:val="24"/>
        </w:rPr>
        <w:t xml:space="preserve"> v </w:t>
      </w:r>
      <w:r w:rsidRPr="009213A3">
        <w:rPr>
          <w:rFonts w:ascii="Times New Roman" w:hAnsi="Times New Roman" w:cs="Times New Roman" w:hint="default"/>
          <w:sz w:val="24"/>
          <w:szCs w:val="24"/>
        </w:rPr>
        <w:t>prá</w:t>
      </w:r>
      <w:r w:rsidRPr="009213A3">
        <w:rPr>
          <w:rFonts w:ascii="Times New Roman" w:hAnsi="Times New Roman" w:cs="Times New Roman" w:hint="default"/>
          <w:sz w:val="24"/>
          <w:szCs w:val="24"/>
        </w:rPr>
        <w:t>ve Euró</w:t>
      </w:r>
      <w:r w:rsidRPr="009213A3">
        <w:rPr>
          <w:rFonts w:ascii="Times New Roman" w:hAnsi="Times New Roman" w:cs="Times New Roman" w:hint="default"/>
          <w:sz w:val="24"/>
          <w:szCs w:val="24"/>
        </w:rPr>
        <w:t>pskej ú</w:t>
      </w:r>
      <w:r w:rsidRPr="009213A3">
        <w:rPr>
          <w:rFonts w:ascii="Times New Roman" w:hAnsi="Times New Roman" w:cs="Times New Roman" w:hint="default"/>
          <w:sz w:val="24"/>
          <w:szCs w:val="24"/>
        </w:rPr>
        <w:t>nie</w:t>
      </w:r>
    </w:p>
    <w:p w:rsidR="000A2569" w:rsidRPr="009213A3" w:rsidP="000A2569">
      <w:pPr>
        <w:bidi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0A2569" w:rsidRPr="009213A3" w:rsidP="000A2569">
      <w:pPr>
        <w:bidi w:val="0"/>
        <w:spacing w:after="0" w:line="240" w:lineRule="auto"/>
        <w:ind w:left="709" w:hanging="349"/>
        <w:rPr>
          <w:rFonts w:ascii="Times New Roman" w:hAnsi="Times New Roman" w:cs="Times New Roman" w:hint="default"/>
          <w:sz w:val="24"/>
          <w:szCs w:val="24"/>
        </w:rPr>
      </w:pPr>
      <w:r w:rsidRPr="009213A3">
        <w:rPr>
          <w:rFonts w:ascii="Times New Roman" w:hAnsi="Times New Roman" w:cs="Times New Roman"/>
          <w:sz w:val="24"/>
          <w:szCs w:val="24"/>
        </w:rPr>
        <w:t>b)</w:t>
        <w:tab/>
      </w:r>
      <w:r w:rsidRPr="009213A3">
        <w:rPr>
          <w:rFonts w:ascii="Times New Roman" w:hAnsi="Times New Roman" w:cs="Times New Roman" w:hint="default"/>
          <w:sz w:val="24"/>
          <w:szCs w:val="24"/>
        </w:rPr>
        <w:t>nie je obsiahnutá</w:t>
      </w:r>
      <w:r w:rsidRPr="009213A3">
        <w:rPr>
          <w:rFonts w:ascii="Times New Roman" w:hAnsi="Times New Roman" w:cs="Times New Roman" w:hint="default"/>
          <w:sz w:val="24"/>
          <w:szCs w:val="24"/>
        </w:rPr>
        <w:t xml:space="preserve"> v judikatú</w:t>
      </w:r>
      <w:r w:rsidRPr="009213A3">
        <w:rPr>
          <w:rFonts w:ascii="Times New Roman" w:hAnsi="Times New Roman" w:cs="Times New Roman" w:hint="default"/>
          <w:sz w:val="24"/>
          <w:szCs w:val="24"/>
        </w:rPr>
        <w:t>re Sú</w:t>
      </w:r>
      <w:r w:rsidRPr="009213A3">
        <w:rPr>
          <w:rFonts w:ascii="Times New Roman" w:hAnsi="Times New Roman" w:cs="Times New Roman" w:hint="default"/>
          <w:sz w:val="24"/>
          <w:szCs w:val="24"/>
        </w:rPr>
        <w:t>dneho dvora Euró</w:t>
      </w:r>
      <w:r w:rsidRPr="009213A3">
        <w:rPr>
          <w:rFonts w:ascii="Times New Roman" w:hAnsi="Times New Roman" w:cs="Times New Roman" w:hint="default"/>
          <w:sz w:val="24"/>
          <w:szCs w:val="24"/>
        </w:rPr>
        <w:t>pskej ú</w:t>
      </w:r>
      <w:r w:rsidRPr="009213A3">
        <w:rPr>
          <w:rFonts w:ascii="Times New Roman" w:hAnsi="Times New Roman" w:cs="Times New Roman" w:hint="default"/>
          <w:sz w:val="24"/>
          <w:szCs w:val="24"/>
        </w:rPr>
        <w:t>nie.</w:t>
      </w:r>
    </w:p>
    <w:p w:rsidR="000A2569" w:rsidRPr="009213A3" w:rsidP="000A2569">
      <w:pPr>
        <w:bidi w:val="0"/>
        <w:spacing w:after="0" w:line="240" w:lineRule="auto"/>
        <w:ind w:left="709" w:hanging="349"/>
        <w:rPr>
          <w:rFonts w:ascii="Times New Roman" w:hAnsi="Times New Roman" w:cs="Times New Roman" w:hint="default"/>
          <w:sz w:val="24"/>
          <w:szCs w:val="24"/>
        </w:rPr>
      </w:pPr>
    </w:p>
    <w:p w:rsidR="000A2569" w:rsidRPr="009213A3" w:rsidP="000A2569">
      <w:pPr>
        <w:bidi w:val="0"/>
        <w:spacing w:after="0" w:line="240" w:lineRule="auto"/>
        <w:ind w:left="360" w:hanging="360"/>
        <w:rPr>
          <w:rFonts w:ascii="Times New Roman" w:hAnsi="Times New Roman" w:cs="Times New Roman" w:hint="default"/>
          <w:b/>
          <w:bCs/>
          <w:sz w:val="24"/>
          <w:szCs w:val="24"/>
        </w:rPr>
      </w:pPr>
      <w:r w:rsidRPr="009213A3">
        <w:rPr>
          <w:rFonts w:ascii="Times New Roman" w:hAnsi="Times New Roman" w:cs="Times New Roman"/>
          <w:b/>
          <w:bCs/>
          <w:sz w:val="24"/>
          <w:szCs w:val="24"/>
        </w:rPr>
        <w:t>4.</w:t>
        <w:tab/>
      </w:r>
      <w:r w:rsidRPr="009213A3">
        <w:rPr>
          <w:rFonts w:ascii="Times New Roman" w:hAnsi="Times New Roman" w:cs="Times New Roman" w:hint="default"/>
          <w:b/>
          <w:bCs/>
          <w:sz w:val="24"/>
          <w:szCs w:val="24"/>
        </w:rPr>
        <w:t>Zá</w:t>
      </w:r>
      <w:r w:rsidRPr="009213A3">
        <w:rPr>
          <w:rFonts w:ascii="Times New Roman" w:hAnsi="Times New Roman" w:cs="Times New Roman" w:hint="default"/>
          <w:b/>
          <w:bCs/>
          <w:sz w:val="24"/>
          <w:szCs w:val="24"/>
        </w:rPr>
        <w:t>vä</w:t>
      </w:r>
      <w:r w:rsidRPr="009213A3">
        <w:rPr>
          <w:rFonts w:ascii="Times New Roman" w:hAnsi="Times New Roman" w:cs="Times New Roman" w:hint="default"/>
          <w:b/>
          <w:bCs/>
          <w:sz w:val="24"/>
          <w:szCs w:val="24"/>
        </w:rPr>
        <w:t>zky Slovenskej republiky vo vzť</w:t>
      </w:r>
      <w:r w:rsidRPr="009213A3">
        <w:rPr>
          <w:rFonts w:ascii="Times New Roman" w:hAnsi="Times New Roman" w:cs="Times New Roman" w:hint="default"/>
          <w:b/>
          <w:bCs/>
          <w:sz w:val="24"/>
          <w:szCs w:val="24"/>
        </w:rPr>
        <w:t>ahu k </w:t>
      </w:r>
      <w:r w:rsidRPr="009213A3">
        <w:rPr>
          <w:rFonts w:ascii="Times New Roman" w:hAnsi="Times New Roman" w:cs="Times New Roman" w:hint="default"/>
          <w:b/>
          <w:bCs/>
          <w:sz w:val="24"/>
          <w:szCs w:val="24"/>
        </w:rPr>
        <w:t>Euró</w:t>
      </w:r>
      <w:r w:rsidRPr="009213A3">
        <w:rPr>
          <w:rFonts w:ascii="Times New Roman" w:hAnsi="Times New Roman" w:cs="Times New Roman" w:hint="default"/>
          <w:b/>
          <w:bCs/>
          <w:sz w:val="24"/>
          <w:szCs w:val="24"/>
        </w:rPr>
        <w:t>pskej ú</w:t>
      </w:r>
      <w:r w:rsidRPr="009213A3">
        <w:rPr>
          <w:rFonts w:ascii="Times New Roman" w:hAnsi="Times New Roman" w:cs="Times New Roman" w:hint="default"/>
          <w:b/>
          <w:bCs/>
          <w:sz w:val="24"/>
          <w:szCs w:val="24"/>
        </w:rPr>
        <w:t xml:space="preserve">nii: </w:t>
      </w:r>
    </w:p>
    <w:p w:rsidR="000A2569" w:rsidRPr="009213A3" w:rsidP="000A2569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2569" w:rsidRPr="009213A3" w:rsidP="000A2569">
      <w:pPr>
        <w:bidi w:val="0"/>
        <w:spacing w:after="0" w:line="240" w:lineRule="auto"/>
        <w:ind w:firstLine="708"/>
        <w:rPr>
          <w:rFonts w:ascii="Times New Roman" w:hAnsi="Times New Roman" w:cs="Times New Roman" w:hint="default"/>
          <w:sz w:val="24"/>
          <w:szCs w:val="24"/>
        </w:rPr>
      </w:pPr>
      <w:r w:rsidRPr="009213A3">
        <w:rPr>
          <w:rFonts w:ascii="Times New Roman" w:hAnsi="Times New Roman" w:cs="Times New Roman" w:hint="default"/>
          <w:sz w:val="24"/>
          <w:szCs w:val="24"/>
        </w:rPr>
        <w:t>bezpredmetné </w:t>
      </w:r>
    </w:p>
    <w:p w:rsidR="000A2569" w:rsidRPr="009213A3" w:rsidP="000A2569">
      <w:pPr>
        <w:bidi w:val="0"/>
        <w:spacing w:after="0" w:line="240" w:lineRule="auto"/>
        <w:ind w:firstLine="708"/>
        <w:rPr>
          <w:rFonts w:ascii="Times New Roman" w:hAnsi="Times New Roman" w:cs="Times New Roman" w:hint="default"/>
          <w:sz w:val="24"/>
          <w:szCs w:val="24"/>
        </w:rPr>
      </w:pPr>
    </w:p>
    <w:p w:rsidR="000A2569" w:rsidRPr="009213A3" w:rsidP="000A2569">
      <w:pPr>
        <w:bidi w:val="0"/>
        <w:spacing w:after="0" w:line="240" w:lineRule="auto"/>
        <w:ind w:left="360" w:hanging="360"/>
        <w:rPr>
          <w:rFonts w:ascii="Times New Roman" w:hAnsi="Times New Roman" w:cs="Times New Roman" w:hint="default"/>
          <w:b/>
          <w:bCs/>
          <w:sz w:val="24"/>
          <w:szCs w:val="24"/>
        </w:rPr>
      </w:pPr>
      <w:r w:rsidRPr="009213A3">
        <w:rPr>
          <w:rFonts w:ascii="Times New Roman" w:hAnsi="Times New Roman" w:cs="Times New Roman"/>
          <w:b/>
          <w:bCs/>
          <w:sz w:val="24"/>
          <w:szCs w:val="24"/>
        </w:rPr>
        <w:t>5.</w:t>
        <w:tab/>
      </w:r>
      <w:r w:rsidRPr="009213A3">
        <w:rPr>
          <w:rFonts w:ascii="Times New Roman" w:hAnsi="Times New Roman" w:cs="Times New Roman" w:hint="default"/>
          <w:b/>
          <w:bCs/>
          <w:sz w:val="24"/>
          <w:szCs w:val="24"/>
        </w:rPr>
        <w:t>Stupeň</w:t>
      </w:r>
      <w:r w:rsidRPr="009213A3">
        <w:rPr>
          <w:rFonts w:ascii="Times New Roman" w:hAnsi="Times New Roman" w:cs="Times New Roman" w:hint="default"/>
          <w:b/>
          <w:bCs/>
          <w:sz w:val="24"/>
          <w:szCs w:val="24"/>
        </w:rPr>
        <w:t xml:space="preserve"> zluč</w:t>
      </w:r>
      <w:r w:rsidRPr="009213A3">
        <w:rPr>
          <w:rFonts w:ascii="Times New Roman" w:hAnsi="Times New Roman" w:cs="Times New Roman" w:hint="default"/>
          <w:b/>
          <w:bCs/>
          <w:sz w:val="24"/>
          <w:szCs w:val="24"/>
        </w:rPr>
        <w:t>iteľ</w:t>
      </w:r>
      <w:r w:rsidRPr="009213A3">
        <w:rPr>
          <w:rFonts w:ascii="Times New Roman" w:hAnsi="Times New Roman" w:cs="Times New Roman" w:hint="default"/>
          <w:b/>
          <w:bCs/>
          <w:sz w:val="24"/>
          <w:szCs w:val="24"/>
        </w:rPr>
        <w:t>nosti ná</w:t>
      </w:r>
      <w:r w:rsidRPr="009213A3">
        <w:rPr>
          <w:rFonts w:ascii="Times New Roman" w:hAnsi="Times New Roman" w:cs="Times New Roman" w:hint="default"/>
          <w:b/>
          <w:bCs/>
          <w:sz w:val="24"/>
          <w:szCs w:val="24"/>
        </w:rPr>
        <w:t>vrhu prá</w:t>
      </w:r>
      <w:r w:rsidRPr="009213A3">
        <w:rPr>
          <w:rFonts w:ascii="Times New Roman" w:hAnsi="Times New Roman" w:cs="Times New Roman" w:hint="default"/>
          <w:b/>
          <w:bCs/>
          <w:sz w:val="24"/>
          <w:szCs w:val="24"/>
        </w:rPr>
        <w:t>vneho predpisu s </w:t>
      </w:r>
      <w:r w:rsidRPr="009213A3">
        <w:rPr>
          <w:rFonts w:ascii="Times New Roman" w:hAnsi="Times New Roman" w:cs="Times New Roman" w:hint="default"/>
          <w:b/>
          <w:bCs/>
          <w:sz w:val="24"/>
          <w:szCs w:val="24"/>
        </w:rPr>
        <w:t>prá</w:t>
      </w:r>
      <w:r w:rsidRPr="009213A3">
        <w:rPr>
          <w:rFonts w:ascii="Times New Roman" w:hAnsi="Times New Roman" w:cs="Times New Roman" w:hint="default"/>
          <w:b/>
          <w:bCs/>
          <w:sz w:val="24"/>
          <w:szCs w:val="24"/>
        </w:rPr>
        <w:t>vom Euró</w:t>
      </w:r>
      <w:r w:rsidRPr="009213A3">
        <w:rPr>
          <w:rFonts w:ascii="Times New Roman" w:hAnsi="Times New Roman" w:cs="Times New Roman" w:hint="default"/>
          <w:b/>
          <w:bCs/>
          <w:sz w:val="24"/>
          <w:szCs w:val="24"/>
        </w:rPr>
        <w:t>pskej ú</w:t>
      </w:r>
      <w:r w:rsidRPr="009213A3">
        <w:rPr>
          <w:rFonts w:ascii="Times New Roman" w:hAnsi="Times New Roman" w:cs="Times New Roman" w:hint="default"/>
          <w:b/>
          <w:bCs/>
          <w:sz w:val="24"/>
          <w:szCs w:val="24"/>
        </w:rPr>
        <w:t>nie:</w:t>
      </w:r>
    </w:p>
    <w:p w:rsidR="000A2569" w:rsidRPr="009213A3" w:rsidP="000A2569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2569" w:rsidRPr="009213A3" w:rsidP="000A2569">
      <w:pPr>
        <w:bidi w:val="0"/>
        <w:spacing w:after="0" w:line="240" w:lineRule="auto"/>
        <w:ind w:firstLine="360"/>
        <w:rPr>
          <w:rFonts w:ascii="Times New Roman" w:hAnsi="Times New Roman" w:cs="Times New Roman" w:hint="default"/>
          <w:sz w:val="24"/>
          <w:szCs w:val="24"/>
        </w:rPr>
      </w:pPr>
      <w:r w:rsidRPr="009213A3">
        <w:rPr>
          <w:rFonts w:ascii="Times New Roman" w:hAnsi="Times New Roman" w:cs="Times New Roman" w:hint="default"/>
          <w:sz w:val="24"/>
          <w:szCs w:val="24"/>
        </w:rPr>
        <w:t>Stupeň</w:t>
      </w:r>
      <w:r w:rsidRPr="009213A3">
        <w:rPr>
          <w:rFonts w:ascii="Times New Roman" w:hAnsi="Times New Roman" w:cs="Times New Roman" w:hint="default"/>
          <w:sz w:val="24"/>
          <w:szCs w:val="24"/>
        </w:rPr>
        <w:t xml:space="preserve"> zluč</w:t>
      </w:r>
      <w:r w:rsidRPr="009213A3">
        <w:rPr>
          <w:rFonts w:ascii="Times New Roman" w:hAnsi="Times New Roman" w:cs="Times New Roman" w:hint="default"/>
          <w:sz w:val="24"/>
          <w:szCs w:val="24"/>
        </w:rPr>
        <w:t>iteľ</w:t>
      </w:r>
      <w:r w:rsidRPr="009213A3">
        <w:rPr>
          <w:rFonts w:ascii="Times New Roman" w:hAnsi="Times New Roman" w:cs="Times New Roman" w:hint="default"/>
          <w:sz w:val="24"/>
          <w:szCs w:val="24"/>
        </w:rPr>
        <w:t>nosti - ú</w:t>
      </w:r>
      <w:r w:rsidRPr="009213A3">
        <w:rPr>
          <w:rFonts w:ascii="Times New Roman" w:hAnsi="Times New Roman" w:cs="Times New Roman" w:hint="default"/>
          <w:sz w:val="24"/>
          <w:szCs w:val="24"/>
        </w:rPr>
        <w:t>plný </w:t>
      </w:r>
    </w:p>
    <w:p w:rsidR="000A2569" w:rsidRPr="009213A3" w:rsidP="000A2569">
      <w:pPr>
        <w:tabs>
          <w:tab w:val="left" w:pos="360"/>
        </w:tabs>
        <w:bidi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213A3">
        <w:rPr>
          <w:rFonts w:ascii="Times New Roman" w:hAnsi="Times New Roman" w:cs="Times New Roman"/>
          <w:sz w:val="24"/>
          <w:szCs w:val="24"/>
        </w:rPr>
        <w:br/>
      </w:r>
    </w:p>
    <w:p w:rsidR="000A2569" w:rsidRPr="009213A3" w:rsidP="000A2569">
      <w:pPr>
        <w:bidi w:val="0"/>
        <w:ind w:right="-108"/>
        <w:jc w:val="center"/>
        <w:outlineLvl w:val="0"/>
        <w:rPr>
          <w:b/>
          <w:bCs/>
          <w:sz w:val="28"/>
          <w:szCs w:val="28"/>
        </w:rPr>
      </w:pPr>
    </w:p>
    <w:p w:rsidR="000A2569" w:rsidRPr="009213A3" w:rsidP="000A2569">
      <w:pPr>
        <w:bidi w:val="0"/>
        <w:ind w:right="-108"/>
        <w:jc w:val="center"/>
        <w:outlineLvl w:val="0"/>
        <w:rPr>
          <w:b/>
          <w:bCs/>
          <w:sz w:val="28"/>
          <w:szCs w:val="28"/>
        </w:rPr>
      </w:pPr>
    </w:p>
    <w:p w:rsidR="000A2569" w:rsidRPr="009213A3" w:rsidP="000A2569">
      <w:pPr>
        <w:bidi w:val="0"/>
        <w:ind w:right="-108"/>
        <w:jc w:val="center"/>
        <w:outlineLvl w:val="0"/>
        <w:rPr>
          <w:b/>
          <w:bCs/>
          <w:sz w:val="28"/>
          <w:szCs w:val="28"/>
        </w:rPr>
      </w:pPr>
    </w:p>
    <w:p w:rsidR="000A2569" w:rsidRPr="009213A3" w:rsidP="000A2569">
      <w:pPr>
        <w:bidi w:val="0"/>
        <w:ind w:right="-108"/>
        <w:jc w:val="center"/>
        <w:outlineLvl w:val="0"/>
        <w:rPr>
          <w:b/>
          <w:bCs/>
          <w:sz w:val="28"/>
          <w:szCs w:val="28"/>
        </w:rPr>
      </w:pPr>
    </w:p>
    <w:p w:rsidR="000A2569" w:rsidRPr="009213A3" w:rsidP="000A2569">
      <w:pPr>
        <w:bidi w:val="0"/>
        <w:ind w:right="-108"/>
        <w:jc w:val="center"/>
        <w:outlineLvl w:val="0"/>
        <w:rPr>
          <w:b/>
          <w:bCs/>
          <w:sz w:val="28"/>
          <w:szCs w:val="28"/>
        </w:rPr>
      </w:pPr>
    </w:p>
    <w:p w:rsidR="000A2569" w:rsidRPr="009213A3" w:rsidP="000A2569">
      <w:pPr>
        <w:bidi w:val="0"/>
        <w:ind w:right="-108"/>
        <w:jc w:val="center"/>
        <w:outlineLvl w:val="0"/>
        <w:rPr>
          <w:b/>
          <w:bCs/>
          <w:sz w:val="28"/>
          <w:szCs w:val="28"/>
        </w:rPr>
      </w:pPr>
    </w:p>
    <w:p w:rsidR="000A2569" w:rsidRPr="009213A3" w:rsidP="000A2569">
      <w:pPr>
        <w:bidi w:val="0"/>
        <w:ind w:right="-108"/>
        <w:jc w:val="center"/>
        <w:outlineLvl w:val="0"/>
        <w:rPr>
          <w:b/>
          <w:bCs/>
          <w:sz w:val="28"/>
          <w:szCs w:val="28"/>
        </w:rPr>
      </w:pPr>
    </w:p>
    <w:p w:rsidR="000A2569" w:rsidRPr="009213A3" w:rsidP="000A2569">
      <w:pPr>
        <w:bidi w:val="0"/>
        <w:ind w:right="-108"/>
        <w:jc w:val="center"/>
        <w:outlineLvl w:val="0"/>
        <w:rPr>
          <w:b/>
          <w:bCs/>
          <w:sz w:val="28"/>
          <w:szCs w:val="28"/>
        </w:rPr>
      </w:pPr>
    </w:p>
    <w:p w:rsidR="000A2569" w:rsidP="000A2569">
      <w:pPr>
        <w:bidi w:val="0"/>
        <w:ind w:right="-108"/>
        <w:jc w:val="center"/>
        <w:outlineLvl w:val="0"/>
        <w:rPr>
          <w:b/>
          <w:bCs/>
          <w:sz w:val="28"/>
          <w:szCs w:val="28"/>
        </w:rPr>
      </w:pPr>
    </w:p>
    <w:p w:rsidR="00AA11DB" w:rsidRPr="009213A3" w:rsidP="000A2569">
      <w:pPr>
        <w:bidi w:val="0"/>
        <w:ind w:right="-108"/>
        <w:jc w:val="center"/>
        <w:outlineLvl w:val="0"/>
        <w:rPr>
          <w:b/>
          <w:bCs/>
          <w:sz w:val="28"/>
          <w:szCs w:val="28"/>
        </w:rPr>
      </w:pPr>
    </w:p>
    <w:p w:rsidR="000A2569" w:rsidRPr="009213A3" w:rsidP="000A2569">
      <w:pPr>
        <w:bidi w:val="0"/>
        <w:ind w:right="-108"/>
        <w:jc w:val="center"/>
        <w:outlineLvl w:val="0"/>
        <w:rPr>
          <w:b/>
          <w:bCs/>
          <w:sz w:val="28"/>
          <w:szCs w:val="28"/>
        </w:rPr>
      </w:pPr>
    </w:p>
    <w:p w:rsidR="000A2569" w:rsidRPr="009213A3" w:rsidP="000A2569">
      <w:pPr>
        <w:bidi w:val="0"/>
        <w:ind w:right="-108"/>
        <w:jc w:val="center"/>
        <w:outlineLvl w:val="0"/>
        <w:rPr>
          <w:rFonts w:ascii="Times New Roman" w:hAnsi="Times New Roman" w:cs="Times New Roman" w:hint="default"/>
          <w:b/>
          <w:bCs/>
          <w:sz w:val="28"/>
          <w:szCs w:val="28"/>
        </w:rPr>
      </w:pPr>
      <w:r w:rsidRPr="009213A3">
        <w:rPr>
          <w:rFonts w:ascii="Times New Roman" w:hAnsi="Times New Roman" w:cs="Times New Roman" w:hint="default"/>
          <w:b/>
          <w:bCs/>
          <w:sz w:val="28"/>
          <w:szCs w:val="28"/>
        </w:rPr>
        <w:t>Dolož</w:t>
      </w:r>
      <w:r w:rsidRPr="009213A3">
        <w:rPr>
          <w:rFonts w:ascii="Times New Roman" w:hAnsi="Times New Roman" w:cs="Times New Roman" w:hint="default"/>
          <w:b/>
          <w:bCs/>
          <w:sz w:val="28"/>
          <w:szCs w:val="28"/>
        </w:rPr>
        <w:t>ka vybraný</w:t>
      </w:r>
      <w:r w:rsidRPr="009213A3">
        <w:rPr>
          <w:rFonts w:ascii="Times New Roman" w:hAnsi="Times New Roman" w:cs="Times New Roman" w:hint="default"/>
          <w:b/>
          <w:bCs/>
          <w:sz w:val="28"/>
          <w:szCs w:val="28"/>
        </w:rPr>
        <w:t>ch vplyvov</w:t>
      </w:r>
    </w:p>
    <w:p w:rsidR="000A2569" w:rsidRPr="009213A3" w:rsidP="000A2569">
      <w:pPr>
        <w:bidi w:val="0"/>
        <w:spacing w:line="240" w:lineRule="auto"/>
        <w:rPr>
          <w:rFonts w:ascii="Times New Roman" w:hAnsi="Times New Roman" w:cs="Times New Roman"/>
          <w:b/>
          <w:bCs/>
        </w:rPr>
      </w:pPr>
    </w:p>
    <w:p w:rsidR="000A2569" w:rsidRPr="00AA11DB" w:rsidP="000A2569">
      <w:pPr>
        <w:bidi w:val="0"/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13A3">
        <w:rPr>
          <w:rFonts w:ascii="Times New Roman" w:hAnsi="Times New Roman" w:cs="Times New Roman"/>
          <w:b/>
          <w:bCs/>
        </w:rPr>
        <w:t>A.</w:t>
      </w:r>
      <w:r w:rsidRPr="009213A3">
        <w:rPr>
          <w:rFonts w:ascii="Times New Roman" w:hAnsi="Times New Roman" w:cs="Times New Roman" w:hint="default"/>
          <w:b/>
          <w:bCs/>
          <w:sz w:val="24"/>
          <w:szCs w:val="24"/>
        </w:rPr>
        <w:t>1. Ná</w:t>
      </w:r>
      <w:r w:rsidRPr="009213A3">
        <w:rPr>
          <w:rFonts w:ascii="Times New Roman" w:hAnsi="Times New Roman" w:cs="Times New Roman" w:hint="default"/>
          <w:b/>
          <w:bCs/>
          <w:sz w:val="24"/>
          <w:szCs w:val="24"/>
        </w:rPr>
        <w:t xml:space="preserve">zov </w:t>
      </w:r>
      <w:r w:rsidRPr="00AA11DB">
        <w:rPr>
          <w:rFonts w:ascii="Times New Roman" w:hAnsi="Times New Roman" w:cs="Times New Roman" w:hint="default"/>
          <w:b/>
          <w:bCs/>
          <w:sz w:val="24"/>
          <w:szCs w:val="24"/>
        </w:rPr>
        <w:t>materiá</w:t>
      </w:r>
      <w:r w:rsidRPr="00AA11DB">
        <w:rPr>
          <w:rFonts w:ascii="Times New Roman" w:hAnsi="Times New Roman" w:cs="Times New Roman" w:hint="default"/>
          <w:b/>
          <w:bCs/>
          <w:sz w:val="24"/>
          <w:szCs w:val="24"/>
        </w:rPr>
        <w:t xml:space="preserve">lu: </w:t>
      </w:r>
      <w:r w:rsidRPr="00AA11DB" w:rsidR="00AA11DB">
        <w:rPr>
          <w:rFonts w:ascii="Times New Roman" w:hAnsi="Times New Roman" w:cs="Times New Roman" w:hint="default"/>
          <w:sz w:val="24"/>
          <w:szCs w:val="24"/>
        </w:rPr>
        <w:t>Ná</w:t>
      </w:r>
      <w:r w:rsidRPr="00AA11DB" w:rsidR="00AA11DB">
        <w:rPr>
          <w:rFonts w:ascii="Times New Roman" w:hAnsi="Times New Roman" w:cs="Times New Roman" w:hint="default"/>
          <w:sz w:val="24"/>
          <w:szCs w:val="24"/>
        </w:rPr>
        <w:t>vrh zá</w:t>
      </w:r>
      <w:r w:rsidRPr="00AA11DB" w:rsidR="00AA11DB">
        <w:rPr>
          <w:rFonts w:ascii="Times New Roman" w:hAnsi="Times New Roman" w:cs="Times New Roman" w:hint="default"/>
          <w:sz w:val="24"/>
          <w:szCs w:val="24"/>
        </w:rPr>
        <w:t>kona, ktorý</w:t>
      </w:r>
      <w:r w:rsidRPr="00AA11DB" w:rsidR="00AA11DB">
        <w:rPr>
          <w:rFonts w:ascii="Times New Roman" w:hAnsi="Times New Roman" w:cs="Times New Roman" w:hint="default"/>
          <w:sz w:val="24"/>
          <w:szCs w:val="24"/>
        </w:rPr>
        <w:t>m sa mení</w:t>
      </w:r>
      <w:r w:rsidRPr="00AA11DB" w:rsidR="00AA11DB">
        <w:rPr>
          <w:rFonts w:ascii="Times New Roman" w:hAnsi="Times New Roman" w:cs="Times New Roman" w:hint="default"/>
          <w:sz w:val="24"/>
          <w:szCs w:val="24"/>
        </w:rPr>
        <w:t xml:space="preserve"> zá</w:t>
      </w:r>
      <w:r w:rsidRPr="00AA11DB" w:rsidR="00AA11DB">
        <w:rPr>
          <w:rFonts w:ascii="Times New Roman" w:hAnsi="Times New Roman" w:cs="Times New Roman" w:hint="default"/>
          <w:sz w:val="24"/>
          <w:szCs w:val="24"/>
        </w:rPr>
        <w:t>kon č</w:t>
      </w:r>
      <w:r w:rsidRPr="00AA11DB" w:rsidR="00AA11DB">
        <w:rPr>
          <w:rFonts w:ascii="Times New Roman" w:hAnsi="Times New Roman" w:cs="Times New Roman" w:hint="default"/>
          <w:sz w:val="24"/>
          <w:szCs w:val="24"/>
        </w:rPr>
        <w:t>. 40/1964 Zb. Obč</w:t>
      </w:r>
      <w:r w:rsidRPr="00AA11DB" w:rsidR="00AA11DB">
        <w:rPr>
          <w:rFonts w:ascii="Times New Roman" w:hAnsi="Times New Roman" w:cs="Times New Roman" w:hint="default"/>
          <w:sz w:val="24"/>
          <w:szCs w:val="24"/>
        </w:rPr>
        <w:t>iansky zá</w:t>
      </w:r>
      <w:r w:rsidRPr="00AA11DB" w:rsidR="00AA11DB">
        <w:rPr>
          <w:rFonts w:ascii="Times New Roman" w:hAnsi="Times New Roman" w:cs="Times New Roman" w:hint="default"/>
          <w:sz w:val="24"/>
          <w:szCs w:val="24"/>
        </w:rPr>
        <w:t>konní</w:t>
      </w:r>
      <w:r w:rsidRPr="00AA11DB" w:rsidR="00AA11DB">
        <w:rPr>
          <w:rFonts w:ascii="Times New Roman" w:hAnsi="Times New Roman" w:cs="Times New Roman" w:hint="default"/>
          <w:sz w:val="24"/>
          <w:szCs w:val="24"/>
        </w:rPr>
        <w:t>k v </w:t>
      </w:r>
      <w:r w:rsidRPr="00AA11DB" w:rsidR="00AA11DB">
        <w:rPr>
          <w:rFonts w:ascii="Times New Roman" w:hAnsi="Times New Roman" w:cs="Times New Roman" w:hint="default"/>
          <w:sz w:val="24"/>
          <w:szCs w:val="24"/>
        </w:rPr>
        <w:t>znení</w:t>
      </w:r>
      <w:r w:rsidRPr="00AA11DB" w:rsidR="00AA11DB">
        <w:rPr>
          <w:rFonts w:ascii="Times New Roman" w:hAnsi="Times New Roman" w:cs="Times New Roman" w:hint="default"/>
          <w:sz w:val="24"/>
          <w:szCs w:val="24"/>
        </w:rPr>
        <w:t xml:space="preserve"> neskorší</w:t>
      </w:r>
      <w:r w:rsidRPr="00AA11DB" w:rsidR="00AA11DB">
        <w:rPr>
          <w:rFonts w:ascii="Times New Roman" w:hAnsi="Times New Roman" w:cs="Times New Roman" w:hint="default"/>
          <w:sz w:val="24"/>
          <w:szCs w:val="24"/>
        </w:rPr>
        <w:t>ch pr</w:t>
      </w:r>
      <w:r w:rsidRPr="00AA11DB" w:rsidR="00AA11DB">
        <w:rPr>
          <w:rFonts w:ascii="Times New Roman" w:hAnsi="Times New Roman" w:cs="Times New Roman" w:hint="default"/>
          <w:sz w:val="24"/>
          <w:szCs w:val="24"/>
        </w:rPr>
        <w:t>edpisov</w:t>
      </w:r>
    </w:p>
    <w:p w:rsidR="000A2569" w:rsidRPr="00AA11DB" w:rsidP="000A2569">
      <w:pPr>
        <w:bidi w:val="0"/>
        <w:spacing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A2569" w:rsidRPr="009213A3" w:rsidP="000A2569">
      <w:pPr>
        <w:bidi w:val="0"/>
        <w:spacing w:line="240" w:lineRule="auto"/>
        <w:outlineLvl w:val="0"/>
        <w:rPr>
          <w:rFonts w:ascii="Times New Roman" w:hAnsi="Times New Roman" w:cs="Times New Roman"/>
          <w:b/>
          <w:bCs/>
        </w:rPr>
      </w:pPr>
      <w:r w:rsidRPr="009213A3">
        <w:rPr>
          <w:rFonts w:ascii="Times New Roman" w:hAnsi="Times New Roman" w:cs="Times New Roman"/>
          <w:b/>
          <w:bCs/>
        </w:rPr>
        <w:t>A.2. Vplyvy:</w:t>
      </w:r>
    </w:p>
    <w:tbl>
      <w:tblPr>
        <w:tblStyle w:val="TableNormal"/>
        <w:tblW w:w="7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/>
      </w:tblPr>
      <w:tblGrid>
        <w:gridCol w:w="3726"/>
        <w:gridCol w:w="1242"/>
        <w:gridCol w:w="1260"/>
        <w:gridCol w:w="1336"/>
      </w:tblGrid>
      <w:tr>
        <w:tblPrEx>
          <w:tblW w:w="756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A2569" w:rsidRPr="009213A3" w:rsidP="000A2569">
            <w:pPr>
              <w:bidi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A2569" w:rsidRPr="009213A3" w:rsidP="000A2569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213A3">
              <w:rPr>
                <w:rFonts w:ascii="Times New Roman" w:hAnsi="Times New Roman" w:cs="Times New Roman" w:hint="default"/>
              </w:rPr>
              <w:t>Pozití</w:t>
            </w:r>
            <w:r w:rsidRPr="009213A3">
              <w:rPr>
                <w:rFonts w:ascii="Times New Roman" w:hAnsi="Times New Roman" w:cs="Times New Roman" w:hint="default"/>
              </w:rPr>
              <w:t>vne</w:t>
            </w:r>
            <w:r w:rsidRPr="009213A3">
              <w:rPr>
                <w:rFonts w:ascii="Times New Roman" w:hAnsi="Times New Roman" w:cs="Times New Roman"/>
                <w:vertAlign w:val="superscript"/>
              </w:rPr>
              <w:t>*</w:t>
            </w:r>
            <w:r w:rsidRPr="009213A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A2569" w:rsidRPr="009213A3" w:rsidP="000A2569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213A3">
              <w:rPr>
                <w:rFonts w:ascii="Times New Roman" w:hAnsi="Times New Roman" w:cs="Times New Roman" w:hint="default"/>
              </w:rPr>
              <w:t>Ž</w:t>
            </w:r>
            <w:r w:rsidRPr="009213A3">
              <w:rPr>
                <w:rFonts w:ascii="Times New Roman" w:hAnsi="Times New Roman" w:cs="Times New Roman" w:hint="default"/>
              </w:rPr>
              <w:t>iadne</w:t>
            </w:r>
            <w:r w:rsidRPr="009213A3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A2569" w:rsidRPr="009213A3" w:rsidP="000A2569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213A3">
              <w:rPr>
                <w:rFonts w:ascii="Times New Roman" w:hAnsi="Times New Roman" w:cs="Times New Roman" w:hint="default"/>
              </w:rPr>
              <w:t>Negatí</w:t>
            </w:r>
            <w:r w:rsidRPr="009213A3">
              <w:rPr>
                <w:rFonts w:ascii="Times New Roman" w:hAnsi="Times New Roman" w:cs="Times New Roman" w:hint="default"/>
              </w:rPr>
              <w:t>vne</w:t>
            </w:r>
            <w:r w:rsidRPr="009213A3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</w:tr>
      <w:tr>
        <w:tblPrEx>
          <w:tblW w:w="7564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A2569" w:rsidRPr="009213A3" w:rsidP="000A2569">
            <w:pPr>
              <w:bidi w:val="0"/>
              <w:spacing w:line="240" w:lineRule="auto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9213A3">
              <w:rPr>
                <w:rFonts w:ascii="Times New Roman" w:hAnsi="Times New Roman" w:cs="Times New Roman" w:hint="default"/>
                <w:sz w:val="20"/>
                <w:szCs w:val="20"/>
              </w:rPr>
              <w:t>1. Vplyvy na rozpoč</w:t>
            </w:r>
            <w:r w:rsidRPr="009213A3">
              <w:rPr>
                <w:rFonts w:ascii="Times New Roman" w:hAnsi="Times New Roman" w:cs="Times New Roman" w:hint="default"/>
                <w:sz w:val="20"/>
                <w:szCs w:val="20"/>
              </w:rPr>
              <w:t>et verejnej sprá</w:t>
            </w:r>
            <w:r w:rsidRPr="009213A3">
              <w:rPr>
                <w:rFonts w:ascii="Times New Roman" w:hAnsi="Times New Roman" w:cs="Times New Roman" w:hint="default"/>
                <w:sz w:val="20"/>
                <w:szCs w:val="20"/>
              </w:rPr>
              <w:t>vy</w:t>
            </w:r>
          </w:p>
          <w:p w:rsidR="000A2569" w:rsidRPr="009213A3" w:rsidP="000A2569">
            <w:pPr>
              <w:bidi w:val="0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A2569" w:rsidRPr="009213A3" w:rsidP="000A2569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A2569" w:rsidRPr="009213A3" w:rsidP="000A2569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3A3" w:rsidR="00AA11D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A2569" w:rsidRPr="009213A3" w:rsidP="000A2569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W w:w="7564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A2569" w:rsidRPr="009213A3" w:rsidP="000A2569">
            <w:pPr>
              <w:bidi w:val="0"/>
              <w:spacing w:line="240" w:lineRule="auto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9213A3">
              <w:rPr>
                <w:rFonts w:ascii="Times New Roman" w:hAnsi="Times New Roman" w:cs="Times New Roman" w:hint="default"/>
                <w:sz w:val="20"/>
                <w:szCs w:val="20"/>
              </w:rPr>
              <w:t>2. Vplyvy na podnikateľ</w:t>
            </w:r>
            <w:r w:rsidRPr="009213A3">
              <w:rPr>
                <w:rFonts w:ascii="Times New Roman" w:hAnsi="Times New Roman" w:cs="Times New Roman" w:hint="default"/>
                <w:sz w:val="20"/>
                <w:szCs w:val="20"/>
              </w:rPr>
              <w:t>ské</w:t>
            </w:r>
            <w:r w:rsidRPr="009213A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prostredie </w:t>
            </w:r>
            <w:r w:rsidRPr="009213A3">
              <w:rPr>
                <w:rFonts w:ascii="Times New Roman" w:hAnsi="Times New Roman" w:cs="Times New Roman" w:hint="default"/>
                <w:sz w:val="20"/>
                <w:szCs w:val="20"/>
              </w:rPr>
              <w:t>–</w:t>
            </w:r>
            <w:r w:rsidRPr="009213A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dochá</w:t>
            </w:r>
            <w:r w:rsidRPr="009213A3">
              <w:rPr>
                <w:rFonts w:ascii="Times New Roman" w:hAnsi="Times New Roman" w:cs="Times New Roman" w:hint="default"/>
                <w:sz w:val="20"/>
                <w:szCs w:val="20"/>
              </w:rPr>
              <w:t>dza k zvýš</w:t>
            </w:r>
            <w:r w:rsidRPr="009213A3">
              <w:rPr>
                <w:rFonts w:ascii="Times New Roman" w:hAnsi="Times New Roman" w:cs="Times New Roman" w:hint="default"/>
                <w:sz w:val="20"/>
                <w:szCs w:val="20"/>
              </w:rPr>
              <w:t>eniu regulač</w:t>
            </w:r>
            <w:r w:rsidRPr="009213A3">
              <w:rPr>
                <w:rFonts w:ascii="Times New Roman" w:hAnsi="Times New Roman" w:cs="Times New Roman" w:hint="default"/>
                <w:sz w:val="20"/>
                <w:szCs w:val="20"/>
              </w:rPr>
              <w:t>né</w:t>
            </w:r>
            <w:r w:rsidRPr="009213A3">
              <w:rPr>
                <w:rFonts w:ascii="Times New Roman" w:hAnsi="Times New Roman" w:cs="Times New Roman" w:hint="default"/>
                <w:sz w:val="20"/>
                <w:szCs w:val="20"/>
              </w:rPr>
              <w:t>ho zať</w:t>
            </w:r>
            <w:r w:rsidRPr="009213A3">
              <w:rPr>
                <w:rFonts w:ascii="Times New Roman" w:hAnsi="Times New Roman" w:cs="Times New Roman" w:hint="default"/>
                <w:sz w:val="20"/>
                <w:szCs w:val="20"/>
              </w:rPr>
              <w:t>až</w:t>
            </w:r>
            <w:r w:rsidRPr="009213A3">
              <w:rPr>
                <w:rFonts w:ascii="Times New Roman" w:hAnsi="Times New Roman" w:cs="Times New Roman" w:hint="default"/>
                <w:sz w:val="20"/>
                <w:szCs w:val="20"/>
              </w:rPr>
              <w:t>enia?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A2569" w:rsidRPr="009213A3" w:rsidP="000A2569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A2569" w:rsidRPr="009213A3" w:rsidP="000A2569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3A3" w:rsidR="00AA11D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A2569" w:rsidRPr="009213A3" w:rsidP="000A2569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W w:w="7564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A2569" w:rsidRPr="009213A3" w:rsidP="000A2569">
            <w:pPr>
              <w:bidi w:val="0"/>
              <w:spacing w:line="240" w:lineRule="auto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9213A3">
              <w:rPr>
                <w:rFonts w:ascii="Times New Roman" w:hAnsi="Times New Roman" w:cs="Times New Roman" w:hint="default"/>
                <w:sz w:val="20"/>
                <w:szCs w:val="20"/>
              </w:rPr>
              <w:t>3, Sociá</w:t>
            </w:r>
            <w:r w:rsidRPr="009213A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lne vplyvy </w:t>
            </w:r>
          </w:p>
          <w:p w:rsidR="000A2569" w:rsidRPr="009213A3" w:rsidP="000A2569">
            <w:pPr>
              <w:bidi w:val="0"/>
              <w:spacing w:line="240" w:lineRule="auto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9213A3">
              <w:rPr>
                <w:rFonts w:ascii="Times New Roman" w:hAnsi="Times New Roman" w:cs="Times New Roman" w:hint="default"/>
                <w:sz w:val="20"/>
                <w:szCs w:val="20"/>
              </w:rPr>
              <w:t>–</w:t>
            </w:r>
            <w:r w:rsidRPr="009213A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vplyvy  na hospodá</w:t>
            </w:r>
            <w:r w:rsidRPr="009213A3">
              <w:rPr>
                <w:rFonts w:ascii="Times New Roman" w:hAnsi="Times New Roman" w:cs="Times New Roman" w:hint="default"/>
                <w:sz w:val="20"/>
                <w:szCs w:val="20"/>
              </w:rPr>
              <w:t>renie obyvateľ</w:t>
            </w:r>
            <w:r w:rsidRPr="009213A3">
              <w:rPr>
                <w:rFonts w:ascii="Times New Roman" w:hAnsi="Times New Roman" w:cs="Times New Roman" w:hint="default"/>
                <w:sz w:val="20"/>
                <w:szCs w:val="20"/>
              </w:rPr>
              <w:t>stva,</w:t>
            </w:r>
          </w:p>
          <w:p w:rsidR="000A2569" w:rsidRPr="009213A3" w:rsidP="000A2569">
            <w:pPr>
              <w:bidi w:val="0"/>
              <w:spacing w:line="240" w:lineRule="auto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9213A3">
              <w:rPr>
                <w:rFonts w:ascii="Times New Roman" w:hAnsi="Times New Roman" w:cs="Times New Roman" w:hint="default"/>
                <w:sz w:val="20"/>
                <w:szCs w:val="20"/>
              </w:rPr>
              <w:t>-sociá</w:t>
            </w:r>
            <w:r w:rsidRPr="009213A3">
              <w:rPr>
                <w:rFonts w:ascii="Times New Roman" w:hAnsi="Times New Roman" w:cs="Times New Roman" w:hint="default"/>
                <w:sz w:val="20"/>
                <w:szCs w:val="20"/>
              </w:rPr>
              <w:t>lnu</w:t>
            </w:r>
            <w:r w:rsidRPr="009213A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exklú</w:t>
            </w:r>
            <w:r w:rsidRPr="009213A3">
              <w:rPr>
                <w:rFonts w:ascii="Times New Roman" w:hAnsi="Times New Roman" w:cs="Times New Roman" w:hint="default"/>
                <w:sz w:val="20"/>
                <w:szCs w:val="20"/>
              </w:rPr>
              <w:t>ziu,</w:t>
            </w:r>
          </w:p>
          <w:p w:rsidR="000A2569" w:rsidRPr="009213A3" w:rsidP="000A2569">
            <w:pPr>
              <w:bidi w:val="0"/>
              <w:spacing w:line="240" w:lineRule="auto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9213A3">
              <w:rPr>
                <w:rFonts w:ascii="Times New Roman" w:hAnsi="Times New Roman" w:cs="Times New Roman" w:hint="default"/>
                <w:sz w:val="20"/>
                <w:szCs w:val="20"/>
              </w:rPr>
              <w:t>-  rovnosť</w:t>
            </w:r>
            <w:r w:rsidRPr="009213A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prí</w:t>
            </w:r>
            <w:r w:rsidRPr="009213A3">
              <w:rPr>
                <w:rFonts w:ascii="Times New Roman" w:hAnsi="Times New Roman" w:cs="Times New Roman" w:hint="default"/>
                <w:sz w:val="20"/>
                <w:szCs w:val="20"/>
              </w:rPr>
              <w:t>lež</w:t>
            </w:r>
            <w:r w:rsidRPr="009213A3">
              <w:rPr>
                <w:rFonts w:ascii="Times New Roman" w:hAnsi="Times New Roman" w:cs="Times New Roman" w:hint="default"/>
                <w:sz w:val="20"/>
                <w:szCs w:val="20"/>
              </w:rPr>
              <w:t>itostí</w:t>
            </w:r>
            <w:r w:rsidRPr="009213A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a </w:t>
            </w:r>
            <w:r w:rsidRPr="009213A3">
              <w:rPr>
                <w:rFonts w:ascii="Times New Roman" w:hAnsi="Times New Roman" w:cs="Times New Roman" w:hint="default"/>
                <w:sz w:val="20"/>
                <w:szCs w:val="20"/>
              </w:rPr>
              <w:t>rodovú</w:t>
            </w:r>
            <w:r w:rsidRPr="009213A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rovnosť</w:t>
            </w:r>
            <w:r w:rsidRPr="009213A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a </w:t>
            </w:r>
            <w:r w:rsidRPr="009213A3">
              <w:rPr>
                <w:rFonts w:ascii="Times New Roman" w:hAnsi="Times New Roman" w:cs="Times New Roman" w:hint="default"/>
                <w:sz w:val="20"/>
                <w:szCs w:val="20"/>
              </w:rPr>
              <w:t>vplyvy na zamestnanosť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A2569" w:rsidRPr="009213A3" w:rsidP="000A2569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2569" w:rsidRPr="009213A3" w:rsidP="000A2569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2569" w:rsidRPr="009213A3" w:rsidP="000A2569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A2569" w:rsidRPr="009213A3" w:rsidP="000A2569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3A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A2569" w:rsidRPr="009213A3" w:rsidP="000A2569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W w:w="7564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A2569" w:rsidRPr="009213A3" w:rsidP="000A2569">
            <w:pPr>
              <w:bidi w:val="0"/>
              <w:spacing w:line="240" w:lineRule="auto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9213A3">
              <w:rPr>
                <w:rFonts w:ascii="Times New Roman" w:hAnsi="Times New Roman" w:cs="Times New Roman" w:hint="default"/>
                <w:sz w:val="20"/>
                <w:szCs w:val="20"/>
              </w:rPr>
              <w:t>4. Vplyvy na ž</w:t>
            </w:r>
            <w:r w:rsidRPr="009213A3">
              <w:rPr>
                <w:rFonts w:ascii="Times New Roman" w:hAnsi="Times New Roman" w:cs="Times New Roman" w:hint="default"/>
                <w:sz w:val="20"/>
                <w:szCs w:val="20"/>
              </w:rPr>
              <w:t>ivotné</w:t>
            </w:r>
            <w:r w:rsidRPr="009213A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prostredie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A2569" w:rsidRPr="009213A3" w:rsidP="000A2569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A2569" w:rsidRPr="009213A3" w:rsidP="000A2569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3A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A2569" w:rsidRPr="009213A3" w:rsidP="000A2569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W w:w="7564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A2569" w:rsidRPr="009213A3" w:rsidP="000A2569">
            <w:pPr>
              <w:bidi w:val="0"/>
              <w:spacing w:line="240" w:lineRule="auto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9213A3">
              <w:rPr>
                <w:rFonts w:ascii="Times New Roman" w:hAnsi="Times New Roman" w:cs="Times New Roman" w:hint="default"/>
                <w:sz w:val="20"/>
                <w:szCs w:val="20"/>
              </w:rPr>
              <w:t>5. Vplyvy na informatizá</w:t>
            </w:r>
            <w:r w:rsidRPr="009213A3">
              <w:rPr>
                <w:rFonts w:ascii="Times New Roman" w:hAnsi="Times New Roman" w:cs="Times New Roman" w:hint="default"/>
                <w:sz w:val="20"/>
                <w:szCs w:val="20"/>
              </w:rPr>
              <w:t>ciu spoloč</w:t>
            </w:r>
            <w:r w:rsidRPr="009213A3">
              <w:rPr>
                <w:rFonts w:ascii="Times New Roman" w:hAnsi="Times New Roman" w:cs="Times New Roman" w:hint="default"/>
                <w:sz w:val="20"/>
                <w:szCs w:val="20"/>
              </w:rPr>
              <w:t>nosti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A2569" w:rsidRPr="009213A3" w:rsidP="000A2569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A2569" w:rsidRPr="009213A3" w:rsidP="000A2569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3A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A2569" w:rsidRPr="009213A3" w:rsidP="000A2569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A2569" w:rsidRPr="009213A3" w:rsidP="000A2569">
      <w:pPr>
        <w:pStyle w:val="BodyText"/>
        <w:bidi w:val="0"/>
        <w:jc w:val="both"/>
        <w:rPr>
          <w:rFonts w:ascii="Times New Roman" w:hAnsi="Times New Roman"/>
          <w:b/>
          <w:bCs/>
          <w:u w:val="single"/>
        </w:rPr>
      </w:pPr>
      <w:r w:rsidRPr="009213A3">
        <w:rPr>
          <w:rFonts w:ascii="Times New Roman" w:hAnsi="Times New Roman"/>
          <w:sz w:val="16"/>
          <w:szCs w:val="16"/>
        </w:rPr>
        <w:t>* Predkladateľ označí znakom x zodpovedajúci vplyv (pozitívny, negatívny, žiadny), ktorý návrh prináša v každej oblasti posudzovania vplyvov. Návrh môže mať v jednej oblasti zároveň pozitívny aj negatívny vplyv, v tom prípade predkladateľ označí obe možnosti. Bližšie vysvetlenie označených vplyvov bude obsahovať analýza vplyvov. Isté vysvetlenie, či bilanciu vplyvov (sumárne zhodnotenie, ktorý vplyv v danej oblasti prevažuje) môže predkladateľ uviesť v poznámke.</w:t>
      </w:r>
    </w:p>
    <w:p w:rsidR="000A2569" w:rsidRPr="009213A3" w:rsidP="000A2569">
      <w:pPr>
        <w:pStyle w:val="BodyText"/>
        <w:bidi w:val="0"/>
        <w:jc w:val="both"/>
        <w:outlineLvl w:val="0"/>
        <w:rPr>
          <w:rFonts w:ascii="Times New Roman" w:hAnsi="Times New Roman"/>
          <w:b/>
          <w:bCs/>
        </w:rPr>
      </w:pPr>
      <w:r w:rsidRPr="009213A3">
        <w:rPr>
          <w:rFonts w:ascii="Times New Roman" w:hAnsi="Times New Roman"/>
          <w:b/>
          <w:bCs/>
        </w:rPr>
        <w:t>A.3. Poznámky</w:t>
      </w:r>
    </w:p>
    <w:p w:rsidR="00AA11DB" w:rsidRPr="009213A3" w:rsidP="00AA11DB">
      <w:pPr>
        <w:bidi w:val="0"/>
        <w:rPr>
          <w:rFonts w:ascii="Times New Roman" w:hAnsi="Times New Roman" w:cs="Times New Roman" w:hint="default"/>
        </w:rPr>
      </w:pPr>
      <w:r w:rsidRPr="009213A3">
        <w:rPr>
          <w:rFonts w:ascii="Times New Roman" w:hAnsi="Times New Roman" w:cs="Times New Roman" w:hint="default"/>
        </w:rPr>
        <w:t>Bezpredmetné</w:t>
      </w:r>
      <w:r w:rsidRPr="009213A3">
        <w:rPr>
          <w:rFonts w:ascii="Times New Roman" w:hAnsi="Times New Roman" w:cs="Times New Roman" w:hint="default"/>
        </w:rPr>
        <w:t xml:space="preserve"> </w:t>
      </w:r>
    </w:p>
    <w:p w:rsidR="000A2569" w:rsidRPr="009213A3" w:rsidP="000A2569">
      <w:pPr>
        <w:pStyle w:val="BodyText"/>
        <w:bidi w:val="0"/>
        <w:jc w:val="both"/>
        <w:outlineLvl w:val="0"/>
        <w:rPr>
          <w:rFonts w:ascii="Times New Roman" w:hAnsi="Times New Roman"/>
          <w:b/>
          <w:bCs/>
        </w:rPr>
      </w:pPr>
      <w:r w:rsidRPr="009213A3">
        <w:rPr>
          <w:rFonts w:ascii="Times New Roman" w:hAnsi="Times New Roman"/>
          <w:b/>
          <w:bCs/>
        </w:rPr>
        <w:t>A.4. Alternatívne riešenia</w:t>
      </w:r>
    </w:p>
    <w:p w:rsidR="000A2569" w:rsidRPr="009213A3" w:rsidP="000A2569">
      <w:pPr>
        <w:pStyle w:val="BodyText"/>
        <w:bidi w:val="0"/>
        <w:jc w:val="both"/>
        <w:rPr>
          <w:rFonts w:ascii="Times New Roman" w:hAnsi="Times New Roman"/>
          <w:b/>
          <w:bCs/>
        </w:rPr>
      </w:pPr>
      <w:r w:rsidRPr="009213A3">
        <w:rPr>
          <w:rFonts w:ascii="Times New Roman" w:hAnsi="Times New Roman"/>
        </w:rPr>
        <w:t xml:space="preserve">Nepredkladajú sa. </w:t>
      </w:r>
    </w:p>
    <w:p w:rsidR="000A2569" w:rsidRPr="009213A3" w:rsidP="000A2569">
      <w:pPr>
        <w:pStyle w:val="BodyText2"/>
        <w:bidi w:val="0"/>
        <w:spacing w:line="240" w:lineRule="auto"/>
        <w:outlineLvl w:val="0"/>
        <w:rPr>
          <w:rFonts w:ascii="Times New Roman" w:hAnsi="Times New Roman"/>
          <w:b/>
          <w:bCs/>
        </w:rPr>
      </w:pPr>
      <w:r w:rsidRPr="009213A3">
        <w:rPr>
          <w:rFonts w:ascii="Times New Roman" w:hAnsi="Times New Roman"/>
          <w:b/>
          <w:bCs/>
        </w:rPr>
        <w:t xml:space="preserve">A.5. Stanovisko gestorov </w:t>
      </w:r>
    </w:p>
    <w:p w:rsidR="000A2569" w:rsidRPr="009213A3" w:rsidP="000A2569">
      <w:pPr>
        <w:bidi w:val="0"/>
        <w:rPr>
          <w:rFonts w:ascii="Times New Roman" w:hAnsi="Times New Roman" w:cs="Times New Roman" w:hint="default"/>
        </w:rPr>
      </w:pPr>
      <w:r w:rsidRPr="009213A3">
        <w:rPr>
          <w:rFonts w:ascii="Times New Roman" w:hAnsi="Times New Roman" w:cs="Times New Roman" w:hint="default"/>
        </w:rPr>
        <w:t>Bezpredmetné</w:t>
      </w:r>
      <w:r w:rsidRPr="009213A3">
        <w:rPr>
          <w:rFonts w:ascii="Times New Roman" w:hAnsi="Times New Roman" w:cs="Times New Roman" w:hint="default"/>
        </w:rPr>
        <w:t xml:space="preserve"> </w:t>
      </w:r>
    </w:p>
    <w:p w:rsidR="00207304" w:rsidRPr="009213A3">
      <w:pPr>
        <w:bidi w:val="0"/>
      </w:pPr>
    </w:p>
    <w:sectPr>
      <w:pgSz w:w="12240" w:h="15840"/>
      <w:pgMar w:top="1417" w:right="1440" w:bottom="1417" w:left="1440" w:header="708" w:footer="708" w:gutter="0"/>
      <w:lnNumType w:distance="0"/>
      <w:cols w:space="708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doNotUseIndentAsNumberingTabStop/>
    <w:allowSpaceOfSameStyleInTable/>
    <w:splitPgBreakAndParaMark/>
    <w:useAnsiKerningPairs/>
  </w:compat>
  <w:rsids>
    <w:rsidRoot w:val="007965C1"/>
    <w:rsid w:val="000A2569"/>
    <w:rsid w:val="00207304"/>
    <w:rsid w:val="002538AE"/>
    <w:rsid w:val="004E18D7"/>
    <w:rsid w:val="00510D8A"/>
    <w:rsid w:val="0053171C"/>
    <w:rsid w:val="005527B4"/>
    <w:rsid w:val="005E2159"/>
    <w:rsid w:val="007965C1"/>
    <w:rsid w:val="009213A3"/>
    <w:rsid w:val="00A43788"/>
    <w:rsid w:val="00A742FF"/>
    <w:rsid w:val="00AA11DB"/>
    <w:rsid w:val="00B073E7"/>
    <w:rsid w:val="00B373C8"/>
    <w:rsid w:val="00CC1A7C"/>
    <w:rsid w:val="00DD48E8"/>
    <w:rsid w:val="00E56F4C"/>
    <w:rsid w:val="00F77767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caption" w:uiPriority="0" w:qFormat="1"/>
    <w:lsdException w:name="Title" w:semiHidden="0" w:uiPriority="0" w:unhideWhenUsed="0" w:qFormat="1"/>
    <w:lsdException w:name="Default Paragraph Font" w:semiHidden="0" w:uiPriority="0" w:unhideWhenUsed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304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Calibri" w:eastAsia="Calibri" w:hAnsi="Calibri" w:cs="Calibri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semiHidden/>
    <w:rsid w:val="000A2569"/>
    <w:pPr>
      <w:spacing w:after="12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BodyText2">
    <w:name w:val="Body Text 2"/>
    <w:basedOn w:val="Normal"/>
    <w:link w:val="BodyText2Char"/>
    <w:uiPriority w:val="99"/>
    <w:semiHidden/>
    <w:rsid w:val="000A2569"/>
    <w:pPr>
      <w:spacing w:after="120" w:line="480" w:lineRule="auto"/>
      <w:jc w:val="left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A2569"/>
    <w:rPr>
      <w:rFonts w:ascii="Times New Roman" w:hAnsi="Times New Roman" w:cs="Times New Roman"/>
      <w:sz w:val="24"/>
      <w:szCs w:val="24"/>
      <w:rtl w:val="0"/>
      <w:cs w:val="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0A2569"/>
    <w:rPr>
      <w:rFonts w:ascii="Times New Roman" w:hAnsi="Times New Roman" w:cs="Times New Roman"/>
      <w:sz w:val="24"/>
      <w:szCs w:val="24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264</Words>
  <Characters>1508</Characters>
  <Application>Microsoft Office Word</Application>
  <DocSecurity>0</DocSecurity>
  <Lines>0</Lines>
  <Paragraphs>0</Paragraphs>
  <ScaleCrop>false</ScaleCrop>
  <Company>Kancelaria NR SR</Company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DOLOŽKA ZLUČITEĽNOSTI</dc:title>
  <dc:creator>klubSaS</dc:creator>
  <cp:lastModifiedBy>Gašparíková, Jarmila</cp:lastModifiedBy>
  <cp:revision>2</cp:revision>
  <cp:lastPrinted>2015-04-17T13:41:00Z</cp:lastPrinted>
  <dcterms:created xsi:type="dcterms:W3CDTF">2015-10-23T09:07:00Z</dcterms:created>
  <dcterms:modified xsi:type="dcterms:W3CDTF">2015-10-23T09:07:00Z</dcterms:modified>
</cp:coreProperties>
</file>