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72A4">
      <w:pPr>
        <w:pStyle w:val="Heading2"/>
        <w:bidi w:val="0"/>
        <w:spacing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Fond ná</w:t>
      </w:r>
      <w:r>
        <w:rPr>
          <w:rFonts w:hint="default"/>
          <w:sz w:val="24"/>
          <w:szCs w:val="24"/>
        </w:rPr>
        <w:t>rodné</w:t>
      </w:r>
      <w:r>
        <w:rPr>
          <w:rFonts w:hint="default"/>
          <w:sz w:val="24"/>
          <w:szCs w:val="24"/>
        </w:rPr>
        <w:t>ho majetku</w:t>
      </w:r>
    </w:p>
    <w:p w:rsidR="002A72A4">
      <w:pPr>
        <w:pStyle w:val="Heading2"/>
        <w:bidi w:val="0"/>
        <w:spacing w:line="240" w:lineRule="auto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Slovenskej republiky</w:t>
      </w:r>
    </w:p>
    <w:p w:rsidR="002A72A4" w:rsidRPr="00B82819">
      <w:pPr>
        <w:bidi w:val="0"/>
        <w:jc w:val="right"/>
      </w:pPr>
      <w:r w:rsidRPr="00B82819">
        <w:rPr>
          <w:rFonts w:hint="default"/>
        </w:rPr>
        <w:t>Čí</w:t>
      </w:r>
      <w:r w:rsidRPr="00B82819">
        <w:rPr>
          <w:rFonts w:hint="default"/>
        </w:rPr>
        <w:t xml:space="preserve">slo : KP </w:t>
      </w:r>
      <w:r w:rsidRPr="00B82819">
        <w:rPr>
          <w:rFonts w:hint="default"/>
        </w:rPr>
        <w:t>–</w:t>
      </w:r>
      <w:r w:rsidRPr="00B82819">
        <w:rPr>
          <w:rFonts w:hint="default"/>
        </w:rPr>
        <w:t xml:space="preserve"> </w:t>
      </w:r>
      <w:r w:rsidRPr="00B82819" w:rsidR="00B82819">
        <w:t>4841/2015</w:t>
      </w: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2A72A4">
      <w:pPr>
        <w:pStyle w:val="Heading5"/>
        <w:tabs>
          <w:tab w:val="clear" w:pos="6237"/>
        </w:tabs>
        <w:bidi w:val="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Materiá</w:t>
      </w:r>
      <w:r>
        <w:rPr>
          <w:rFonts w:ascii="Times New Roman" w:hAnsi="Times New Roman" w:cs="Times New Roman" w:hint="default"/>
        </w:rPr>
        <w:t>l na rokovanie</w:t>
      </w:r>
    </w:p>
    <w:p w:rsidR="002A72A4">
      <w:pPr>
        <w:pStyle w:val="Heading2"/>
        <w:bidi w:val="0"/>
        <w:jc w:val="left"/>
        <w:rPr>
          <w:sz w:val="24"/>
          <w:szCs w:val="24"/>
          <w:u w:val="single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rodnej rady  Slovenskej republiky</w:t>
      </w: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DB1640" w:rsidRPr="00581FFD" w:rsidP="00DB1640">
      <w:pPr>
        <w:bidi w:val="0"/>
        <w:jc w:val="center"/>
        <w:rPr>
          <w:b/>
          <w:bCs/>
          <w:sz w:val="28"/>
          <w:szCs w:val="28"/>
        </w:rPr>
      </w:pPr>
      <w:r w:rsidRPr="00581FFD" w:rsidR="00581FFD">
        <w:rPr>
          <w:b/>
          <w:bCs/>
          <w:sz w:val="28"/>
          <w:szCs w:val="28"/>
        </w:rPr>
        <w:t>1788</w:t>
      </w:r>
    </w:p>
    <w:p w:rsidR="002A72A4" w:rsidP="00DB1640">
      <w:pPr>
        <w:bidi w:val="0"/>
        <w:jc w:val="center"/>
        <w:rPr>
          <w:rFonts w:hint="default"/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color w:val="000000"/>
          <w:sz w:val="28"/>
          <w:szCs w:val="28"/>
        </w:rPr>
        <w:t>Ná</w:t>
      </w:r>
      <w:r>
        <w:rPr>
          <w:rFonts w:hint="default"/>
          <w:b/>
          <w:bCs/>
          <w:color w:val="000000"/>
          <w:sz w:val="28"/>
          <w:szCs w:val="28"/>
        </w:rPr>
        <w:t>vrh</w:t>
      </w:r>
    </w:p>
    <w:p w:rsidR="002A72A4">
      <w:pPr>
        <w:tabs>
          <w:tab w:val="center" w:pos="4703"/>
          <w:tab w:val="center" w:pos="6510"/>
        </w:tabs>
        <w:bidi w:val="0"/>
        <w:jc w:val="center"/>
        <w:rPr>
          <w:rFonts w:hint="default"/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color w:val="000000"/>
          <w:sz w:val="28"/>
          <w:szCs w:val="28"/>
        </w:rPr>
        <w:t xml:space="preserve"> rozpoč</w:t>
      </w:r>
      <w:r>
        <w:rPr>
          <w:rFonts w:hint="default"/>
          <w:b/>
          <w:bCs/>
          <w:color w:val="000000"/>
          <w:sz w:val="28"/>
          <w:szCs w:val="28"/>
        </w:rPr>
        <w:t>tu ná</w:t>
      </w:r>
      <w:r>
        <w:rPr>
          <w:rFonts w:hint="default"/>
          <w:b/>
          <w:bCs/>
          <w:color w:val="000000"/>
          <w:sz w:val="28"/>
          <w:szCs w:val="28"/>
        </w:rPr>
        <w:t>kladov na č</w:t>
      </w:r>
      <w:r>
        <w:rPr>
          <w:rFonts w:hint="default"/>
          <w:b/>
          <w:bCs/>
          <w:color w:val="000000"/>
          <w:sz w:val="28"/>
          <w:szCs w:val="28"/>
        </w:rPr>
        <w:t>innosť</w:t>
      </w:r>
      <w:r>
        <w:rPr>
          <w:rFonts w:hint="default"/>
          <w:b/>
          <w:bCs/>
          <w:color w:val="000000"/>
          <w:sz w:val="28"/>
          <w:szCs w:val="28"/>
        </w:rPr>
        <w:t xml:space="preserve"> </w:t>
      </w:r>
    </w:p>
    <w:p w:rsidR="002A72A4">
      <w:pPr>
        <w:tabs>
          <w:tab w:val="center" w:pos="4703"/>
          <w:tab w:val="center" w:pos="6510"/>
        </w:tabs>
        <w:bidi w:val="0"/>
        <w:jc w:val="center"/>
        <w:rPr>
          <w:rFonts w:hint="default"/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color w:val="000000"/>
          <w:sz w:val="28"/>
          <w:szCs w:val="28"/>
        </w:rPr>
        <w:t>Fondu ná</w:t>
      </w:r>
      <w:r>
        <w:rPr>
          <w:rFonts w:hint="default"/>
          <w:b/>
          <w:bCs/>
          <w:color w:val="000000"/>
          <w:sz w:val="28"/>
          <w:szCs w:val="28"/>
        </w:rPr>
        <w:t>rodné</w:t>
      </w:r>
      <w:r>
        <w:rPr>
          <w:rFonts w:hint="default"/>
          <w:b/>
          <w:bCs/>
          <w:color w:val="000000"/>
          <w:sz w:val="28"/>
          <w:szCs w:val="28"/>
        </w:rPr>
        <w:t>ho majetku Slovenskej republiky</w:t>
      </w:r>
    </w:p>
    <w:p w:rsidR="002A72A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na roky 201</w:t>
      </w:r>
      <w:r w:rsidR="00DB1640">
        <w:rPr>
          <w:b/>
          <w:bCs/>
          <w:color w:val="000000"/>
          <w:sz w:val="28"/>
          <w:szCs w:val="28"/>
        </w:rPr>
        <w:t>6</w:t>
      </w:r>
      <w:r>
        <w:rPr>
          <w:rFonts w:hint="default"/>
          <w:b/>
          <w:bCs/>
          <w:color w:val="000000"/>
          <w:sz w:val="28"/>
          <w:szCs w:val="28"/>
        </w:rPr>
        <w:t xml:space="preserve"> až</w:t>
      </w:r>
      <w:r>
        <w:rPr>
          <w:rFonts w:hint="default"/>
          <w:b/>
          <w:bCs/>
          <w:color w:val="000000"/>
          <w:sz w:val="28"/>
          <w:szCs w:val="28"/>
        </w:rPr>
        <w:t xml:space="preserve"> 201</w:t>
      </w:r>
      <w:r w:rsidR="00DB1640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 </w:t>
      </w:r>
    </w:p>
    <w:p w:rsidR="002A72A4">
      <w:pPr>
        <w:bidi w:val="0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</w:pPr>
    </w:p>
    <w:p w:rsidR="002A72A4">
      <w:pPr>
        <w:bidi w:val="0"/>
        <w:rPr>
          <w:b/>
          <w:bCs/>
        </w:rPr>
      </w:pPr>
      <w:r>
        <w:rPr>
          <w:rFonts w:hint="default"/>
          <w:u w:val="single"/>
        </w:rPr>
        <w:t>Dô</w:t>
      </w:r>
      <w:r>
        <w:rPr>
          <w:rFonts w:hint="default"/>
          <w:u w:val="single"/>
        </w:rPr>
        <w:t>vod predlož</w:t>
      </w:r>
      <w:r>
        <w:rPr>
          <w:rFonts w:hint="default"/>
          <w:u w:val="single"/>
        </w:rPr>
        <w:t>enia :</w:t>
      </w:r>
      <w:r>
        <w:rPr>
          <w:b/>
          <w:bCs/>
        </w:rPr>
        <w:tab/>
        <w:tab/>
        <w:tab/>
        <w:tab/>
        <w:tab/>
        <w:tab/>
      </w:r>
      <w:r>
        <w:rPr>
          <w:rFonts w:hint="default"/>
          <w:u w:val="single"/>
        </w:rPr>
        <w:t>Obsah materiá</w:t>
      </w:r>
      <w:r>
        <w:rPr>
          <w:rFonts w:hint="default"/>
          <w:u w:val="single"/>
        </w:rPr>
        <w:t>lu</w:t>
      </w:r>
      <w:r>
        <w:rPr>
          <w:b/>
          <w:bCs/>
          <w:u w:val="single"/>
        </w:rPr>
        <w:t xml:space="preserve"> :</w:t>
      </w:r>
    </w:p>
    <w:p w:rsidR="002A72A4">
      <w:pPr>
        <w:bidi w:val="0"/>
      </w:pPr>
    </w:p>
    <w:p w:rsidR="002A72A4">
      <w:pPr>
        <w:bidi w:val="0"/>
        <w:rPr>
          <w:rFonts w:hint="default"/>
        </w:rPr>
      </w:pPr>
      <w:r>
        <w:rPr>
          <w:rFonts w:hint="default"/>
        </w:rPr>
        <w:t>Na zá</w:t>
      </w:r>
      <w:r>
        <w:rPr>
          <w:rFonts w:hint="default"/>
        </w:rPr>
        <w:t>klade zá</w:t>
      </w:r>
      <w:r>
        <w:rPr>
          <w:rFonts w:hint="default"/>
        </w:rPr>
        <w:t>kona č</w:t>
      </w:r>
      <w:r>
        <w:rPr>
          <w:rFonts w:hint="default"/>
        </w:rPr>
        <w:t>. 92/1991 Zb.</w:t>
        <w:tab/>
        <w:tab/>
        <w:tab/>
        <w:tab/>
      </w:r>
      <w:r>
        <w:rPr>
          <w:rFonts w:hint="default"/>
        </w:rPr>
        <w:t>1. Ná</w:t>
      </w:r>
      <w:r>
        <w:rPr>
          <w:rFonts w:hint="default"/>
        </w:rPr>
        <w:t>vrh uznesenia</w:t>
      </w:r>
    </w:p>
    <w:p w:rsidR="002A72A4">
      <w:pPr>
        <w:bidi w:val="0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  <w:tab/>
        <w:tab/>
        <w:tab/>
        <w:tab/>
        <w:tab/>
      </w:r>
      <w:r>
        <w:rPr>
          <w:rFonts w:hint="default"/>
        </w:rPr>
        <w:t>2. Predkladacia sprá</w:t>
      </w:r>
      <w:r>
        <w:rPr>
          <w:rFonts w:hint="default"/>
        </w:rPr>
        <w:t>va</w:t>
      </w:r>
    </w:p>
    <w:p w:rsidR="002A72A4">
      <w:pPr>
        <w:bidi w:val="0"/>
        <w:rPr>
          <w:rFonts w:hint="default"/>
        </w:rPr>
      </w:pPr>
      <w:r>
        <w:rPr>
          <w:rFonts w:hint="default"/>
        </w:rPr>
        <w:tab/>
        <w:tab/>
        <w:tab/>
        <w:tab/>
        <w:tab/>
        <w:tab/>
        <w:tab/>
        <w:tab/>
      </w:r>
      <w:r>
        <w:rPr>
          <w:rFonts w:hint="default"/>
        </w:rPr>
        <w:t>3. Vlastný</w:t>
      </w:r>
      <w:r>
        <w:rPr>
          <w:rFonts w:hint="default"/>
        </w:rPr>
        <w:t xml:space="preserve"> materiá</w:t>
      </w:r>
      <w:r>
        <w:rPr>
          <w:rFonts w:hint="default"/>
        </w:rPr>
        <w:t>l</w:t>
      </w:r>
    </w:p>
    <w:p w:rsidR="002A72A4">
      <w:pPr>
        <w:bidi w:val="0"/>
        <w:rPr>
          <w:rFonts w:hint="default"/>
        </w:rPr>
      </w:pPr>
      <w:r>
        <w:rPr>
          <w:rFonts w:hint="default"/>
        </w:rPr>
        <w:tab/>
        <w:tab/>
        <w:tab/>
        <w:tab/>
        <w:tab/>
        <w:tab/>
        <w:tab/>
        <w:tab/>
      </w: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bidi w:val="0"/>
      </w:pPr>
      <w:r>
        <w:rPr>
          <w:rFonts w:hint="default"/>
          <w:b/>
          <w:bCs/>
          <w:u w:val="single"/>
        </w:rPr>
        <w:t>Materiá</w:t>
      </w:r>
      <w:r>
        <w:rPr>
          <w:rFonts w:hint="default"/>
          <w:b/>
          <w:bCs/>
          <w:u w:val="single"/>
        </w:rPr>
        <w:t>l predkladá</w:t>
      </w:r>
      <w:r>
        <w:rPr>
          <w:rFonts w:hint="default"/>
          <w:b/>
          <w:bCs/>
          <w:u w:val="single"/>
        </w:rPr>
        <w:t>:</w:t>
      </w:r>
    </w:p>
    <w:p w:rsidR="002A72A4">
      <w:pPr>
        <w:bidi w:val="0"/>
      </w:pPr>
    </w:p>
    <w:p w:rsidR="002A72A4">
      <w:pPr>
        <w:bidi w:val="0"/>
        <w:rPr>
          <w:rFonts w:hint="default"/>
        </w:rPr>
      </w:pPr>
      <w:r>
        <w:rPr>
          <w:rFonts w:hint="default"/>
        </w:rPr>
        <w:t>Ing. Branislav Bačí</w:t>
      </w:r>
      <w:r>
        <w:rPr>
          <w:rFonts w:hint="default"/>
        </w:rPr>
        <w:t>k</w:t>
      </w:r>
    </w:p>
    <w:p w:rsidR="002A72A4">
      <w:pPr>
        <w:bidi w:val="0"/>
        <w:rPr>
          <w:rFonts w:hint="default"/>
        </w:rPr>
      </w:pPr>
      <w:r>
        <w:rPr>
          <w:rFonts w:hint="default"/>
        </w:rPr>
        <w:t>predseda Vý</w:t>
      </w:r>
      <w:r>
        <w:rPr>
          <w:rFonts w:hint="default"/>
        </w:rPr>
        <w:t>konné</w:t>
      </w:r>
      <w:r>
        <w:rPr>
          <w:rFonts w:hint="default"/>
        </w:rPr>
        <w:t>ho vý</w:t>
      </w:r>
      <w:r>
        <w:rPr>
          <w:rFonts w:hint="default"/>
        </w:rPr>
        <w:t>boru</w:t>
      </w:r>
    </w:p>
    <w:p w:rsidR="002A72A4">
      <w:pPr>
        <w:bidi w:val="0"/>
        <w:rPr>
          <w:rFonts w:hint="default"/>
        </w:rPr>
      </w:pPr>
      <w:r>
        <w:rPr>
          <w:rFonts w:hint="default"/>
        </w:rPr>
        <w:t>Fondu ná</w:t>
      </w:r>
      <w:r>
        <w:rPr>
          <w:rFonts w:hint="default"/>
        </w:rPr>
        <w:t>rodné</w:t>
      </w:r>
      <w:r>
        <w:rPr>
          <w:rFonts w:hint="default"/>
        </w:rPr>
        <w:t xml:space="preserve">ho majetku </w:t>
      </w:r>
    </w:p>
    <w:p w:rsidR="002A72A4">
      <w:pPr>
        <w:bidi w:val="0"/>
        <w:rPr>
          <w:rFonts w:hint="default"/>
        </w:rPr>
      </w:pPr>
      <w:r>
        <w:rPr>
          <w:rFonts w:hint="default"/>
        </w:rPr>
        <w:t>Slovenskej republiky</w:t>
      </w: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bidi w:val="0"/>
        <w:rPr>
          <w:rFonts w:hint="default"/>
        </w:rPr>
      </w:pPr>
    </w:p>
    <w:p w:rsidR="002A72A4">
      <w:pPr>
        <w:pStyle w:val="Heading3"/>
        <w:bidi w:val="0"/>
      </w:pPr>
      <w:r>
        <w:t>Brat</w:t>
      </w:r>
      <w:r>
        <w:rPr>
          <w:rFonts w:hint="default"/>
        </w:rPr>
        <w:t>islava, októ</w:t>
      </w:r>
      <w:r>
        <w:rPr>
          <w:rFonts w:hint="default"/>
        </w:rPr>
        <w:t>ber 201</w:t>
      </w:r>
      <w:r w:rsidR="00DB1640"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640"/>
    <w:rsid w:val="002A72A4"/>
    <w:rsid w:val="00581FFD"/>
    <w:rsid w:val="00B82819"/>
    <w:rsid w:val="00DB16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tabs>
        <w:tab w:val="center" w:pos="4703"/>
        <w:tab w:val="center" w:pos="6510"/>
      </w:tabs>
      <w:jc w:val="center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tabs>
        <w:tab w:val="left" w:pos="6237"/>
      </w:tabs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99</Words>
  <Characters>565</Characters>
  <Application>Microsoft Office Word</Application>
  <DocSecurity>0</DocSecurity>
  <Lines>0</Lines>
  <Paragraphs>0</Paragraphs>
  <ScaleCrop>false</ScaleCrop>
  <Company>FNM SR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FNMSR</dc:creator>
  <cp:lastModifiedBy>Vikova Denisa</cp:lastModifiedBy>
  <cp:revision>16</cp:revision>
  <cp:lastPrinted>2013-10-11T09:07:00Z</cp:lastPrinted>
  <dcterms:created xsi:type="dcterms:W3CDTF">2011-08-16T15:32:00Z</dcterms:created>
  <dcterms:modified xsi:type="dcterms:W3CDTF">2015-10-08T11:09:00Z</dcterms:modified>
</cp:coreProperties>
</file>