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914E5">
        <w:rPr>
          <w:sz w:val="18"/>
          <w:szCs w:val="18"/>
        </w:rPr>
        <w:t>1432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E395D" w:rsidP="009C2E2F">
      <w:pPr>
        <w:pStyle w:val="uznesenia"/>
      </w:pPr>
      <w:r>
        <w:t>2000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FE395D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AC6E2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B95078" w:rsidRPr="005914E5" w:rsidRDefault="00503107" w:rsidP="00B95078">
      <w:pPr>
        <w:jc w:val="both"/>
        <w:rPr>
          <w:sz w:val="22"/>
          <w:szCs w:val="22"/>
        </w:rPr>
      </w:pPr>
      <w:r w:rsidRPr="005914E5">
        <w:rPr>
          <w:sz w:val="22"/>
          <w:szCs w:val="22"/>
        </w:rPr>
        <w:t>k</w:t>
      </w:r>
      <w:r w:rsidR="00DF7722" w:rsidRPr="005914E5">
        <w:rPr>
          <w:sz w:val="22"/>
          <w:szCs w:val="22"/>
        </w:rPr>
        <w:t xml:space="preserve"> </w:t>
      </w:r>
      <w:r w:rsidR="005914E5" w:rsidRPr="005914E5">
        <w:rPr>
          <w:sz w:val="22"/>
          <w:szCs w:val="22"/>
        </w:rPr>
        <w:t>n</w:t>
      </w:r>
      <w:r w:rsidR="005914E5" w:rsidRPr="005914E5">
        <w:rPr>
          <w:sz w:val="22"/>
        </w:rPr>
        <w:t xml:space="preserve">ávrhu poslancov Národnej rady Slovenskej republiky Júliusa </w:t>
      </w:r>
      <w:proofErr w:type="spellStart"/>
      <w:r w:rsidR="005914E5" w:rsidRPr="005914E5">
        <w:rPr>
          <w:sz w:val="22"/>
        </w:rPr>
        <w:t>Brocku</w:t>
      </w:r>
      <w:proofErr w:type="spellEnd"/>
      <w:r w:rsidR="005914E5" w:rsidRPr="005914E5">
        <w:rPr>
          <w:sz w:val="22"/>
        </w:rPr>
        <w:t xml:space="preserve"> a Alojza </w:t>
      </w:r>
      <w:proofErr w:type="spellStart"/>
      <w:r w:rsidR="005914E5" w:rsidRPr="005914E5">
        <w:rPr>
          <w:sz w:val="22"/>
        </w:rPr>
        <w:t>Přidala</w:t>
      </w:r>
      <w:proofErr w:type="spellEnd"/>
      <w:r w:rsidR="005914E5" w:rsidRPr="005914E5">
        <w:rPr>
          <w:sz w:val="22"/>
        </w:rPr>
        <w:t xml:space="preserve"> na vydanie zákona, ktorým sa mení a dopĺňa zákon č. 447/2008 Z. z. o peňažných príspevkoch na kompenzáciu ťažkého zdravotného postihnutia a o zmene a doplnení niektorých zákonov v znení neskorších predpisov (tlač 1657)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395D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7D881-B97B-4B7A-B171-46F3F3F9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2015-08-24T10:30:00Z</cp:lastPrinted>
  <dcterms:created xsi:type="dcterms:W3CDTF">2015-08-24T10:30:00Z</dcterms:created>
  <dcterms:modified xsi:type="dcterms:W3CDTF">2015-10-09T09:47:00Z</dcterms:modified>
</cp:coreProperties>
</file>