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609" w:rsidP="006B1609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B1609" w:rsidP="006B1609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B1609" w:rsidP="006B1609">
      <w:pPr>
        <w:bidi w:val="0"/>
        <w:spacing w:line="360" w:lineRule="auto"/>
        <w:rPr>
          <w:rFonts w:ascii="Times New Roman" w:hAnsi="Times New Roman"/>
          <w:b/>
        </w:rPr>
      </w:pPr>
    </w:p>
    <w:p w:rsidR="006B1609" w:rsidP="006B160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6B1609" w:rsidP="006B1609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CRD-1118/2015</w:t>
      </w:r>
    </w:p>
    <w:p w:rsidR="006B1609" w:rsidRPr="0003762E" w:rsidP="006B1609">
      <w:pPr>
        <w:bidi w:val="0"/>
        <w:rPr>
          <w:rFonts w:ascii="Times New Roman" w:hAnsi="Times New Roman"/>
          <w:i/>
          <w:sz w:val="36"/>
        </w:rPr>
      </w:pPr>
    </w:p>
    <w:p w:rsidR="006B1609" w:rsidRPr="00C04751" w:rsidP="006B1609">
      <w:pPr>
        <w:bidi w:val="0"/>
        <w:jc w:val="center"/>
        <w:rPr>
          <w:rFonts w:ascii="Times New Roman" w:hAnsi="Times New Roman"/>
          <w:sz w:val="36"/>
        </w:rPr>
      </w:pPr>
      <w:r w:rsidRPr="00C04751">
        <w:rPr>
          <w:rFonts w:ascii="Times New Roman" w:hAnsi="Times New Roman"/>
          <w:sz w:val="36"/>
        </w:rPr>
        <w:t>644</w:t>
      </w:r>
    </w:p>
    <w:p w:rsidR="006B1609" w:rsidP="006B1609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6B1609" w:rsidP="006B1609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B1609" w:rsidP="006B1609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6B1609" w:rsidRPr="00826BF4" w:rsidP="006B1609">
      <w:pPr>
        <w:pStyle w:val="BodyText"/>
        <w:bidi w:val="0"/>
        <w:rPr>
          <w:rFonts w:ascii="Times New Roman" w:hAnsi="Times New Roman"/>
        </w:rPr>
      </w:pPr>
    </w:p>
    <w:p w:rsidR="006B1609" w:rsidRPr="00826BF4" w:rsidP="006B1609">
      <w:pPr>
        <w:bidi w:val="0"/>
        <w:jc w:val="both"/>
        <w:rPr>
          <w:rFonts w:ascii="Times New Roman" w:hAnsi="Times New Roman" w:cs="Arial"/>
          <w:noProof/>
        </w:rPr>
      </w:pPr>
      <w:r w:rsidRPr="00826BF4">
        <w:rPr>
          <w:rFonts w:ascii="Times New Roman" w:hAnsi="Times New Roman" w:cs="Arial"/>
          <w:noProof/>
        </w:rPr>
        <w:t>k vládnemu návrhu zákona, ktorým sa mení a dopĺňa zákon č. 308/2000 Z. z. o vysielaní a  retransmisii a o zmene zákona č. 195/2000 Z. z. o telekomunikáciách v znení neskorších predpisov a ktorým sa menia a dopĺňajú niektoré zákony (tlač 1562)</w:t>
      </w:r>
    </w:p>
    <w:p w:rsidR="006B1609" w:rsidP="006B1609">
      <w:pPr>
        <w:bidi w:val="0"/>
        <w:jc w:val="both"/>
        <w:rPr>
          <w:rFonts w:ascii="Times New Roman" w:hAnsi="Times New Roman"/>
          <w:i/>
        </w:rPr>
      </w:pPr>
    </w:p>
    <w:p w:rsidR="006B1609" w:rsidRPr="009F1DE7" w:rsidP="006B1609">
      <w:pPr>
        <w:bidi w:val="0"/>
        <w:jc w:val="both"/>
        <w:rPr>
          <w:rFonts w:ascii="Times New Roman" w:hAnsi="Times New Roman"/>
          <w:i/>
        </w:rPr>
      </w:pPr>
    </w:p>
    <w:p w:rsidR="006B1609" w:rsidP="006B160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6B1609" w:rsidP="006B160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B1609" w:rsidP="006B160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6B1609" w:rsidP="006B160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B1609" w:rsidP="006B1609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</w:rPr>
        <w:t xml:space="preserve">s vládnym návrhom </w:t>
      </w:r>
      <w:r>
        <w:rPr>
          <w:rFonts w:ascii="Times New Roman" w:hAnsi="Times New Roman"/>
        </w:rPr>
        <w:t>zákona</w:t>
      </w:r>
      <w:r w:rsidRPr="00866F09">
        <w:rPr>
          <w:rFonts w:ascii="Times New Roman" w:hAnsi="Times New Roman"/>
        </w:rPr>
        <w:t>, ktorým sa mení a</w:t>
      </w:r>
      <w:r>
        <w:rPr>
          <w:rFonts w:ascii="Times New Roman" w:hAnsi="Times New Roman"/>
        </w:rPr>
        <w:t xml:space="preserve"> dopĺňa zákon č. 308/2000 Z. z. </w:t>
      </w:r>
      <w:r w:rsidRPr="00866F09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 </w:t>
      </w:r>
      <w:r w:rsidRPr="00866F09">
        <w:rPr>
          <w:rFonts w:ascii="Times New Roman" w:hAnsi="Times New Roman"/>
        </w:rPr>
        <w:t>vysielaní a retransmisii a o zmene zákona č. 195/2000 Z. z. o telekomunikáciách v znení neskorších predpisov a ktorým sa menia a dopĺňajú niektoré zákony (tlač 1562)</w:t>
      </w:r>
      <w:r>
        <w:rPr>
          <w:rFonts w:ascii="Times New Roman" w:hAnsi="Times New Roman"/>
        </w:rPr>
        <w:t>;</w:t>
      </w:r>
    </w:p>
    <w:p w:rsidR="006B1609" w:rsidP="006B1609">
      <w:pPr>
        <w:bidi w:val="0"/>
        <w:ind w:firstLine="1134"/>
        <w:jc w:val="both"/>
        <w:rPr>
          <w:rFonts w:ascii="Times New Roman" w:hAnsi="Times New Roman"/>
        </w:rPr>
      </w:pPr>
    </w:p>
    <w:p w:rsidR="006B1609" w:rsidP="006B160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6B1609" w:rsidP="006B1609">
      <w:pPr>
        <w:bidi w:val="0"/>
        <w:rPr>
          <w:rFonts w:ascii="Times New Roman" w:hAnsi="Times New Roman"/>
        </w:rPr>
      </w:pPr>
    </w:p>
    <w:p w:rsidR="006B1609" w:rsidP="006B160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B1609" w:rsidP="006B1609">
      <w:pPr>
        <w:bidi w:val="0"/>
        <w:jc w:val="both"/>
        <w:rPr>
          <w:rFonts w:ascii="Times New Roman" w:hAnsi="Times New Roman"/>
        </w:rPr>
      </w:pPr>
    </w:p>
    <w:p w:rsidR="006B1609" w:rsidRPr="002F4502" w:rsidP="006B1609">
      <w:pPr>
        <w:bidi w:val="0"/>
        <w:ind w:firstLine="1134"/>
        <w:jc w:val="both"/>
        <w:rPr>
          <w:rFonts w:ascii="Times New Roman" w:hAnsi="Times New Roman" w:cs="Arial"/>
          <w:noProof/>
        </w:rPr>
      </w:pPr>
      <w:r>
        <w:rPr>
          <w:rFonts w:ascii="Times New Roman" w:hAnsi="Times New Roman" w:cs="Arial"/>
          <w:noProof/>
        </w:rPr>
        <w:t>vládny návrh zákona</w:t>
      </w:r>
      <w:r w:rsidRPr="00866F09">
        <w:rPr>
          <w:rFonts w:ascii="Times New Roman" w:hAnsi="Times New Roman" w:cs="Arial"/>
          <w:noProof/>
        </w:rPr>
        <w:t>, ktorým sa mení a dopĺňa zákon č. 308/2000 Z. z. o vysielaní a retransmisii a o zmene zákona č. 195/2000 Z. z. o telekomunikáciách v znení neskorších predpisov a ktorým sa menia a dopĺňajú niektoré zákony (tlač 1562)</w:t>
      </w:r>
      <w:r w:rsidRPr="002F4502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6B1609" w:rsidP="006B1609">
      <w:pPr>
        <w:bidi w:val="0"/>
        <w:jc w:val="both"/>
        <w:rPr>
          <w:rFonts w:ascii="Times New Roman" w:hAnsi="Times New Roman"/>
        </w:rPr>
      </w:pPr>
    </w:p>
    <w:p w:rsidR="006B1609" w:rsidP="006B160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6B1609" w:rsidP="006B1609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kultúru a médiá. </w:t>
      </w: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B1609" w:rsidP="006B16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B1609" w:rsidP="006B1609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6B1609" w:rsidP="006B160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6B1609" w:rsidP="006B160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6B1609" w:rsidRPr="002F4502" w:rsidP="006B1609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265AD2"/>
    <w:rsid w:val="002E0F39"/>
    <w:rsid w:val="002F4502"/>
    <w:rsid w:val="00413C8B"/>
    <w:rsid w:val="0043102C"/>
    <w:rsid w:val="00503308"/>
    <w:rsid w:val="005C24ED"/>
    <w:rsid w:val="006B1609"/>
    <w:rsid w:val="00757B48"/>
    <w:rsid w:val="00826BF4"/>
    <w:rsid w:val="00857FFC"/>
    <w:rsid w:val="00866F09"/>
    <w:rsid w:val="009F1DE7"/>
    <w:rsid w:val="00A31AED"/>
    <w:rsid w:val="00AD787E"/>
    <w:rsid w:val="00B03B4D"/>
    <w:rsid w:val="00C04751"/>
    <w:rsid w:val="00E12D32"/>
    <w:rsid w:val="00E80CD8"/>
    <w:rsid w:val="00EE18F2"/>
    <w:rsid w:val="00F44886"/>
    <w:rsid w:val="00F60C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6BF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6BF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1158</Characters>
  <Application>Microsoft Office Word</Application>
  <DocSecurity>0</DocSecurity>
  <Lines>0</Lines>
  <Paragraphs>0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3</cp:revision>
  <cp:lastPrinted>2015-08-20T12:18:00Z</cp:lastPrinted>
  <dcterms:created xsi:type="dcterms:W3CDTF">2015-09-09T10:19:00Z</dcterms:created>
  <dcterms:modified xsi:type="dcterms:W3CDTF">2015-09-09T14:45:00Z</dcterms:modified>
</cp:coreProperties>
</file>