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09F1" w:rsidRPr="006227C0" w:rsidP="004809F1">
      <w:pPr>
        <w:bidi w:val="0"/>
        <w:rPr>
          <w:rFonts w:ascii="Times New Roman" w:hAnsi="Times New Roman"/>
          <w:b/>
          <w:bCs/>
          <w:i/>
          <w:sz w:val="24"/>
          <w:szCs w:val="24"/>
        </w:rPr>
      </w:pPr>
      <w:r w:rsidRPr="006227C0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Výbor</w:t>
      </w:r>
    </w:p>
    <w:p w:rsidR="004809F1" w:rsidRPr="006227C0" w:rsidP="004809F1">
      <w:pPr>
        <w:bidi w:val="0"/>
        <w:rPr>
          <w:rFonts w:ascii="Times New Roman" w:hAnsi="Times New Roman"/>
          <w:b/>
          <w:bCs/>
          <w:i/>
          <w:sz w:val="24"/>
          <w:szCs w:val="24"/>
        </w:rPr>
      </w:pPr>
      <w:r w:rsidRPr="006227C0">
        <w:rPr>
          <w:rFonts w:ascii="Times New Roman" w:hAnsi="Times New Roman"/>
          <w:b/>
          <w:bCs/>
          <w:i/>
          <w:sz w:val="24"/>
          <w:szCs w:val="24"/>
        </w:rPr>
        <w:t xml:space="preserve">  Národnej rady Slovenskej republiky</w:t>
      </w:r>
    </w:p>
    <w:p w:rsidR="004809F1" w:rsidRPr="006227C0" w:rsidP="004809F1">
      <w:pPr>
        <w:bidi w:val="0"/>
        <w:rPr>
          <w:rFonts w:ascii="Times New Roman" w:hAnsi="Times New Roman"/>
          <w:i/>
          <w:sz w:val="24"/>
          <w:szCs w:val="24"/>
        </w:rPr>
      </w:pPr>
      <w:r w:rsidRPr="006227C0">
        <w:rPr>
          <w:rFonts w:ascii="Times New Roman" w:hAnsi="Times New Roman"/>
          <w:b/>
          <w:bCs/>
          <w:i/>
          <w:sz w:val="24"/>
          <w:szCs w:val="24"/>
        </w:rPr>
        <w:t xml:space="preserve">pre verejnú správu a regionálny rozvoj </w:t>
      </w:r>
      <w:r w:rsidRPr="006227C0">
        <w:rPr>
          <w:rFonts w:ascii="Times New Roman" w:hAnsi="Times New Roman"/>
          <w:i/>
          <w:sz w:val="24"/>
          <w:szCs w:val="24"/>
        </w:rPr>
        <w:t xml:space="preserve">                             </w:t>
      </w:r>
    </w:p>
    <w:p w:rsidR="004809F1" w:rsidRPr="006227C0" w:rsidP="004809F1">
      <w:pPr>
        <w:bidi w:val="0"/>
        <w:rPr>
          <w:rFonts w:ascii="Times New Roman" w:hAnsi="Times New Roman"/>
          <w:i/>
          <w:sz w:val="24"/>
          <w:szCs w:val="24"/>
        </w:rPr>
      </w:pPr>
      <w:r w:rsidRPr="006227C0">
        <w:rPr>
          <w:rFonts w:ascii="Times New Roman" w:hAnsi="Times New Roman"/>
          <w:i/>
          <w:sz w:val="24"/>
          <w:szCs w:val="24"/>
        </w:rPr>
        <w:t xml:space="preserve">  </w:t>
      </w:r>
    </w:p>
    <w:p w:rsidR="004809F1" w:rsidRPr="006227C0" w:rsidP="004809F1">
      <w:pPr>
        <w:bidi w:val="0"/>
        <w:rPr>
          <w:rFonts w:ascii="Times New Roman" w:hAnsi="Times New Roman"/>
          <w:i/>
          <w:sz w:val="24"/>
          <w:szCs w:val="24"/>
        </w:rPr>
      </w:pPr>
      <w:r w:rsidRPr="006227C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</w:p>
    <w:p w:rsidR="004809F1" w:rsidP="004809F1">
      <w:pPr>
        <w:bidi w:val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64. schôdza výboru                                                                                                   </w:t>
      </w:r>
    </w:p>
    <w:p w:rsidR="004809F1" w:rsidP="004809F1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K číslu: CRD-1088/2015</w:t>
      </w:r>
    </w:p>
    <w:p w:rsidR="004809F1" w:rsidP="004809F1">
      <w:pPr>
        <w:bidi w:val="0"/>
        <w:rPr>
          <w:rFonts w:ascii="Times New Roman" w:hAnsi="Times New Roman"/>
          <w:b/>
          <w:szCs w:val="28"/>
        </w:rPr>
      </w:pPr>
    </w:p>
    <w:p w:rsidR="004809F1" w:rsidP="004809F1">
      <w:pPr>
        <w:bidi w:val="0"/>
        <w:rPr>
          <w:rFonts w:ascii="Times New Roman" w:hAnsi="Times New Roman"/>
          <w:b/>
          <w:szCs w:val="28"/>
        </w:rPr>
      </w:pPr>
    </w:p>
    <w:p w:rsidR="004809F1" w:rsidP="004809F1">
      <w:pPr>
        <w:bidi w:val="0"/>
        <w:rPr>
          <w:rFonts w:ascii="Times New Roman" w:hAnsi="Times New Roman"/>
          <w:b/>
          <w:szCs w:val="28"/>
        </w:rPr>
      </w:pPr>
    </w:p>
    <w:p w:rsidR="004809F1" w:rsidP="004809F1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</w:t>
      </w:r>
      <w:r w:rsidR="00850EE1">
        <w:rPr>
          <w:rFonts w:ascii="Times New Roman" w:hAnsi="Times New Roman"/>
          <w:b/>
          <w:szCs w:val="28"/>
        </w:rPr>
        <w:t>48</w:t>
      </w:r>
    </w:p>
    <w:p w:rsidR="004809F1" w:rsidP="004809F1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>U z n e s e n i e</w:t>
      </w:r>
    </w:p>
    <w:p w:rsidR="004809F1" w:rsidP="004809F1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Výboru Národnej rady Slovenskej republiky</w:t>
      </w:r>
    </w:p>
    <w:p w:rsidR="004809F1" w:rsidP="004809F1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 verejnú správu a regionálny rozvoj</w:t>
      </w:r>
    </w:p>
    <w:p w:rsidR="004809F1" w:rsidP="004809F1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 16. septembra 2015</w:t>
      </w:r>
    </w:p>
    <w:p w:rsidR="004809F1" w:rsidP="004809F1">
      <w:pPr>
        <w:bidi w:val="0"/>
        <w:jc w:val="center"/>
        <w:rPr>
          <w:rFonts w:ascii="Times New Roman" w:hAnsi="Times New Roman"/>
        </w:rPr>
      </w:pPr>
    </w:p>
    <w:p w:rsidR="004809F1" w:rsidRPr="006227C0" w:rsidP="004809F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227C0">
        <w:rPr>
          <w:rFonts w:ascii="Times New Roman" w:hAnsi="Times New Roman"/>
          <w:sz w:val="24"/>
          <w:szCs w:val="24"/>
        </w:rPr>
        <w:t xml:space="preserve">k </w:t>
      </w:r>
      <w:r w:rsidRPr="006227C0">
        <w:rPr>
          <w:rFonts w:ascii="Times New Roman" w:hAnsi="Times New Roman"/>
          <w:b/>
          <w:sz w:val="24"/>
          <w:szCs w:val="24"/>
        </w:rPr>
        <w:t>spoločnej správe</w:t>
      </w:r>
      <w:r w:rsidRPr="006227C0"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 w:rsidRPr="006227C0">
        <w:rPr>
          <w:rFonts w:ascii="Times New Roman" w:hAnsi="Times New Roman"/>
          <w:b/>
          <w:sz w:val="24"/>
          <w:szCs w:val="24"/>
        </w:rPr>
        <w:t xml:space="preserve">   vládneho návrhu </w:t>
      </w:r>
      <w:r w:rsidRPr="00081CDE">
        <w:rPr>
          <w:rFonts w:ascii="Times New Roman" w:hAnsi="Times New Roman"/>
          <w:b/>
          <w:sz w:val="24"/>
          <w:szCs w:val="24"/>
        </w:rPr>
        <w:t>zákona o registri právnických osôb, podnikateľov a orgánov verejnej moci a o zmene a doplnení niektorých zákonov (tlač 1579</w:t>
      </w:r>
      <w:r>
        <w:rPr>
          <w:rFonts w:ascii="Times New Roman" w:hAnsi="Times New Roman"/>
          <w:b/>
          <w:sz w:val="24"/>
          <w:szCs w:val="24"/>
        </w:rPr>
        <w:t>a</w:t>
      </w:r>
      <w:r w:rsidRPr="00081CDE">
        <w:rPr>
          <w:rFonts w:ascii="Times New Roman" w:hAnsi="Times New Roman"/>
          <w:b/>
          <w:sz w:val="24"/>
          <w:szCs w:val="24"/>
        </w:rPr>
        <w:t>)</w:t>
      </w:r>
      <w:r w:rsidRPr="006227C0">
        <w:rPr>
          <w:rFonts w:ascii="Times New Roman" w:hAnsi="Times New Roman"/>
          <w:sz w:val="24"/>
          <w:szCs w:val="24"/>
        </w:rPr>
        <w:t xml:space="preserve"> </w:t>
      </w:r>
    </w:p>
    <w:p w:rsidR="004809F1" w:rsidP="004809F1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809F1" w:rsidP="004809F1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Výbor Národnej rady Slovenskej republiky </w:t>
      </w:r>
    </w:p>
    <w:p w:rsidR="004809F1" w:rsidP="004809F1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</w:p>
    <w:p w:rsidR="004809F1" w:rsidP="004809F1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809F1" w:rsidP="004809F1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 s c h v a ľ u j e </w:t>
      </w:r>
    </w:p>
    <w:p w:rsidR="004809F1" w:rsidP="004809F1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4809F1" w:rsidRPr="006227C0" w:rsidP="004809F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227C0">
        <w:rPr>
          <w:rFonts w:ascii="Times New Roman" w:hAnsi="Times New Roman"/>
          <w:b/>
          <w:sz w:val="24"/>
          <w:szCs w:val="24"/>
        </w:rPr>
        <w:t>spoločnú správu</w:t>
      </w:r>
      <w:r w:rsidRPr="006227C0"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 w:rsidRPr="006227C0">
        <w:rPr>
          <w:rFonts w:ascii="Times New Roman" w:hAnsi="Times New Roman"/>
          <w:b/>
          <w:sz w:val="24"/>
          <w:szCs w:val="24"/>
        </w:rPr>
        <w:t xml:space="preserve">   vládneho návrhu </w:t>
      </w:r>
      <w:r w:rsidRPr="00081CDE">
        <w:rPr>
          <w:rFonts w:ascii="Times New Roman" w:hAnsi="Times New Roman"/>
          <w:b/>
          <w:sz w:val="24"/>
          <w:szCs w:val="24"/>
        </w:rPr>
        <w:t>zákona o registri právnických osôb, podnikateľov a orgánov verejnej moci a o zmene a doplnení niektorých zákonov (tlač 1579</w:t>
      </w:r>
      <w:r>
        <w:rPr>
          <w:rFonts w:ascii="Times New Roman" w:hAnsi="Times New Roman"/>
          <w:b/>
          <w:sz w:val="24"/>
          <w:szCs w:val="24"/>
        </w:rPr>
        <w:t>a</w:t>
      </w:r>
      <w:r w:rsidRPr="00081CDE">
        <w:rPr>
          <w:rFonts w:ascii="Times New Roman" w:hAnsi="Times New Roman"/>
          <w:b/>
          <w:sz w:val="24"/>
          <w:szCs w:val="24"/>
        </w:rPr>
        <w:t>)</w:t>
      </w:r>
      <w:r w:rsidRPr="006227C0">
        <w:rPr>
          <w:rFonts w:ascii="Times New Roman" w:hAnsi="Times New Roman"/>
          <w:sz w:val="24"/>
          <w:szCs w:val="24"/>
        </w:rPr>
        <w:t xml:space="preserve"> </w:t>
      </w:r>
    </w:p>
    <w:p w:rsidR="004809F1" w:rsidP="004809F1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4809F1" w:rsidP="004809F1">
      <w:pPr>
        <w:pStyle w:val="Heading1"/>
        <w:bidi w:val="0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4809F1" w:rsidP="004809F1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809F1" w:rsidP="004809F1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Dušana  BUBLAVÉHO, </w:t>
      </w:r>
      <w:r>
        <w:rPr>
          <w:rFonts w:ascii="Times New Roman" w:hAnsi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vládneho návrhu zákona vo výboroch a odporúča Národnej rade Slovenskej republiky predložený vládny návrh zákona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4809F1" w:rsidP="004809F1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809F1" w:rsidP="004809F1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809F1" w:rsidP="004809F1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809F1" w:rsidP="004809F1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809F1" w:rsidP="004809F1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809F1" w:rsidP="004809F1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1F3D15" w:rsidP="004809F1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809F1" w:rsidP="004809F1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</w:t>
      </w:r>
      <w:r w:rsidR="001F3D15">
        <w:rPr>
          <w:rFonts w:ascii="Times New Roman" w:hAnsi="Times New Roman"/>
          <w:b/>
          <w:bCs/>
          <w:sz w:val="24"/>
          <w:szCs w:val="24"/>
        </w:rPr>
        <w:t xml:space="preserve">           Igor  C H O M A, v.r.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809F1" w:rsidP="004809F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4809F1" w:rsidP="004809F1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4809F1" w:rsidP="004809F1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809F1" w:rsidP="004809F1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="001F3D15">
        <w:rPr>
          <w:rFonts w:ascii="Times New Roman" w:hAnsi="Times New Roman"/>
          <w:b/>
          <w:sz w:val="24"/>
          <w:szCs w:val="24"/>
        </w:rPr>
        <w:t>Dušan  BUBLAVÝ, v.r.</w:t>
      </w:r>
    </w:p>
    <w:p w:rsidR="004809F1" w:rsidP="004809F1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="001F3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overovateľ výboru</w:t>
      </w:r>
    </w:p>
    <w:p w:rsidR="00B672D2" w:rsidRPr="004809F1" w:rsidP="004809F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TrackMoves/>
  <w:defaultTabStop w:val="708"/>
  <w:hyphenationZone w:val="425"/>
  <w:characterSpacingControl w:val="doNotCompress"/>
  <w:compat/>
  <w:rsids>
    <w:rsidRoot w:val="00CF20BD"/>
    <w:rsid w:val="00081CDE"/>
    <w:rsid w:val="001F3D15"/>
    <w:rsid w:val="004809F1"/>
    <w:rsid w:val="006227C0"/>
    <w:rsid w:val="00850EE1"/>
    <w:rsid w:val="00B672D2"/>
    <w:rsid w:val="00CF20B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9F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809F1"/>
    <w:pPr>
      <w:keepNext/>
      <w:jc w:val="both"/>
      <w:outlineLvl w:val="0"/>
    </w:pPr>
    <w:rPr>
      <w:rFonts w:ascii="Times New Roman" w:eastAsia="Arial Unicode MS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809F1"/>
    <w:rPr>
      <w:rFonts w:ascii="Times New Roman" w:eastAsia="Arial Unicode MS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809F1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809F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4809F1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4809F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F3D1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F3D15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250</Words>
  <Characters>1428</Characters>
  <Application>Microsoft Office Word</Application>
  <DocSecurity>0</DocSecurity>
  <Lines>0</Lines>
  <Paragraphs>0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4</cp:revision>
  <cp:lastPrinted>2015-09-16T07:49:00Z</cp:lastPrinted>
  <dcterms:created xsi:type="dcterms:W3CDTF">2015-09-09T09:24:00Z</dcterms:created>
  <dcterms:modified xsi:type="dcterms:W3CDTF">2015-09-16T07:50:00Z</dcterms:modified>
</cp:coreProperties>
</file>