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7809" w:rsidP="0049780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97809" w:rsidP="0049780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97809" w:rsidP="00497809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56. schôdza výboru                                                                                                           </w:t>
      </w: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CRD-1127/2015</w:t>
      </w: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7809" w:rsidP="0049780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188</w:t>
      </w:r>
    </w:p>
    <w:p w:rsidR="00497809" w:rsidP="00497809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497809" w:rsidP="0049780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97809" w:rsidP="0049780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497809" w:rsidP="0049780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497809" w:rsidP="00497809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10. septembra 2015</w:t>
      </w: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7809" w:rsidP="00497809">
      <w:pPr>
        <w:bidi w:val="0"/>
        <w:jc w:val="both"/>
        <w:rPr>
          <w:rFonts w:ascii="Arial" w:hAnsi="Arial"/>
          <w:bCs/>
          <w:sz w:val="20"/>
        </w:rPr>
      </w:pPr>
      <w:r>
        <w:rPr>
          <w:rFonts w:ascii="Arial" w:hAnsi="Arial" w:cs="Arial"/>
          <w:sz w:val="20"/>
        </w:rPr>
        <w:t xml:space="preserve">k vládnemu návrhu zákona o vyvlastňovaní pozemkov a stavieb a o nútenom obmedzení vlastníckeho práva k nim a o zmene a doplnení niektorých zákonov (tlač 1572) </w:t>
      </w:r>
    </w:p>
    <w:p w:rsidR="00497809" w:rsidP="00497809">
      <w:pPr>
        <w:pStyle w:val="ListParagraph"/>
        <w:bidi w:val="0"/>
        <w:jc w:val="both"/>
        <w:rPr>
          <w:rFonts w:ascii="Arial" w:hAnsi="Arial"/>
          <w:bCs/>
          <w:sz w:val="20"/>
        </w:rPr>
      </w:pPr>
    </w:p>
    <w:p w:rsidR="00497809" w:rsidP="0049780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497809" w:rsidP="0049780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97809" w:rsidP="0049780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97809" w:rsidP="0049780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497809" w:rsidP="00497809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97809" w:rsidP="00497809">
      <w:pPr>
        <w:bidi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s vládnym návrhom zákona </w:t>
      </w:r>
      <w:r>
        <w:rPr>
          <w:rFonts w:ascii="Arial" w:hAnsi="Arial" w:cs="Arial"/>
          <w:sz w:val="20"/>
        </w:rPr>
        <w:t>o vyvlastňovaní pozemkov a stavieb a o nútenom obmedzení vlastníckeho práva k nim a o zmene a doplnení niektorých zákonov (tlač 1572),</w:t>
      </w: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7809" w:rsidP="0049780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497809" w:rsidP="0049780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7809" w:rsidP="00497809">
      <w:pPr>
        <w:bidi w:val="0"/>
        <w:jc w:val="both"/>
        <w:rPr>
          <w:rFonts w:ascii="Arial" w:hAnsi="Arial"/>
          <w:bCs/>
          <w:sz w:val="20"/>
        </w:rPr>
      </w:pPr>
      <w:r>
        <w:rPr>
          <w:rFonts w:ascii="Arial" w:hAnsi="Arial" w:cs="Arial"/>
          <w:sz w:val="20"/>
        </w:rPr>
        <w:t xml:space="preserve">Národnej rade Slovenskej republiky vládny návrh zákona o vyvlastňovaní pozemkov a stavieb a o nútenom obmedzení vlastníckeho práva k nim a o zmene a doplnení niektorých zákonov (tlač 1572) </w:t>
      </w:r>
      <w:r w:rsidRPr="004C1D1C">
        <w:rPr>
          <w:rFonts w:ascii="Arial" w:hAnsi="Arial"/>
          <w:b/>
          <w:bCs/>
          <w:sz w:val="20"/>
        </w:rPr>
        <w:t xml:space="preserve">schváliť </w:t>
      </w:r>
      <w:r w:rsidRPr="004C1D1C" w:rsidR="004C1D1C">
        <w:rPr>
          <w:rFonts w:ascii="Arial" w:hAnsi="Arial"/>
          <w:b/>
          <w:bCs/>
          <w:sz w:val="20"/>
        </w:rPr>
        <w:t>s pripomienkami</w:t>
      </w:r>
      <w:r w:rsidR="004C1D1C">
        <w:rPr>
          <w:rFonts w:ascii="Arial" w:hAnsi="Arial"/>
          <w:bCs/>
          <w:sz w:val="20"/>
        </w:rPr>
        <w:t>, uvedenými v prílohe tohto uznesenia,</w:t>
      </w:r>
    </w:p>
    <w:p w:rsidR="00497809" w:rsidP="00497809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</w:p>
    <w:p w:rsidR="00497809" w:rsidP="0049780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497809" w:rsidP="00497809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predsedovi výboru informovať gestorský Výbor Národnej rady Slovenskej republiky pre verejnú správu a regionálny rozvoj o prijatom uznesení. </w:t>
      </w: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Peter Pollák   </w:t>
        <w:tab/>
        <w:tab/>
        <w:tab/>
        <w:tab/>
        <w:tab/>
        <w:tab/>
        <w:tab/>
        <w:tab/>
        <w:tab/>
        <w:t>Rudolf Chmel</w:t>
      </w: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RPr="007F26F1" w:rsidP="007F26F1">
      <w:pPr>
        <w:widowControl/>
        <w:bidi w:val="0"/>
        <w:jc w:val="center"/>
        <w:rPr>
          <w:rFonts w:ascii="Arial" w:hAnsi="Arial"/>
          <w:b/>
          <w:bCs/>
          <w:sz w:val="20"/>
          <w:szCs w:val="20"/>
        </w:rPr>
      </w:pPr>
      <w:r w:rsidRPr="007F26F1">
        <w:rPr>
          <w:rFonts w:ascii="Arial" w:hAnsi="Arial"/>
          <w:b/>
          <w:bCs/>
          <w:sz w:val="20"/>
          <w:szCs w:val="20"/>
        </w:rPr>
        <w:t>Príloha</w:t>
      </w:r>
    </w:p>
    <w:p w:rsidR="007F26F1" w:rsidRPr="007F26F1" w:rsidP="007F26F1">
      <w:pPr>
        <w:widowControl/>
        <w:bidi w:val="0"/>
        <w:jc w:val="center"/>
        <w:rPr>
          <w:rFonts w:ascii="Arial" w:hAnsi="Arial"/>
          <w:b/>
          <w:bCs/>
          <w:sz w:val="20"/>
          <w:szCs w:val="20"/>
        </w:rPr>
      </w:pPr>
      <w:r w:rsidRPr="007F26F1">
        <w:rPr>
          <w:rFonts w:ascii="Arial" w:hAnsi="Arial"/>
          <w:b/>
          <w:bCs/>
          <w:sz w:val="20"/>
          <w:szCs w:val="20"/>
        </w:rPr>
        <w:t>k uzneseniu Výboru NR SR pre ľudské práva a národnostné menšiny č. 188</w:t>
      </w:r>
    </w:p>
    <w:p w:rsidR="00497809" w:rsidRPr="007F26F1" w:rsidP="007F26F1">
      <w:pPr>
        <w:widowControl/>
        <w:bidi w:val="0"/>
        <w:jc w:val="center"/>
        <w:rPr>
          <w:rFonts w:ascii="Arial" w:hAnsi="Arial"/>
          <w:b/>
          <w:bCs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 w:cs="Arial"/>
          <w:sz w:val="20"/>
        </w:rPr>
      </w:pPr>
      <w:r w:rsidR="007F26F1">
        <w:rPr>
          <w:rFonts w:ascii="Arial" w:hAnsi="Arial"/>
          <w:bCs/>
          <w:sz w:val="20"/>
          <w:szCs w:val="20"/>
        </w:rPr>
        <w:t xml:space="preserve">Pripomienky k vládnemu návrhu zákona </w:t>
      </w:r>
      <w:r w:rsidR="007F26F1">
        <w:rPr>
          <w:rFonts w:ascii="Arial" w:hAnsi="Arial" w:cs="Arial"/>
          <w:sz w:val="20"/>
        </w:rPr>
        <w:t>o vyvlastňovaní pozemkov a stavieb a o nútenom obmedzení vlastníckeho práva k nim a o zmene a doplnení niektorých zákonov (tlač 1572)</w:t>
      </w:r>
    </w:p>
    <w:p w:rsidR="00943DB0" w:rsidP="00497809">
      <w:pPr>
        <w:widowControl/>
        <w:bidi w:val="0"/>
        <w:jc w:val="both"/>
        <w:rPr>
          <w:rFonts w:ascii="Arial" w:hAnsi="Arial" w:cs="Arial"/>
          <w:sz w:val="20"/>
        </w:rPr>
      </w:pPr>
    </w:p>
    <w:p w:rsidR="00943DB0" w:rsidRPr="00943DB0" w:rsidP="00943DB0">
      <w:pPr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  <w:u w:val="single"/>
        </w:rPr>
      </w:pPr>
      <w:r w:rsidRPr="00943DB0">
        <w:rPr>
          <w:rFonts w:ascii="Arial" w:hAnsi="Arial" w:cs="Arial"/>
          <w:sz w:val="20"/>
          <w:szCs w:val="20"/>
          <w:u w:val="single"/>
        </w:rPr>
        <w:t>K čl. I § 1</w:t>
      </w:r>
    </w:p>
    <w:p w:rsidR="00943DB0" w:rsidP="00943DB0">
      <w:pPr>
        <w:bidi w:val="0"/>
        <w:ind w:left="720"/>
        <w:jc w:val="both"/>
        <w:rPr>
          <w:rFonts w:ascii="Times New Roman" w:hAnsi="Times New Roman"/>
        </w:rPr>
      </w:pPr>
    </w:p>
    <w:p w:rsidR="00943DB0" w:rsidRPr="00943DB0" w:rsidP="00943DB0">
      <w:pPr>
        <w:bidi w:val="0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Čl. I §1 znie</w:t>
      </w:r>
      <w:r>
        <w:rPr>
          <w:rFonts w:ascii="Arial" w:hAnsi="Arial" w:cs="Arial"/>
          <w:sz w:val="20"/>
          <w:szCs w:val="20"/>
        </w:rPr>
        <w:t>:</w:t>
      </w:r>
    </w:p>
    <w:p w:rsidR="00943DB0" w:rsidRPr="00943DB0" w:rsidP="00943DB0">
      <w:pPr>
        <w:bidi w:val="0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„Tento zákon upravuje odňatie vlastníckeho práva, obmedzenie vlastníckeho práva k pozemku alebo ku stavbe, zriadenie, obmedzenie, zrušenie práva zodpovedajúceho vecnému bremenu k pozemku alebo ku stavbe, obmedzenie, zrušenie práv tretích osôb k pozemku alebo ku stavbe, ak je to nevyhnutné pre uskutočnenie stavby alebo opatrenia v nevyhnutnej miere, vo verejnom záujme a na účel podľa osobitných zákonov a za primeranú náhradu.“</w:t>
      </w: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Legislatívno-technická pripomienka, ktorou zákon upravuje všetky zásahy do vlastníckeho práva bez alternácie.</w:t>
      </w:r>
    </w:p>
    <w:p w:rsidR="00943DB0" w:rsidRPr="00943DB0" w:rsidP="00497809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497809" w:rsidP="0049780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F26F1" w:rsidRPr="00943DB0" w:rsidP="00943DB0">
      <w:pPr>
        <w:pStyle w:val="ListParagraph"/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943DB0">
        <w:rPr>
          <w:rFonts w:ascii="Arial" w:hAnsi="Arial" w:cs="Arial"/>
          <w:sz w:val="20"/>
          <w:szCs w:val="20"/>
          <w:u w:val="single"/>
        </w:rPr>
        <w:t>K čl. I § 2 ods. 2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V čl. I § 2 ods. 2 sa slová „tie sa preukazujú“ nahrádza slovami „ten sa preukazuje“.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Legislatívno-technická pripomienka. Preukazuje sa súlad a nie ciel alebo zámer, ako to vyplýva aj z dôvodovej správy. </w:t>
      </w:r>
    </w:p>
    <w:p w:rsidR="00943DB0" w:rsidP="00943DB0">
      <w:pPr>
        <w:bidi w:val="0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  <w:u w:val="single"/>
        </w:rPr>
      </w:pPr>
      <w:r w:rsidRPr="00943DB0">
        <w:rPr>
          <w:rFonts w:ascii="Arial" w:hAnsi="Arial" w:cs="Arial"/>
          <w:sz w:val="20"/>
          <w:szCs w:val="20"/>
          <w:u w:val="single"/>
        </w:rPr>
        <w:t>K</w:t>
      </w:r>
      <w:r>
        <w:rPr>
          <w:rFonts w:ascii="Arial" w:hAnsi="Arial" w:cs="Arial"/>
          <w:sz w:val="20"/>
          <w:szCs w:val="20"/>
          <w:u w:val="single"/>
        </w:rPr>
        <w:t xml:space="preserve"> č</w:t>
      </w:r>
      <w:r w:rsidRPr="00943DB0">
        <w:rPr>
          <w:rFonts w:ascii="Arial" w:hAnsi="Arial" w:cs="Arial"/>
          <w:sz w:val="20"/>
          <w:szCs w:val="20"/>
          <w:u w:val="single"/>
        </w:rPr>
        <w:t>l. I § 3 ods. 1</w:t>
      </w:r>
    </w:p>
    <w:p w:rsidR="00943DB0" w:rsidRPr="00943DB0" w:rsidP="00943DB0">
      <w:pPr>
        <w:bidi w:val="0"/>
        <w:ind w:left="708"/>
        <w:jc w:val="both"/>
        <w:rPr>
          <w:rFonts w:ascii="Arial" w:hAnsi="Arial" w:cs="Arial"/>
          <w:sz w:val="20"/>
          <w:szCs w:val="20"/>
          <w:u w:val="single"/>
        </w:rPr>
      </w:pPr>
    </w:p>
    <w:p w:rsidR="00943DB0" w:rsidRPr="00943DB0" w:rsidP="00943DB0">
      <w:pPr>
        <w:bidi w:val="0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V čl. I §3 ods. 1 úvodná veta znie</w:t>
      </w:r>
      <w:r>
        <w:rPr>
          <w:rFonts w:ascii="Arial" w:hAnsi="Arial" w:cs="Arial"/>
          <w:sz w:val="20"/>
          <w:szCs w:val="20"/>
        </w:rPr>
        <w:t>:</w:t>
      </w:r>
    </w:p>
    <w:p w:rsidR="00943DB0" w:rsidRPr="00943DB0" w:rsidP="00943DB0">
      <w:pPr>
        <w:bidi w:val="0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„Bezvýslednosť pokusu o nadobudnutie vlastníckeho práva k pozemku alebo ku stavbe, o zriadenie, obmedzenie, zrušenie práva zodpovedajúceho vecnému bremenu k pozemku alebo stavbe, obmedzenie, zrušenie práv tretích osôb k pozemku alebo ku stavbe dohodou sa preukazuje“</w:t>
      </w: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Legislatívno-technická pripomienka zjednocuje spôsob preukazovania snahy dosiahnuť účel vyvlastnenia dohodou pre všetky zásahy do vlastníckeho práva.</w:t>
      </w:r>
    </w:p>
    <w:p w:rsidR="00943DB0" w:rsidRPr="007F26F1" w:rsidP="00943DB0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 § 3 ods. 2 písm. a)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V čl. I § 3 ods. 2 písm. a) sa slová „známy jeho pobyt“ nahrádzajú slovami „známe miesto jeho trvalého pobytu alebo sídlo“.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Legislatívno-technická pripomienka, ktorou sa upresňuje pojem zaužívaný v iných právnych predpisoch (napr. zákon Národnej rady Slovenskej republiky č. 180/1995 Z. z. o niektorých opatreniach na usporiadanie vlastníctva k pozemkom). </w:t>
      </w:r>
    </w:p>
    <w:p w:rsidR="00943DB0" w:rsidP="00943DB0">
      <w:pPr>
        <w:bidi w:val="0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  <w:u w:val="single"/>
        </w:rPr>
        <w:t>K čl. I § 3 ods. 2 písm. c)</w:t>
      </w:r>
      <w:r w:rsidRPr="00943DB0">
        <w:rPr>
          <w:rFonts w:ascii="Arial" w:hAnsi="Arial" w:cs="Arial"/>
          <w:sz w:val="20"/>
          <w:szCs w:val="20"/>
        </w:rPr>
        <w:t xml:space="preserve"> </w:t>
      </w: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V Čl. I § 3 ods. 2 písm. c) sa vypúšťa  poznámka pod čiarou.</w:t>
      </w: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Nasledujúce odkazy na poznámky pod čiarou sa primerane prečíslujú.</w:t>
      </w: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Legislatívno-technická pripomienka. Poznámka pod čiarou je nesprávne uvedená nakoľko § 70 katastrálneho zákona neupravuje konanie, na ktoré odkazuje ustanovenie zákona o vyvlastnení.</w:t>
      </w:r>
    </w:p>
    <w:p w:rsidR="00943DB0" w:rsidRPr="007F26F1" w:rsidP="00943DB0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3 ods. 3 písm. a) a b)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 § 3 ods. 3 písm. a) a b) sa za slová „upozornenie o tom,“ vkladá slovo „že“.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tabs>
          <w:tab w:val="left" w:pos="2268"/>
        </w:tabs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Gramatická úprava textu.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3 ods. 3 písm. a)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 § 3 ods. 3 písm. a) sa slová „dohody odmietnutý“ nahrádzajú slovami „dohody za odmietnutý“.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Gramatická úprava textu.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4 ods. 6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V čl. I § 4 ods. 6 v úvodnej vete sa slová „a v“ nahrádzajú slovami „alebo v“.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úprava, ktorou sa zjednocuje formulácia použitá v čl. I § 4 ods. 5.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 § 4 ods. 6 písm. c)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4 ods. 6 písm. c) sa slovo „zániku zmluvného vecného bremena“ nahrádza slovami „obmedzenia alebo zrušenia práva zodpovedajúcemu vecnému bremenu“.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Legislatívno-technická pripomienka, ktorou sa zjednocuje formulácia použitá v návrhu zákona (napr. § 1).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 § 5 ods. 1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 § 5 ods. 1  v prvej vete sa za slovom „bremenu“ vypúšťa čiarka a slová „s ktorej vlastníctvom je spojené právo zodpovedajúce vecnému bremenu“.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Legislatívno-technická pripomienka, ktorou sa vypúšťajú zmätočné a nadbytočné slová.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6 ods. 3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6 ods. 3 v poslednej vete sa za tretím slovom „domu“ vypúšťa čiarka a slová „najdlhšie však dva roky.“.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Časové obmedzenie úhrady nájomného je neprípustné pre prípad, ak vyvlastniteľ nezaobstaral v zákonnej dvojročnej lehote náhradné bývanie pre vyvlastneného, čo reálne hrozí najmä v prípade obstarania náhradného bytu  alebo rodinného domu výstavbou.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6 ods. 7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V čl. I § 6 ods. 7 sa slová „jej pobyt nie je známy“ nahrádzajú slovami „nie je známa adresa jej trvalého pobytu alebo adresa jej sídla“.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 </w:t>
      </w: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pripomienka, ktorou sa ktorou sa zosúlaďuje pojem, ktorý bude použitý v novom Civilnom sporovom poriadku (§ 14 a 15 zákona č. 160/2015 Z. z.).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6 ods. 8</w:t>
      </w:r>
    </w:p>
    <w:p w:rsidR="004B7163" w:rsidRPr="007F26F1" w:rsidP="004B7163">
      <w:pPr>
        <w:bidi w:val="0"/>
        <w:ind w:left="72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V čl. I § 6 ods. 8 sa slovo „správcovi“ nahrádza slovami „správcovi lesných pozemkov podľa osobitného predpisu“.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ab/>
        <w:tab/>
        <w:tab/>
        <w:tab/>
        <w:tab/>
      </w: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Legislatívno-technická úprava ktorou sa odstraňuje normatívny charakter poznámky pod čiarou č. 8.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8 ods. 1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8 ods. 1 sa slovo „Účastníci“ nahrádza slovom „Účastníkmi“.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Gramatická úprava textu.</w:t>
      </w:r>
    </w:p>
    <w:p w:rsidR="00943DB0" w:rsidP="00943DB0">
      <w:pPr>
        <w:bidi w:val="0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  <w:u w:val="single"/>
        </w:rPr>
        <w:t>K čl. I § 8 ods. 1 písm. d)</w:t>
      </w:r>
      <w:r w:rsidRPr="00943DB0">
        <w:rPr>
          <w:rFonts w:ascii="Arial" w:hAnsi="Arial" w:cs="Arial"/>
          <w:sz w:val="20"/>
          <w:szCs w:val="20"/>
        </w:rPr>
        <w:t xml:space="preserve"> </w:t>
      </w: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</w:p>
    <w:p w:rsidR="00943DB0" w:rsidRPr="00943DB0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V Čl. I § 8 ods. 1 sa vypúšťa písm. d) a písm. e) sa  označuje ako písm. d).</w:t>
      </w:r>
    </w:p>
    <w:p w:rsidR="00943DB0" w:rsidRPr="00943DB0" w:rsidP="00943DB0">
      <w:pPr>
        <w:bidi w:val="0"/>
        <w:ind w:left="720"/>
        <w:jc w:val="both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Legislatívno-technická pripomienka, ktorou sa vypúšťa zmätočné a nadbytočné ustanovenie.</w:t>
      </w:r>
    </w:p>
    <w:p w:rsidR="00943DB0" w:rsidRPr="007F26F1" w:rsidP="00943DB0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8 ods. 2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 čl. I § 8 ods. 2 sa slová „miesto jeho pobytu nie je známe“ nahrádzajú slovami „nie je známe miesto jeho trvalého pobytu alebo sídlo“.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Legislatívno-technická pripomienka, ktorou sa upresňuje pojem zaužívaný v iných právnych predpisoch (napr. zákon Národnej rady Slovenskej republiky č. 180/1995 Z. z. o niektorých opatreniach na usporiadanie vlastníctva k pozemkom).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8 ods. 2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V čl. I § 8 ods. 2 sa za slovo „správca“ vkladajú slová „podľa osobitného predpisu“.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 ktorou sa odstraňuje normatívny charakter poznámky pod čiarou č. 8.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9 ods. 2 písm. a) 1. a 2. bod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9 ods. 2 písm. a) 1. a 2. bod sa slová „miesto trvalého pobytu“ nahrádzajú slovami „adresu trvalého pobytu“ a slová „adresu miesta podnikania“ sa nahrádzajú slovami „adresu sídla“.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392C73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Legislatívno-technická úprava ktorou sa zosúlaďuje pojem, ktorý bude použitý v novom Civilnom sporovom poriadku (§ 14 a 15 zákona č. 160/2015 Z. z.).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 čl. I § 9 ods. 2 písm. b) 2. bod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 čl. I § 9 ods. 2 písm. b) 2. bod sa slová „miesto trvalého pobytu“ nahrádzajú slovami „adresu trvalého pobytu“ a slová „adresu miesta podnikania“ sa nahrádzajú slovami „adresu sídla“.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 ktorou sa zosúlaďuje pojem, ktorý bude použitý v novom Civilnom sporovom poriadku (§ 14 a 15 zákona č. 160/2015 Z. z.).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 čl. I § 9 ods. 2 písm. c) 2. bod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 xml:space="preserve">V čl. I § 9 ods. 2 písm. c) 2. bod sa slová „miesto trvalého pobytu“ nahrádzajú slovami „adresu trvalého pobytu“ a slová „adresu miesta podnikania“ sa nahrádzajú slovami „adresu sídla“. 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 ktorou sa zosúlaďuje pojem, ktorý bude použitý v novom Civilnom sporovom poriadku (§ 14 a 15 zákona č. 160/2015 Z. z.).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 čl. I § 9 ods. 2 písm. d)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9 ods. 2 písm. d) sa slovo „nehnuteľnosti“ nahrádzajú slovom „nehnuteľnosť“.</w:t>
      </w: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Gramatická úprava.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10 ods. 2 písm. b)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10 ods. 2 písm. b) sa slová „osobné údaje vyvlastniteľa“ nahrádzajú slovami „údaje o vyvlastniteľovi v rozsahu údajov podľa § 9 ods. 2 písm. a)“.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 ktorou sa precizuje zoznam zverejňovaných údajov o vyvlastniteľovi a zosúlaďuje sa s terminológiou § 13 ods. 4 písm. a).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13 ods. 2 písm. f)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13 ods. 2 písm. f) sa vypúšťajú slová „vo veci“.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P="00392C73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úprava. Vypustenie nadbytočných slov.</w:t>
      </w:r>
    </w:p>
    <w:p w:rsidR="00943DB0" w:rsidP="00943DB0">
      <w:pPr>
        <w:bidi w:val="0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  <w:u w:val="single"/>
        </w:rPr>
      </w:pPr>
      <w:r w:rsidRPr="00943DB0">
        <w:rPr>
          <w:rFonts w:ascii="Arial" w:hAnsi="Arial" w:cs="Arial"/>
          <w:sz w:val="20"/>
          <w:szCs w:val="20"/>
          <w:u w:val="single"/>
        </w:rPr>
        <w:t>K Čl. I § 9 ods. 3 písm. a)</w:t>
      </w:r>
    </w:p>
    <w:p w:rsidR="00943DB0" w:rsidRPr="00943DB0" w:rsidP="00943DB0">
      <w:pPr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943DB0" w:rsidRPr="00943DB0" w:rsidP="00943DB0">
      <w:pPr>
        <w:bidi w:val="0"/>
        <w:ind w:left="708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V Čl. I § 9 ods. 3 písm. a) sa za slová „výpis z listu vlastníctva k nehnuteľnosti“ vkladajú slová „nie starší ako tri mesiace,“</w:t>
      </w:r>
    </w:p>
    <w:p w:rsidR="00943DB0" w:rsidRPr="00943DB0" w:rsidP="00943DB0">
      <w:pPr>
        <w:bidi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943DB0" w:rsidRPr="00943DB0" w:rsidP="00943DB0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943DB0">
        <w:rPr>
          <w:rFonts w:ascii="Arial" w:hAnsi="Arial" w:cs="Arial"/>
          <w:sz w:val="20"/>
          <w:szCs w:val="20"/>
        </w:rPr>
        <w:t>Legislatívno-technická poznámka v rámci pravdivosti predkladaných dokladov obmedzila ich aktuálnosť konkrétnou lehotou.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13 ods. 3 písm. b)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392C73">
      <w:pPr>
        <w:bidi w:val="0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13 ods. 3 písm. b) sa slovo „pohľadávkach“ nahrádza slovom „nárokoch“.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1665D9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 ktorou sa zosúlaďuje pojem použitý v návrhu zákona (čl. I § 10 ods. 6).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13 ods. 4 písm. a)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13 ods. 4 písm. a) sa vypúšťa slovo „osobné“.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9428DF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I § 17 ods. 1 až 4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I § 17 ods. 1 až 4 sa slovo „žiadosť“ vo všetkých tvaroch nahrádza slovom „návrh“ v príslušnom tvare.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P="009428DF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úprava. Zjednocuje sa pojem použitý v návrhu zákona (napr. čl. I § 9).</w:t>
      </w:r>
    </w:p>
    <w:p w:rsidR="00943DB0" w:rsidP="00943DB0">
      <w:pPr>
        <w:bidi w:val="0"/>
        <w:rPr>
          <w:rFonts w:ascii="Arial" w:hAnsi="Arial" w:cs="Arial"/>
          <w:sz w:val="20"/>
          <w:szCs w:val="20"/>
        </w:rPr>
      </w:pPr>
    </w:p>
    <w:p w:rsidR="00943DB0" w:rsidRPr="009428DF" w:rsidP="00943DB0">
      <w:pPr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  <w:u w:val="single"/>
        </w:rPr>
      </w:pPr>
      <w:r w:rsidRPr="009428DF">
        <w:rPr>
          <w:rFonts w:ascii="Arial" w:hAnsi="Arial" w:cs="Arial"/>
          <w:sz w:val="20"/>
          <w:szCs w:val="20"/>
          <w:u w:val="single"/>
        </w:rPr>
        <w:t>K Čl. II bod 1. § 17 ods. 1</w:t>
      </w:r>
    </w:p>
    <w:p w:rsidR="00943DB0" w:rsidRPr="009428DF" w:rsidP="00943DB0">
      <w:pPr>
        <w:bidi w:val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43DB0" w:rsidRPr="009428DF" w:rsidP="00943DB0">
      <w:pPr>
        <w:bidi w:val="0"/>
        <w:ind w:firstLine="708"/>
        <w:jc w:val="both"/>
        <w:rPr>
          <w:rFonts w:ascii="Arial" w:hAnsi="Arial" w:cs="Arial"/>
          <w:sz w:val="20"/>
          <w:szCs w:val="20"/>
        </w:rPr>
      </w:pPr>
      <w:r w:rsidRPr="009428DF">
        <w:rPr>
          <w:rFonts w:ascii="Arial" w:hAnsi="Arial" w:cs="Arial"/>
          <w:sz w:val="20"/>
          <w:szCs w:val="20"/>
        </w:rPr>
        <w:t>V Čl. II § 17 ods. 1 sa slová „Písomný návrh“  nahrádzajú slovami „Písomná výzva“.</w:t>
      </w:r>
    </w:p>
    <w:p w:rsidR="00943DB0" w:rsidRPr="009428DF" w:rsidP="00943DB0">
      <w:pPr>
        <w:bidi w:val="0"/>
        <w:ind w:firstLine="360"/>
        <w:jc w:val="both"/>
        <w:rPr>
          <w:rFonts w:ascii="Arial" w:hAnsi="Arial" w:cs="Arial"/>
          <w:sz w:val="20"/>
          <w:szCs w:val="20"/>
        </w:rPr>
      </w:pPr>
    </w:p>
    <w:p w:rsidR="00943DB0" w:rsidRPr="009428DF" w:rsidP="009428DF">
      <w:pPr>
        <w:bidi w:val="0"/>
        <w:ind w:left="2268"/>
        <w:jc w:val="both"/>
        <w:rPr>
          <w:rFonts w:ascii="Arial" w:hAnsi="Arial" w:cs="Arial"/>
          <w:sz w:val="20"/>
          <w:szCs w:val="20"/>
        </w:rPr>
      </w:pPr>
      <w:r w:rsidRPr="009428DF">
        <w:rPr>
          <w:rFonts w:ascii="Arial" w:hAnsi="Arial" w:cs="Arial"/>
          <w:sz w:val="20"/>
          <w:szCs w:val="20"/>
        </w:rPr>
        <w:t>Legislatívno-technická pripomienka zjednocuje formuláciu použitú v zákone č. 135/1961 v znení neskorších predpisov.</w:t>
      </w:r>
    </w:p>
    <w:p w:rsidR="00943DB0" w:rsidRPr="009428DF" w:rsidP="00943DB0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VII bod 1. § 10a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VII bod 1. § 10a sa vypúšťajú slová „(ďalej len „adresát“)“.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1665D9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úprava. Vypúšťa sa legislatívna skratka, ktorá sa v návrhu zákona ani v pôvodnom zákone nepoužíva.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VII bod 1. § 10a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VII bod 1. § 10a sa vypúšťa posledná veta.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1665D9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Vypúšťa sa nadbytočné ustanovenie. Obsah tohto ustanovenia sa aplikuje na základe všeobecnej aplikácie správneho poriadku v zmysle § 11 ods. 2 zákona č. 513/2009 Z. z. o dráhach (čl. VII 2. bod návrhu zákona).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943DB0">
      <w:pPr>
        <w:numPr>
          <w:numId w:val="3"/>
        </w:numPr>
        <w:bidi w:val="0"/>
        <w:rPr>
          <w:rFonts w:ascii="Arial" w:hAnsi="Arial" w:cs="Arial"/>
          <w:sz w:val="20"/>
          <w:szCs w:val="20"/>
          <w:u w:val="single"/>
        </w:rPr>
      </w:pPr>
      <w:r w:rsidRPr="007F26F1">
        <w:rPr>
          <w:rFonts w:ascii="Arial" w:hAnsi="Arial" w:cs="Arial"/>
          <w:sz w:val="20"/>
          <w:szCs w:val="20"/>
          <w:u w:val="single"/>
        </w:rPr>
        <w:t>K čl. VII bod 1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  <w:u w:val="single"/>
        </w:rPr>
      </w:pP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V čl. VII bod 1 v poznámke pod čiarou č. 4a sa slová „§ 4 ods. 3“ nahrádzajú slovami „§ 3 ods. 3“.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7F26F1" w:rsidRPr="007F26F1" w:rsidP="001665D9">
      <w:pPr>
        <w:bidi w:val="0"/>
        <w:ind w:left="2268"/>
        <w:rPr>
          <w:rFonts w:ascii="Arial" w:hAnsi="Arial" w:cs="Arial"/>
          <w:sz w:val="20"/>
          <w:szCs w:val="20"/>
        </w:rPr>
      </w:pPr>
      <w:r w:rsidRPr="007F26F1">
        <w:rPr>
          <w:rFonts w:ascii="Arial" w:hAnsi="Arial" w:cs="Arial"/>
          <w:sz w:val="20"/>
          <w:szCs w:val="20"/>
        </w:rPr>
        <w:t>Legislatívno-technická úprava. Oprava nesprávneho odkazu.</w:t>
      </w:r>
    </w:p>
    <w:p w:rsidR="007F26F1" w:rsidRPr="007F26F1" w:rsidP="007F26F1">
      <w:pPr>
        <w:bidi w:val="0"/>
        <w:rPr>
          <w:rFonts w:ascii="Arial" w:hAnsi="Arial" w:cs="Arial"/>
          <w:sz w:val="20"/>
          <w:szCs w:val="20"/>
        </w:rPr>
      </w:pPr>
    </w:p>
    <w:p w:rsidR="005E65F0" w:rsidRPr="007F26F1">
      <w:pPr>
        <w:bidi w:val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7E2"/>
    <w:multiLevelType w:val="hybridMultilevel"/>
    <w:tmpl w:val="D2A6C1B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59E61533"/>
    <w:multiLevelType w:val="hybridMultilevel"/>
    <w:tmpl w:val="643A78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617A9"/>
    <w:rsid w:val="001665D9"/>
    <w:rsid w:val="002617A9"/>
    <w:rsid w:val="00392C73"/>
    <w:rsid w:val="00497809"/>
    <w:rsid w:val="004B7163"/>
    <w:rsid w:val="004C1D1C"/>
    <w:rsid w:val="005E65F0"/>
    <w:rsid w:val="007F26F1"/>
    <w:rsid w:val="009428DF"/>
    <w:rsid w:val="00943DB0"/>
    <w:rsid w:val="00D03CD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80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497809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9780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9780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1490</Words>
  <Characters>8497</Characters>
  <Application>Microsoft Office Word</Application>
  <DocSecurity>0</DocSecurity>
  <Lines>0</Lines>
  <Paragraphs>0</Paragraphs>
  <ScaleCrop>false</ScaleCrop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Šefarová, Jana</cp:lastModifiedBy>
  <cp:revision>2</cp:revision>
  <dcterms:created xsi:type="dcterms:W3CDTF">2015-09-11T10:11:00Z</dcterms:created>
  <dcterms:modified xsi:type="dcterms:W3CDTF">2015-09-11T10:11:00Z</dcterms:modified>
</cp:coreProperties>
</file>