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45325">
        <w:rPr>
          <w:sz w:val="22"/>
          <w:szCs w:val="22"/>
        </w:rPr>
        <w:t>1643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D4532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45325">
        <w:t>1781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45325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45325">
        <w:rPr>
          <w:rFonts w:cs="Arial"/>
          <w:szCs w:val="22"/>
        </w:rPr>
        <w:t xml:space="preserve"> Daniela KRAJCERA, Juraja MIŠKOVA, Jozefa KOLLÁRA a Martina CHRENA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D45325">
        <w:rPr>
          <w:rFonts w:cs="Arial"/>
          <w:szCs w:val="22"/>
        </w:rPr>
        <w:t>zákon č. 363/2011 Z. z. o rozsahu a podmienkach úhrady liekov, zdravotníckych pomôcok a dietetických potravín na základe verejného zdravotného poistenia a o zmene a doplnení niektorých zákonov v</w:t>
      </w:r>
      <w:r w:rsidR="00E0131B">
        <w:rPr>
          <w:rFonts w:cs="Arial"/>
          <w:szCs w:val="22"/>
        </w:rPr>
        <w:t xml:space="preserve"> </w:t>
      </w:r>
      <w:r w:rsidR="00D45325">
        <w:rPr>
          <w:rFonts w:cs="Arial"/>
          <w:szCs w:val="22"/>
        </w:rPr>
        <w:t xml:space="preserve">znení zákona č. 460/2012 Z. z.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45325">
        <w:rPr>
          <w:rFonts w:cs="Arial"/>
          <w:szCs w:val="22"/>
        </w:rPr>
        <w:t>1769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45325">
        <w:rPr>
          <w:rFonts w:cs="Arial"/>
          <w:szCs w:val="22"/>
        </w:rPr>
        <w:br/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4532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45325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45325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D4532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D4532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D45325">
        <w:rPr>
          <w:rFonts w:ascii="Arial" w:hAnsi="Arial" w:cs="Arial"/>
          <w:b/>
          <w:bCs/>
          <w:sz w:val="22"/>
          <w:u w:val="single"/>
        </w:rPr>
        <w:t>do 9. novembra 2015</w:t>
      </w:r>
      <w:r w:rsidR="00D45325">
        <w:rPr>
          <w:rFonts w:ascii="Arial" w:hAnsi="Arial" w:cs="Arial"/>
          <w:bCs/>
          <w:sz w:val="22"/>
        </w:rPr>
        <w:t xml:space="preserve"> </w:t>
      </w:r>
      <w:r w:rsidR="00D45325">
        <w:rPr>
          <w:rFonts w:ascii="Arial" w:hAnsi="Arial" w:cs="Arial"/>
          <w:sz w:val="22"/>
        </w:rPr>
        <w:t xml:space="preserve"> a v gestorskom výbore </w:t>
      </w:r>
      <w:r w:rsidR="00D45325">
        <w:rPr>
          <w:rFonts w:ascii="Arial" w:hAnsi="Arial" w:cs="Arial"/>
          <w:b/>
          <w:bCs/>
          <w:sz w:val="22"/>
          <w:u w:val="single"/>
        </w:rPr>
        <w:t>do 10. novembra 2015</w:t>
      </w:r>
      <w:r w:rsidR="00D45325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45325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45325"/>
    <w:rsid w:val="00D5482F"/>
    <w:rsid w:val="00D84301"/>
    <w:rsid w:val="00D952E1"/>
    <w:rsid w:val="00DA0846"/>
    <w:rsid w:val="00DC6113"/>
    <w:rsid w:val="00E0131B"/>
    <w:rsid w:val="00E03578"/>
    <w:rsid w:val="00E047C7"/>
    <w:rsid w:val="00E06A51"/>
    <w:rsid w:val="00E66789"/>
    <w:rsid w:val="00E93847"/>
    <w:rsid w:val="00EF4E86"/>
    <w:rsid w:val="00F46713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2015-09-02T14:41:00Z</cp:lastPrinted>
  <dcterms:created xsi:type="dcterms:W3CDTF">2015-09-03T12:22:00Z</dcterms:created>
  <dcterms:modified xsi:type="dcterms:W3CDTF">2015-09-03T12:22:00Z</dcterms:modified>
</cp:coreProperties>
</file>