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E3D8C">
        <w:rPr>
          <w:sz w:val="22"/>
          <w:szCs w:val="22"/>
        </w:rPr>
        <w:t>1564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DE3D8C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E3D8C">
        <w:t>1754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E3D8C">
        <w:rPr>
          <w:rFonts w:ascii="Arial" w:hAnsi="Arial" w:cs="Arial"/>
          <w:sz w:val="22"/>
          <w:szCs w:val="22"/>
        </w:rPr>
        <w:t> 31.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DE3D8C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DE3D8C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DE3D8C">
        <w:rPr>
          <w:rFonts w:cs="Arial"/>
          <w:szCs w:val="22"/>
        </w:rPr>
        <w:t>Ľudovíta KANÍKA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DE3D8C">
        <w:rPr>
          <w:rFonts w:cs="Arial"/>
          <w:szCs w:val="22"/>
        </w:rPr>
        <w:t>zákon č. 417/2013 Z. z. o pomoci v hmotnej núdzi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E3D8C">
        <w:rPr>
          <w:rFonts w:cs="Arial"/>
          <w:szCs w:val="22"/>
        </w:rPr>
        <w:t>1741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E3D8C">
        <w:rPr>
          <w:rFonts w:cs="Arial"/>
          <w:szCs w:val="22"/>
        </w:rPr>
        <w:t>27.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DE3D8C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DE3D8C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E3D8C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DE3D8C" w:rsidP="00DE3D8C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 w:rsidR="00EF4E86"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>
        <w:rPr>
          <w:rFonts w:ascii="Arial" w:hAnsi="Arial" w:cs="Arial"/>
          <w:sz w:val="22"/>
        </w:rPr>
        <w:t>e</w:t>
      </w:r>
      <w:r w:rsidR="00EF4E86"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9. novembra 2015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10. novembra 2015</w:t>
      </w:r>
      <w:r>
        <w:rPr>
          <w:rFonts w:ascii="Arial" w:hAnsi="Arial" w:cs="Arial"/>
          <w:sz w:val="22"/>
        </w:rPr>
        <w:t>.</w:t>
      </w:r>
    </w:p>
    <w:p w:rsidR="00EF4E86" w:rsidP="00DE3D8C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16F3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239C"/>
    <w:rsid w:val="00DC6113"/>
    <w:rsid w:val="00DE3D8C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155</Words>
  <Characters>890</Characters>
  <Application>Microsoft Office Word</Application>
  <DocSecurity>0</DocSecurity>
  <Lines>0</Lines>
  <Paragraphs>0</Paragraphs>
  <ScaleCrop>false</ScaleCrop>
  <Company>Kancelária NR SR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2015-09-01T15:23:00Z</cp:lastPrinted>
  <dcterms:created xsi:type="dcterms:W3CDTF">2015-09-03T12:16:00Z</dcterms:created>
  <dcterms:modified xsi:type="dcterms:W3CDTF">2015-09-03T12:16:00Z</dcterms:modified>
</cp:coreProperties>
</file>