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B15702">
        <w:rPr>
          <w:sz w:val="22"/>
          <w:szCs w:val="22"/>
        </w:rPr>
        <w:t>1563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0C251F">
        <w:rPr>
          <w:sz w:val="22"/>
          <w:szCs w:val="22"/>
        </w:rPr>
        <w:t>5</w:t>
      </w:r>
    </w:p>
    <w:p w:rsidR="00B15702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B15702">
        <w:t>1753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B15702">
        <w:rPr>
          <w:rFonts w:ascii="Arial" w:hAnsi="Arial" w:cs="Arial"/>
          <w:sz w:val="22"/>
          <w:szCs w:val="22"/>
        </w:rPr>
        <w:t> 31. augusta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0C251F">
        <w:rPr>
          <w:rFonts w:ascii="Arial" w:hAnsi="Arial" w:cs="Arial"/>
          <w:sz w:val="22"/>
          <w:szCs w:val="22"/>
        </w:rPr>
        <w:t>5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</w:t>
      </w:r>
      <w:r w:rsidR="00B15702">
        <w:rPr>
          <w:rFonts w:cs="Arial"/>
          <w:sz w:val="22"/>
          <w:szCs w:val="22"/>
          <w:lang w:val="sk-SK"/>
        </w:rPr>
        <w:t xml:space="preserve">ústavného </w:t>
      </w:r>
      <w:r w:rsidRPr="00E66789">
        <w:rPr>
          <w:rFonts w:cs="Arial"/>
          <w:sz w:val="22"/>
          <w:szCs w:val="22"/>
          <w:lang w:val="sk-SK"/>
        </w:rPr>
        <w:t xml:space="preserve">zákona, podaného </w:t>
      </w:r>
      <w:r w:rsidR="00B15702">
        <w:rPr>
          <w:rFonts w:cs="Arial"/>
          <w:sz w:val="22"/>
          <w:szCs w:val="22"/>
          <w:lang w:val="sk-SK"/>
        </w:rPr>
        <w:t xml:space="preserve">skupinou </w:t>
      </w:r>
      <w:r w:rsidR="00DA0846">
        <w:rPr>
          <w:rFonts w:cs="Arial"/>
          <w:sz w:val="22"/>
          <w:szCs w:val="22"/>
          <w:lang w:val="sk-SK"/>
        </w:rPr>
        <w:t>poslanc</w:t>
      </w:r>
      <w:r w:rsidR="00B15702">
        <w:rPr>
          <w:rFonts w:cs="Arial"/>
          <w:sz w:val="22"/>
          <w:szCs w:val="22"/>
          <w:lang w:val="sk-SK"/>
        </w:rPr>
        <w:t>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B15702">
        <w:rPr>
          <w:rFonts w:cs="Arial"/>
          <w:szCs w:val="22"/>
        </w:rPr>
        <w:t xml:space="preserve">skupiny </w:t>
      </w:r>
      <w:r w:rsidR="00DA0846">
        <w:rPr>
          <w:rFonts w:cs="Arial"/>
          <w:szCs w:val="22"/>
        </w:rPr>
        <w:t>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</w:t>
      </w:r>
      <w:r w:rsidR="00B15702">
        <w:rPr>
          <w:rFonts w:cs="Arial"/>
          <w:szCs w:val="22"/>
        </w:rPr>
        <w:t xml:space="preserve">ústavného </w:t>
      </w:r>
      <w:r w:rsidRPr="00E66789">
        <w:rPr>
          <w:rFonts w:cs="Arial"/>
          <w:szCs w:val="22"/>
        </w:rPr>
        <w:t>zákona</w:t>
      </w:r>
      <w:r w:rsidR="00B15702">
        <w:rPr>
          <w:rFonts w:cs="Arial"/>
          <w:szCs w:val="22"/>
        </w:rPr>
        <w:t xml:space="preserve"> o ochrane starobných dôchodkov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B15702">
        <w:rPr>
          <w:rFonts w:cs="Arial"/>
          <w:szCs w:val="22"/>
        </w:rPr>
        <w:t>1740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B15702">
        <w:rPr>
          <w:rFonts w:cs="Arial"/>
          <w:szCs w:val="22"/>
        </w:rPr>
        <w:t>27. augusta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0C251F">
        <w:rPr>
          <w:rFonts w:cs="Arial"/>
          <w:szCs w:val="22"/>
        </w:rPr>
        <w:t>5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B15702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 xml:space="preserve">financie a rozpočet a 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B15702">
        <w:rPr>
          <w:rFonts w:ascii="Arial" w:hAnsi="Arial" w:cs="Arial"/>
          <w:sz w:val="22"/>
          <w:szCs w:val="22"/>
        </w:rPr>
        <w:tab/>
        <w:t>Výboru Národnej rady Slovenskej republiky pre sociálne veci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>a) k</w:t>
      </w:r>
      <w:r w:rsidR="00D5373F">
        <w:rPr>
          <w:rFonts w:ascii="Arial" w:hAnsi="Arial" w:cs="Arial"/>
          <w:sz w:val="22"/>
          <w:szCs w:val="22"/>
        </w:rPr>
        <w:t> </w:t>
      </w:r>
      <w:r w:rsidRPr="00E66789">
        <w:rPr>
          <w:rFonts w:ascii="Arial" w:hAnsi="Arial" w:cs="Arial"/>
          <w:sz w:val="22"/>
          <w:szCs w:val="22"/>
        </w:rPr>
        <w:t>návrhu</w:t>
      </w:r>
      <w:r w:rsidR="00D5373F">
        <w:rPr>
          <w:rFonts w:ascii="Arial" w:hAnsi="Arial" w:cs="Arial"/>
          <w:sz w:val="22"/>
          <w:szCs w:val="22"/>
        </w:rPr>
        <w:t xml:space="preserve"> ústavného</w:t>
      </w:r>
      <w:r w:rsidRPr="00E66789">
        <w:rPr>
          <w:rFonts w:ascii="Arial" w:hAnsi="Arial" w:cs="Arial"/>
          <w:sz w:val="22"/>
          <w:szCs w:val="22"/>
        </w:rPr>
        <w:t xml:space="preserve">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pre </w:t>
      </w:r>
      <w:r w:rsidR="00B15702">
        <w:rPr>
          <w:rFonts w:ascii="Arial" w:hAnsi="Arial" w:cs="Arial"/>
          <w:sz w:val="22"/>
          <w:szCs w:val="22"/>
        </w:rPr>
        <w:t>sociálne veci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B15702" w:rsidP="00B15702">
      <w:pPr>
        <w:tabs>
          <w:tab w:val="left" w:pos="1080"/>
        </w:tabs>
        <w:bidi w:val="0"/>
        <w:jc w:val="both"/>
        <w:rPr>
          <w:rFonts w:ascii="Times New Roman" w:hAnsi="Times New Roman" w:cs="Arial"/>
          <w:sz w:val="22"/>
          <w:szCs w:val="22"/>
        </w:rPr>
      </w:pPr>
      <w:r w:rsidR="00EF4E86">
        <w:rPr>
          <w:rFonts w:ascii="Arial" w:hAnsi="Arial" w:cs="Arial"/>
          <w:sz w:val="22"/>
        </w:rPr>
        <w:tab/>
        <w:t xml:space="preserve"> b) lehotu na prerokovanie návrhu </w:t>
      </w:r>
      <w:r w:rsidR="00D5373F">
        <w:rPr>
          <w:rFonts w:ascii="Arial" w:hAnsi="Arial" w:cs="Arial"/>
          <w:sz w:val="22"/>
        </w:rPr>
        <w:t xml:space="preserve">ústavného </w:t>
      </w:r>
      <w:r w:rsidR="00EF4E86">
        <w:rPr>
          <w:rFonts w:ascii="Arial" w:hAnsi="Arial" w:cs="Arial"/>
          <w:sz w:val="22"/>
        </w:rPr>
        <w:t xml:space="preserve">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9. novembra 2015</w:t>
      </w:r>
      <w:r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10. novembra 2015</w:t>
      </w:r>
      <w:r>
        <w:rPr>
          <w:rFonts w:ascii="Arial" w:hAnsi="Arial" w:cs="Arial"/>
          <w:sz w:val="22"/>
        </w:rPr>
        <w:t>.</w:t>
      </w:r>
    </w:p>
    <w:p w:rsidR="00EF4E86" w:rsidP="00B15702">
      <w:pPr>
        <w:tabs>
          <w:tab w:val="left" w:pos="1080"/>
        </w:tabs>
        <w:bidi w:val="0"/>
        <w:jc w:val="both"/>
        <w:rPr>
          <w:rFonts w:ascii="Times New Roman" w:hAnsi="Times New Roman" w:cs="Arial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</w:t>
      </w:r>
      <w:r w:rsidR="000C251F">
        <w:rPr>
          <w:rFonts w:ascii="Arial" w:hAnsi="Arial" w:cs="Arial"/>
          <w:sz w:val="22"/>
          <w:szCs w:val="22"/>
        </w:rPr>
        <w:t>eter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 xml:space="preserve">P </w:t>
      </w:r>
      <w:r w:rsidR="000C251F">
        <w:rPr>
          <w:rFonts w:ascii="Arial" w:hAnsi="Arial" w:cs="Arial"/>
          <w:sz w:val="22"/>
          <w:szCs w:val="22"/>
        </w:rPr>
        <w:t>e l l e g r i n i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C251F"/>
    <w:rsid w:val="000E308C"/>
    <w:rsid w:val="001010A5"/>
    <w:rsid w:val="00106234"/>
    <w:rsid w:val="00170CC8"/>
    <w:rsid w:val="00173C80"/>
    <w:rsid w:val="00177F9B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484701"/>
    <w:rsid w:val="00492F29"/>
    <w:rsid w:val="004F21D2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92885"/>
    <w:rsid w:val="009B6BEF"/>
    <w:rsid w:val="00AA3DED"/>
    <w:rsid w:val="00AB4082"/>
    <w:rsid w:val="00B15702"/>
    <w:rsid w:val="00B20ACA"/>
    <w:rsid w:val="00BA0F10"/>
    <w:rsid w:val="00BE56B2"/>
    <w:rsid w:val="00C11306"/>
    <w:rsid w:val="00C649B2"/>
    <w:rsid w:val="00C87421"/>
    <w:rsid w:val="00C90136"/>
    <w:rsid w:val="00D5373F"/>
    <w:rsid w:val="00D5482F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159</Words>
  <Characters>910</Characters>
  <Application>Microsoft Office Word</Application>
  <DocSecurity>0</DocSecurity>
  <Lines>0</Lines>
  <Paragraphs>0</Paragraphs>
  <ScaleCrop>false</ScaleCrop>
  <Company>Kancelária NR SR</Company>
  <LinksUpToDate>false</LinksUpToDate>
  <CharactersWithSpaces>1067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2015-09-02T10:48:00Z</cp:lastPrinted>
  <dcterms:created xsi:type="dcterms:W3CDTF">2015-09-03T12:15:00Z</dcterms:created>
  <dcterms:modified xsi:type="dcterms:W3CDTF">2015-09-03T12:15:00Z</dcterms:modified>
</cp:coreProperties>
</file>