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A2679">
        <w:rPr>
          <w:sz w:val="22"/>
          <w:szCs w:val="22"/>
        </w:rPr>
        <w:t>1645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1A2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1A2679">
        <w:t>1730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A2679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1A2679">
        <w:rPr>
          <w:rFonts w:cs="Arial"/>
          <w:noProof/>
          <w:sz w:val="22"/>
          <w:lang w:val="sk-SK"/>
        </w:rPr>
        <w:t xml:space="preserve"> o uznávaní dokladov o vzdelaní a o uznávaní odborných kvalifikácií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A2679">
        <w:rPr>
          <w:rFonts w:cs="Arial"/>
          <w:sz w:val="22"/>
          <w:lang w:val="sk-SK"/>
        </w:rPr>
        <w:t>1722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A2679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A2679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 xml:space="preserve"> a</w:t>
      </w:r>
    </w:p>
    <w:p w:rsidR="001A267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A2679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1A2679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1A2679" w:rsidP="001A267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1A2679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77795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62122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A267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A2679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152</Words>
  <Characters>870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2015-08-31T14:20:00Z</cp:lastPrinted>
  <dcterms:created xsi:type="dcterms:W3CDTF">2015-09-03T12:09:00Z</dcterms:created>
  <dcterms:modified xsi:type="dcterms:W3CDTF">2015-09-03T12:09:00Z</dcterms:modified>
</cp:coreProperties>
</file>