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C66BF">
        <w:rPr>
          <w:sz w:val="22"/>
          <w:szCs w:val="22"/>
        </w:rPr>
        <w:t>1635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AC66B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C66BF">
        <w:t>1729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C66BF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C66BF">
        <w:rPr>
          <w:rFonts w:cs="Arial"/>
          <w:noProof/>
          <w:sz w:val="22"/>
          <w:lang w:val="sk-SK"/>
        </w:rPr>
        <w:t>ktorým sa mení a dopĺňa zákon č. 3/2010 Z. z. o národnej infraštruktúre pre priestorové informácie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C66BF">
        <w:rPr>
          <w:rFonts w:cs="Arial"/>
          <w:sz w:val="22"/>
          <w:lang w:val="sk-SK"/>
        </w:rPr>
        <w:t>1718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C66BF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C66B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66BF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12095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C66BF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20952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C66BF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C66BF" w:rsidP="00AC66B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20952"/>
    <w:rsid w:val="00162815"/>
    <w:rsid w:val="00182B46"/>
    <w:rsid w:val="00276A88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50E3"/>
    <w:rsid w:val="008B7C2F"/>
    <w:rsid w:val="008C04D2"/>
    <w:rsid w:val="009701A7"/>
    <w:rsid w:val="009A3380"/>
    <w:rsid w:val="00AC66BF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C66B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C66B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2015-09-01T07:27:00Z</cp:lastPrinted>
  <dcterms:created xsi:type="dcterms:W3CDTF">2015-09-03T12:09:00Z</dcterms:created>
  <dcterms:modified xsi:type="dcterms:W3CDTF">2015-09-03T12:09:00Z</dcterms:modified>
</cp:coreProperties>
</file>