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8D2391">
        <w:rPr>
          <w:sz w:val="22"/>
          <w:szCs w:val="22"/>
        </w:rPr>
        <w:t>1601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7668D2">
        <w:rPr>
          <w:sz w:val="22"/>
          <w:szCs w:val="22"/>
        </w:rPr>
        <w:t>5</w:t>
      </w:r>
    </w:p>
    <w:p w:rsidR="008D2391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8D2391">
        <w:t>1686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8D2391">
        <w:rPr>
          <w:rFonts w:ascii="Arial" w:hAnsi="Arial" w:cs="Arial"/>
          <w:sz w:val="22"/>
        </w:rPr>
        <w:t> 31.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7668D2">
        <w:rPr>
          <w:rFonts w:ascii="Arial" w:hAnsi="Arial" w:cs="Arial"/>
          <w:sz w:val="22"/>
        </w:rPr>
        <w:t>5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FD400C">
        <w:rPr>
          <w:rFonts w:cs="Arial"/>
          <w:noProof/>
          <w:sz w:val="22"/>
          <w:lang w:val="sk-SK"/>
        </w:rPr>
        <w:t xml:space="preserve">, </w:t>
      </w:r>
      <w:r w:rsidR="008D2391">
        <w:rPr>
          <w:rFonts w:cs="Arial"/>
          <w:noProof/>
          <w:sz w:val="22"/>
          <w:lang w:val="sk-SK"/>
        </w:rPr>
        <w:t>ktorým sa mení a dopĺňa zákon č. 58/2014 Z. z. o výbušninách, výbušných predmetoch a munícii a o zmene a doplnení niektorých zákonov a ktorým sa dopĺňa zákon č. 455/1991 Zb. o živnostenskom podnikaní (živnostenský zákon) v znení neskorších predpisov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8D2391">
        <w:rPr>
          <w:rFonts w:cs="Arial"/>
          <w:sz w:val="22"/>
          <w:lang w:val="sk-SK"/>
        </w:rPr>
        <w:t>1698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8D2391">
        <w:rPr>
          <w:rFonts w:cs="Arial"/>
          <w:sz w:val="22"/>
          <w:lang w:val="sk-SK"/>
        </w:rPr>
        <w:t>28.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7668D2">
        <w:rPr>
          <w:rFonts w:cs="Arial"/>
          <w:sz w:val="22"/>
          <w:lang w:val="sk-SK"/>
        </w:rPr>
        <w:t>5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8D2391">
        <w:rPr>
          <w:rFonts w:ascii="Arial" w:hAnsi="Arial" w:cs="Arial"/>
          <w:sz w:val="22"/>
          <w:szCs w:val="22"/>
        </w:rPr>
        <w:t>hospodárske záležitosti</w:t>
      </w:r>
      <w:r>
        <w:rPr>
          <w:rFonts w:ascii="Arial" w:hAnsi="Arial" w:cs="Arial"/>
          <w:sz w:val="22"/>
          <w:szCs w:val="22"/>
        </w:rPr>
        <w:t xml:space="preserve"> a</w:t>
      </w:r>
    </w:p>
    <w:p w:rsidR="008D2391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8D2391">
        <w:rPr>
          <w:rFonts w:ascii="Arial" w:hAnsi="Arial" w:cs="Arial"/>
          <w:sz w:val="22"/>
          <w:szCs w:val="22"/>
        </w:rPr>
        <w:tab/>
        <w:t>rozvoj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8D2391">
        <w:rPr>
          <w:rFonts w:ascii="Arial" w:hAnsi="Arial" w:cs="Arial"/>
          <w:sz w:val="22"/>
        </w:rPr>
        <w:t>hospodárske záležitosti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8D2391" w:rsidP="008D2391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  <w:r w:rsidR="00FC4BA6"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 w:rsidR="00FC4BA6"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9. novembra 2015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10. novembra 2015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7668D2" w:rsidP="007668D2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Peter   P e l l e g r i n i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6B5972"/>
    <w:rsid w:val="00713F18"/>
    <w:rsid w:val="00723AE1"/>
    <w:rsid w:val="007668D2"/>
    <w:rsid w:val="00803DD5"/>
    <w:rsid w:val="008869B9"/>
    <w:rsid w:val="008A7F9E"/>
    <w:rsid w:val="008B7C2F"/>
    <w:rsid w:val="008C04D2"/>
    <w:rsid w:val="008D2391"/>
    <w:rsid w:val="0091168D"/>
    <w:rsid w:val="009701A7"/>
    <w:rsid w:val="009A3380"/>
    <w:rsid w:val="00AD1D2C"/>
    <w:rsid w:val="00B21800"/>
    <w:rsid w:val="00B83C0F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8D2391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8D2391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174</Words>
  <Characters>993</Characters>
  <Application>Microsoft Office Word</Application>
  <DocSecurity>0</DocSecurity>
  <Lines>0</Lines>
  <Paragraphs>0</Paragraphs>
  <ScaleCrop>false</ScaleCrop>
  <Company>Kancelária NR SR</Company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2015-08-31T08:52:00Z</cp:lastPrinted>
  <dcterms:created xsi:type="dcterms:W3CDTF">2015-09-03T11:47:00Z</dcterms:created>
  <dcterms:modified xsi:type="dcterms:W3CDTF">2015-09-03T11:47:00Z</dcterms:modified>
</cp:coreProperties>
</file>