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CF08D9">
      <w:pPr>
        <w:bidi w:val="0"/>
        <w:jc w:val="center"/>
        <w:rPr>
          <w:rFonts w:cs="Times New Roman"/>
        </w:rPr>
      </w:pPr>
      <w:r w:rsidRPr="008061D0" w:rsidR="00CF08D9">
        <w:rPr>
          <w:rFonts w:hint="default"/>
          <w:b/>
        </w:rPr>
        <w:t>ktorý</w:t>
      </w:r>
      <w:r w:rsidRPr="008061D0" w:rsidR="00CF08D9">
        <w:rPr>
          <w:rFonts w:hint="default"/>
          <w:b/>
        </w:rPr>
        <w:t>m sa mení</w:t>
      </w:r>
      <w:r w:rsidRPr="008061D0" w:rsidR="00CF08D9">
        <w:rPr>
          <w:rFonts w:hint="default"/>
          <w:b/>
        </w:rPr>
        <w:t xml:space="preserve"> a dopĺň</w:t>
      </w:r>
      <w:r w:rsidRPr="008061D0" w:rsidR="00CF08D9">
        <w:rPr>
          <w:rFonts w:hint="default"/>
          <w:b/>
        </w:rPr>
        <w:t xml:space="preserve">a </w:t>
      </w:r>
      <w:r w:rsidRPr="008061D0" w:rsidR="00CF08D9">
        <w:rPr>
          <w:rFonts w:hint="default"/>
          <w:b/>
          <w:color w:val="000000"/>
        </w:rPr>
        <w:t>zá</w:t>
      </w:r>
      <w:r w:rsidRPr="008061D0" w:rsidR="00CF08D9">
        <w:rPr>
          <w:rFonts w:hint="default"/>
          <w:b/>
          <w:color w:val="000000"/>
        </w:rPr>
        <w:t xml:space="preserve">kon </w:t>
      </w:r>
      <w:r w:rsidR="00CF08D9">
        <w:rPr>
          <w:rFonts w:hint="default"/>
          <w:b/>
          <w:color w:val="000000"/>
        </w:rPr>
        <w:t>Slovenskej ná</w:t>
      </w:r>
      <w:r w:rsidR="00CF08D9">
        <w:rPr>
          <w:rFonts w:hint="default"/>
          <w:b/>
          <w:color w:val="000000"/>
        </w:rPr>
        <w:t>rodnej rady č</w:t>
      </w:r>
      <w:r w:rsidR="00CF08D9">
        <w:rPr>
          <w:rFonts w:hint="default"/>
          <w:b/>
          <w:color w:val="000000"/>
        </w:rPr>
        <w:t xml:space="preserve">. 323/1992 Zb. </w:t>
      </w:r>
      <w:r w:rsidRPr="008061D0" w:rsidR="00CF08D9">
        <w:rPr>
          <w:rFonts w:eastAsia="Times New Roman" w:cs="Times New Roman"/>
          <w:b/>
          <w:color w:val="000000"/>
          <w:lang w:eastAsia="cs-CZ"/>
        </w:rPr>
        <w:t>o notároch a notárskej činnosti (Notársky poriadok)</w:t>
      </w:r>
      <w:r w:rsidR="00CF08D9">
        <w:rPr>
          <w:rFonts w:eastAsia="Times New Roman" w:cs="Times New Roman"/>
          <w:b/>
          <w:color w:val="000000"/>
          <w:lang w:eastAsia="cs-CZ"/>
        </w:rPr>
        <w:t xml:space="preserve"> v znení neskorších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3B6939" w:rsidRPr="003B6939" w:rsidP="003B6939">
      <w:pPr>
        <w:bidi w:val="0"/>
        <w:ind w:firstLine="708"/>
        <w:jc w:val="both"/>
        <w:rPr>
          <w:rFonts w:cs="Times New Roman" w:hint="default"/>
        </w:rPr>
      </w:pPr>
      <w:r w:rsidRPr="00CF08D9">
        <w:rPr>
          <w:rFonts w:cs="Times New Roman" w:hint="default"/>
        </w:rPr>
        <w:t>Zá</w:t>
      </w:r>
      <w:r w:rsidRPr="00CF08D9">
        <w:rPr>
          <w:rFonts w:cs="Times New Roman" w:hint="default"/>
        </w:rPr>
        <w:t xml:space="preserve">kon </w:t>
      </w:r>
      <w:r w:rsidRPr="00CF08D9" w:rsidR="00CF08D9">
        <w:rPr>
          <w:rFonts w:hint="default"/>
          <w:color w:val="000000"/>
        </w:rPr>
        <w:t>Slovenskej ná</w:t>
      </w:r>
      <w:r w:rsidRPr="00CF08D9" w:rsidR="00CF08D9">
        <w:rPr>
          <w:rFonts w:hint="default"/>
          <w:color w:val="000000"/>
        </w:rPr>
        <w:t>rodnej rady č</w:t>
      </w:r>
      <w:r w:rsidRPr="00CF08D9" w:rsidR="00CF08D9">
        <w:rPr>
          <w:rFonts w:hint="default"/>
          <w:color w:val="000000"/>
        </w:rPr>
        <w:t xml:space="preserve">. 323/1992 Zb. </w:t>
      </w:r>
      <w:r w:rsidRPr="00CF08D9" w:rsidR="00CF08D9">
        <w:rPr>
          <w:rFonts w:eastAsia="Times New Roman" w:cs="Times New Roman"/>
          <w:color w:val="000000"/>
          <w:lang w:eastAsia="cs-CZ"/>
        </w:rPr>
        <w:t>o notároch a notárskej činnosti (Notársky poriadok)</w:t>
      </w:r>
      <w:r w:rsidR="00CF08D9">
        <w:rPr>
          <w:rFonts w:eastAsia="Times New Roman" w:cs="Times New Roman"/>
          <w:b/>
          <w:color w:val="000000"/>
          <w:lang w:eastAsia="cs-CZ"/>
        </w:rPr>
        <w:t xml:space="preserve"> </w:t>
      </w:r>
      <w:r w:rsidR="00CF08D9">
        <w:rPr>
          <w:rFonts w:hint="default"/>
          <w:color w:val="000000"/>
        </w:rPr>
        <w:t>v znení</w:t>
      </w:r>
      <w:r w:rsidR="00CF08D9">
        <w:rPr>
          <w:rFonts w:hint="default"/>
          <w:color w:val="000000"/>
        </w:rPr>
        <w:t xml:space="preserve"> zá</w:t>
      </w:r>
      <w:r w:rsidR="00CF08D9">
        <w:rPr>
          <w:rFonts w:hint="default"/>
          <w:color w:val="000000"/>
        </w:rPr>
        <w:t xml:space="preserve">kona </w:t>
      </w:r>
      <w:r w:rsidR="00CF08D9">
        <w:rPr>
          <w:rFonts w:hint="default"/>
          <w:color w:val="000000"/>
        </w:rPr>
        <w:t>Ná</w:t>
      </w:r>
      <w:r w:rsidR="00CF08D9">
        <w:rPr>
          <w:rFonts w:hint="default"/>
          <w:color w:val="000000"/>
        </w:rPr>
        <w:t>rodnej rady Slovenskej republiky č</w:t>
      </w:r>
      <w:r w:rsidR="00CF08D9">
        <w:rPr>
          <w:rFonts w:hint="default"/>
          <w:color w:val="000000"/>
        </w:rPr>
        <w:t>. 63/1993 Z. z., zá</w:t>
      </w:r>
      <w:r w:rsidR="00CF08D9">
        <w:rPr>
          <w:rFonts w:hint="default"/>
          <w:color w:val="000000"/>
        </w:rPr>
        <w:t>kona Ná</w:t>
      </w:r>
      <w:r w:rsidR="00CF08D9">
        <w:rPr>
          <w:rFonts w:hint="default"/>
          <w:color w:val="000000"/>
        </w:rPr>
        <w:t>rodnej rady Slovenskej republiky č</w:t>
      </w:r>
      <w:r w:rsidR="00CF08D9">
        <w:rPr>
          <w:rFonts w:hint="default"/>
          <w:color w:val="000000"/>
        </w:rPr>
        <w:t>. 232/1995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397/2000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561/2001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526/2002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527/2002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357/2003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</w:t>
      </w:r>
      <w:r w:rsidR="00CF08D9">
        <w:rPr>
          <w:rFonts w:hint="default"/>
          <w:color w:val="000000"/>
        </w:rPr>
        <w:t>1</w:t>
      </w:r>
      <w:r w:rsidR="00CF08D9">
        <w:rPr>
          <w:rFonts w:hint="default"/>
          <w:color w:val="000000"/>
        </w:rPr>
        <w:t>4/2003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420/2004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562/2004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757/2004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126/2005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521/2005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477/2008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304/2009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141/2010 Z. z., 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>. 335/2012 Z. z., zá</w:t>
      </w:r>
      <w:r w:rsidR="00CF08D9">
        <w:rPr>
          <w:rFonts w:hint="default"/>
          <w:color w:val="000000"/>
        </w:rPr>
        <w:t xml:space="preserve">kona </w:t>
      </w:r>
      <w:r w:rsidR="00CF08D9">
        <w:rPr>
          <w:rFonts w:hint="default"/>
          <w:color w:val="000000"/>
        </w:rPr>
        <w:t>č</w:t>
      </w:r>
      <w:r w:rsidR="00CF08D9">
        <w:rPr>
          <w:rFonts w:hint="default"/>
          <w:color w:val="000000"/>
        </w:rPr>
        <w:t>. 299/2013 Z. z. a </w:t>
      </w:r>
      <w:r w:rsidR="00CF08D9">
        <w:rPr>
          <w:rFonts w:hint="default"/>
          <w:color w:val="000000"/>
        </w:rPr>
        <w:t>zá</w:t>
      </w:r>
      <w:r w:rsidR="00CF08D9">
        <w:rPr>
          <w:rFonts w:hint="default"/>
          <w:color w:val="000000"/>
        </w:rPr>
        <w:t>kona č</w:t>
      </w:r>
      <w:r w:rsidR="00CF08D9">
        <w:rPr>
          <w:rFonts w:hint="default"/>
          <w:color w:val="000000"/>
        </w:rPr>
        <w:t xml:space="preserve">. 366/2013 Z. z. </w:t>
      </w:r>
      <w:r w:rsidRPr="003B6939">
        <w:rPr>
          <w:rFonts w:cs="Times New Roman" w:hint="default"/>
        </w:rPr>
        <w:t>sa mení</w:t>
      </w:r>
      <w:r w:rsidRPr="003B6939">
        <w:rPr>
          <w:rFonts w:cs="Times New Roman" w:hint="default"/>
        </w:rPr>
        <w:t xml:space="preserve"> a dopĺň</w:t>
      </w:r>
      <w:r w:rsidRPr="003B6939">
        <w:rPr>
          <w:rFonts w:cs="Times New Roman" w:hint="default"/>
        </w:rPr>
        <w:t>a 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835A0" w:rsidP="001835A0">
      <w:pPr>
        <w:pStyle w:val="ListParagraph1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C2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§ </w:t>
      </w:r>
      <w:r w:rsidR="00CF08D9">
        <w:rPr>
          <w:rFonts w:ascii="Times New Roman" w:hAnsi="Times New Roman"/>
          <w:sz w:val="24"/>
          <w:szCs w:val="24"/>
        </w:rPr>
        <w:t>97 znie</w:t>
      </w:r>
      <w:r>
        <w:rPr>
          <w:rFonts w:ascii="Times New Roman" w:hAnsi="Times New Roman"/>
          <w:sz w:val="24"/>
          <w:szCs w:val="24"/>
        </w:rPr>
        <w:t>:</w:t>
      </w:r>
    </w:p>
    <w:p w:rsidR="00CF08D9" w:rsidP="00CF08D9">
      <w:pPr>
        <w:pStyle w:val="ListParagraph1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="004B7B8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 97</w:t>
      </w:r>
    </w:p>
    <w:p w:rsidR="00CF08D9" w:rsidP="00CF08D9">
      <w:pPr>
        <w:bidi w:val="0"/>
        <w:jc w:val="both"/>
        <w:rPr>
          <w:rFonts w:eastAsia="Times New Roman" w:cs="Times New Roman"/>
          <w:color w:val="000000"/>
        </w:rPr>
      </w:pPr>
      <w:bookmarkStart w:id="0" w:name="p11-1"/>
      <w:bookmarkEnd w:id="0"/>
    </w:p>
    <w:p w:rsidR="00CF08D9" w:rsidRPr="00CF08D9" w:rsidP="004B7B8E">
      <w:pPr>
        <w:bidi w:val="0"/>
        <w:ind w:firstLine="70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(1) </w:t>
      </w:r>
      <w:r w:rsidRPr="00CF08D9">
        <w:rPr>
          <w:rFonts w:eastAsia="Times New Roman" w:cs="Times New Roman"/>
          <w:color w:val="000000"/>
        </w:rPr>
        <w:t>Odmena notára ako súdneho komisára (ďalej len „súdny komisár“) za úkony vykonané v konaní o dedičstve, ktoré bolo zastavené, je 13 eur.</w:t>
      </w:r>
    </w:p>
    <w:p w:rsidR="004B7B8E" w:rsidP="00CF08D9">
      <w:pPr>
        <w:bidi w:val="0"/>
        <w:jc w:val="both"/>
        <w:rPr>
          <w:rFonts w:eastAsia="Times New Roman" w:cs="Times New Roman"/>
          <w:color w:val="000000"/>
        </w:rPr>
      </w:pPr>
      <w:bookmarkStart w:id="1" w:name="p12"/>
      <w:bookmarkStart w:id="2" w:name="p12-1"/>
      <w:bookmarkEnd w:id="1"/>
      <w:bookmarkEnd w:id="2"/>
    </w:p>
    <w:p w:rsidR="00CF08D9" w:rsidP="004B7B8E">
      <w:pPr>
        <w:bidi w:val="0"/>
        <w:ind w:firstLine="708"/>
        <w:jc w:val="both"/>
        <w:rPr>
          <w:rFonts w:eastAsia="Times New Roman" w:cs="Times New Roman"/>
          <w:color w:val="000000"/>
        </w:rPr>
      </w:pPr>
      <w:r w:rsidR="004B7B8E">
        <w:rPr>
          <w:rFonts w:eastAsia="Times New Roman" w:cs="Times New Roman"/>
          <w:color w:val="000000"/>
        </w:rPr>
        <w:t xml:space="preserve">(2) </w:t>
      </w:r>
      <w:r w:rsidRPr="00CF08D9">
        <w:rPr>
          <w:rFonts w:eastAsia="Times New Roman" w:cs="Times New Roman"/>
          <w:color w:val="000000"/>
        </w:rPr>
        <w:t xml:space="preserve">Základom odmeny súdneho komisára za iné úkony vykonané v konaní o dedičstve, ako sú uvedené </w:t>
      </w:r>
      <w:r w:rsidR="004B7B8E">
        <w:rPr>
          <w:rFonts w:eastAsia="Times New Roman" w:cs="Times New Roman"/>
          <w:color w:val="000000"/>
        </w:rPr>
        <w:t>v odseku 1</w:t>
      </w:r>
      <w:r w:rsidRPr="00CF08D9">
        <w:rPr>
          <w:rFonts w:eastAsia="Times New Roman" w:cs="Times New Roman"/>
          <w:color w:val="000000"/>
        </w:rPr>
        <w:t>, je všeobecná hodnota majetku</w:t>
      </w:r>
      <w:r w:rsidR="004B7B8E">
        <w:rPr>
          <w:rFonts w:eastAsia="Times New Roman" w:cs="Times New Roman"/>
          <w:color w:val="000000"/>
        </w:rPr>
        <w:t xml:space="preserve"> </w:t>
      </w:r>
      <w:r w:rsidRPr="00CF08D9">
        <w:rPr>
          <w:rFonts w:eastAsia="Times New Roman" w:cs="Times New Roman"/>
          <w:color w:val="000000"/>
        </w:rPr>
        <w:t>poručiteľa, ktorý sa stal predmetom konania o dedičstve.</w:t>
      </w:r>
    </w:p>
    <w:p w:rsidR="004B7B8E" w:rsidRPr="00CF08D9" w:rsidP="004B7B8E">
      <w:pPr>
        <w:bidi w:val="0"/>
        <w:ind w:firstLine="708"/>
        <w:jc w:val="both"/>
        <w:rPr>
          <w:rFonts w:eastAsia="Times New Roman" w:cs="Times New Roman"/>
          <w:color w:val="000000"/>
        </w:rPr>
      </w:pPr>
    </w:p>
    <w:p w:rsidR="004B7B8E" w:rsidP="004B7B8E">
      <w:pPr>
        <w:bidi w:val="0"/>
        <w:ind w:firstLine="708"/>
        <w:jc w:val="both"/>
        <w:rPr>
          <w:rFonts w:eastAsia="Times New Roman" w:cs="Times New Roman"/>
          <w:color w:val="000000"/>
        </w:rPr>
      </w:pPr>
      <w:bookmarkStart w:id="3" w:name="p12-2"/>
      <w:bookmarkEnd w:id="3"/>
      <w:r>
        <w:rPr>
          <w:rFonts w:eastAsia="Times New Roman" w:cs="Times New Roman"/>
          <w:bCs/>
          <w:color w:val="303030"/>
        </w:rPr>
        <w:t>(3</w:t>
      </w:r>
      <w:r w:rsidRPr="004B7B8E" w:rsidR="00CF08D9">
        <w:rPr>
          <w:rFonts w:eastAsia="Times New Roman" w:cs="Times New Roman"/>
          <w:bCs/>
          <w:color w:val="303030"/>
        </w:rPr>
        <w:t>)</w:t>
      </w:r>
      <w:r w:rsidRPr="00CF08D9" w:rsidR="00CF08D9">
        <w:rPr>
          <w:rFonts w:eastAsia="Times New Roman" w:cs="Times New Roman"/>
          <w:color w:val="000000"/>
        </w:rPr>
        <w:t xml:space="preserve"> Ak je predmetom konania o dedičstve majetok poručiteľa, ktorý sa objavil po právoplatnosti uznesenia, ktorým bolo konanie o dedičstve skončené, základom odmeny súdneho komisára za úkony vykonané v tomto konaní je všeobecná hodnota tohto majetku.</w:t>
      </w:r>
    </w:p>
    <w:p w:rsidR="00CF08D9" w:rsidRPr="00CF08D9" w:rsidP="00CF08D9">
      <w:pPr>
        <w:bidi w:val="0"/>
        <w:jc w:val="both"/>
        <w:rPr>
          <w:rFonts w:eastAsia="Times New Roman" w:cs="Times New Roman"/>
          <w:color w:val="000000"/>
        </w:rPr>
      </w:pPr>
      <w:r w:rsidRPr="00CF08D9" w:rsidR="004B7B8E">
        <w:rPr>
          <w:rFonts w:eastAsia="Times New Roman" w:cs="Times New Roman"/>
          <w:color w:val="000000"/>
        </w:rPr>
        <w:t xml:space="preserve"> </w:t>
      </w:r>
    </w:p>
    <w:p w:rsidR="00CF08D9" w:rsidRPr="00CF08D9" w:rsidP="004B7B8E">
      <w:pPr>
        <w:bidi w:val="0"/>
        <w:ind w:firstLine="708"/>
        <w:jc w:val="both"/>
        <w:rPr>
          <w:rFonts w:eastAsia="Times New Roman" w:cs="Times New Roman"/>
          <w:color w:val="000000"/>
        </w:rPr>
      </w:pPr>
      <w:bookmarkStart w:id="4" w:name="p12-3"/>
      <w:bookmarkStart w:id="5" w:name="p13"/>
      <w:bookmarkStart w:id="6" w:name="p13-1"/>
      <w:bookmarkEnd w:id="4"/>
      <w:bookmarkEnd w:id="5"/>
      <w:bookmarkEnd w:id="6"/>
      <w:r w:rsidR="004B7B8E">
        <w:rPr>
          <w:rFonts w:eastAsia="Times New Roman" w:cs="Times New Roman"/>
          <w:color w:val="000000"/>
        </w:rPr>
        <w:t xml:space="preserve">(4) </w:t>
      </w:r>
      <w:r w:rsidRPr="00CF08D9">
        <w:rPr>
          <w:rFonts w:eastAsia="Times New Roman" w:cs="Times New Roman"/>
          <w:color w:val="000000"/>
        </w:rPr>
        <w:t>Odmena uvedená v</w:t>
      </w:r>
      <w:r w:rsidR="004B7B8E">
        <w:rPr>
          <w:rFonts w:eastAsia="Times New Roman" w:cs="Times New Roman"/>
          <w:color w:val="000000"/>
        </w:rPr>
        <w:t xml:space="preserve"> odseku</w:t>
      </w:r>
      <w:r w:rsidRPr="00CF08D9">
        <w:rPr>
          <w:rFonts w:eastAsia="Times New Roman" w:cs="Times New Roman"/>
          <w:color w:val="000000"/>
        </w:rPr>
        <w:t xml:space="preserve"> </w:t>
      </w:r>
      <w:r w:rsidR="004B7B8E">
        <w:rPr>
          <w:rFonts w:eastAsia="Times New Roman" w:cs="Times New Roman"/>
          <w:color w:val="000000"/>
        </w:rPr>
        <w:t xml:space="preserve">2 </w:t>
      </w:r>
      <w:r w:rsidRPr="00CF08D9">
        <w:rPr>
          <w:rFonts w:eastAsia="Times New Roman" w:cs="Times New Roman"/>
          <w:color w:val="000000"/>
        </w:rPr>
        <w:t>je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7216"/>
        <w:gridCol w:w="1103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CF08D9">
            <w:pPr>
              <w:bidi w:val="0"/>
              <w:rPr>
                <w:rFonts w:eastAsia="Times New Roman" w:cs="Times New Roman"/>
                <w:color w:val="000000"/>
              </w:rPr>
            </w:pPr>
            <w:r w:rsidRPr="00CF08D9">
              <w:rPr>
                <w:rFonts w:eastAsia="Times New Roman" w:cs="Times New Roman"/>
                <w:color w:val="000000"/>
              </w:rPr>
              <w:t>z prvých 3 300 eur základu ..........................................................................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4B7B8E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 xml:space="preserve">  13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CF08D9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>z presahujúcej sumy až do 100 0</w:t>
            </w:r>
            <w:r w:rsidRPr="00CF08D9">
              <w:rPr>
                <w:rFonts w:eastAsia="Times New Roman" w:cs="Times New Roman"/>
                <w:color w:val="000000"/>
              </w:rPr>
              <w:t>00 eur základu .....................................</w:t>
            </w:r>
            <w:r w:rsidR="004B7B8E">
              <w:rPr>
                <w:rFonts w:eastAsia="Times New Roman" w:cs="Times New Roman"/>
                <w:color w:val="000000"/>
              </w:rPr>
              <w:t>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4B7B8E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 xml:space="preserve">  66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CF08D9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>z presahujúcej sumy až do 200 0</w:t>
            </w:r>
            <w:r w:rsidRPr="00CF08D9">
              <w:rPr>
                <w:rFonts w:eastAsia="Times New Roman" w:cs="Times New Roman"/>
                <w:color w:val="000000"/>
              </w:rPr>
              <w:t>00 eur základu ......</w:t>
            </w:r>
            <w:r w:rsidR="004B7B8E"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4B7B8E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 xml:space="preserve"> 132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CF08D9">
            <w:pPr>
              <w:bidi w:val="0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 xml:space="preserve">z presahujúcej sumy (nad 200 000 eur </w:t>
            </w:r>
            <w:r w:rsidRPr="00CF08D9">
              <w:rPr>
                <w:rFonts w:eastAsia="Times New Roman" w:cs="Times New Roman"/>
                <w:color w:val="000000"/>
              </w:rPr>
              <w:t>základu</w:t>
            </w:r>
            <w:r w:rsidR="004B7B8E">
              <w:rPr>
                <w:rFonts w:eastAsia="Times New Roman" w:cs="Times New Roman"/>
                <w:color w:val="000000"/>
              </w:rPr>
              <w:t>)</w:t>
            </w:r>
            <w:r w:rsidRPr="00CF08D9">
              <w:rPr>
                <w:rFonts w:eastAsia="Times New Roman" w:cs="Times New Roman"/>
                <w:color w:val="000000"/>
              </w:rPr>
              <w:t xml:space="preserve"> .</w:t>
            </w:r>
            <w:r w:rsidR="004B7B8E"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CF08D9" w:rsidRPr="00CF08D9" w:rsidP="00CF08D9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="004B7B8E">
              <w:rPr>
                <w:rFonts w:eastAsia="Times New Roman" w:cs="Times New Roman"/>
                <w:color w:val="000000"/>
              </w:rPr>
              <w:t xml:space="preserve"> 264 eur.“</w:t>
            </w:r>
            <w:r w:rsidR="009C0ABB">
              <w:rPr>
                <w:rFonts w:eastAsia="Times New Roman" w:cs="Times New Roman"/>
                <w:color w:val="000000"/>
              </w:rPr>
              <w:t>.</w:t>
            </w:r>
          </w:p>
        </w:tc>
      </w:tr>
    </w:tbl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1D5C20" w:rsidP="001D5C20">
      <w:pPr>
        <w:bidi w:val="0"/>
        <w:jc w:val="both"/>
      </w:pPr>
      <w:bookmarkStart w:id="7" w:name="p5-2"/>
      <w:bookmarkEnd w:id="7"/>
    </w:p>
    <w:p w:rsidR="009C0ABB" w:rsidRPr="009C0ABB" w:rsidP="009C0ABB">
      <w:pPr>
        <w:pStyle w:val="l21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2</w:t>
      </w:r>
      <w:r w:rsidRPr="001D5C20" w:rsidR="001D5C20">
        <w:rPr>
          <w:rFonts w:ascii="Times New Roman" w:hAnsi="Times New Roman"/>
          <w:b/>
        </w:rPr>
        <w:t>.</w:t>
      </w:r>
      <w:r w:rsidR="001D5C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Za § 100d sa vkladá § 100e</w:t>
      </w:r>
      <w:r w:rsidRPr="009C0ABB">
        <w:rPr>
          <w:rFonts w:ascii="Times New Roman" w:hAnsi="Times New Roman"/>
          <w:color w:val="000000"/>
        </w:rPr>
        <w:t>, ktorý vrátane nadpisu znie:</w:t>
      </w:r>
    </w:p>
    <w:p w:rsidR="009C0ABB" w:rsidP="009C0ABB">
      <w:pPr>
        <w:bidi w:val="0"/>
        <w:jc w:val="both"/>
        <w:rPr>
          <w:rFonts w:eastAsia="Times New Roman" w:cs="Times New Roman"/>
          <w:color w:val="000000"/>
        </w:rPr>
      </w:pPr>
    </w:p>
    <w:p w:rsidR="009C0ABB" w:rsidRPr="009C0ABB" w:rsidP="009C0ABB">
      <w:pPr>
        <w:bidi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„§ 100e</w:t>
      </w:r>
    </w:p>
    <w:p w:rsidR="009C0ABB" w:rsidP="009C0ABB">
      <w:pPr>
        <w:bidi w:val="0"/>
        <w:spacing w:before="60" w:after="60" w:line="330" w:lineRule="atLeast"/>
        <w:jc w:val="center"/>
        <w:outlineLvl w:val="2"/>
        <w:rPr>
          <w:rFonts w:eastAsia="Times New Roman" w:cs="Times New Roman"/>
          <w:b/>
          <w:bCs/>
          <w:color w:val="070707"/>
        </w:rPr>
      </w:pPr>
      <w:r w:rsidRPr="009C0ABB">
        <w:rPr>
          <w:rFonts w:eastAsia="Times New Roman" w:cs="Times New Roman"/>
          <w:b/>
          <w:bCs/>
          <w:color w:val="070707"/>
        </w:rPr>
        <w:t>Prechodné ustanovenie k úp</w:t>
      </w:r>
      <w:r>
        <w:rPr>
          <w:rFonts w:eastAsia="Times New Roman" w:cs="Times New Roman"/>
          <w:b/>
          <w:bCs/>
          <w:color w:val="070707"/>
        </w:rPr>
        <w:t>ravám účinným od 1. januára 2016</w:t>
      </w:r>
    </w:p>
    <w:p w:rsidR="009C0ABB" w:rsidRPr="009C0ABB" w:rsidP="009C0ABB">
      <w:pPr>
        <w:bidi w:val="0"/>
        <w:spacing w:before="60" w:after="60" w:line="330" w:lineRule="atLeast"/>
        <w:jc w:val="center"/>
        <w:outlineLvl w:val="2"/>
        <w:rPr>
          <w:rFonts w:eastAsia="Times New Roman" w:cs="Times New Roman"/>
          <w:b/>
          <w:bCs/>
          <w:color w:val="070707"/>
        </w:rPr>
      </w:pPr>
    </w:p>
    <w:p w:rsidR="009C0ABB" w:rsidRPr="009C0ABB" w:rsidP="009C0ABB">
      <w:pPr>
        <w:pStyle w:val="l31"/>
        <w:bidi w:val="0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 úkony notára ako súdneho komisára vykonané v konaní o dedičstve začatom pred dňom nadobudnutia účinnosti toho zákona patrí notárovi odmena podľa doterajších predpisov</w:t>
      </w:r>
      <w:r w:rsidRPr="009C0ABB">
        <w:rPr>
          <w:rFonts w:ascii="Times New Roman" w:hAnsi="Times New Roman"/>
          <w:color w:val="000000"/>
        </w:rPr>
        <w:t>.“.</w:t>
      </w:r>
    </w:p>
    <w:p w:rsidR="00BF6B48" w:rsidP="009C0ABB">
      <w:pPr>
        <w:pStyle w:val="ListParagraph1"/>
        <w:bidi w:val="0"/>
        <w:spacing w:after="0" w:line="240" w:lineRule="auto"/>
        <w:ind w:left="0"/>
        <w:jc w:val="both"/>
        <w:rPr>
          <w:bCs/>
        </w:rPr>
      </w:pPr>
    </w:p>
    <w:p w:rsidR="001812A7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</w:pPr>
      <w:r w:rsidR="009C0ABB">
        <w:rPr>
          <w:rFonts w:cs="Times New Roman"/>
          <w:b/>
          <w:bCs/>
        </w:rPr>
        <w:t>3</w:t>
      </w:r>
      <w:r w:rsidRPr="000C3B70">
        <w:rPr>
          <w:rFonts w:cs="Times New Roman"/>
          <w:b/>
          <w:bCs/>
        </w:rPr>
        <w:t>.</w:t>
      </w:r>
      <w:r>
        <w:rPr>
          <w:rFonts w:cs="Times New Roman"/>
          <w:bCs/>
        </w:rPr>
        <w:t xml:space="preserve"> </w:t>
      </w:r>
      <w:r w:rsidR="009C0ABB">
        <w:rPr>
          <w:rFonts w:hint="default"/>
        </w:rPr>
        <w:t>Za §</w:t>
      </w:r>
      <w:r w:rsidR="009C0ABB">
        <w:rPr>
          <w:rFonts w:hint="default"/>
        </w:rPr>
        <w:t xml:space="preserve"> 100e sa vklad</w:t>
      </w:r>
      <w:r w:rsidR="009C0ABB">
        <w:rPr>
          <w:rFonts w:hint="default"/>
        </w:rPr>
        <w:t>á</w:t>
      </w:r>
      <w:r w:rsidR="009C0ABB">
        <w:rPr>
          <w:rFonts w:hint="default"/>
        </w:rPr>
        <w:t xml:space="preserve"> §</w:t>
      </w:r>
      <w:r w:rsidR="009C0ABB">
        <w:rPr>
          <w:rFonts w:hint="default"/>
        </w:rPr>
        <w:t xml:space="preserve"> 100f</w:t>
      </w:r>
      <w:r>
        <w:rPr>
          <w:rFonts w:hint="default"/>
        </w:rPr>
        <w:t>, ktorý</w:t>
      </w:r>
      <w:r>
        <w:rPr>
          <w:rFonts w:hint="default"/>
        </w:rPr>
        <w:t xml:space="preserve"> </w:t>
      </w:r>
      <w:r w:rsidR="000C3B70">
        <w:rPr>
          <w:rFonts w:hint="default"/>
        </w:rPr>
        <w:t>vrá</w:t>
      </w:r>
      <w:r w:rsidR="000C3B70">
        <w:rPr>
          <w:rFonts w:hint="default"/>
        </w:rPr>
        <w:t xml:space="preserve">tane nadpisu </w:t>
      </w:r>
      <w:r>
        <w:t>znie:</w:t>
      </w:r>
    </w:p>
    <w:p w:rsidR="001812A7" w:rsidP="001812A7">
      <w:pPr>
        <w:bidi w:val="0"/>
        <w:jc w:val="center"/>
      </w:pPr>
    </w:p>
    <w:p w:rsidR="001812A7" w:rsidP="001812A7">
      <w:pPr>
        <w:bidi w:val="0"/>
        <w:jc w:val="center"/>
      </w:pPr>
      <w:r w:rsidR="009C0ABB">
        <w:rPr>
          <w:rFonts w:hint="default"/>
        </w:rPr>
        <w:t>„§</w:t>
      </w:r>
      <w:r w:rsidR="009C0ABB">
        <w:rPr>
          <w:rFonts w:hint="default"/>
        </w:rPr>
        <w:t xml:space="preserve"> 100f</w:t>
      </w:r>
    </w:p>
    <w:p w:rsidR="001812A7" w:rsidRPr="000C3B70" w:rsidP="001812A7">
      <w:pPr>
        <w:bidi w:val="0"/>
        <w:jc w:val="center"/>
        <w:rPr>
          <w:rFonts w:cs="Times New Roman"/>
          <w:b/>
        </w:rPr>
      </w:pPr>
      <w:r w:rsidRPr="000C3B70" w:rsidR="000C3B70">
        <w:rPr>
          <w:rFonts w:hint="default"/>
          <w:b/>
        </w:rPr>
        <w:t>Zruš</w:t>
      </w:r>
      <w:r w:rsidRPr="000C3B70" w:rsidR="000C3B70">
        <w:rPr>
          <w:rFonts w:hint="default"/>
          <w:b/>
        </w:rPr>
        <w:t xml:space="preserve">ovacie </w:t>
      </w:r>
      <w:r w:rsidRPr="000C3B70" w:rsidR="000C3B70">
        <w:rPr>
          <w:rFonts w:cs="Times New Roman" w:hint="default"/>
          <w:b/>
        </w:rPr>
        <w:t>ustanovenie úč</w:t>
      </w:r>
      <w:r w:rsidRPr="000C3B70" w:rsidR="000C3B70">
        <w:rPr>
          <w:rFonts w:cs="Times New Roman" w:hint="default"/>
          <w:b/>
        </w:rPr>
        <w:t>inné</w:t>
      </w:r>
      <w:r w:rsidRPr="000C3B70" w:rsidR="000C3B70">
        <w:rPr>
          <w:rFonts w:cs="Times New Roman" w:hint="default"/>
          <w:b/>
        </w:rPr>
        <w:t xml:space="preserve"> od 1. </w:t>
      </w:r>
      <w:r w:rsidR="009C0ABB">
        <w:rPr>
          <w:rFonts w:cs="Times New Roman" w:hint="default"/>
          <w:b/>
        </w:rPr>
        <w:t>januá</w:t>
      </w:r>
      <w:r w:rsidR="009C0ABB">
        <w:rPr>
          <w:rFonts w:cs="Times New Roman" w:hint="default"/>
          <w:b/>
        </w:rPr>
        <w:t>ra 2016</w:t>
      </w:r>
    </w:p>
    <w:p w:rsidR="000C3B70" w:rsidRPr="000C3B70" w:rsidP="001812A7">
      <w:pPr>
        <w:bidi w:val="0"/>
        <w:jc w:val="center"/>
        <w:rPr>
          <w:rFonts w:cs="Times New Roman"/>
        </w:rPr>
      </w:pPr>
    </w:p>
    <w:p w:rsidR="001812A7" w:rsidRPr="000C3B70" w:rsidP="000C3B70">
      <w:pPr>
        <w:bidi w:val="0"/>
        <w:jc w:val="both"/>
        <w:rPr>
          <w:rFonts w:cs="Times New Roman"/>
        </w:rPr>
      </w:pPr>
      <w:r w:rsidRPr="000C3B70">
        <w:rPr>
          <w:rFonts w:cs="Times New Roman" w:hint="default"/>
        </w:rPr>
        <w:t>Zruš</w:t>
      </w:r>
      <w:r w:rsidRPr="000C3B70">
        <w:rPr>
          <w:rFonts w:cs="Times New Roman" w:hint="default"/>
        </w:rPr>
        <w:t>uje sa</w:t>
      </w:r>
      <w:r w:rsidRPr="000C3B70" w:rsidR="000C3B70">
        <w:rPr>
          <w:rFonts w:cs="Times New Roman"/>
        </w:rPr>
        <w:t xml:space="preserve"> :</w:t>
      </w:r>
    </w:p>
    <w:p w:rsidR="001812A7" w:rsidRPr="000C3B70" w:rsidP="000C3B70">
      <w:pPr>
        <w:bidi w:val="0"/>
        <w:jc w:val="both"/>
        <w:rPr>
          <w:rFonts w:cs="Times New Roman"/>
        </w:rPr>
      </w:pPr>
    </w:p>
    <w:p w:rsidR="001812A7" w:rsidRPr="000C3B70" w:rsidP="000C3B70">
      <w:pPr>
        <w:numPr>
          <w:numId w:val="2"/>
        </w:numPr>
        <w:bidi w:val="0"/>
        <w:jc w:val="both"/>
        <w:rPr>
          <w:rFonts w:cs="Times New Roman"/>
        </w:rPr>
      </w:pPr>
      <w:r w:rsidR="000C3B70">
        <w:rPr>
          <w:rFonts w:cs="Times New Roman"/>
        </w:rPr>
        <w:t>v</w:t>
      </w:r>
      <w:r w:rsidRPr="000C3B70">
        <w:rPr>
          <w:rFonts w:cs="Times New Roman" w:hint="default"/>
        </w:rPr>
        <w:t>yhláš</w:t>
      </w:r>
      <w:r w:rsidRPr="000C3B70">
        <w:rPr>
          <w:rFonts w:cs="Times New Roman" w:hint="default"/>
        </w:rPr>
        <w:t>ka Ministerstva spravodlivosti Slovenskej republiky č.</w:t>
      </w:r>
      <w:r w:rsidR="009C0ABB">
        <w:rPr>
          <w:rFonts w:cs="Times New Roman"/>
        </w:rPr>
        <w:t xml:space="preserve"> 31/1993</w:t>
      </w:r>
      <w:r w:rsidR="000C3B70">
        <w:rPr>
          <w:rFonts w:cs="Times New Roman"/>
        </w:rPr>
        <w:t xml:space="preserve"> Z. z.</w:t>
      </w:r>
      <w:r w:rsidRPr="000C3B70">
        <w:rPr>
          <w:rFonts w:cs="Times New Roman"/>
        </w:rPr>
        <w:t xml:space="preserve"> 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ch a ná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hradá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 xml:space="preserve">ch </w:t>
      </w:r>
      <w:r w:rsidR="009C0ABB">
        <w:rPr>
          <w:rFonts w:cs="Times New Roman" w:hint="default"/>
          <w:color w:val="000000"/>
          <w:shd w:val="clear" w:color="auto" w:fill="FFFFFF"/>
        </w:rPr>
        <w:t>notá</w:t>
      </w:r>
      <w:r w:rsidR="009C0ABB">
        <w:rPr>
          <w:rFonts w:cs="Times New Roman" w:hint="default"/>
          <w:color w:val="000000"/>
          <w:shd w:val="clear" w:color="auto" w:fill="FFFFFF"/>
        </w:rPr>
        <w:t>rov</w:t>
      </w:r>
      <w:r w:rsidR="00F63447">
        <w:rPr>
          <w:rFonts w:cs="Times New Roman"/>
          <w:color w:val="000000"/>
          <w:shd w:val="clear" w:color="auto" w:fill="FFFFFF"/>
        </w:rPr>
        <w:t xml:space="preserve"> v </w:t>
      </w:r>
      <w:r w:rsidR="00F63447">
        <w:rPr>
          <w:rFonts w:cs="Times New Roman" w:hint="default"/>
          <w:color w:val="000000"/>
          <w:shd w:val="clear" w:color="auto" w:fill="FFFFFF"/>
        </w:rPr>
        <w:t>znení</w:t>
      </w:r>
      <w:r w:rsidR="00F63447">
        <w:rPr>
          <w:rFonts w:cs="Times New Roman" w:hint="default"/>
          <w:color w:val="000000"/>
          <w:shd w:val="clear" w:color="auto" w:fill="FFFFFF"/>
        </w:rPr>
        <w:t xml:space="preserve"> </w:t>
      </w:r>
      <w:r w:rsidR="00BB1EE2">
        <w:rPr>
          <w:rFonts w:cs="Times New Roman" w:hint="default"/>
          <w:color w:val="000000"/>
          <w:shd w:val="clear" w:color="auto" w:fill="FFFFFF"/>
        </w:rPr>
        <w:t>neskorš</w:t>
      </w:r>
      <w:r w:rsidR="00F63447">
        <w:rPr>
          <w:rFonts w:cs="Times New Roman" w:hint="default"/>
          <w:color w:val="000000"/>
          <w:shd w:val="clear" w:color="auto" w:fill="FFFFFF"/>
        </w:rPr>
        <w:t>í</w:t>
      </w:r>
      <w:r w:rsidR="00F63447">
        <w:rPr>
          <w:rFonts w:cs="Times New Roman" w:hint="default"/>
          <w:color w:val="000000"/>
          <w:shd w:val="clear" w:color="auto" w:fill="FFFFFF"/>
        </w:rPr>
        <w:t>ch predpisov</w:t>
      </w:r>
      <w:r w:rsidR="000C3B70">
        <w:rPr>
          <w:rFonts w:cs="Times New Roman" w:hint="default"/>
          <w:color w:val="000000"/>
          <w:shd w:val="clear" w:color="auto" w:fill="FFFFFF"/>
        </w:rPr>
        <w:t>.“.</w:t>
      </w:r>
    </w:p>
    <w:p w:rsidR="000C3B70" w:rsidRPr="000C3B70" w:rsidP="000C3B70">
      <w:pPr>
        <w:bidi w:val="0"/>
        <w:ind w:left="720"/>
        <w:jc w:val="both"/>
        <w:rPr>
          <w:rFonts w:cs="Times New Roman"/>
        </w:rPr>
      </w:pPr>
    </w:p>
    <w:p w:rsidR="001812A7" w:rsidP="00BF6B48">
      <w:pPr>
        <w:bidi w:val="0"/>
        <w:rPr>
          <w:rFonts w:cs="Times New Roman"/>
          <w:bCs/>
        </w:rPr>
      </w:pPr>
    </w:p>
    <w:p w:rsidR="009C0ABB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 xml:space="preserve">. </w:t>
      </w:r>
      <w:r w:rsidRPr="003B6939">
        <w:rPr>
          <w:rFonts w:cs="Times New Roman"/>
          <w:b/>
          <w:bCs/>
        </w:rPr>
        <w:t>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9C0ABB">
        <w:rPr>
          <w:rFonts w:cs="Times New Roman" w:hint="default"/>
        </w:rPr>
        <w:t>januá</w:t>
      </w:r>
      <w:r w:rsidR="009C0ABB">
        <w:rPr>
          <w:rFonts w:cs="Times New Roman" w:hint="default"/>
        </w:rPr>
        <w:t>ra 2016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74D8C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3B6939"/>
    <w:rsid w:val="003E6B61"/>
    <w:rsid w:val="00415805"/>
    <w:rsid w:val="004B7B8E"/>
    <w:rsid w:val="005140D5"/>
    <w:rsid w:val="00517579"/>
    <w:rsid w:val="00554628"/>
    <w:rsid w:val="005D5BE9"/>
    <w:rsid w:val="006458E5"/>
    <w:rsid w:val="006D4630"/>
    <w:rsid w:val="008061D0"/>
    <w:rsid w:val="00814A0A"/>
    <w:rsid w:val="00897C4D"/>
    <w:rsid w:val="00900930"/>
    <w:rsid w:val="009C0ABB"/>
    <w:rsid w:val="00A44567"/>
    <w:rsid w:val="00A939FC"/>
    <w:rsid w:val="00B3010D"/>
    <w:rsid w:val="00B31020"/>
    <w:rsid w:val="00BB1EE2"/>
    <w:rsid w:val="00BC3C04"/>
    <w:rsid w:val="00BD5224"/>
    <w:rsid w:val="00BF6B48"/>
    <w:rsid w:val="00C564DD"/>
    <w:rsid w:val="00CC5DA2"/>
    <w:rsid w:val="00CE59A1"/>
    <w:rsid w:val="00CF08D9"/>
    <w:rsid w:val="00DC10C5"/>
    <w:rsid w:val="00EB384C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Heading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uiPriority w:val="99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customStyle="1" w:styleId="ListParagraph1">
    <w:name w:val="List Paragraph1"/>
    <w:basedOn w:val="Normal"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ascii="Times New Roman" w:eastAsia="Times New Roman" w:hAnsi="Times New Roman"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bCs/>
      <w:color w:val="070707"/>
      <w:sz w:val="24"/>
      <w:szCs w:val="24"/>
      <w:rtl w:val="0"/>
      <w:cs w:val="0"/>
    </w:rPr>
  </w:style>
  <w:style w:type="paragraph" w:customStyle="1" w:styleId="l21">
    <w:name w:val="l21"/>
    <w:basedOn w:val="Normal"/>
    <w:rsid w:val="009C0ABB"/>
    <w:pPr>
      <w:jc w:val="both"/>
    </w:pPr>
    <w:rPr>
      <w:rFonts w:ascii="Times New Roman" w:eastAsia="Times New Roman" w:hAnsi="Times New Roman"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5AFA1-59C8-4AD6-B024-BFFACE5C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415</Words>
  <Characters>2370</Characters>
  <Application>Microsoft Office Word</Application>
  <DocSecurity>0</DocSecurity>
  <Lines>0</Lines>
  <Paragraphs>0</Paragraphs>
  <ScaleCrop>false</ScaleCrop>
  <Company>Kancelaria NR SR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2015-08-28T17:34:00Z</dcterms:created>
  <dcterms:modified xsi:type="dcterms:W3CDTF">2015-08-28T17:34:00Z</dcterms:modified>
</cp:coreProperties>
</file>