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F7064" w:rsidP="00CF7064">
      <w:p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</w:p>
    <w:p w:rsidR="00CF7064" w:rsidP="00CF7064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391729">
        <w:rPr>
          <w:rFonts w:ascii="Times New Roman" w:hAnsi="Times New Roman" w:hint="default"/>
          <w:b/>
          <w:sz w:val="24"/>
        </w:rPr>
        <w:t>Dô</w:t>
      </w:r>
      <w:r w:rsidRPr="00391729">
        <w:rPr>
          <w:rFonts w:ascii="Times New Roman" w:hAnsi="Times New Roman" w:hint="default"/>
          <w:b/>
          <w:sz w:val="24"/>
        </w:rPr>
        <w:t>vodová</w:t>
      </w:r>
      <w:r w:rsidRPr="00391729">
        <w:rPr>
          <w:rFonts w:ascii="Times New Roman" w:hAnsi="Times New Roman" w:hint="default"/>
          <w:b/>
          <w:sz w:val="24"/>
        </w:rPr>
        <w:t xml:space="preserve"> sprá</w:t>
      </w:r>
      <w:r w:rsidRPr="00391729">
        <w:rPr>
          <w:rFonts w:ascii="Times New Roman" w:hAnsi="Times New Roman" w:hint="default"/>
          <w:b/>
          <w:sz w:val="24"/>
        </w:rPr>
        <w:t>va</w:t>
      </w:r>
    </w:p>
    <w:p w:rsidR="00CF7064" w:rsidP="00CF7064">
      <w:pPr>
        <w:bidi w:val="0"/>
        <w:spacing w:after="0" w:line="240" w:lineRule="auto"/>
        <w:rPr>
          <w:rFonts w:ascii="Times New Roman" w:hAnsi="Times New Roman"/>
          <w:b/>
          <w:sz w:val="24"/>
        </w:rPr>
      </w:pPr>
    </w:p>
    <w:p w:rsidR="00CF7064" w:rsidRPr="00E149FC" w:rsidP="00CF7064">
      <w:pPr>
        <w:bidi w:val="0"/>
        <w:spacing w:after="0" w:line="240" w:lineRule="auto"/>
        <w:rPr>
          <w:rFonts w:ascii="Times New Roman" w:hAnsi="Times New Roman" w:hint="default"/>
          <w:b/>
          <w:sz w:val="24"/>
        </w:rPr>
      </w:pPr>
      <w:r w:rsidRPr="00E149FC">
        <w:rPr>
          <w:rFonts w:ascii="Times New Roman" w:hAnsi="Times New Roman" w:hint="default"/>
          <w:b/>
          <w:sz w:val="24"/>
        </w:rPr>
        <w:t>Vš</w:t>
      </w:r>
      <w:r w:rsidRPr="00E149FC">
        <w:rPr>
          <w:rFonts w:ascii="Times New Roman" w:hAnsi="Times New Roman" w:hint="default"/>
          <w:b/>
          <w:sz w:val="24"/>
        </w:rPr>
        <w:t>eobecná</w:t>
      </w:r>
      <w:r w:rsidRPr="00E149FC">
        <w:rPr>
          <w:rFonts w:ascii="Times New Roman" w:hAnsi="Times New Roman" w:hint="default"/>
          <w:b/>
          <w:sz w:val="24"/>
        </w:rPr>
        <w:t xml:space="preserve"> č</w:t>
      </w:r>
      <w:r w:rsidRPr="00E149FC">
        <w:rPr>
          <w:rFonts w:ascii="Times New Roman" w:hAnsi="Times New Roman" w:hint="default"/>
          <w:b/>
          <w:sz w:val="24"/>
        </w:rPr>
        <w:t>asť</w:t>
      </w:r>
      <w:r w:rsidRPr="00E149FC">
        <w:rPr>
          <w:rFonts w:ascii="Times New Roman" w:hAnsi="Times New Roman" w:hint="default"/>
          <w:b/>
          <w:sz w:val="24"/>
        </w:rPr>
        <w:t>:</w:t>
      </w:r>
    </w:p>
    <w:p w:rsidR="00CF7064" w:rsidP="00CF7064">
      <w:pPr>
        <w:bidi w:val="0"/>
        <w:spacing w:after="0" w:line="240" w:lineRule="auto"/>
        <w:rPr>
          <w:rFonts w:ascii="Times New Roman" w:hAnsi="Times New Roman"/>
          <w:sz w:val="24"/>
        </w:rPr>
      </w:pPr>
    </w:p>
    <w:p w:rsidR="00CF7064" w:rsidP="00CF7064">
      <w:pPr>
        <w:bidi w:val="0"/>
        <w:spacing w:after="0" w:line="240" w:lineRule="auto"/>
        <w:ind w:firstLine="708"/>
        <w:jc w:val="both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>Nová</w:t>
      </w:r>
      <w:r>
        <w:rPr>
          <w:rFonts w:ascii="Times New Roman" w:hAnsi="Times New Roman" w:hint="default"/>
          <w:sz w:val="24"/>
        </w:rPr>
        <w:t xml:space="preserve"> zá</w:t>
      </w:r>
      <w:r>
        <w:rPr>
          <w:rFonts w:ascii="Times New Roman" w:hAnsi="Times New Roman" w:hint="default"/>
          <w:sz w:val="24"/>
        </w:rPr>
        <w:t>konná</w:t>
      </w:r>
      <w:r>
        <w:rPr>
          <w:rFonts w:ascii="Times New Roman" w:hAnsi="Times New Roman" w:hint="default"/>
          <w:sz w:val="24"/>
        </w:rPr>
        <w:t xml:space="preserve"> ú</w:t>
      </w:r>
      <w:r>
        <w:rPr>
          <w:rFonts w:ascii="Times New Roman" w:hAnsi="Times New Roman" w:hint="default"/>
          <w:sz w:val="24"/>
        </w:rPr>
        <w:t>prava pravidiel vý</w:t>
      </w:r>
      <w:r>
        <w:rPr>
          <w:rFonts w:ascii="Times New Roman" w:hAnsi="Times New Roman" w:hint="default"/>
          <w:sz w:val="24"/>
        </w:rPr>
        <w:t>konu volebné</w:t>
      </w:r>
      <w:r>
        <w:rPr>
          <w:rFonts w:ascii="Times New Roman" w:hAnsi="Times New Roman" w:hint="default"/>
          <w:sz w:val="24"/>
        </w:rPr>
        <w:t>ho prá</w:t>
      </w:r>
      <w:r>
        <w:rPr>
          <w:rFonts w:ascii="Times New Roman" w:hAnsi="Times New Roman" w:hint="default"/>
          <w:sz w:val="24"/>
        </w:rPr>
        <w:t>va ako aj volebnej kampane, ktorá</w:t>
      </w:r>
      <w:r>
        <w:rPr>
          <w:rFonts w:ascii="Times New Roman" w:hAnsi="Times New Roman" w:hint="default"/>
          <w:sz w:val="24"/>
        </w:rPr>
        <w:t xml:space="preserve"> nadobudla úč</w:t>
      </w:r>
      <w:r>
        <w:rPr>
          <w:rFonts w:ascii="Times New Roman" w:hAnsi="Times New Roman" w:hint="default"/>
          <w:sz w:val="24"/>
        </w:rPr>
        <w:t>innosť</w:t>
      </w:r>
      <w:r>
        <w:rPr>
          <w:rFonts w:ascii="Times New Roman" w:hAnsi="Times New Roman" w:hint="default"/>
          <w:sz w:val="24"/>
        </w:rPr>
        <w:t xml:space="preserve"> od 1. jú</w:t>
      </w:r>
      <w:r>
        <w:rPr>
          <w:rFonts w:ascii="Times New Roman" w:hAnsi="Times New Roman" w:hint="default"/>
          <w:sz w:val="24"/>
        </w:rPr>
        <w:t>la 2015 zavá</w:t>
      </w:r>
      <w:r>
        <w:rPr>
          <w:rFonts w:ascii="Times New Roman" w:hAnsi="Times New Roman" w:hint="default"/>
          <w:sz w:val="24"/>
        </w:rPr>
        <w:t>dza oproti predchá</w:t>
      </w:r>
      <w:r>
        <w:rPr>
          <w:rFonts w:ascii="Times New Roman" w:hAnsi="Times New Roman" w:hint="default"/>
          <w:sz w:val="24"/>
        </w:rPr>
        <w:t>dzajú</w:t>
      </w:r>
      <w:r>
        <w:rPr>
          <w:rFonts w:ascii="Times New Roman" w:hAnsi="Times New Roman" w:hint="default"/>
          <w:sz w:val="24"/>
        </w:rPr>
        <w:t>cej prá</w:t>
      </w:r>
      <w:r>
        <w:rPr>
          <w:rFonts w:ascii="Times New Roman" w:hAnsi="Times New Roman" w:hint="default"/>
          <w:sz w:val="24"/>
        </w:rPr>
        <w:t>vnej ú</w:t>
      </w:r>
      <w:r>
        <w:rPr>
          <w:rFonts w:ascii="Times New Roman" w:hAnsi="Times New Roman" w:hint="default"/>
          <w:sz w:val="24"/>
        </w:rPr>
        <w:t>prave podstatne odliš</w:t>
      </w:r>
      <w:r>
        <w:rPr>
          <w:rFonts w:ascii="Times New Roman" w:hAnsi="Times New Roman" w:hint="default"/>
          <w:sz w:val="24"/>
        </w:rPr>
        <w:t>né</w:t>
      </w:r>
      <w:r>
        <w:rPr>
          <w:rFonts w:ascii="Times New Roman" w:hAnsi="Times New Roman" w:hint="default"/>
          <w:sz w:val="24"/>
        </w:rPr>
        <w:t xml:space="preserve"> pravidlá</w:t>
      </w:r>
      <w:r>
        <w:rPr>
          <w:rFonts w:ascii="Times New Roman" w:hAnsi="Times New Roman" w:hint="default"/>
          <w:sz w:val="24"/>
        </w:rPr>
        <w:t xml:space="preserve"> z </w:t>
      </w:r>
      <w:r>
        <w:rPr>
          <w:rFonts w:ascii="Times New Roman" w:hAnsi="Times New Roman" w:hint="default"/>
          <w:sz w:val="24"/>
        </w:rPr>
        <w:t>hľ</w:t>
      </w:r>
      <w:r>
        <w:rPr>
          <w:rFonts w:ascii="Times New Roman" w:hAnsi="Times New Roman" w:hint="default"/>
          <w:sz w:val="24"/>
        </w:rPr>
        <w:t xml:space="preserve">adiska riadenia volieb, </w:t>
      </w:r>
      <w:r>
        <w:rPr>
          <w:rFonts w:ascii="Times New Roman" w:hAnsi="Times New Roman" w:hint="default"/>
          <w:sz w:val="24"/>
        </w:rPr>
        <w:t>prá</w:t>
      </w:r>
      <w:r>
        <w:rPr>
          <w:rFonts w:ascii="Times New Roman" w:hAnsi="Times New Roman" w:hint="default"/>
          <w:sz w:val="24"/>
        </w:rPr>
        <w:t>va a </w:t>
      </w:r>
      <w:r>
        <w:rPr>
          <w:rFonts w:ascii="Times New Roman" w:hAnsi="Times New Roman" w:hint="default"/>
          <w:sz w:val="24"/>
        </w:rPr>
        <w:t>povinností</w:t>
      </w:r>
      <w:r>
        <w:rPr>
          <w:rFonts w:ascii="Times New Roman" w:hAnsi="Times New Roman" w:hint="default"/>
          <w:sz w:val="24"/>
        </w:rPr>
        <w:t xml:space="preserve"> subjektov zúč</w:t>
      </w:r>
      <w:r>
        <w:rPr>
          <w:rFonts w:ascii="Times New Roman" w:hAnsi="Times New Roman" w:hint="default"/>
          <w:sz w:val="24"/>
        </w:rPr>
        <w:t>astň</w:t>
      </w:r>
      <w:r>
        <w:rPr>
          <w:rFonts w:ascii="Times New Roman" w:hAnsi="Times New Roman" w:hint="default"/>
          <w:sz w:val="24"/>
        </w:rPr>
        <w:t>ujú</w:t>
      </w:r>
      <w:r>
        <w:rPr>
          <w:rFonts w:ascii="Times New Roman" w:hAnsi="Times New Roman" w:hint="default"/>
          <w:sz w:val="24"/>
        </w:rPr>
        <w:t>cich sa vo voľ</w:t>
      </w:r>
      <w:r>
        <w:rPr>
          <w:rFonts w:ascii="Times New Roman" w:hAnsi="Times New Roman" w:hint="default"/>
          <w:sz w:val="24"/>
        </w:rPr>
        <w:t>bá</w:t>
      </w:r>
      <w:r>
        <w:rPr>
          <w:rFonts w:ascii="Times New Roman" w:hAnsi="Times New Roman" w:hint="default"/>
          <w:sz w:val="24"/>
        </w:rPr>
        <w:t>ch, vý</w:t>
      </w:r>
      <w:r>
        <w:rPr>
          <w:rFonts w:ascii="Times New Roman" w:hAnsi="Times New Roman" w:hint="default"/>
          <w:sz w:val="24"/>
        </w:rPr>
        <w:t>konu volebné</w:t>
      </w:r>
      <w:r>
        <w:rPr>
          <w:rFonts w:ascii="Times New Roman" w:hAnsi="Times New Roman" w:hint="default"/>
          <w:sz w:val="24"/>
        </w:rPr>
        <w:t>ho prá</w:t>
      </w:r>
      <w:r>
        <w:rPr>
          <w:rFonts w:ascii="Times New Roman" w:hAnsi="Times New Roman" w:hint="default"/>
          <w:sz w:val="24"/>
        </w:rPr>
        <w:t>va, ale najmä</w:t>
      </w:r>
      <w:r>
        <w:rPr>
          <w:rFonts w:ascii="Times New Roman" w:hAnsi="Times New Roman" w:hint="default"/>
          <w:sz w:val="24"/>
        </w:rPr>
        <w:t xml:space="preserve"> financovania  a </w:t>
      </w:r>
      <w:r>
        <w:rPr>
          <w:rFonts w:ascii="Times New Roman" w:hAnsi="Times New Roman" w:hint="default"/>
          <w:sz w:val="24"/>
        </w:rPr>
        <w:t>vykoná</w:t>
      </w:r>
      <w:r>
        <w:rPr>
          <w:rFonts w:ascii="Times New Roman" w:hAnsi="Times New Roman" w:hint="default"/>
          <w:sz w:val="24"/>
        </w:rPr>
        <w:t>vania volebnej kampane.</w:t>
      </w:r>
    </w:p>
    <w:p w:rsidR="00CF7064" w:rsidP="00CF7064">
      <w:pPr>
        <w:bidi w:val="0"/>
        <w:spacing w:after="0" w:line="240" w:lineRule="auto"/>
        <w:rPr>
          <w:rFonts w:ascii="Times New Roman" w:hAnsi="Times New Roman"/>
          <w:sz w:val="24"/>
        </w:rPr>
      </w:pPr>
    </w:p>
    <w:p w:rsidR="00CF7064" w:rsidRPr="00391729" w:rsidP="00CF7064">
      <w:p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 w:hint="default"/>
          <w:sz w:val="24"/>
        </w:rPr>
        <w:t>Zá</w:t>
      </w:r>
      <w:r>
        <w:rPr>
          <w:rFonts w:ascii="Times New Roman" w:hAnsi="Times New Roman" w:hint="default"/>
          <w:sz w:val="24"/>
        </w:rPr>
        <w:t>kon č</w:t>
      </w:r>
      <w:r>
        <w:rPr>
          <w:rFonts w:ascii="Times New Roman" w:hAnsi="Times New Roman" w:hint="default"/>
          <w:sz w:val="24"/>
        </w:rPr>
        <w:t>. 180/2014 Z. z. o </w:t>
      </w:r>
      <w:r>
        <w:rPr>
          <w:rFonts w:ascii="Times New Roman" w:hAnsi="Times New Roman" w:hint="default"/>
          <w:sz w:val="24"/>
        </w:rPr>
        <w:t>podmienkach vý</w:t>
      </w:r>
      <w:r>
        <w:rPr>
          <w:rFonts w:ascii="Times New Roman" w:hAnsi="Times New Roman" w:hint="default"/>
          <w:sz w:val="24"/>
        </w:rPr>
        <w:t>konu volebné</w:t>
      </w:r>
      <w:r>
        <w:rPr>
          <w:rFonts w:ascii="Times New Roman" w:hAnsi="Times New Roman" w:hint="default"/>
          <w:sz w:val="24"/>
        </w:rPr>
        <w:t>ho prá</w:t>
      </w:r>
      <w:r>
        <w:rPr>
          <w:rFonts w:ascii="Times New Roman" w:hAnsi="Times New Roman" w:hint="default"/>
          <w:sz w:val="24"/>
        </w:rPr>
        <w:t xml:space="preserve">va  </w:t>
      </w:r>
      <w:r w:rsidRPr="00391729">
        <w:rPr>
          <w:rFonts w:ascii="Times New Roman" w:hAnsi="Times New Roman" w:hint="default"/>
          <w:sz w:val="24"/>
        </w:rPr>
        <w:t>a o zmene a doplnení</w:t>
      </w:r>
      <w:r w:rsidRPr="00391729">
        <w:rPr>
          <w:rFonts w:ascii="Times New Roman" w:hAnsi="Times New Roman" w:hint="default"/>
          <w:sz w:val="24"/>
        </w:rPr>
        <w:t xml:space="preserve"> niektorý</w:t>
      </w:r>
      <w:r w:rsidRPr="00391729">
        <w:rPr>
          <w:rFonts w:ascii="Times New Roman" w:hAnsi="Times New Roman" w:hint="default"/>
          <w:sz w:val="24"/>
        </w:rPr>
        <w:t>ch zá</w:t>
      </w:r>
      <w:r w:rsidRPr="00391729">
        <w:rPr>
          <w:rFonts w:ascii="Times New Roman" w:hAnsi="Times New Roman" w:hint="default"/>
          <w:sz w:val="24"/>
        </w:rPr>
        <w:t>konov v </w:t>
      </w:r>
      <w:r w:rsidRPr="00391729">
        <w:rPr>
          <w:rFonts w:ascii="Times New Roman" w:hAnsi="Times New Roman" w:hint="default"/>
          <w:sz w:val="24"/>
        </w:rPr>
        <w:t>znení</w:t>
      </w:r>
      <w:r w:rsidRPr="00391729">
        <w:rPr>
          <w:rFonts w:ascii="Times New Roman" w:hAnsi="Times New Roman" w:hint="default"/>
          <w:sz w:val="24"/>
        </w:rPr>
        <w:t xml:space="preserve"> ná</w:t>
      </w:r>
      <w:r w:rsidRPr="00391729">
        <w:rPr>
          <w:rFonts w:ascii="Times New Roman" w:hAnsi="Times New Roman" w:hint="default"/>
          <w:sz w:val="24"/>
        </w:rPr>
        <w:t>lezu</w:t>
      </w:r>
      <w:r w:rsidRPr="00391729">
        <w:rPr>
          <w:rFonts w:ascii="Times New Roman" w:hAnsi="Times New Roman" w:hint="default"/>
          <w:sz w:val="24"/>
        </w:rPr>
        <w:t xml:space="preserve"> Ú</w:t>
      </w:r>
      <w:r w:rsidRPr="00391729">
        <w:rPr>
          <w:rFonts w:ascii="Times New Roman" w:hAnsi="Times New Roman" w:hint="default"/>
          <w:sz w:val="24"/>
        </w:rPr>
        <w:t>stavné</w:t>
      </w:r>
      <w:r w:rsidRPr="00391729">
        <w:rPr>
          <w:rFonts w:ascii="Times New Roman" w:hAnsi="Times New Roman" w:hint="default"/>
          <w:sz w:val="24"/>
        </w:rPr>
        <w:t>ho sú</w:t>
      </w:r>
      <w:r w:rsidRPr="00391729">
        <w:rPr>
          <w:rFonts w:ascii="Times New Roman" w:hAnsi="Times New Roman" w:hint="default"/>
          <w:sz w:val="24"/>
        </w:rPr>
        <w:t>du Slovenskej republiky č</w:t>
      </w:r>
      <w:r w:rsidRPr="00391729">
        <w:rPr>
          <w:rFonts w:ascii="Times New Roman" w:hAnsi="Times New Roman" w:hint="default"/>
          <w:sz w:val="24"/>
        </w:rPr>
        <w:t>. 239/2014 Z. z.</w:t>
      </w:r>
      <w:r>
        <w:rPr>
          <w:rFonts w:ascii="Times New Roman" w:hAnsi="Times New Roman" w:hint="default"/>
          <w:sz w:val="24"/>
        </w:rPr>
        <w:t xml:space="preserve"> obsahuje v §</w:t>
      </w:r>
      <w:r>
        <w:rPr>
          <w:rFonts w:ascii="Times New Roman" w:hAnsi="Times New Roman" w:hint="default"/>
          <w:sz w:val="24"/>
        </w:rPr>
        <w:t xml:space="preserve"> 16 ods. 3 vzhľ</w:t>
      </w:r>
      <w:r>
        <w:rPr>
          <w:rFonts w:ascii="Times New Roman" w:hAnsi="Times New Roman" w:hint="default"/>
          <w:sz w:val="24"/>
        </w:rPr>
        <w:t>adom na už</w:t>
      </w:r>
      <w:r>
        <w:rPr>
          <w:rFonts w:ascii="Times New Roman" w:hAnsi="Times New Roman" w:hint="default"/>
          <w:sz w:val="24"/>
        </w:rPr>
        <w:t xml:space="preserve"> spomí</w:t>
      </w:r>
      <w:r>
        <w:rPr>
          <w:rFonts w:ascii="Times New Roman" w:hAnsi="Times New Roman" w:hint="default"/>
          <w:sz w:val="24"/>
        </w:rPr>
        <w:t>nanú</w:t>
      </w:r>
      <w:r>
        <w:rPr>
          <w:rFonts w:ascii="Times New Roman" w:hAnsi="Times New Roman" w:hint="default"/>
          <w:sz w:val="24"/>
        </w:rPr>
        <w:t xml:space="preserve"> odliš</w:t>
      </w:r>
      <w:r>
        <w:rPr>
          <w:rFonts w:ascii="Times New Roman" w:hAnsi="Times New Roman" w:hint="default"/>
          <w:sz w:val="24"/>
        </w:rPr>
        <w:t>nosť</w:t>
      </w:r>
      <w:r>
        <w:rPr>
          <w:rFonts w:ascii="Times New Roman" w:hAnsi="Times New Roman" w:hint="default"/>
          <w:sz w:val="24"/>
        </w:rPr>
        <w:t xml:space="preserve"> pravidiel volieb od doterajš</w:t>
      </w:r>
      <w:r>
        <w:rPr>
          <w:rFonts w:ascii="Times New Roman" w:hAnsi="Times New Roman" w:hint="default"/>
          <w:sz w:val="24"/>
        </w:rPr>
        <w:t>ej ú</w:t>
      </w:r>
      <w:r>
        <w:rPr>
          <w:rFonts w:ascii="Times New Roman" w:hAnsi="Times New Roman" w:hint="default"/>
          <w:sz w:val="24"/>
        </w:rPr>
        <w:t>pravy pô</w:t>
      </w:r>
      <w:r>
        <w:rPr>
          <w:rFonts w:ascii="Times New Roman" w:hAnsi="Times New Roman" w:hint="default"/>
          <w:sz w:val="24"/>
        </w:rPr>
        <w:t>sobnosť</w:t>
      </w:r>
      <w:r>
        <w:rPr>
          <w:rFonts w:ascii="Times New Roman" w:hAnsi="Times New Roman" w:hint="default"/>
          <w:sz w:val="24"/>
        </w:rPr>
        <w:t xml:space="preserve"> š</w:t>
      </w:r>
      <w:r>
        <w:rPr>
          <w:rFonts w:ascii="Times New Roman" w:hAnsi="Times New Roman" w:hint="default"/>
          <w:sz w:val="24"/>
        </w:rPr>
        <w:t>tá</w:t>
      </w:r>
      <w:r>
        <w:rPr>
          <w:rFonts w:ascii="Times New Roman" w:hAnsi="Times New Roman" w:hint="default"/>
          <w:sz w:val="24"/>
        </w:rPr>
        <w:t>tnej komisie vo veciach metodickej č</w:t>
      </w:r>
      <w:r>
        <w:rPr>
          <w:rFonts w:ascii="Times New Roman" w:hAnsi="Times New Roman" w:hint="default"/>
          <w:sz w:val="24"/>
        </w:rPr>
        <w:t>innosti a </w:t>
      </w:r>
      <w:r>
        <w:rPr>
          <w:rFonts w:ascii="Times New Roman" w:hAnsi="Times New Roman" w:hint="default"/>
          <w:sz w:val="24"/>
        </w:rPr>
        <w:t>poradenstva. Keďž</w:t>
      </w:r>
      <w:r>
        <w:rPr>
          <w:rFonts w:ascii="Times New Roman" w:hAnsi="Times New Roman" w:hint="default"/>
          <w:sz w:val="24"/>
        </w:rPr>
        <w:t>e ide o </w:t>
      </w:r>
      <w:r>
        <w:rPr>
          <w:rFonts w:ascii="Times New Roman" w:hAnsi="Times New Roman" w:hint="default"/>
          <w:sz w:val="24"/>
        </w:rPr>
        <w:t>novú</w:t>
      </w:r>
      <w:r>
        <w:rPr>
          <w:rFonts w:ascii="Times New Roman" w:hAnsi="Times New Roman" w:hint="default"/>
          <w:sz w:val="24"/>
        </w:rPr>
        <w:t xml:space="preserve"> ú</w:t>
      </w:r>
      <w:r>
        <w:rPr>
          <w:rFonts w:ascii="Times New Roman" w:hAnsi="Times New Roman" w:hint="default"/>
          <w:sz w:val="24"/>
        </w:rPr>
        <w:t>pravu, ktorá</w:t>
      </w:r>
      <w:r>
        <w:rPr>
          <w:rFonts w:ascii="Times New Roman" w:hAnsi="Times New Roman" w:hint="default"/>
          <w:sz w:val="24"/>
        </w:rPr>
        <w:t xml:space="preserve"> eš</w:t>
      </w:r>
      <w:r>
        <w:rPr>
          <w:rFonts w:ascii="Times New Roman" w:hAnsi="Times New Roman" w:hint="default"/>
          <w:sz w:val="24"/>
        </w:rPr>
        <w:t>te v </w:t>
      </w:r>
      <w:r>
        <w:rPr>
          <w:rFonts w:ascii="Times New Roman" w:hAnsi="Times New Roman" w:hint="default"/>
          <w:sz w:val="24"/>
        </w:rPr>
        <w:t>praxi nebola aplikovaná</w:t>
      </w:r>
      <w:r>
        <w:rPr>
          <w:rFonts w:ascii="Times New Roman" w:hAnsi="Times New Roman" w:hint="default"/>
          <w:sz w:val="24"/>
        </w:rPr>
        <w:t>, navrhuje sa doplniť</w:t>
      </w:r>
      <w:r>
        <w:rPr>
          <w:rFonts w:ascii="Times New Roman" w:hAnsi="Times New Roman" w:hint="default"/>
          <w:sz w:val="24"/>
        </w:rPr>
        <w:t xml:space="preserve"> pô</w:t>
      </w:r>
      <w:r>
        <w:rPr>
          <w:rFonts w:ascii="Times New Roman" w:hAnsi="Times New Roman" w:hint="default"/>
          <w:sz w:val="24"/>
        </w:rPr>
        <w:t>sobnosť</w:t>
      </w:r>
      <w:r>
        <w:rPr>
          <w:rFonts w:ascii="Times New Roman" w:hAnsi="Times New Roman" w:hint="default"/>
          <w:sz w:val="24"/>
        </w:rPr>
        <w:t xml:space="preserve"> tejto komisie aj o </w:t>
      </w:r>
      <w:r>
        <w:rPr>
          <w:rFonts w:ascii="Times New Roman" w:hAnsi="Times New Roman" w:hint="default"/>
          <w:sz w:val="24"/>
        </w:rPr>
        <w:t>poskytovanie stanoví</w:t>
      </w:r>
      <w:r>
        <w:rPr>
          <w:rFonts w:ascii="Times New Roman" w:hAnsi="Times New Roman" w:hint="default"/>
          <w:sz w:val="24"/>
        </w:rPr>
        <w:t>sk na pož</w:t>
      </w:r>
      <w:r>
        <w:rPr>
          <w:rFonts w:ascii="Times New Roman" w:hAnsi="Times New Roman" w:hint="default"/>
          <w:sz w:val="24"/>
        </w:rPr>
        <w:t>iadanie kandidujú</w:t>
      </w:r>
      <w:r>
        <w:rPr>
          <w:rFonts w:ascii="Times New Roman" w:hAnsi="Times New Roman" w:hint="default"/>
          <w:sz w:val="24"/>
        </w:rPr>
        <w:t>cich subjektov a to v </w:t>
      </w:r>
      <w:r>
        <w:rPr>
          <w:rFonts w:ascii="Times New Roman" w:hAnsi="Times New Roman" w:hint="default"/>
          <w:sz w:val="24"/>
        </w:rPr>
        <w:t>zá</w:t>
      </w:r>
      <w:r>
        <w:rPr>
          <w:rFonts w:ascii="Times New Roman" w:hAnsi="Times New Roman" w:hint="default"/>
          <w:sz w:val="24"/>
        </w:rPr>
        <w:t>ujme predchá</w:t>
      </w:r>
      <w:r>
        <w:rPr>
          <w:rFonts w:ascii="Times New Roman" w:hAnsi="Times New Roman" w:hint="default"/>
          <w:sz w:val="24"/>
        </w:rPr>
        <w:t>dzania poruš</w:t>
      </w:r>
      <w:r>
        <w:rPr>
          <w:rFonts w:ascii="Times New Roman" w:hAnsi="Times New Roman" w:hint="default"/>
          <w:sz w:val="24"/>
        </w:rPr>
        <w:t>ovania volebný</w:t>
      </w:r>
      <w:r>
        <w:rPr>
          <w:rFonts w:ascii="Times New Roman" w:hAnsi="Times New Roman" w:hint="default"/>
          <w:sz w:val="24"/>
        </w:rPr>
        <w:t>ch pravidiel.</w:t>
      </w:r>
    </w:p>
    <w:p w:rsidR="00CF7064" w:rsidP="00CF7064">
      <w:pPr>
        <w:bidi w:val="0"/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:rsidR="00CF7064" w:rsidP="00CF7064">
      <w:p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ab/>
      </w:r>
      <w:r w:rsidRPr="00CD66E5">
        <w:rPr>
          <w:rFonts w:ascii="Times New Roman" w:hAnsi="Times New Roman" w:hint="default"/>
          <w:sz w:val="24"/>
        </w:rPr>
        <w:t>Ná</w:t>
      </w:r>
      <w:r w:rsidRPr="00CD66E5">
        <w:rPr>
          <w:rFonts w:ascii="Times New Roman" w:hAnsi="Times New Roman" w:hint="default"/>
          <w:sz w:val="24"/>
        </w:rPr>
        <w:t>vrh zá</w:t>
      </w:r>
      <w:r w:rsidRPr="00CD66E5">
        <w:rPr>
          <w:rFonts w:ascii="Times New Roman" w:hAnsi="Times New Roman" w:hint="default"/>
          <w:sz w:val="24"/>
        </w:rPr>
        <w:t>kona nemá</w:t>
      </w:r>
      <w:r w:rsidRPr="00CD66E5">
        <w:rPr>
          <w:rFonts w:ascii="Times New Roman" w:hAnsi="Times New Roman" w:hint="default"/>
          <w:sz w:val="24"/>
        </w:rPr>
        <w:t xml:space="preserve"> vplyv na rozpoč</w:t>
      </w:r>
      <w:r w:rsidRPr="00CD66E5">
        <w:rPr>
          <w:rFonts w:ascii="Times New Roman" w:hAnsi="Times New Roman" w:hint="default"/>
          <w:sz w:val="24"/>
        </w:rPr>
        <w:t>ty verejnej sprá</w:t>
      </w:r>
      <w:r w:rsidRPr="00CD66E5">
        <w:rPr>
          <w:rFonts w:ascii="Times New Roman" w:hAnsi="Times New Roman" w:hint="default"/>
          <w:sz w:val="24"/>
        </w:rPr>
        <w:t xml:space="preserve">vy, </w:t>
      </w:r>
      <w:r w:rsidRPr="00CD66E5">
        <w:rPr>
          <w:rFonts w:ascii="Times New Roman" w:hAnsi="Times New Roman" w:hint="default"/>
          <w:sz w:val="24"/>
        </w:rPr>
        <w:t>na ž</w:t>
      </w:r>
      <w:r w:rsidRPr="00CD66E5">
        <w:rPr>
          <w:rFonts w:ascii="Times New Roman" w:hAnsi="Times New Roman" w:hint="default"/>
          <w:sz w:val="24"/>
        </w:rPr>
        <w:t>ivotné</w:t>
      </w:r>
      <w:r w:rsidRPr="00CD66E5">
        <w:rPr>
          <w:rFonts w:ascii="Times New Roman" w:hAnsi="Times New Roman" w:hint="default"/>
          <w:sz w:val="24"/>
        </w:rPr>
        <w:t xml:space="preserve"> prostredie, ani na zamestnanosť</w:t>
      </w:r>
      <w:r>
        <w:rPr>
          <w:rFonts w:ascii="Times New Roman" w:hAnsi="Times New Roman"/>
          <w:sz w:val="24"/>
        </w:rPr>
        <w:t>.</w:t>
      </w:r>
    </w:p>
    <w:p w:rsidR="00CF7064" w:rsidRPr="00CD66E5" w:rsidP="00CF7064">
      <w:p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</w:p>
    <w:p w:rsidR="00CF7064" w:rsidRPr="00E149FC" w:rsidP="00CF7064">
      <w:pPr>
        <w:pStyle w:val="BodyText"/>
        <w:bidi w:val="0"/>
        <w:ind w:firstLine="708"/>
        <w:jc w:val="both"/>
        <w:rPr>
          <w:rFonts w:ascii="Times New Roman" w:hAnsi="Times New Roman"/>
        </w:rPr>
      </w:pPr>
      <w:r>
        <w:rPr>
          <w:rStyle w:val="Textzstupnhosymbolu1"/>
          <w:color w:val="000000"/>
        </w:rPr>
        <w:t>Návrh zákona je v súlade s Ústavou Slovenskej republiky, ústavnými zákonmi, medzinárodnými</w:t>
      </w:r>
      <w:r>
        <w:rPr>
          <w:rFonts w:ascii="Times New Roman" w:hAnsi="Times New Roman" w:cs="Times New Roman"/>
        </w:rPr>
        <w:t xml:space="preserve"> zmluvami, ktorými je Slovenská republika viazaná a zákonmi a súčasne je v súlade s právom Európskej únie.</w:t>
      </w:r>
    </w:p>
    <w:p w:rsidR="00CF7064" w:rsidP="00CF7064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</w:p>
    <w:p w:rsidR="00CF7064" w:rsidRPr="00391729" w:rsidP="00CF7064">
      <w:pPr>
        <w:pStyle w:val="NormalWeb"/>
        <w:bidi w:val="0"/>
        <w:spacing w:before="0" w:beforeAutospacing="0" w:after="0" w:afterAutospacing="0"/>
        <w:rPr>
          <w:rFonts w:ascii="Times New Roman" w:hAnsi="Times New Roman"/>
          <w:b/>
        </w:rPr>
      </w:pPr>
      <w:r w:rsidRPr="00391729">
        <w:rPr>
          <w:rFonts w:ascii="Times New Roman" w:hAnsi="Times New Roman"/>
          <w:b/>
        </w:rPr>
        <w:t>Osobitná časť</w:t>
      </w:r>
    </w:p>
    <w:p w:rsidR="00CF7064" w:rsidP="00CF7064">
      <w:pPr>
        <w:bidi w:val="0"/>
      </w:pPr>
    </w:p>
    <w:p w:rsidR="00CF7064" w:rsidRPr="00391729" w:rsidP="00CF7064">
      <w:pPr>
        <w:bidi w:val="0"/>
        <w:rPr>
          <w:rFonts w:ascii="Times New Roman" w:hAnsi="Times New Roman" w:hint="default"/>
          <w:sz w:val="24"/>
          <w:szCs w:val="24"/>
        </w:rPr>
      </w:pPr>
      <w:r w:rsidRPr="00391729">
        <w:rPr>
          <w:rFonts w:ascii="Times New Roman" w:hAnsi="Times New Roman"/>
          <w:sz w:val="24"/>
          <w:szCs w:val="24"/>
        </w:rPr>
        <w:t>K </w:t>
      </w:r>
      <w:r w:rsidRPr="00391729">
        <w:rPr>
          <w:rFonts w:ascii="Times New Roman" w:hAnsi="Times New Roman" w:hint="default"/>
          <w:sz w:val="24"/>
          <w:szCs w:val="24"/>
        </w:rPr>
        <w:t>č</w:t>
      </w:r>
      <w:r w:rsidRPr="00391729">
        <w:rPr>
          <w:rFonts w:ascii="Times New Roman" w:hAnsi="Times New Roman" w:hint="default"/>
          <w:sz w:val="24"/>
          <w:szCs w:val="24"/>
        </w:rPr>
        <w:t>l. I</w:t>
      </w:r>
    </w:p>
    <w:p w:rsidR="00CF7064" w:rsidP="00CF7064">
      <w:p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 bodu 1:</w:t>
      </w:r>
    </w:p>
    <w:p w:rsidR="00CF7064" w:rsidP="00CF7064">
      <w:p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</w:p>
    <w:p w:rsidR="00CF7064" w:rsidP="00CF7064">
      <w:pPr>
        <w:bidi w:val="0"/>
        <w:spacing w:after="0" w:line="240" w:lineRule="auto"/>
        <w:ind w:firstLine="708"/>
        <w:jc w:val="both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>Navrhované</w:t>
      </w:r>
      <w:r>
        <w:rPr>
          <w:rFonts w:ascii="Times New Roman" w:hAnsi="Times New Roman" w:hint="default"/>
          <w:sz w:val="24"/>
        </w:rPr>
        <w:t xml:space="preserve"> ustanovenie dá</w:t>
      </w:r>
      <w:r>
        <w:rPr>
          <w:rFonts w:ascii="Times New Roman" w:hAnsi="Times New Roman" w:hint="default"/>
          <w:sz w:val="24"/>
        </w:rPr>
        <w:t>va mož</w:t>
      </w:r>
      <w:r>
        <w:rPr>
          <w:rFonts w:ascii="Times New Roman" w:hAnsi="Times New Roman" w:hint="default"/>
          <w:sz w:val="24"/>
        </w:rPr>
        <w:t>nosť</w:t>
      </w:r>
      <w:r>
        <w:rPr>
          <w:rFonts w:ascii="Times New Roman" w:hAnsi="Times New Roman" w:hint="default"/>
          <w:sz w:val="24"/>
        </w:rPr>
        <w:t xml:space="preserve"> politický</w:t>
      </w:r>
      <w:r>
        <w:rPr>
          <w:rFonts w:ascii="Times New Roman" w:hAnsi="Times New Roman" w:hint="default"/>
          <w:sz w:val="24"/>
        </w:rPr>
        <w:t>m straná</w:t>
      </w:r>
      <w:r>
        <w:rPr>
          <w:rFonts w:ascii="Times New Roman" w:hAnsi="Times New Roman" w:hint="default"/>
          <w:sz w:val="24"/>
        </w:rPr>
        <w:t>m a </w:t>
      </w:r>
      <w:r>
        <w:rPr>
          <w:rFonts w:ascii="Times New Roman" w:hAnsi="Times New Roman" w:hint="default"/>
          <w:sz w:val="24"/>
        </w:rPr>
        <w:t>kandidá</w:t>
      </w:r>
      <w:r>
        <w:rPr>
          <w:rFonts w:ascii="Times New Roman" w:hAnsi="Times New Roman" w:hint="default"/>
          <w:sz w:val="24"/>
        </w:rPr>
        <w:t>tom vo voľ</w:t>
      </w:r>
      <w:r>
        <w:rPr>
          <w:rFonts w:ascii="Times New Roman" w:hAnsi="Times New Roman" w:hint="default"/>
          <w:sz w:val="24"/>
        </w:rPr>
        <w:t>bá</w:t>
      </w:r>
      <w:r>
        <w:rPr>
          <w:rFonts w:ascii="Times New Roman" w:hAnsi="Times New Roman" w:hint="default"/>
          <w:sz w:val="24"/>
        </w:rPr>
        <w:t>ch, aby v </w:t>
      </w:r>
      <w:r>
        <w:rPr>
          <w:rFonts w:ascii="Times New Roman" w:hAnsi="Times New Roman" w:hint="default"/>
          <w:sz w:val="24"/>
        </w:rPr>
        <w:t>prí</w:t>
      </w:r>
      <w:r>
        <w:rPr>
          <w:rFonts w:ascii="Times New Roman" w:hAnsi="Times New Roman" w:hint="default"/>
          <w:sz w:val="24"/>
        </w:rPr>
        <w:t>pade nejasností</w:t>
      </w:r>
      <w:r>
        <w:rPr>
          <w:rFonts w:ascii="Times New Roman" w:hAnsi="Times New Roman" w:hint="default"/>
          <w:sz w:val="24"/>
        </w:rPr>
        <w:t xml:space="preserve"> svojho konania vo vzť</w:t>
      </w:r>
      <w:r>
        <w:rPr>
          <w:rFonts w:ascii="Times New Roman" w:hAnsi="Times New Roman" w:hint="default"/>
          <w:sz w:val="24"/>
        </w:rPr>
        <w:t>ahu k </w:t>
      </w:r>
      <w:r>
        <w:rPr>
          <w:rFonts w:ascii="Times New Roman" w:hAnsi="Times New Roman" w:hint="default"/>
          <w:sz w:val="24"/>
        </w:rPr>
        <w:t>vý</w:t>
      </w:r>
      <w:r>
        <w:rPr>
          <w:rFonts w:ascii="Times New Roman" w:hAnsi="Times New Roman" w:hint="default"/>
          <w:sz w:val="24"/>
        </w:rPr>
        <w:t>kladu ustanovení</w:t>
      </w:r>
      <w:r>
        <w:rPr>
          <w:rFonts w:ascii="Times New Roman" w:hAnsi="Times New Roman" w:hint="default"/>
          <w:sz w:val="24"/>
        </w:rPr>
        <w:t xml:space="preserve"> zá</w:t>
      </w:r>
      <w:r>
        <w:rPr>
          <w:rFonts w:ascii="Times New Roman" w:hAnsi="Times New Roman" w:hint="default"/>
          <w:sz w:val="24"/>
        </w:rPr>
        <w:t>kona mali mož</w:t>
      </w:r>
      <w:r>
        <w:rPr>
          <w:rFonts w:ascii="Times New Roman" w:hAnsi="Times New Roman" w:hint="default"/>
          <w:sz w:val="24"/>
        </w:rPr>
        <w:t>nosť</w:t>
      </w:r>
      <w:r>
        <w:rPr>
          <w:rFonts w:ascii="Times New Roman" w:hAnsi="Times New Roman" w:hint="default"/>
          <w:sz w:val="24"/>
        </w:rPr>
        <w:t xml:space="preserve">  pož</w:t>
      </w:r>
      <w:r>
        <w:rPr>
          <w:rFonts w:ascii="Times New Roman" w:hAnsi="Times New Roman" w:hint="default"/>
          <w:sz w:val="24"/>
        </w:rPr>
        <w:t>iadať</w:t>
      </w:r>
      <w:r>
        <w:rPr>
          <w:rFonts w:ascii="Times New Roman" w:hAnsi="Times New Roman" w:hint="default"/>
          <w:sz w:val="24"/>
        </w:rPr>
        <w:t xml:space="preserve"> š</w:t>
      </w:r>
      <w:r>
        <w:rPr>
          <w:rFonts w:ascii="Times New Roman" w:hAnsi="Times New Roman" w:hint="default"/>
          <w:sz w:val="24"/>
        </w:rPr>
        <w:t>tá</w:t>
      </w:r>
      <w:r>
        <w:rPr>
          <w:rFonts w:ascii="Times New Roman" w:hAnsi="Times New Roman" w:hint="default"/>
          <w:sz w:val="24"/>
        </w:rPr>
        <w:t>tu komisiu pre voľ</w:t>
      </w:r>
      <w:r>
        <w:rPr>
          <w:rFonts w:ascii="Times New Roman" w:hAnsi="Times New Roman" w:hint="default"/>
          <w:sz w:val="24"/>
        </w:rPr>
        <w:t>by a kontrolu financovania politi</w:t>
      </w:r>
      <w:r>
        <w:rPr>
          <w:rFonts w:ascii="Times New Roman" w:hAnsi="Times New Roman" w:hint="default"/>
          <w:sz w:val="24"/>
        </w:rPr>
        <w:t>cký</w:t>
      </w:r>
      <w:r>
        <w:rPr>
          <w:rFonts w:ascii="Times New Roman" w:hAnsi="Times New Roman" w:hint="default"/>
          <w:sz w:val="24"/>
        </w:rPr>
        <w:t>ch strá</w:t>
      </w:r>
      <w:r>
        <w:rPr>
          <w:rFonts w:ascii="Times New Roman" w:hAnsi="Times New Roman" w:hint="default"/>
          <w:sz w:val="24"/>
        </w:rPr>
        <w:t>n o stanovisko  k </w:t>
      </w:r>
      <w:r>
        <w:rPr>
          <w:rFonts w:ascii="Times New Roman" w:hAnsi="Times New Roman" w:hint="default"/>
          <w:sz w:val="24"/>
        </w:rPr>
        <w:t>vzniknuté</w:t>
      </w:r>
      <w:r>
        <w:rPr>
          <w:rFonts w:ascii="Times New Roman" w:hAnsi="Times New Roman" w:hint="default"/>
          <w:sz w:val="24"/>
        </w:rPr>
        <w:t>mu problé</w:t>
      </w:r>
      <w:r>
        <w:rPr>
          <w:rFonts w:ascii="Times New Roman" w:hAnsi="Times New Roman" w:hint="default"/>
          <w:sz w:val="24"/>
        </w:rPr>
        <w:t>mu a </w:t>
      </w:r>
      <w:r>
        <w:rPr>
          <w:rFonts w:ascii="Times New Roman" w:hAnsi="Times New Roman" w:hint="default"/>
          <w:sz w:val="24"/>
        </w:rPr>
        <w:t>vyhnúť</w:t>
      </w:r>
      <w:r>
        <w:rPr>
          <w:rFonts w:ascii="Times New Roman" w:hAnsi="Times New Roman" w:hint="default"/>
          <w:sz w:val="24"/>
        </w:rPr>
        <w:t xml:space="preserve"> sa tak svojim konaní</w:t>
      </w:r>
      <w:r>
        <w:rPr>
          <w:rFonts w:ascii="Times New Roman" w:hAnsi="Times New Roman" w:hint="default"/>
          <w:sz w:val="24"/>
        </w:rPr>
        <w:t>m poruš</w:t>
      </w:r>
      <w:r>
        <w:rPr>
          <w:rFonts w:ascii="Times New Roman" w:hAnsi="Times New Roman" w:hint="default"/>
          <w:sz w:val="24"/>
        </w:rPr>
        <w:t>eniu zá</w:t>
      </w:r>
      <w:r>
        <w:rPr>
          <w:rFonts w:ascii="Times New Roman" w:hAnsi="Times New Roman" w:hint="default"/>
          <w:sz w:val="24"/>
        </w:rPr>
        <w:t>kona. Zá</w:t>
      </w:r>
      <w:r>
        <w:rPr>
          <w:rFonts w:ascii="Times New Roman" w:hAnsi="Times New Roman" w:hint="default"/>
          <w:sz w:val="24"/>
        </w:rPr>
        <w:t>kon ustanovuje primerané</w:t>
      </w:r>
      <w:r>
        <w:rPr>
          <w:rFonts w:ascii="Times New Roman" w:hAnsi="Times New Roman" w:hint="default"/>
          <w:sz w:val="24"/>
        </w:rPr>
        <w:t xml:space="preserve"> lehoty a </w:t>
      </w:r>
      <w:r>
        <w:rPr>
          <w:rFonts w:ascii="Times New Roman" w:hAnsi="Times New Roman" w:hint="default"/>
          <w:sz w:val="24"/>
        </w:rPr>
        <w:t>zá</w:t>
      </w:r>
      <w:r>
        <w:rPr>
          <w:rFonts w:ascii="Times New Roman" w:hAnsi="Times New Roman" w:hint="default"/>
          <w:sz w:val="24"/>
        </w:rPr>
        <w:t>roveň</w:t>
      </w:r>
      <w:r>
        <w:rPr>
          <w:rFonts w:ascii="Times New Roman" w:hAnsi="Times New Roman" w:hint="default"/>
          <w:sz w:val="24"/>
        </w:rPr>
        <w:t xml:space="preserve"> ukladá</w:t>
      </w:r>
      <w:r>
        <w:rPr>
          <w:rFonts w:ascii="Times New Roman" w:hAnsi="Times New Roman" w:hint="default"/>
          <w:sz w:val="24"/>
        </w:rPr>
        <w:t>, aby komisia svoje zá</w:t>
      </w:r>
      <w:r>
        <w:rPr>
          <w:rFonts w:ascii="Times New Roman" w:hAnsi="Times New Roman" w:hint="default"/>
          <w:sz w:val="24"/>
        </w:rPr>
        <w:t>very na apliká</w:t>
      </w:r>
      <w:r>
        <w:rPr>
          <w:rFonts w:ascii="Times New Roman" w:hAnsi="Times New Roman" w:hint="default"/>
          <w:sz w:val="24"/>
        </w:rPr>
        <w:t>ciu zá</w:t>
      </w:r>
      <w:r>
        <w:rPr>
          <w:rFonts w:ascii="Times New Roman" w:hAnsi="Times New Roman" w:hint="default"/>
          <w:sz w:val="24"/>
        </w:rPr>
        <w:t>kona vo forme stanoviska zverejň</w:t>
      </w:r>
      <w:r>
        <w:rPr>
          <w:rFonts w:ascii="Times New Roman" w:hAnsi="Times New Roman" w:hint="default"/>
          <w:sz w:val="24"/>
        </w:rPr>
        <w:t>ovala na webovom sí</w:t>
      </w:r>
      <w:r>
        <w:rPr>
          <w:rFonts w:ascii="Times New Roman" w:hAnsi="Times New Roman" w:hint="default"/>
          <w:sz w:val="24"/>
        </w:rPr>
        <w:t>dle ministerst</w:t>
      </w:r>
      <w:r>
        <w:rPr>
          <w:rFonts w:ascii="Times New Roman" w:hAnsi="Times New Roman" w:hint="default"/>
          <w:sz w:val="24"/>
        </w:rPr>
        <w:t>v</w:t>
      </w:r>
      <w:r>
        <w:rPr>
          <w:rFonts w:ascii="Times New Roman" w:hAnsi="Times New Roman" w:hint="default"/>
          <w:sz w:val="24"/>
        </w:rPr>
        <w:t>a vnú</w:t>
      </w:r>
      <w:r>
        <w:rPr>
          <w:rFonts w:ascii="Times New Roman" w:hAnsi="Times New Roman" w:hint="default"/>
          <w:sz w:val="24"/>
        </w:rPr>
        <w:t>tra v </w:t>
      </w:r>
      <w:r>
        <w:rPr>
          <w:rFonts w:ascii="Times New Roman" w:hAnsi="Times New Roman" w:hint="default"/>
          <w:sz w:val="24"/>
        </w:rPr>
        <w:t>rá</w:t>
      </w:r>
      <w:r>
        <w:rPr>
          <w:rFonts w:ascii="Times New Roman" w:hAnsi="Times New Roman" w:hint="default"/>
          <w:sz w:val="24"/>
        </w:rPr>
        <w:t>mci preventí</w:t>
      </w:r>
      <w:r>
        <w:rPr>
          <w:rFonts w:ascii="Times New Roman" w:hAnsi="Times New Roman" w:hint="default"/>
          <w:sz w:val="24"/>
        </w:rPr>
        <w:t>vnej č</w:t>
      </w:r>
      <w:r>
        <w:rPr>
          <w:rFonts w:ascii="Times New Roman" w:hAnsi="Times New Roman" w:hint="default"/>
          <w:sz w:val="24"/>
        </w:rPr>
        <w:t>innosti pre vš</w:t>
      </w:r>
      <w:r>
        <w:rPr>
          <w:rFonts w:ascii="Times New Roman" w:hAnsi="Times New Roman" w:hint="default"/>
          <w:sz w:val="24"/>
        </w:rPr>
        <w:t>etky subjekty aplikujú</w:t>
      </w:r>
      <w:r>
        <w:rPr>
          <w:rFonts w:ascii="Times New Roman" w:hAnsi="Times New Roman" w:hint="default"/>
          <w:sz w:val="24"/>
        </w:rPr>
        <w:t>ce zá</w:t>
      </w:r>
      <w:r>
        <w:rPr>
          <w:rFonts w:ascii="Times New Roman" w:hAnsi="Times New Roman" w:hint="default"/>
          <w:sz w:val="24"/>
        </w:rPr>
        <w:t>kon.</w:t>
      </w:r>
    </w:p>
    <w:p w:rsidR="00CF7064" w:rsidP="00CF7064">
      <w:pPr>
        <w:bidi w:val="0"/>
        <w:spacing w:after="0" w:line="240" w:lineRule="auto"/>
        <w:ind w:firstLine="708"/>
        <w:jc w:val="both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>Také</w:t>
      </w:r>
      <w:r>
        <w:rPr>
          <w:rFonts w:ascii="Times New Roman" w:hAnsi="Times New Roman" w:hint="default"/>
          <w:sz w:val="24"/>
        </w:rPr>
        <w:t>to ustanovenie sleduje preventí</w:t>
      </w:r>
      <w:r>
        <w:rPr>
          <w:rFonts w:ascii="Times New Roman" w:hAnsi="Times New Roman" w:hint="default"/>
          <w:sz w:val="24"/>
        </w:rPr>
        <w:t>vnu č</w:t>
      </w:r>
      <w:r>
        <w:rPr>
          <w:rFonts w:ascii="Times New Roman" w:hAnsi="Times New Roman" w:hint="default"/>
          <w:sz w:val="24"/>
        </w:rPr>
        <w:t>innosť</w:t>
      </w:r>
      <w:r>
        <w:rPr>
          <w:rFonts w:ascii="Times New Roman" w:hAnsi="Times New Roman" w:hint="default"/>
          <w:sz w:val="24"/>
        </w:rPr>
        <w:t xml:space="preserve"> komisie v </w:t>
      </w:r>
      <w:r>
        <w:rPr>
          <w:rFonts w:ascii="Times New Roman" w:hAnsi="Times New Roman" w:hint="default"/>
          <w:sz w:val="24"/>
        </w:rPr>
        <w:t>sú</w:t>
      </w:r>
      <w:r>
        <w:rPr>
          <w:rFonts w:ascii="Times New Roman" w:hAnsi="Times New Roman" w:hint="default"/>
          <w:sz w:val="24"/>
        </w:rPr>
        <w:t>lade s </w:t>
      </w:r>
      <w:r>
        <w:rPr>
          <w:rFonts w:ascii="Times New Roman" w:hAnsi="Times New Roman" w:hint="default"/>
          <w:sz w:val="24"/>
        </w:rPr>
        <w:t>pož</w:t>
      </w:r>
      <w:r>
        <w:rPr>
          <w:rFonts w:ascii="Times New Roman" w:hAnsi="Times New Roman" w:hint="default"/>
          <w:sz w:val="24"/>
        </w:rPr>
        <w:t>iadavkami na predchá</w:t>
      </w:r>
      <w:r>
        <w:rPr>
          <w:rFonts w:ascii="Times New Roman" w:hAnsi="Times New Roman" w:hint="default"/>
          <w:sz w:val="24"/>
        </w:rPr>
        <w:t>dzanie poruš</w:t>
      </w:r>
      <w:r>
        <w:rPr>
          <w:rFonts w:ascii="Times New Roman" w:hAnsi="Times New Roman" w:hint="default"/>
          <w:sz w:val="24"/>
        </w:rPr>
        <w:t>ovaniu pravidiel financovania politický</w:t>
      </w:r>
      <w:r>
        <w:rPr>
          <w:rFonts w:ascii="Times New Roman" w:hAnsi="Times New Roman" w:hint="default"/>
          <w:sz w:val="24"/>
        </w:rPr>
        <w:t>ch strá</w:t>
      </w:r>
      <w:r>
        <w:rPr>
          <w:rFonts w:ascii="Times New Roman" w:hAnsi="Times New Roman" w:hint="default"/>
          <w:sz w:val="24"/>
        </w:rPr>
        <w:t>n a </w:t>
      </w:r>
      <w:r>
        <w:rPr>
          <w:rFonts w:ascii="Times New Roman" w:hAnsi="Times New Roman" w:hint="default"/>
          <w:sz w:val="24"/>
        </w:rPr>
        <w:t>korupcie poč</w:t>
      </w:r>
      <w:r>
        <w:rPr>
          <w:rFonts w:ascii="Times New Roman" w:hAnsi="Times New Roman" w:hint="default"/>
          <w:sz w:val="24"/>
        </w:rPr>
        <w:t>as volebnej kamp</w:t>
      </w:r>
      <w:r>
        <w:rPr>
          <w:rFonts w:ascii="Times New Roman" w:hAnsi="Times New Roman" w:hint="default"/>
          <w:sz w:val="24"/>
        </w:rPr>
        <w:t>ane, ale nemá</w:t>
      </w:r>
      <w:r>
        <w:rPr>
          <w:rFonts w:ascii="Times New Roman" w:hAnsi="Times New Roman" w:hint="default"/>
          <w:sz w:val="24"/>
        </w:rPr>
        <w:t xml:space="preserve"> vplyv na administratí</w:t>
      </w:r>
      <w:r>
        <w:rPr>
          <w:rFonts w:ascii="Times New Roman" w:hAnsi="Times New Roman" w:hint="default"/>
          <w:sz w:val="24"/>
        </w:rPr>
        <w:t>vnu zodpovednosť</w:t>
      </w:r>
      <w:r>
        <w:rPr>
          <w:rFonts w:ascii="Times New Roman" w:hAnsi="Times New Roman" w:hint="default"/>
          <w:sz w:val="24"/>
        </w:rPr>
        <w:t xml:space="preserve"> poruš</w:t>
      </w:r>
      <w:r>
        <w:rPr>
          <w:rFonts w:ascii="Times New Roman" w:hAnsi="Times New Roman" w:hint="default"/>
          <w:sz w:val="24"/>
        </w:rPr>
        <w:t>ovateľ</w:t>
      </w:r>
      <w:r>
        <w:rPr>
          <w:rFonts w:ascii="Times New Roman" w:hAnsi="Times New Roman" w:hint="default"/>
          <w:sz w:val="24"/>
        </w:rPr>
        <w:t>ov zá</w:t>
      </w:r>
      <w:r>
        <w:rPr>
          <w:rFonts w:ascii="Times New Roman" w:hAnsi="Times New Roman" w:hint="default"/>
          <w:sz w:val="24"/>
        </w:rPr>
        <w:t>kona pri prejedná</w:t>
      </w:r>
      <w:r>
        <w:rPr>
          <w:rFonts w:ascii="Times New Roman" w:hAnsi="Times New Roman" w:hint="default"/>
          <w:sz w:val="24"/>
        </w:rPr>
        <w:t>vaní</w:t>
      </w:r>
      <w:r>
        <w:rPr>
          <w:rFonts w:ascii="Times New Roman" w:hAnsi="Times New Roman" w:hint="default"/>
          <w:sz w:val="24"/>
        </w:rPr>
        <w:t xml:space="preserve"> sprá</w:t>
      </w:r>
      <w:r>
        <w:rPr>
          <w:rFonts w:ascii="Times New Roman" w:hAnsi="Times New Roman" w:hint="default"/>
          <w:sz w:val="24"/>
        </w:rPr>
        <w:t xml:space="preserve">vnych deliktov.  </w:t>
      </w:r>
    </w:p>
    <w:p w:rsidR="00CF7064" w:rsidP="00CF7064">
      <w:p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</w:p>
    <w:p w:rsidR="00CF7064" w:rsidP="00CF7064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>K. č</w:t>
      </w:r>
      <w:r>
        <w:rPr>
          <w:rFonts w:ascii="Times New Roman" w:hAnsi="Times New Roman" w:hint="default"/>
          <w:sz w:val="24"/>
        </w:rPr>
        <w:t>l. II</w:t>
      </w:r>
    </w:p>
    <w:p w:rsidR="00CF7064" w:rsidP="00CF7064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</w:rPr>
      </w:pPr>
    </w:p>
    <w:p w:rsidR="00CF7064" w:rsidP="00CF7064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ab/>
      </w:r>
      <w:r>
        <w:rPr>
          <w:rFonts w:ascii="Times New Roman" w:hAnsi="Times New Roman" w:hint="default"/>
          <w:sz w:val="24"/>
        </w:rPr>
        <w:t>Navrhuje sa aby zá</w:t>
      </w:r>
      <w:r>
        <w:rPr>
          <w:rFonts w:ascii="Times New Roman" w:hAnsi="Times New Roman" w:hint="default"/>
          <w:sz w:val="24"/>
        </w:rPr>
        <w:t>kon nadobudol úč</w:t>
      </w:r>
      <w:r>
        <w:rPr>
          <w:rFonts w:ascii="Times New Roman" w:hAnsi="Times New Roman" w:hint="default"/>
          <w:sz w:val="24"/>
        </w:rPr>
        <w:t>innosť</w:t>
      </w:r>
      <w:r>
        <w:rPr>
          <w:rFonts w:ascii="Times New Roman" w:hAnsi="Times New Roman" w:hint="default"/>
          <w:sz w:val="24"/>
        </w:rPr>
        <w:t xml:space="preserve"> dň</w:t>
      </w:r>
      <w:r>
        <w:rPr>
          <w:rFonts w:ascii="Times New Roman" w:hAnsi="Times New Roman" w:hint="default"/>
          <w:sz w:val="24"/>
        </w:rPr>
        <w:t>om vyhlá</w:t>
      </w:r>
      <w:r>
        <w:rPr>
          <w:rFonts w:ascii="Times New Roman" w:hAnsi="Times New Roman" w:hint="default"/>
          <w:sz w:val="24"/>
        </w:rPr>
        <w:t>senia, teda pred vyhlá</w:t>
      </w:r>
      <w:r>
        <w:rPr>
          <w:rFonts w:ascii="Times New Roman" w:hAnsi="Times New Roman" w:hint="default"/>
          <w:sz w:val="24"/>
        </w:rPr>
        <w:t>sení</w:t>
      </w:r>
      <w:r>
        <w:rPr>
          <w:rFonts w:ascii="Times New Roman" w:hAnsi="Times New Roman" w:hint="default"/>
          <w:sz w:val="24"/>
        </w:rPr>
        <w:t>m volieb do Ná</w:t>
      </w:r>
      <w:r>
        <w:rPr>
          <w:rFonts w:ascii="Times New Roman" w:hAnsi="Times New Roman" w:hint="default"/>
          <w:sz w:val="24"/>
        </w:rPr>
        <w:t>rodnej rady Slovenskej republiky.</w:t>
      </w:r>
    </w:p>
    <w:p w:rsidR="00CF7064" w:rsidP="00CF7064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CF7064" w:rsidRPr="00CF3793" w:rsidP="00CF7064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CF7064" w:rsidRPr="00CF3793" w:rsidP="00CF7064">
      <w:pPr>
        <w:widowControl w:val="0"/>
        <w:bidi w:val="0"/>
        <w:jc w:val="center"/>
        <w:rPr>
          <w:rFonts w:ascii="Times New Roman" w:hAnsi="Times New Roman" w:hint="default"/>
          <w:b/>
          <w:bCs/>
          <w:sz w:val="24"/>
          <w:szCs w:val="24"/>
        </w:rPr>
      </w:pPr>
      <w:r w:rsidRPr="00CF3793">
        <w:rPr>
          <w:rFonts w:ascii="Times New Roman" w:hAnsi="Times New Roman" w:hint="default"/>
          <w:b/>
          <w:bCs/>
          <w:sz w:val="24"/>
          <w:szCs w:val="24"/>
        </w:rPr>
        <w:t>DOLOŽ</w:t>
      </w:r>
      <w:r w:rsidRPr="00CF3793">
        <w:rPr>
          <w:rFonts w:ascii="Times New Roman" w:hAnsi="Times New Roman" w:hint="default"/>
          <w:b/>
          <w:bCs/>
          <w:sz w:val="24"/>
          <w:szCs w:val="24"/>
        </w:rPr>
        <w:t>KA ZLUČ</w:t>
      </w:r>
      <w:r w:rsidRPr="00CF3793">
        <w:rPr>
          <w:rFonts w:ascii="Times New Roman" w:hAnsi="Times New Roman" w:hint="default"/>
          <w:b/>
          <w:bCs/>
          <w:sz w:val="24"/>
          <w:szCs w:val="24"/>
        </w:rPr>
        <w:t>ITEĽ</w:t>
      </w:r>
      <w:r w:rsidRPr="00CF3793">
        <w:rPr>
          <w:rFonts w:ascii="Times New Roman" w:hAnsi="Times New Roman" w:hint="default"/>
          <w:b/>
          <w:bCs/>
          <w:sz w:val="24"/>
          <w:szCs w:val="24"/>
        </w:rPr>
        <w:t>NOSTI</w:t>
      </w:r>
    </w:p>
    <w:p w:rsidR="00CF7064" w:rsidRPr="00CF3793" w:rsidP="00CF7064">
      <w:pPr>
        <w:widowControl w:val="0"/>
        <w:bidi w:val="0"/>
        <w:spacing w:after="120"/>
        <w:jc w:val="center"/>
        <w:rPr>
          <w:rFonts w:ascii="Times New Roman" w:hAnsi="Times New Roman" w:hint="default"/>
          <w:b/>
          <w:bCs/>
          <w:sz w:val="24"/>
          <w:szCs w:val="24"/>
        </w:rPr>
      </w:pPr>
      <w:r w:rsidRPr="00CF3793">
        <w:rPr>
          <w:rFonts w:ascii="Times New Roman" w:hAnsi="Times New Roman" w:hint="default"/>
          <w:b/>
          <w:bCs/>
          <w:sz w:val="24"/>
          <w:szCs w:val="24"/>
        </w:rPr>
        <w:t>ná</w:t>
      </w:r>
      <w:r w:rsidRPr="00CF3793">
        <w:rPr>
          <w:rFonts w:ascii="Times New Roman" w:hAnsi="Times New Roman" w:hint="default"/>
          <w:b/>
          <w:bCs/>
          <w:sz w:val="24"/>
          <w:szCs w:val="24"/>
        </w:rPr>
        <w:t>vrhu zá</w:t>
      </w:r>
      <w:r w:rsidRPr="00CF3793">
        <w:rPr>
          <w:rFonts w:ascii="Times New Roman" w:hAnsi="Times New Roman" w:hint="default"/>
          <w:b/>
          <w:bCs/>
          <w:sz w:val="24"/>
          <w:szCs w:val="24"/>
        </w:rPr>
        <w:t>kona s prá</w:t>
      </w:r>
      <w:r w:rsidRPr="00CF3793">
        <w:rPr>
          <w:rFonts w:ascii="Times New Roman" w:hAnsi="Times New Roman" w:hint="default"/>
          <w:b/>
          <w:bCs/>
          <w:sz w:val="24"/>
          <w:szCs w:val="24"/>
        </w:rPr>
        <w:t>vom Euró</w:t>
      </w:r>
      <w:r w:rsidRPr="00CF3793">
        <w:rPr>
          <w:rFonts w:ascii="Times New Roman" w:hAnsi="Times New Roman" w:hint="default"/>
          <w:b/>
          <w:bCs/>
          <w:sz w:val="24"/>
          <w:szCs w:val="24"/>
        </w:rPr>
        <w:t>pskej ú</w:t>
      </w:r>
      <w:r w:rsidRPr="00CF3793">
        <w:rPr>
          <w:rFonts w:ascii="Times New Roman" w:hAnsi="Times New Roman" w:hint="default"/>
          <w:b/>
          <w:bCs/>
          <w:sz w:val="24"/>
          <w:szCs w:val="24"/>
        </w:rPr>
        <w:t>nie</w:t>
      </w:r>
    </w:p>
    <w:p w:rsidR="00CF7064" w:rsidRPr="00CF3793" w:rsidP="00CF7064">
      <w:pPr>
        <w:widowControl w:val="0"/>
        <w:bidi w:val="0"/>
        <w:spacing w:before="120"/>
        <w:jc w:val="both"/>
        <w:rPr>
          <w:rFonts w:ascii="Times New Roman" w:hAnsi="Times New Roman"/>
          <w:sz w:val="24"/>
          <w:szCs w:val="24"/>
        </w:rPr>
      </w:pPr>
    </w:p>
    <w:p w:rsidR="00CF7064" w:rsidRPr="00CF3793" w:rsidP="00CF7064">
      <w:pPr>
        <w:widowControl w:val="0"/>
        <w:bidi w:val="0"/>
        <w:ind w:left="340" w:hanging="340"/>
        <w:jc w:val="both"/>
        <w:rPr>
          <w:rFonts w:ascii="Times New Roman" w:hAnsi="Times New Roman" w:hint="default"/>
          <w:sz w:val="24"/>
          <w:szCs w:val="24"/>
        </w:rPr>
      </w:pPr>
      <w:r w:rsidRPr="00E149FC">
        <w:rPr>
          <w:rFonts w:ascii="Times New Roman" w:hAnsi="Times New Roman"/>
          <w:b/>
          <w:sz w:val="24"/>
          <w:szCs w:val="24"/>
        </w:rPr>
        <w:t>1.</w:t>
      </w:r>
      <w:r w:rsidRPr="00CF3793">
        <w:rPr>
          <w:rFonts w:ascii="Times New Roman" w:hAnsi="Times New Roman"/>
          <w:sz w:val="24"/>
          <w:szCs w:val="24"/>
        </w:rPr>
        <w:tab/>
      </w:r>
      <w:r w:rsidRPr="00CF3793">
        <w:rPr>
          <w:rFonts w:ascii="Times New Roman" w:hAnsi="Times New Roman" w:hint="default"/>
          <w:b/>
          <w:bCs/>
          <w:sz w:val="24"/>
          <w:szCs w:val="24"/>
        </w:rPr>
        <w:t>Navrhovateľ</w:t>
      </w:r>
      <w:r w:rsidRPr="00CF3793">
        <w:rPr>
          <w:rFonts w:ascii="Times New Roman" w:hAnsi="Times New Roman" w:hint="default"/>
          <w:b/>
          <w:bCs/>
          <w:sz w:val="24"/>
          <w:szCs w:val="24"/>
        </w:rPr>
        <w:t xml:space="preserve"> zá</w:t>
      </w:r>
      <w:r w:rsidRPr="00CF3793">
        <w:rPr>
          <w:rFonts w:ascii="Times New Roman" w:hAnsi="Times New Roman" w:hint="default"/>
          <w:b/>
          <w:bCs/>
          <w:sz w:val="24"/>
          <w:szCs w:val="24"/>
        </w:rPr>
        <w:t>kona:</w:t>
      </w:r>
      <w:r w:rsidRPr="00CF3793">
        <w:rPr>
          <w:rFonts w:ascii="Times New Roman" w:hAnsi="Times New Roman"/>
          <w:sz w:val="24"/>
          <w:szCs w:val="24"/>
        </w:rPr>
        <w:t xml:space="preserve"> </w:t>
      </w:r>
      <w:r w:rsidR="00157665">
        <w:rPr>
          <w:rFonts w:ascii="Times New Roman" w:hAnsi="Times New Roman"/>
          <w:sz w:val="24"/>
          <w:szCs w:val="24"/>
        </w:rPr>
        <w:t xml:space="preserve">skupina </w:t>
      </w:r>
      <w:r w:rsidRPr="00CF3793">
        <w:rPr>
          <w:rFonts w:ascii="Times New Roman" w:hAnsi="Times New Roman"/>
          <w:sz w:val="24"/>
          <w:szCs w:val="24"/>
        </w:rPr>
        <w:t>poslan</w:t>
      </w:r>
      <w:r>
        <w:rPr>
          <w:rFonts w:ascii="Times New Roman" w:hAnsi="Times New Roman"/>
          <w:sz w:val="24"/>
          <w:szCs w:val="24"/>
        </w:rPr>
        <w:t>c</w:t>
      </w:r>
      <w:r w:rsidR="00157665">
        <w:rPr>
          <w:rFonts w:ascii="Times New Roman" w:hAnsi="Times New Roman"/>
          <w:sz w:val="24"/>
          <w:szCs w:val="24"/>
        </w:rPr>
        <w:t>ov</w:t>
      </w:r>
      <w:r w:rsidRPr="00CF3793">
        <w:rPr>
          <w:rFonts w:ascii="Times New Roman" w:hAnsi="Times New Roman" w:hint="default"/>
          <w:sz w:val="24"/>
          <w:szCs w:val="24"/>
        </w:rPr>
        <w:t xml:space="preserve"> Ná</w:t>
      </w:r>
      <w:r w:rsidRPr="00CF3793">
        <w:rPr>
          <w:rFonts w:ascii="Times New Roman" w:hAnsi="Times New Roman" w:hint="default"/>
          <w:sz w:val="24"/>
          <w:szCs w:val="24"/>
        </w:rPr>
        <w:t xml:space="preserve">rodnej rady Slovenskej republiky </w:t>
      </w:r>
    </w:p>
    <w:p w:rsidR="00CF7064" w:rsidRPr="00CF3793" w:rsidP="00CF7064">
      <w:pPr>
        <w:widowControl w:val="0"/>
        <w:bidi w:val="0"/>
        <w:jc w:val="both"/>
        <w:rPr>
          <w:rFonts w:ascii="Times New Roman" w:hAnsi="Times New Roman"/>
          <w:sz w:val="24"/>
          <w:szCs w:val="24"/>
        </w:rPr>
      </w:pPr>
    </w:p>
    <w:p w:rsidR="00CF7064" w:rsidRPr="00E149FC" w:rsidP="00CF7064">
      <w:pPr>
        <w:bidi w:val="0"/>
        <w:ind w:left="2880" w:hanging="2880"/>
        <w:jc w:val="both"/>
        <w:rPr>
          <w:rFonts w:ascii="Times New Roman" w:hAnsi="Times New Roman"/>
          <w:b/>
          <w:sz w:val="24"/>
          <w:szCs w:val="24"/>
        </w:rPr>
      </w:pPr>
      <w:r w:rsidRPr="00E149FC">
        <w:rPr>
          <w:rFonts w:ascii="Times New Roman" w:hAnsi="Times New Roman"/>
          <w:b/>
          <w:sz w:val="24"/>
          <w:szCs w:val="24"/>
        </w:rPr>
        <w:t>2</w:t>
      </w:r>
      <w:r w:rsidRPr="00CF3793">
        <w:rPr>
          <w:rFonts w:ascii="Times New Roman" w:hAnsi="Times New Roman"/>
          <w:sz w:val="24"/>
          <w:szCs w:val="24"/>
        </w:rPr>
        <w:t xml:space="preserve">. </w:t>
      </w:r>
      <w:r w:rsidRPr="00CF3793">
        <w:rPr>
          <w:rFonts w:ascii="Times New Roman" w:hAnsi="Times New Roman" w:hint="default"/>
          <w:b/>
          <w:bCs/>
          <w:sz w:val="24"/>
          <w:szCs w:val="24"/>
        </w:rPr>
        <w:t>Ná</w:t>
      </w:r>
      <w:r w:rsidRPr="00CF3793">
        <w:rPr>
          <w:rFonts w:ascii="Times New Roman" w:hAnsi="Times New Roman" w:hint="default"/>
          <w:b/>
          <w:bCs/>
          <w:sz w:val="24"/>
          <w:szCs w:val="24"/>
        </w:rPr>
        <w:t>zov ná</w:t>
      </w:r>
      <w:r w:rsidRPr="00CF3793">
        <w:rPr>
          <w:rFonts w:ascii="Times New Roman" w:hAnsi="Times New Roman" w:hint="default"/>
          <w:b/>
          <w:bCs/>
          <w:sz w:val="24"/>
          <w:szCs w:val="24"/>
        </w:rPr>
        <w:t>vrhu zá</w:t>
      </w:r>
      <w:r w:rsidRPr="00CF3793">
        <w:rPr>
          <w:rFonts w:ascii="Times New Roman" w:hAnsi="Times New Roman" w:hint="default"/>
          <w:b/>
          <w:bCs/>
          <w:sz w:val="24"/>
          <w:szCs w:val="24"/>
        </w:rPr>
        <w:t>kona:</w:t>
      </w:r>
      <w:r w:rsidRPr="00CF3793">
        <w:rPr>
          <w:rFonts w:ascii="Times New Roman" w:hAnsi="Times New Roman"/>
          <w:bCs/>
          <w:sz w:val="24"/>
          <w:szCs w:val="24"/>
        </w:rPr>
        <w:t xml:space="preserve">  </w:t>
      </w:r>
      <w:r w:rsidRPr="00CF3793">
        <w:rPr>
          <w:rFonts w:ascii="Times New Roman" w:hAnsi="Times New Roman" w:hint="default"/>
          <w:sz w:val="24"/>
          <w:szCs w:val="24"/>
        </w:rPr>
        <w:t>Ná</w:t>
      </w:r>
      <w:r w:rsidRPr="00CF3793">
        <w:rPr>
          <w:rFonts w:ascii="Times New Roman" w:hAnsi="Times New Roman" w:hint="default"/>
          <w:sz w:val="24"/>
          <w:szCs w:val="24"/>
        </w:rPr>
        <w:t>vrh zá</w:t>
      </w:r>
      <w:r w:rsidRPr="00CF3793">
        <w:rPr>
          <w:rFonts w:ascii="Times New Roman" w:hAnsi="Times New Roman" w:hint="default"/>
          <w:sz w:val="24"/>
          <w:szCs w:val="24"/>
        </w:rPr>
        <w:t>kona, ktorý</w:t>
      </w:r>
      <w:r w:rsidRPr="00CF3793">
        <w:rPr>
          <w:rFonts w:ascii="Times New Roman" w:hAnsi="Times New Roman" w:hint="default"/>
          <w:sz w:val="24"/>
          <w:szCs w:val="24"/>
        </w:rPr>
        <w:t>m sa mení</w:t>
      </w:r>
      <w:r w:rsidRPr="00CF3793">
        <w:rPr>
          <w:rFonts w:ascii="Times New Roman" w:hAnsi="Times New Roman" w:hint="default"/>
          <w:sz w:val="24"/>
          <w:szCs w:val="24"/>
        </w:rPr>
        <w:t xml:space="preserve"> a dopĺň</w:t>
      </w:r>
      <w:r w:rsidRPr="00CF3793">
        <w:rPr>
          <w:rFonts w:ascii="Times New Roman" w:hAnsi="Times New Roman" w:hint="default"/>
          <w:sz w:val="24"/>
          <w:szCs w:val="24"/>
        </w:rPr>
        <w:t>a zá</w:t>
      </w:r>
      <w:r w:rsidRPr="00CF3793">
        <w:rPr>
          <w:rFonts w:ascii="Times New Roman" w:hAnsi="Times New Roman" w:hint="default"/>
          <w:sz w:val="24"/>
          <w:szCs w:val="24"/>
        </w:rPr>
        <w:t>kon č</w:t>
      </w:r>
      <w:r w:rsidRPr="00CF3793">
        <w:rPr>
          <w:rFonts w:ascii="Times New Roman" w:hAnsi="Times New Roman" w:hint="default"/>
          <w:sz w:val="24"/>
          <w:szCs w:val="24"/>
        </w:rPr>
        <w:t>. 180/2014 Z. z. o podmienkach vý</w:t>
      </w:r>
      <w:r w:rsidRPr="00CF3793">
        <w:rPr>
          <w:rFonts w:ascii="Times New Roman" w:hAnsi="Times New Roman" w:hint="default"/>
          <w:sz w:val="24"/>
          <w:szCs w:val="24"/>
        </w:rPr>
        <w:t>konu volebné</w:t>
      </w:r>
      <w:r w:rsidRPr="00CF3793">
        <w:rPr>
          <w:rFonts w:ascii="Times New Roman" w:hAnsi="Times New Roman" w:hint="default"/>
          <w:sz w:val="24"/>
          <w:szCs w:val="24"/>
        </w:rPr>
        <w:t>ho</w:t>
      </w:r>
      <w:r w:rsidRPr="00CF3793">
        <w:rPr>
          <w:rFonts w:ascii="Times New Roman" w:hAnsi="Times New Roman" w:hint="default"/>
          <w:sz w:val="24"/>
          <w:szCs w:val="24"/>
        </w:rPr>
        <w:t xml:space="preserve"> prá</w:t>
      </w:r>
      <w:r w:rsidRPr="00CF3793">
        <w:rPr>
          <w:rFonts w:ascii="Times New Roman" w:hAnsi="Times New Roman" w:hint="default"/>
          <w:sz w:val="24"/>
          <w:szCs w:val="24"/>
        </w:rPr>
        <w:t>va a o zmene a doplnení</w:t>
      </w:r>
      <w:r w:rsidRPr="00CF3793">
        <w:rPr>
          <w:rFonts w:ascii="Times New Roman" w:hAnsi="Times New Roman" w:hint="default"/>
          <w:sz w:val="24"/>
          <w:szCs w:val="24"/>
        </w:rPr>
        <w:t xml:space="preserve"> niektorý</w:t>
      </w:r>
      <w:r w:rsidRPr="00CF3793">
        <w:rPr>
          <w:rFonts w:ascii="Times New Roman" w:hAnsi="Times New Roman" w:hint="default"/>
          <w:sz w:val="24"/>
          <w:szCs w:val="24"/>
        </w:rPr>
        <w:t>ch zá</w:t>
      </w:r>
      <w:r w:rsidRPr="00CF3793">
        <w:rPr>
          <w:rFonts w:ascii="Times New Roman" w:hAnsi="Times New Roman" w:hint="default"/>
          <w:sz w:val="24"/>
          <w:szCs w:val="24"/>
        </w:rPr>
        <w:t>konov v </w:t>
      </w:r>
      <w:r w:rsidRPr="00CF3793">
        <w:rPr>
          <w:rFonts w:ascii="Times New Roman" w:hAnsi="Times New Roman" w:hint="default"/>
          <w:sz w:val="24"/>
          <w:szCs w:val="24"/>
        </w:rPr>
        <w:t>znení</w:t>
      </w:r>
      <w:r w:rsidRPr="00CF3793">
        <w:rPr>
          <w:rFonts w:ascii="Times New Roman" w:hAnsi="Times New Roman" w:hint="default"/>
          <w:sz w:val="24"/>
          <w:szCs w:val="24"/>
        </w:rPr>
        <w:t xml:space="preserve"> uznesenia Ú</w:t>
      </w:r>
      <w:r w:rsidRPr="00CF3793">
        <w:rPr>
          <w:rFonts w:ascii="Times New Roman" w:hAnsi="Times New Roman" w:hint="default"/>
          <w:sz w:val="24"/>
          <w:szCs w:val="24"/>
        </w:rPr>
        <w:t>stavné</w:t>
      </w:r>
      <w:r w:rsidRPr="00CF3793">
        <w:rPr>
          <w:rFonts w:ascii="Times New Roman" w:hAnsi="Times New Roman" w:hint="default"/>
          <w:sz w:val="24"/>
          <w:szCs w:val="24"/>
        </w:rPr>
        <w:t>ho sú</w:t>
      </w:r>
      <w:r w:rsidRPr="00CF3793">
        <w:rPr>
          <w:rFonts w:ascii="Times New Roman" w:hAnsi="Times New Roman" w:hint="default"/>
          <w:sz w:val="24"/>
          <w:szCs w:val="24"/>
        </w:rPr>
        <w:t>du Slovenskej republiky č</w:t>
      </w:r>
      <w:r w:rsidRPr="00CF3793">
        <w:rPr>
          <w:rFonts w:ascii="Times New Roman" w:hAnsi="Times New Roman" w:hint="default"/>
          <w:sz w:val="24"/>
          <w:szCs w:val="24"/>
        </w:rPr>
        <w:t>. 239/2014 Z. z.</w:t>
      </w:r>
    </w:p>
    <w:p w:rsidR="00CF7064" w:rsidRPr="00E149FC" w:rsidP="00CF7064">
      <w:pPr>
        <w:widowControl w:val="0"/>
        <w:bidi w:val="0"/>
        <w:ind w:left="340" w:hanging="340"/>
        <w:jc w:val="both"/>
        <w:rPr>
          <w:rFonts w:ascii="Times New Roman" w:hAnsi="Times New Roman"/>
          <w:sz w:val="24"/>
          <w:szCs w:val="24"/>
        </w:rPr>
      </w:pPr>
      <w:r w:rsidRPr="00E149FC">
        <w:rPr>
          <w:rFonts w:ascii="Times New Roman" w:hAnsi="Times New Roman"/>
          <w:b/>
          <w:sz w:val="24"/>
          <w:szCs w:val="24"/>
        </w:rPr>
        <w:t>3</w:t>
      </w:r>
      <w:r w:rsidRPr="00CF3793">
        <w:rPr>
          <w:rFonts w:ascii="Times New Roman" w:hAnsi="Times New Roman"/>
          <w:sz w:val="24"/>
          <w:szCs w:val="24"/>
        </w:rPr>
        <w:t>.</w:t>
        <w:tab/>
      </w:r>
      <w:r w:rsidRPr="00CF3793">
        <w:rPr>
          <w:rFonts w:ascii="Times New Roman" w:hAnsi="Times New Roman" w:hint="default"/>
          <w:b/>
          <w:bCs/>
          <w:sz w:val="24"/>
          <w:szCs w:val="24"/>
        </w:rPr>
        <w:t>Problematika ná</w:t>
      </w:r>
      <w:r w:rsidRPr="00CF3793">
        <w:rPr>
          <w:rFonts w:ascii="Times New Roman" w:hAnsi="Times New Roman" w:hint="default"/>
          <w:b/>
          <w:bCs/>
          <w:sz w:val="24"/>
          <w:szCs w:val="24"/>
        </w:rPr>
        <w:t>vrhu zá</w:t>
      </w:r>
      <w:r w:rsidRPr="00CF3793">
        <w:rPr>
          <w:rFonts w:ascii="Times New Roman" w:hAnsi="Times New Roman" w:hint="default"/>
          <w:b/>
          <w:bCs/>
          <w:sz w:val="24"/>
          <w:szCs w:val="24"/>
        </w:rPr>
        <w:t>kona:</w:t>
      </w:r>
    </w:p>
    <w:p w:rsidR="00CF7064" w:rsidRPr="00CF3793" w:rsidP="00CF7064">
      <w:pPr>
        <w:bidi w:val="0"/>
        <w:ind w:left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CF3793">
        <w:rPr>
          <w:rFonts w:ascii="Times New Roman" w:hAnsi="Times New Roman" w:hint="default"/>
          <w:b/>
          <w:bCs/>
          <w:color w:val="000000"/>
          <w:sz w:val="24"/>
          <w:szCs w:val="24"/>
        </w:rPr>
        <w:t>a) nie je upravená</w:t>
      </w:r>
      <w:r w:rsidRPr="00CF3793">
        <w:rPr>
          <w:rFonts w:ascii="Times New Roman" w:hAnsi="Times New Roman" w:hint="default"/>
          <w:b/>
          <w:bCs/>
          <w:color w:val="000000"/>
          <w:sz w:val="24"/>
          <w:szCs w:val="24"/>
        </w:rPr>
        <w:t xml:space="preserve"> v </w:t>
      </w:r>
      <w:r w:rsidRPr="00CF3793">
        <w:rPr>
          <w:rFonts w:ascii="Times New Roman" w:hAnsi="Times New Roman" w:hint="default"/>
          <w:b/>
          <w:bCs/>
          <w:color w:val="000000"/>
          <w:sz w:val="24"/>
          <w:szCs w:val="24"/>
        </w:rPr>
        <w:t>prá</w:t>
      </w:r>
      <w:r w:rsidRPr="00CF3793">
        <w:rPr>
          <w:rFonts w:ascii="Times New Roman" w:hAnsi="Times New Roman" w:hint="default"/>
          <w:b/>
          <w:bCs/>
          <w:color w:val="000000"/>
          <w:sz w:val="24"/>
          <w:szCs w:val="24"/>
        </w:rPr>
        <w:t>ve Euró</w:t>
      </w:r>
      <w:r w:rsidRPr="00CF3793">
        <w:rPr>
          <w:rFonts w:ascii="Times New Roman" w:hAnsi="Times New Roman" w:hint="default"/>
          <w:b/>
          <w:bCs/>
          <w:color w:val="000000"/>
          <w:sz w:val="24"/>
          <w:szCs w:val="24"/>
        </w:rPr>
        <w:t>pskych spoloč</w:t>
      </w:r>
      <w:r w:rsidRPr="00CF3793">
        <w:rPr>
          <w:rFonts w:ascii="Times New Roman" w:hAnsi="Times New Roman" w:hint="default"/>
          <w:b/>
          <w:bCs/>
          <w:color w:val="000000"/>
          <w:sz w:val="24"/>
          <w:szCs w:val="24"/>
        </w:rPr>
        <w:t>enstiev</w:t>
      </w:r>
    </w:p>
    <w:p w:rsidR="00CF7064" w:rsidRPr="00CF3793" w:rsidP="00CF7064">
      <w:pPr>
        <w:bidi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CF3793">
        <w:rPr>
          <w:rFonts w:ascii="Times New Roman" w:hAnsi="Times New Roman"/>
          <w:color w:val="000000"/>
          <w:sz w:val="24"/>
          <w:szCs w:val="24"/>
        </w:rPr>
        <w:t>        </w:t>
      </w:r>
      <w:r w:rsidRPr="00CF3793">
        <w:rPr>
          <w:rFonts w:ascii="Times New Roman" w:hAnsi="Times New Roman"/>
          <w:color w:val="000000"/>
          <w:sz w:val="24"/>
          <w:szCs w:val="24"/>
        </w:rPr>
        <w:t xml:space="preserve">       </w:t>
      </w:r>
      <w:r w:rsidRPr="00CF3793">
        <w:rPr>
          <w:rFonts w:ascii="Times New Roman" w:hAnsi="Times New Roman" w:hint="default"/>
          <w:b/>
          <w:bCs/>
          <w:color w:val="000000"/>
          <w:sz w:val="24"/>
          <w:szCs w:val="24"/>
        </w:rPr>
        <w:t>b) nie je upravená</w:t>
      </w:r>
      <w:r w:rsidRPr="00CF3793">
        <w:rPr>
          <w:rFonts w:ascii="Times New Roman" w:hAnsi="Times New Roman" w:hint="default"/>
          <w:b/>
          <w:bCs/>
          <w:color w:val="000000"/>
          <w:sz w:val="24"/>
          <w:szCs w:val="24"/>
        </w:rPr>
        <w:t xml:space="preserve"> v </w:t>
      </w:r>
      <w:r w:rsidRPr="00CF3793">
        <w:rPr>
          <w:rFonts w:ascii="Times New Roman" w:hAnsi="Times New Roman" w:hint="default"/>
          <w:b/>
          <w:bCs/>
          <w:color w:val="000000"/>
          <w:sz w:val="24"/>
          <w:szCs w:val="24"/>
        </w:rPr>
        <w:t>prá</w:t>
      </w:r>
      <w:r w:rsidRPr="00CF3793">
        <w:rPr>
          <w:rFonts w:ascii="Times New Roman" w:hAnsi="Times New Roman" w:hint="default"/>
          <w:b/>
          <w:bCs/>
          <w:color w:val="000000"/>
          <w:sz w:val="24"/>
          <w:szCs w:val="24"/>
        </w:rPr>
        <w:t>ve Euró</w:t>
      </w:r>
      <w:r w:rsidRPr="00CF3793">
        <w:rPr>
          <w:rFonts w:ascii="Times New Roman" w:hAnsi="Times New Roman" w:hint="default"/>
          <w:b/>
          <w:bCs/>
          <w:color w:val="000000"/>
          <w:sz w:val="24"/>
          <w:szCs w:val="24"/>
        </w:rPr>
        <w:t>pskej ú</w:t>
      </w:r>
      <w:r w:rsidRPr="00CF3793">
        <w:rPr>
          <w:rFonts w:ascii="Times New Roman" w:hAnsi="Times New Roman" w:hint="default"/>
          <w:b/>
          <w:bCs/>
          <w:color w:val="000000"/>
          <w:sz w:val="24"/>
          <w:szCs w:val="24"/>
        </w:rPr>
        <w:t>n</w:t>
      </w:r>
      <w:r w:rsidRPr="00CF3793">
        <w:rPr>
          <w:rFonts w:ascii="Times New Roman" w:hAnsi="Times New Roman" w:hint="default"/>
          <w:b/>
          <w:bCs/>
          <w:color w:val="000000"/>
          <w:sz w:val="24"/>
          <w:szCs w:val="24"/>
        </w:rPr>
        <w:t>ie</w:t>
      </w:r>
    </w:p>
    <w:p w:rsidR="00CF7064" w:rsidRPr="00CF3793" w:rsidP="00CF7064">
      <w:pPr>
        <w:bidi w:val="0"/>
        <w:ind w:left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CF3793">
        <w:rPr>
          <w:rFonts w:ascii="Times New Roman" w:hAnsi="Times New Roman" w:hint="default"/>
          <w:b/>
          <w:bCs/>
          <w:color w:val="000000"/>
          <w:sz w:val="24"/>
          <w:szCs w:val="24"/>
        </w:rPr>
        <w:t>c) nie je obsiahnutá</w:t>
      </w:r>
      <w:r w:rsidRPr="00CF3793">
        <w:rPr>
          <w:rFonts w:ascii="Times New Roman" w:hAnsi="Times New Roman" w:hint="default"/>
          <w:b/>
          <w:bCs/>
          <w:color w:val="000000"/>
          <w:sz w:val="24"/>
          <w:szCs w:val="24"/>
        </w:rPr>
        <w:t xml:space="preserve"> v </w:t>
      </w:r>
      <w:r w:rsidRPr="00CF3793">
        <w:rPr>
          <w:rFonts w:ascii="Times New Roman" w:hAnsi="Times New Roman" w:hint="default"/>
          <w:b/>
          <w:bCs/>
          <w:color w:val="000000"/>
          <w:sz w:val="24"/>
          <w:szCs w:val="24"/>
        </w:rPr>
        <w:t>judikatú</w:t>
      </w:r>
      <w:r w:rsidRPr="00CF3793">
        <w:rPr>
          <w:rFonts w:ascii="Times New Roman" w:hAnsi="Times New Roman" w:hint="default"/>
          <w:b/>
          <w:bCs/>
          <w:color w:val="000000"/>
          <w:sz w:val="24"/>
          <w:szCs w:val="24"/>
        </w:rPr>
        <w:t>re Sú</w:t>
      </w:r>
      <w:r w:rsidRPr="00CF3793">
        <w:rPr>
          <w:rFonts w:ascii="Times New Roman" w:hAnsi="Times New Roman" w:hint="default"/>
          <w:b/>
          <w:bCs/>
          <w:color w:val="000000"/>
          <w:sz w:val="24"/>
          <w:szCs w:val="24"/>
        </w:rPr>
        <w:t>dneho dvora Euró</w:t>
      </w:r>
      <w:r w:rsidRPr="00CF3793">
        <w:rPr>
          <w:rFonts w:ascii="Times New Roman" w:hAnsi="Times New Roman" w:hint="default"/>
          <w:b/>
          <w:bCs/>
          <w:color w:val="000000"/>
          <w:sz w:val="24"/>
          <w:szCs w:val="24"/>
        </w:rPr>
        <w:t>pskych spoloč</w:t>
      </w:r>
      <w:r w:rsidRPr="00CF3793">
        <w:rPr>
          <w:rFonts w:ascii="Times New Roman" w:hAnsi="Times New Roman" w:hint="default"/>
          <w:b/>
          <w:bCs/>
          <w:color w:val="000000"/>
          <w:sz w:val="24"/>
          <w:szCs w:val="24"/>
        </w:rPr>
        <w:t>enstiev alebo Sú</w:t>
      </w:r>
      <w:r w:rsidRPr="00CF3793">
        <w:rPr>
          <w:rFonts w:ascii="Times New Roman" w:hAnsi="Times New Roman" w:hint="default"/>
          <w:b/>
          <w:bCs/>
          <w:color w:val="000000"/>
          <w:sz w:val="24"/>
          <w:szCs w:val="24"/>
        </w:rPr>
        <w:t>du prvé</w:t>
      </w:r>
      <w:r w:rsidRPr="00CF3793">
        <w:rPr>
          <w:rFonts w:ascii="Times New Roman" w:hAnsi="Times New Roman" w:hint="default"/>
          <w:b/>
          <w:bCs/>
          <w:color w:val="000000"/>
          <w:sz w:val="24"/>
          <w:szCs w:val="24"/>
        </w:rPr>
        <w:t>ho stupň</w:t>
      </w:r>
      <w:r w:rsidRPr="00CF3793">
        <w:rPr>
          <w:rFonts w:ascii="Times New Roman" w:hAnsi="Times New Roman" w:hint="default"/>
          <w:b/>
          <w:bCs/>
          <w:color w:val="000000"/>
          <w:sz w:val="24"/>
          <w:szCs w:val="24"/>
        </w:rPr>
        <w:t>a Euró</w:t>
      </w:r>
      <w:r w:rsidRPr="00CF3793">
        <w:rPr>
          <w:rFonts w:ascii="Times New Roman" w:hAnsi="Times New Roman" w:hint="default"/>
          <w:b/>
          <w:bCs/>
          <w:color w:val="000000"/>
          <w:sz w:val="24"/>
          <w:szCs w:val="24"/>
        </w:rPr>
        <w:t>pskych spoloč</w:t>
      </w:r>
      <w:r w:rsidRPr="00CF3793">
        <w:rPr>
          <w:rFonts w:ascii="Times New Roman" w:hAnsi="Times New Roman" w:hint="default"/>
          <w:b/>
          <w:bCs/>
          <w:color w:val="000000"/>
          <w:sz w:val="24"/>
          <w:szCs w:val="24"/>
        </w:rPr>
        <w:t>enstiev.</w:t>
      </w:r>
    </w:p>
    <w:p w:rsidR="00CF7064" w:rsidRPr="00CF3793" w:rsidP="00CF7064">
      <w:pPr>
        <w:bidi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      </w:t>
      </w:r>
    </w:p>
    <w:p w:rsidR="00CF7064" w:rsidRPr="00CF3793" w:rsidP="00CF7064">
      <w:pPr>
        <w:bidi w:val="0"/>
        <w:ind w:left="360" w:hanging="360"/>
        <w:jc w:val="both"/>
        <w:rPr>
          <w:rFonts w:ascii="Times New Roman" w:hAnsi="Times New Roman" w:hint="default"/>
          <w:b/>
          <w:bCs/>
          <w:color w:val="000000"/>
          <w:sz w:val="24"/>
          <w:szCs w:val="24"/>
        </w:rPr>
      </w:pPr>
      <w:r w:rsidRPr="00CF3793">
        <w:rPr>
          <w:rFonts w:ascii="Times New Roman" w:hAnsi="Times New Roman"/>
          <w:b/>
          <w:bCs/>
          <w:color w:val="000000"/>
          <w:sz w:val="24"/>
          <w:szCs w:val="24"/>
        </w:rPr>
        <w:t>4.               </w:t>
      </w:r>
      <w:r w:rsidRPr="00CF3793">
        <w:rPr>
          <w:rFonts w:ascii="Times New Roman" w:hAnsi="Times New Roman" w:hint="default"/>
          <w:b/>
          <w:bCs/>
          <w:color w:val="000000"/>
          <w:sz w:val="24"/>
          <w:szCs w:val="24"/>
        </w:rPr>
        <w:t>Zá</w:t>
      </w:r>
      <w:r w:rsidRPr="00CF3793">
        <w:rPr>
          <w:rFonts w:ascii="Times New Roman" w:hAnsi="Times New Roman" w:hint="default"/>
          <w:b/>
          <w:bCs/>
          <w:color w:val="000000"/>
          <w:sz w:val="24"/>
          <w:szCs w:val="24"/>
        </w:rPr>
        <w:t>vä</w:t>
      </w:r>
      <w:r w:rsidRPr="00CF3793">
        <w:rPr>
          <w:rFonts w:ascii="Times New Roman" w:hAnsi="Times New Roman" w:hint="default"/>
          <w:b/>
          <w:bCs/>
          <w:color w:val="000000"/>
          <w:sz w:val="24"/>
          <w:szCs w:val="24"/>
        </w:rPr>
        <w:t>zky Slovenskej republiky vo vzť</w:t>
      </w:r>
      <w:r w:rsidRPr="00CF3793">
        <w:rPr>
          <w:rFonts w:ascii="Times New Roman" w:hAnsi="Times New Roman" w:hint="default"/>
          <w:b/>
          <w:bCs/>
          <w:color w:val="000000"/>
          <w:sz w:val="24"/>
          <w:szCs w:val="24"/>
        </w:rPr>
        <w:t>ahu k </w:t>
      </w:r>
      <w:r w:rsidRPr="00CF3793">
        <w:rPr>
          <w:rFonts w:ascii="Times New Roman" w:hAnsi="Times New Roman" w:hint="default"/>
          <w:b/>
          <w:bCs/>
          <w:color w:val="000000"/>
          <w:sz w:val="24"/>
          <w:szCs w:val="24"/>
        </w:rPr>
        <w:t>Euró</w:t>
      </w:r>
      <w:r w:rsidRPr="00CF3793">
        <w:rPr>
          <w:rFonts w:ascii="Times New Roman" w:hAnsi="Times New Roman" w:hint="default"/>
          <w:b/>
          <w:bCs/>
          <w:color w:val="000000"/>
          <w:sz w:val="24"/>
          <w:szCs w:val="24"/>
        </w:rPr>
        <w:t>pskym spoloč</w:t>
      </w:r>
      <w:r w:rsidRPr="00CF3793">
        <w:rPr>
          <w:rFonts w:ascii="Times New Roman" w:hAnsi="Times New Roman" w:hint="default"/>
          <w:b/>
          <w:bCs/>
          <w:color w:val="000000"/>
          <w:sz w:val="24"/>
          <w:szCs w:val="24"/>
        </w:rPr>
        <w:t>enstvá</w:t>
      </w:r>
      <w:r w:rsidRPr="00CF3793">
        <w:rPr>
          <w:rFonts w:ascii="Times New Roman" w:hAnsi="Times New Roman" w:hint="default"/>
          <w:b/>
          <w:bCs/>
          <w:color w:val="000000"/>
          <w:sz w:val="24"/>
          <w:szCs w:val="24"/>
        </w:rPr>
        <w:t>m a </w:t>
      </w:r>
      <w:r w:rsidRPr="00CF3793">
        <w:rPr>
          <w:rFonts w:ascii="Times New Roman" w:hAnsi="Times New Roman" w:hint="default"/>
          <w:b/>
          <w:bCs/>
          <w:color w:val="000000"/>
          <w:sz w:val="24"/>
          <w:szCs w:val="24"/>
        </w:rPr>
        <w:t>Euró</w:t>
      </w:r>
      <w:r w:rsidRPr="00CF3793">
        <w:rPr>
          <w:rFonts w:ascii="Times New Roman" w:hAnsi="Times New Roman" w:hint="default"/>
          <w:b/>
          <w:bCs/>
          <w:color w:val="000000"/>
          <w:sz w:val="24"/>
          <w:szCs w:val="24"/>
        </w:rPr>
        <w:t>pskej ú</w:t>
      </w:r>
      <w:r w:rsidRPr="00CF3793">
        <w:rPr>
          <w:rFonts w:ascii="Times New Roman" w:hAnsi="Times New Roman" w:hint="default"/>
          <w:b/>
          <w:bCs/>
          <w:color w:val="000000"/>
          <w:sz w:val="24"/>
          <w:szCs w:val="24"/>
        </w:rPr>
        <w:t>nii:</w:t>
      </w:r>
    </w:p>
    <w:p w:rsidR="00CF7064" w:rsidRPr="00CF3793" w:rsidP="00CF7064">
      <w:pPr>
        <w:bidi w:val="0"/>
        <w:ind w:left="1080" w:hanging="360"/>
        <w:jc w:val="both"/>
        <w:rPr>
          <w:rFonts w:ascii="Times New Roman" w:hAnsi="Times New Roman" w:hint="default"/>
          <w:color w:val="000000"/>
          <w:sz w:val="24"/>
          <w:szCs w:val="24"/>
        </w:rPr>
      </w:pPr>
      <w:r w:rsidRPr="00CF3793">
        <w:rPr>
          <w:rFonts w:ascii="Times New Roman" w:hAnsi="Times New Roman"/>
          <w:color w:val="000000"/>
          <w:sz w:val="24"/>
          <w:szCs w:val="24"/>
        </w:rPr>
        <w:t xml:space="preserve">a)   Z Aktu o </w:t>
      </w:r>
      <w:r w:rsidRPr="00CF3793">
        <w:rPr>
          <w:rFonts w:ascii="Times New Roman" w:hAnsi="Times New Roman" w:hint="default"/>
          <w:color w:val="000000"/>
          <w:sz w:val="24"/>
          <w:szCs w:val="24"/>
        </w:rPr>
        <w:t>pristú</w:t>
      </w:r>
      <w:r w:rsidRPr="00CF3793">
        <w:rPr>
          <w:rFonts w:ascii="Times New Roman" w:hAnsi="Times New Roman" w:hint="default"/>
          <w:color w:val="000000"/>
          <w:sz w:val="24"/>
          <w:szCs w:val="24"/>
        </w:rPr>
        <w:t>pení</w:t>
      </w:r>
      <w:r w:rsidRPr="00CF3793">
        <w:rPr>
          <w:rFonts w:ascii="Times New Roman" w:hAnsi="Times New Roman" w:hint="default"/>
          <w:color w:val="000000"/>
          <w:sz w:val="24"/>
          <w:szCs w:val="24"/>
        </w:rPr>
        <w:t xml:space="preserve"> Slovenskej republiky k </w:t>
      </w:r>
      <w:r w:rsidRPr="00CF3793">
        <w:rPr>
          <w:rFonts w:ascii="Times New Roman" w:hAnsi="Times New Roman" w:hint="default"/>
          <w:color w:val="000000"/>
          <w:sz w:val="24"/>
          <w:szCs w:val="24"/>
        </w:rPr>
        <w:t>Euró</w:t>
      </w:r>
      <w:r w:rsidRPr="00CF3793">
        <w:rPr>
          <w:rFonts w:ascii="Times New Roman" w:hAnsi="Times New Roman" w:hint="default"/>
          <w:color w:val="000000"/>
          <w:sz w:val="24"/>
          <w:szCs w:val="24"/>
        </w:rPr>
        <w:t>pskej ú</w:t>
      </w:r>
      <w:r w:rsidRPr="00CF3793">
        <w:rPr>
          <w:rFonts w:ascii="Times New Roman" w:hAnsi="Times New Roman" w:hint="default"/>
          <w:color w:val="000000"/>
          <w:sz w:val="24"/>
          <w:szCs w:val="24"/>
        </w:rPr>
        <w:t>nii nevyplý</w:t>
      </w:r>
      <w:r w:rsidRPr="00CF3793">
        <w:rPr>
          <w:rFonts w:ascii="Times New Roman" w:hAnsi="Times New Roman" w:hint="default"/>
          <w:color w:val="000000"/>
          <w:sz w:val="24"/>
          <w:szCs w:val="24"/>
        </w:rPr>
        <w:t>vajú</w:t>
      </w:r>
      <w:r w:rsidRPr="00CF3793">
        <w:rPr>
          <w:rFonts w:ascii="Times New Roman" w:hAnsi="Times New Roman" w:hint="default"/>
          <w:color w:val="000000"/>
          <w:sz w:val="24"/>
          <w:szCs w:val="24"/>
        </w:rPr>
        <w:t xml:space="preserve"> ž</w:t>
      </w:r>
      <w:r w:rsidRPr="00CF3793">
        <w:rPr>
          <w:rFonts w:ascii="Times New Roman" w:hAnsi="Times New Roman" w:hint="default"/>
          <w:color w:val="000000"/>
          <w:sz w:val="24"/>
          <w:szCs w:val="24"/>
        </w:rPr>
        <w:t>iadne zá</w:t>
      </w:r>
      <w:r w:rsidRPr="00CF3793">
        <w:rPr>
          <w:rFonts w:ascii="Times New Roman" w:hAnsi="Times New Roman" w:hint="default"/>
          <w:color w:val="000000"/>
          <w:sz w:val="24"/>
          <w:szCs w:val="24"/>
        </w:rPr>
        <w:t>vä</w:t>
      </w:r>
      <w:r w:rsidRPr="00CF3793">
        <w:rPr>
          <w:rFonts w:ascii="Times New Roman" w:hAnsi="Times New Roman" w:hint="default"/>
          <w:color w:val="000000"/>
          <w:sz w:val="24"/>
          <w:szCs w:val="24"/>
        </w:rPr>
        <w:t>zky.</w:t>
      </w:r>
    </w:p>
    <w:p w:rsidR="00CF7064" w:rsidRPr="00CF3793" w:rsidP="00CF7064">
      <w:pPr>
        <w:bidi w:val="0"/>
        <w:ind w:left="1080" w:hanging="360"/>
        <w:jc w:val="both"/>
        <w:rPr>
          <w:rFonts w:ascii="Times New Roman" w:hAnsi="Times New Roman" w:hint="default"/>
          <w:color w:val="000000"/>
          <w:sz w:val="24"/>
          <w:szCs w:val="24"/>
        </w:rPr>
      </w:pPr>
      <w:r w:rsidRPr="00CF3793">
        <w:rPr>
          <w:rFonts w:ascii="Times New Roman" w:hAnsi="Times New Roman" w:hint="default"/>
          <w:color w:val="000000"/>
          <w:sz w:val="24"/>
          <w:szCs w:val="24"/>
        </w:rPr>
        <w:t xml:space="preserve">b) 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F3793">
        <w:rPr>
          <w:rFonts w:ascii="Times New Roman" w:hAnsi="Times New Roman"/>
          <w:color w:val="000000"/>
          <w:sz w:val="24"/>
          <w:szCs w:val="24"/>
        </w:rPr>
        <w:t>Z Aktu o </w:t>
      </w:r>
      <w:r w:rsidRPr="00CF3793">
        <w:rPr>
          <w:rFonts w:ascii="Times New Roman" w:hAnsi="Times New Roman" w:hint="default"/>
          <w:color w:val="000000"/>
          <w:sz w:val="24"/>
          <w:szCs w:val="24"/>
        </w:rPr>
        <w:t>pristú</w:t>
      </w:r>
      <w:r w:rsidRPr="00CF3793">
        <w:rPr>
          <w:rFonts w:ascii="Times New Roman" w:hAnsi="Times New Roman" w:hint="default"/>
          <w:color w:val="000000"/>
          <w:sz w:val="24"/>
          <w:szCs w:val="24"/>
        </w:rPr>
        <w:t>pení</w:t>
      </w:r>
      <w:r w:rsidRPr="00CF3793">
        <w:rPr>
          <w:rFonts w:ascii="Times New Roman" w:hAnsi="Times New Roman" w:hint="default"/>
          <w:color w:val="000000"/>
          <w:sz w:val="24"/>
          <w:szCs w:val="24"/>
        </w:rPr>
        <w:t xml:space="preserve"> Slovenskej republiky k </w:t>
      </w:r>
      <w:r w:rsidRPr="00CF3793">
        <w:rPr>
          <w:rFonts w:ascii="Times New Roman" w:hAnsi="Times New Roman" w:hint="default"/>
          <w:color w:val="000000"/>
          <w:sz w:val="24"/>
          <w:szCs w:val="24"/>
        </w:rPr>
        <w:t>Euró</w:t>
      </w:r>
      <w:r w:rsidRPr="00CF3793">
        <w:rPr>
          <w:rFonts w:ascii="Times New Roman" w:hAnsi="Times New Roman" w:hint="default"/>
          <w:color w:val="000000"/>
          <w:sz w:val="24"/>
          <w:szCs w:val="24"/>
        </w:rPr>
        <w:t>pskej ú</w:t>
      </w:r>
      <w:r w:rsidRPr="00CF3793">
        <w:rPr>
          <w:rFonts w:ascii="Times New Roman" w:hAnsi="Times New Roman" w:hint="default"/>
          <w:color w:val="000000"/>
          <w:sz w:val="24"/>
          <w:szCs w:val="24"/>
        </w:rPr>
        <w:t>nii nevyplý</w:t>
      </w:r>
      <w:r w:rsidRPr="00CF3793">
        <w:rPr>
          <w:rFonts w:ascii="Times New Roman" w:hAnsi="Times New Roman" w:hint="default"/>
          <w:color w:val="000000"/>
          <w:sz w:val="24"/>
          <w:szCs w:val="24"/>
        </w:rPr>
        <w:t>vajú</w:t>
      </w:r>
      <w:r w:rsidRPr="00CF3793">
        <w:rPr>
          <w:rFonts w:ascii="Times New Roman" w:hAnsi="Times New Roman" w:hint="default"/>
          <w:color w:val="000000"/>
          <w:sz w:val="24"/>
          <w:szCs w:val="24"/>
        </w:rPr>
        <w:t xml:space="preserve"> v </w:t>
      </w:r>
      <w:r w:rsidRPr="00CF3793">
        <w:rPr>
          <w:rFonts w:ascii="Times New Roman" w:hAnsi="Times New Roman" w:hint="default"/>
          <w:color w:val="000000"/>
          <w:sz w:val="24"/>
          <w:szCs w:val="24"/>
        </w:rPr>
        <w:t>predmetnej oblasti ž</w:t>
      </w:r>
      <w:r w:rsidRPr="00CF3793">
        <w:rPr>
          <w:rFonts w:ascii="Times New Roman" w:hAnsi="Times New Roman" w:hint="default"/>
          <w:color w:val="000000"/>
          <w:sz w:val="24"/>
          <w:szCs w:val="24"/>
        </w:rPr>
        <w:t>iadne prechodné</w:t>
      </w:r>
      <w:r w:rsidRPr="00CF3793">
        <w:rPr>
          <w:rFonts w:ascii="Times New Roman" w:hAnsi="Times New Roman" w:hint="default"/>
          <w:color w:val="000000"/>
          <w:sz w:val="24"/>
          <w:szCs w:val="24"/>
        </w:rPr>
        <w:t xml:space="preserve"> obdobia.</w:t>
      </w:r>
    </w:p>
    <w:p w:rsidR="00CF7064" w:rsidRPr="00CF3793" w:rsidP="00CF7064">
      <w:pPr>
        <w:bidi w:val="0"/>
        <w:ind w:left="1080" w:hanging="360"/>
        <w:jc w:val="both"/>
        <w:rPr>
          <w:rFonts w:ascii="Times New Roman" w:hAnsi="Times New Roman" w:hint="default"/>
          <w:color w:val="000000"/>
          <w:sz w:val="24"/>
          <w:szCs w:val="24"/>
        </w:rPr>
      </w:pPr>
      <w:r w:rsidRPr="00CF3793">
        <w:rPr>
          <w:rFonts w:ascii="Times New Roman" w:hAnsi="Times New Roman" w:hint="default"/>
          <w:color w:val="000000"/>
          <w:sz w:val="24"/>
          <w:szCs w:val="24"/>
        </w:rPr>
        <w:t>c)   </w:t>
      </w:r>
      <w:r w:rsidRPr="00CF3793">
        <w:rPr>
          <w:rFonts w:ascii="Times New Roman" w:hAnsi="Times New Roman" w:hint="default"/>
          <w:color w:val="000000"/>
          <w:sz w:val="24"/>
          <w:szCs w:val="24"/>
        </w:rPr>
        <w:t xml:space="preserve"> Bezpredmetné.</w:t>
      </w:r>
    </w:p>
    <w:p w:rsidR="00CF7064" w:rsidRPr="00CF3793" w:rsidP="00CF7064">
      <w:pPr>
        <w:bidi w:val="0"/>
        <w:ind w:left="1080" w:hanging="360"/>
        <w:jc w:val="both"/>
        <w:rPr>
          <w:rFonts w:ascii="Times New Roman" w:hAnsi="Times New Roman" w:hint="default"/>
          <w:color w:val="000000"/>
          <w:sz w:val="24"/>
          <w:szCs w:val="24"/>
        </w:rPr>
      </w:pPr>
      <w:r w:rsidRPr="00CF3793">
        <w:rPr>
          <w:rFonts w:ascii="Times New Roman" w:hAnsi="Times New Roman" w:hint="default"/>
          <w:color w:val="000000"/>
          <w:sz w:val="24"/>
          <w:szCs w:val="24"/>
        </w:rPr>
        <w:t>d)    V </w:t>
      </w:r>
      <w:r w:rsidRPr="00CF3793">
        <w:rPr>
          <w:rFonts w:ascii="Times New Roman" w:hAnsi="Times New Roman" w:hint="default"/>
          <w:color w:val="000000"/>
          <w:sz w:val="24"/>
          <w:szCs w:val="24"/>
        </w:rPr>
        <w:t>danej oblasti nebolo zač</w:t>
      </w:r>
      <w:r w:rsidRPr="00CF3793">
        <w:rPr>
          <w:rFonts w:ascii="Times New Roman" w:hAnsi="Times New Roman" w:hint="default"/>
          <w:color w:val="000000"/>
          <w:sz w:val="24"/>
          <w:szCs w:val="24"/>
        </w:rPr>
        <w:t>até</w:t>
      </w:r>
      <w:r w:rsidRPr="00CF3793">
        <w:rPr>
          <w:rFonts w:ascii="Times New Roman" w:hAnsi="Times New Roman" w:hint="default"/>
          <w:color w:val="000000"/>
          <w:sz w:val="24"/>
          <w:szCs w:val="24"/>
        </w:rPr>
        <w:t xml:space="preserve"> ko</w:t>
      </w:r>
      <w:r w:rsidRPr="00CF3793">
        <w:rPr>
          <w:rFonts w:ascii="Times New Roman" w:hAnsi="Times New Roman" w:hint="default"/>
          <w:color w:val="000000"/>
          <w:sz w:val="24"/>
          <w:szCs w:val="24"/>
        </w:rPr>
        <w:t>nanie proti Slovenskej republike o </w:t>
      </w:r>
      <w:r w:rsidRPr="00CF3793">
        <w:rPr>
          <w:rFonts w:ascii="Times New Roman" w:hAnsi="Times New Roman" w:hint="default"/>
          <w:color w:val="000000"/>
          <w:sz w:val="24"/>
          <w:szCs w:val="24"/>
        </w:rPr>
        <w:t>poruš</w:t>
      </w:r>
      <w:r w:rsidRPr="00CF3793">
        <w:rPr>
          <w:rFonts w:ascii="Times New Roman" w:hAnsi="Times New Roman" w:hint="default"/>
          <w:color w:val="000000"/>
          <w:sz w:val="24"/>
          <w:szCs w:val="24"/>
        </w:rPr>
        <w:t>ení</w:t>
      </w:r>
      <w:r w:rsidRPr="00CF3793">
        <w:rPr>
          <w:rFonts w:ascii="Times New Roman" w:hAnsi="Times New Roman" w:hint="default"/>
          <w:color w:val="000000"/>
          <w:sz w:val="24"/>
          <w:szCs w:val="24"/>
        </w:rPr>
        <w:t xml:space="preserve"> Zmluvy o </w:t>
      </w:r>
      <w:r w:rsidRPr="00CF3793">
        <w:rPr>
          <w:rFonts w:ascii="Times New Roman" w:hAnsi="Times New Roman" w:hint="default"/>
          <w:color w:val="000000"/>
          <w:sz w:val="24"/>
          <w:szCs w:val="24"/>
        </w:rPr>
        <w:t>založ</w:t>
      </w:r>
      <w:r w:rsidRPr="00CF3793">
        <w:rPr>
          <w:rFonts w:ascii="Times New Roman" w:hAnsi="Times New Roman" w:hint="default"/>
          <w:color w:val="000000"/>
          <w:sz w:val="24"/>
          <w:szCs w:val="24"/>
        </w:rPr>
        <w:t>ení</w:t>
      </w:r>
      <w:r w:rsidRPr="00CF3793">
        <w:rPr>
          <w:rFonts w:ascii="Times New Roman" w:hAnsi="Times New Roman" w:hint="default"/>
          <w:color w:val="000000"/>
          <w:sz w:val="24"/>
          <w:szCs w:val="24"/>
        </w:rPr>
        <w:t xml:space="preserve"> Euró</w:t>
      </w:r>
      <w:r w:rsidRPr="00CF3793">
        <w:rPr>
          <w:rFonts w:ascii="Times New Roman" w:hAnsi="Times New Roman" w:hint="default"/>
          <w:color w:val="000000"/>
          <w:sz w:val="24"/>
          <w:szCs w:val="24"/>
        </w:rPr>
        <w:t>pskych spoloč</w:t>
      </w:r>
      <w:r w:rsidRPr="00CF3793">
        <w:rPr>
          <w:rFonts w:ascii="Times New Roman" w:hAnsi="Times New Roman" w:hint="default"/>
          <w:color w:val="000000"/>
          <w:sz w:val="24"/>
          <w:szCs w:val="24"/>
        </w:rPr>
        <w:t>enstiev podľ</w:t>
      </w:r>
      <w:r w:rsidRPr="00CF3793">
        <w:rPr>
          <w:rFonts w:ascii="Times New Roman" w:hAnsi="Times New Roman" w:hint="default"/>
          <w:color w:val="000000"/>
          <w:sz w:val="24"/>
          <w:szCs w:val="24"/>
        </w:rPr>
        <w:t>a č</w:t>
      </w:r>
      <w:r w:rsidRPr="00CF3793">
        <w:rPr>
          <w:rFonts w:ascii="Times New Roman" w:hAnsi="Times New Roman" w:hint="default"/>
          <w:color w:val="000000"/>
          <w:sz w:val="24"/>
          <w:szCs w:val="24"/>
        </w:rPr>
        <w:t>l. 226 až</w:t>
      </w:r>
      <w:r w:rsidRPr="00CF3793">
        <w:rPr>
          <w:rFonts w:ascii="Times New Roman" w:hAnsi="Times New Roman" w:hint="default"/>
          <w:color w:val="000000"/>
          <w:sz w:val="24"/>
          <w:szCs w:val="24"/>
        </w:rPr>
        <w:t xml:space="preserve"> 228 Zmluvy o </w:t>
      </w:r>
      <w:r w:rsidRPr="00CF3793">
        <w:rPr>
          <w:rFonts w:ascii="Times New Roman" w:hAnsi="Times New Roman" w:hint="default"/>
          <w:color w:val="000000"/>
          <w:sz w:val="24"/>
          <w:szCs w:val="24"/>
        </w:rPr>
        <w:t>založ</w:t>
      </w:r>
      <w:r w:rsidRPr="00CF3793">
        <w:rPr>
          <w:rFonts w:ascii="Times New Roman" w:hAnsi="Times New Roman" w:hint="default"/>
          <w:color w:val="000000"/>
          <w:sz w:val="24"/>
          <w:szCs w:val="24"/>
        </w:rPr>
        <w:t>ení</w:t>
      </w:r>
      <w:r w:rsidRPr="00CF3793">
        <w:rPr>
          <w:rFonts w:ascii="Times New Roman" w:hAnsi="Times New Roman" w:hint="default"/>
          <w:color w:val="000000"/>
          <w:sz w:val="24"/>
          <w:szCs w:val="24"/>
        </w:rPr>
        <w:t xml:space="preserve"> Euró</w:t>
      </w:r>
      <w:r w:rsidRPr="00CF3793">
        <w:rPr>
          <w:rFonts w:ascii="Times New Roman" w:hAnsi="Times New Roman" w:hint="default"/>
          <w:color w:val="000000"/>
          <w:sz w:val="24"/>
          <w:szCs w:val="24"/>
        </w:rPr>
        <w:t>pskych spoloč</w:t>
      </w:r>
      <w:r w:rsidRPr="00CF3793">
        <w:rPr>
          <w:rFonts w:ascii="Times New Roman" w:hAnsi="Times New Roman" w:hint="default"/>
          <w:color w:val="000000"/>
          <w:sz w:val="24"/>
          <w:szCs w:val="24"/>
        </w:rPr>
        <w:t>enstiev v </w:t>
      </w:r>
      <w:r w:rsidRPr="00CF3793">
        <w:rPr>
          <w:rFonts w:ascii="Times New Roman" w:hAnsi="Times New Roman" w:hint="default"/>
          <w:color w:val="000000"/>
          <w:sz w:val="24"/>
          <w:szCs w:val="24"/>
        </w:rPr>
        <w:t>platnom znení.</w:t>
      </w:r>
    </w:p>
    <w:p w:rsidR="00CF7064" w:rsidRPr="00CF3793" w:rsidP="00CF7064">
      <w:pPr>
        <w:bidi w:val="0"/>
        <w:ind w:left="1080" w:hanging="360"/>
        <w:jc w:val="both"/>
        <w:rPr>
          <w:rFonts w:ascii="Times New Roman" w:hAnsi="Times New Roman" w:hint="default"/>
          <w:color w:val="000000"/>
          <w:sz w:val="24"/>
          <w:szCs w:val="24"/>
        </w:rPr>
      </w:pPr>
      <w:r w:rsidRPr="00CF3793">
        <w:rPr>
          <w:rFonts w:ascii="Times New Roman" w:hAnsi="Times New Roman" w:hint="default"/>
          <w:color w:val="000000"/>
          <w:sz w:val="24"/>
          <w:szCs w:val="24"/>
        </w:rPr>
        <w:t>e)   </w:t>
      </w:r>
      <w:r w:rsidRPr="00CF3793">
        <w:rPr>
          <w:rFonts w:ascii="Times New Roman" w:hAnsi="Times New Roman" w:hint="default"/>
          <w:color w:val="000000"/>
          <w:sz w:val="24"/>
          <w:szCs w:val="24"/>
        </w:rPr>
        <w:t xml:space="preserve"> Bezpredmetné.</w:t>
      </w:r>
    </w:p>
    <w:p w:rsidR="00CF7064" w:rsidRPr="00CF3793" w:rsidP="00CF7064">
      <w:pPr>
        <w:bidi w:val="0"/>
        <w:ind w:left="360" w:hanging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CF3793">
        <w:rPr>
          <w:rFonts w:ascii="Times New Roman" w:hAnsi="Times New Roman"/>
          <w:b/>
          <w:bCs/>
          <w:color w:val="000000"/>
          <w:sz w:val="24"/>
          <w:szCs w:val="24"/>
        </w:rPr>
        <w:t>5.               </w:t>
      </w:r>
      <w:r w:rsidRPr="00CF3793">
        <w:rPr>
          <w:rFonts w:ascii="Times New Roman" w:hAnsi="Times New Roman" w:hint="default"/>
          <w:b/>
          <w:bCs/>
          <w:color w:val="000000"/>
          <w:sz w:val="24"/>
          <w:szCs w:val="24"/>
        </w:rPr>
        <w:t>Stupeň</w:t>
      </w:r>
      <w:r w:rsidRPr="00CF3793">
        <w:rPr>
          <w:rFonts w:ascii="Times New Roman" w:hAnsi="Times New Roman" w:hint="default"/>
          <w:b/>
          <w:bCs/>
          <w:color w:val="000000"/>
          <w:sz w:val="24"/>
          <w:szCs w:val="24"/>
        </w:rPr>
        <w:t xml:space="preserve"> zluč</w:t>
      </w:r>
      <w:r w:rsidRPr="00CF3793">
        <w:rPr>
          <w:rFonts w:ascii="Times New Roman" w:hAnsi="Times New Roman" w:hint="default"/>
          <w:b/>
          <w:bCs/>
          <w:color w:val="000000"/>
          <w:sz w:val="24"/>
          <w:szCs w:val="24"/>
        </w:rPr>
        <w:t>iteľ</w:t>
      </w:r>
      <w:r w:rsidRPr="00CF3793">
        <w:rPr>
          <w:rFonts w:ascii="Times New Roman" w:hAnsi="Times New Roman" w:hint="default"/>
          <w:b/>
          <w:bCs/>
          <w:color w:val="000000"/>
          <w:sz w:val="24"/>
          <w:szCs w:val="24"/>
        </w:rPr>
        <w:t>nosti ná</w:t>
      </w:r>
      <w:r w:rsidRPr="00CF3793">
        <w:rPr>
          <w:rFonts w:ascii="Times New Roman" w:hAnsi="Times New Roman" w:hint="default"/>
          <w:b/>
          <w:bCs/>
          <w:color w:val="000000"/>
          <w:sz w:val="24"/>
          <w:szCs w:val="24"/>
        </w:rPr>
        <w:t>vrhu prá</w:t>
      </w:r>
      <w:r w:rsidRPr="00CF3793">
        <w:rPr>
          <w:rFonts w:ascii="Times New Roman" w:hAnsi="Times New Roman" w:hint="default"/>
          <w:b/>
          <w:bCs/>
          <w:color w:val="000000"/>
          <w:sz w:val="24"/>
          <w:szCs w:val="24"/>
        </w:rPr>
        <w:t>vneho predpisu s </w:t>
      </w:r>
      <w:r w:rsidRPr="00CF3793">
        <w:rPr>
          <w:rFonts w:ascii="Times New Roman" w:hAnsi="Times New Roman" w:hint="default"/>
          <w:b/>
          <w:bCs/>
          <w:color w:val="000000"/>
          <w:sz w:val="24"/>
          <w:szCs w:val="24"/>
        </w:rPr>
        <w:t>prá</w:t>
      </w:r>
      <w:r w:rsidRPr="00CF3793">
        <w:rPr>
          <w:rFonts w:ascii="Times New Roman" w:hAnsi="Times New Roman" w:hint="default"/>
          <w:b/>
          <w:bCs/>
          <w:color w:val="000000"/>
          <w:sz w:val="24"/>
          <w:szCs w:val="24"/>
        </w:rPr>
        <w:t>vom Euró</w:t>
      </w:r>
      <w:r w:rsidRPr="00CF3793">
        <w:rPr>
          <w:rFonts w:ascii="Times New Roman" w:hAnsi="Times New Roman" w:hint="default"/>
          <w:b/>
          <w:bCs/>
          <w:color w:val="000000"/>
          <w:sz w:val="24"/>
          <w:szCs w:val="24"/>
        </w:rPr>
        <w:t>pskych spoloč</w:t>
      </w:r>
      <w:r w:rsidRPr="00CF3793">
        <w:rPr>
          <w:rFonts w:ascii="Times New Roman" w:hAnsi="Times New Roman" w:hint="default"/>
          <w:b/>
          <w:bCs/>
          <w:color w:val="000000"/>
          <w:sz w:val="24"/>
          <w:szCs w:val="24"/>
        </w:rPr>
        <w:t>enstiev a </w:t>
      </w:r>
      <w:r w:rsidRPr="00CF3793">
        <w:rPr>
          <w:rFonts w:ascii="Times New Roman" w:hAnsi="Times New Roman" w:hint="default"/>
          <w:b/>
          <w:bCs/>
          <w:color w:val="000000"/>
          <w:sz w:val="24"/>
          <w:szCs w:val="24"/>
        </w:rPr>
        <w:t>prá</w:t>
      </w:r>
      <w:r w:rsidRPr="00CF3793">
        <w:rPr>
          <w:rFonts w:ascii="Times New Roman" w:hAnsi="Times New Roman" w:hint="default"/>
          <w:b/>
          <w:bCs/>
          <w:color w:val="000000"/>
          <w:sz w:val="24"/>
          <w:szCs w:val="24"/>
        </w:rPr>
        <w:t>vom Euró</w:t>
      </w:r>
      <w:r w:rsidRPr="00CF3793">
        <w:rPr>
          <w:rFonts w:ascii="Times New Roman" w:hAnsi="Times New Roman" w:hint="default"/>
          <w:b/>
          <w:bCs/>
          <w:color w:val="000000"/>
          <w:sz w:val="24"/>
          <w:szCs w:val="24"/>
        </w:rPr>
        <w:t>pskej ú</w:t>
      </w:r>
      <w:r w:rsidRPr="00CF3793">
        <w:rPr>
          <w:rFonts w:ascii="Times New Roman" w:hAnsi="Times New Roman" w:hint="default"/>
          <w:b/>
          <w:bCs/>
          <w:color w:val="000000"/>
          <w:sz w:val="24"/>
          <w:szCs w:val="24"/>
        </w:rPr>
        <w:t>nie:</w:t>
      </w:r>
      <w:r w:rsidRPr="00CF3793">
        <w:rPr>
          <w:rFonts w:ascii="Times New Roman" w:hAnsi="Times New Roman"/>
          <w:color w:val="000000"/>
          <w:sz w:val="24"/>
          <w:szCs w:val="24"/>
        </w:rPr>
        <w:t> </w:t>
      </w:r>
      <w:r w:rsidRPr="00CF3793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CF7064" w:rsidP="00CF7064">
      <w:pPr>
        <w:pStyle w:val="BodyTextIndent3"/>
        <w:widowControl w:val="0"/>
        <w:bidi w:val="0"/>
        <w:spacing w:after="0"/>
        <w:ind w:left="0"/>
        <w:rPr>
          <w:rFonts w:ascii="Times New Roman" w:hAnsi="Times New Roman"/>
          <w:b/>
          <w:bCs/>
          <w:sz w:val="24"/>
          <w:szCs w:val="24"/>
        </w:rPr>
      </w:pPr>
    </w:p>
    <w:p w:rsidR="00CF7064" w:rsidP="00CF7064">
      <w:pPr>
        <w:pStyle w:val="BodyTextIndent3"/>
        <w:widowControl w:val="0"/>
        <w:bidi w:val="0"/>
        <w:spacing w:after="0"/>
        <w:ind w:left="0"/>
        <w:rPr>
          <w:rFonts w:ascii="Times New Roman" w:hAnsi="Times New Roman"/>
          <w:b/>
          <w:bCs/>
          <w:sz w:val="24"/>
          <w:szCs w:val="24"/>
        </w:rPr>
      </w:pPr>
    </w:p>
    <w:p w:rsidR="00157665" w:rsidRPr="00CF3793" w:rsidP="00CF7064">
      <w:pPr>
        <w:pStyle w:val="BodyTextIndent3"/>
        <w:widowControl w:val="0"/>
        <w:bidi w:val="0"/>
        <w:spacing w:after="0"/>
        <w:ind w:left="0"/>
        <w:rPr>
          <w:rFonts w:ascii="Times New Roman" w:hAnsi="Times New Roman"/>
          <w:b/>
          <w:bCs/>
          <w:sz w:val="24"/>
          <w:szCs w:val="24"/>
        </w:rPr>
      </w:pPr>
    </w:p>
    <w:p w:rsidR="00CF7064" w:rsidRPr="00CF3793" w:rsidP="00CF7064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Times New Roman" w:hAnsi="Times New Roman"/>
        </w:rPr>
      </w:pPr>
      <w:r w:rsidRPr="00CF3793">
        <w:rPr>
          <w:rFonts w:ascii="Times New Roman" w:hAnsi="Times New Roman"/>
          <w:b/>
          <w:bCs/>
        </w:rPr>
        <w:t>DOLOŽKA VYBRANÝCH VPLYVOV</w:t>
      </w:r>
    </w:p>
    <w:p w:rsidR="00CF7064" w:rsidRPr="00CF3793" w:rsidP="00CF7064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Times New Roman" w:hAnsi="Times New Roman"/>
        </w:rPr>
      </w:pPr>
    </w:p>
    <w:p w:rsidR="00CF7064" w:rsidRPr="00CF3793" w:rsidP="00CF7064">
      <w:pPr>
        <w:bidi w:val="0"/>
        <w:rPr>
          <w:rFonts w:ascii="Times New Roman" w:hAnsi="Times New Roman" w:hint="default"/>
          <w:b/>
          <w:bCs/>
          <w:sz w:val="24"/>
          <w:szCs w:val="24"/>
        </w:rPr>
      </w:pPr>
      <w:r w:rsidRPr="00CF3793">
        <w:rPr>
          <w:rFonts w:ascii="Times New Roman" w:hAnsi="Times New Roman" w:hint="default"/>
          <w:b/>
          <w:bCs/>
          <w:sz w:val="24"/>
          <w:szCs w:val="24"/>
        </w:rPr>
        <w:t>A.1. Ná</w:t>
      </w:r>
      <w:r w:rsidRPr="00CF3793">
        <w:rPr>
          <w:rFonts w:ascii="Times New Roman" w:hAnsi="Times New Roman" w:hint="default"/>
          <w:b/>
          <w:bCs/>
          <w:sz w:val="24"/>
          <w:szCs w:val="24"/>
        </w:rPr>
        <w:t>zov materiá</w:t>
      </w:r>
      <w:r w:rsidRPr="00CF3793">
        <w:rPr>
          <w:rFonts w:ascii="Times New Roman" w:hAnsi="Times New Roman" w:hint="default"/>
          <w:b/>
          <w:bCs/>
          <w:sz w:val="24"/>
          <w:szCs w:val="24"/>
        </w:rPr>
        <w:t xml:space="preserve">lu: </w:t>
      </w:r>
    </w:p>
    <w:p w:rsidR="00CF7064" w:rsidRPr="00CF3793" w:rsidP="00CF7064">
      <w:pPr>
        <w:bidi w:val="0"/>
        <w:ind w:firstLine="708"/>
        <w:jc w:val="both"/>
        <w:rPr>
          <w:rFonts w:ascii="Times New Roman" w:hAnsi="Times New Roman" w:hint="default"/>
          <w:sz w:val="24"/>
          <w:szCs w:val="24"/>
        </w:rPr>
      </w:pPr>
      <w:r w:rsidRPr="00CF3793">
        <w:rPr>
          <w:rFonts w:ascii="Times New Roman" w:hAnsi="Times New Roman" w:hint="default"/>
          <w:sz w:val="24"/>
          <w:szCs w:val="24"/>
        </w:rPr>
        <w:t>Ná</w:t>
      </w:r>
      <w:r w:rsidRPr="00CF3793">
        <w:rPr>
          <w:rFonts w:ascii="Times New Roman" w:hAnsi="Times New Roman" w:hint="default"/>
          <w:sz w:val="24"/>
          <w:szCs w:val="24"/>
        </w:rPr>
        <w:t>vrh zá</w:t>
      </w:r>
      <w:r w:rsidRPr="00CF3793">
        <w:rPr>
          <w:rFonts w:ascii="Times New Roman" w:hAnsi="Times New Roman" w:hint="default"/>
          <w:sz w:val="24"/>
          <w:szCs w:val="24"/>
        </w:rPr>
        <w:t>kona, ktorý</w:t>
      </w:r>
      <w:r w:rsidRPr="00CF3793">
        <w:rPr>
          <w:rFonts w:ascii="Times New Roman" w:hAnsi="Times New Roman" w:hint="default"/>
          <w:sz w:val="24"/>
          <w:szCs w:val="24"/>
        </w:rPr>
        <w:t>m sa mení</w:t>
      </w:r>
      <w:r w:rsidRPr="00CF3793">
        <w:rPr>
          <w:rFonts w:ascii="Times New Roman" w:hAnsi="Times New Roman" w:hint="default"/>
          <w:sz w:val="24"/>
          <w:szCs w:val="24"/>
        </w:rPr>
        <w:t xml:space="preserve"> a dopĺň</w:t>
      </w:r>
      <w:r w:rsidRPr="00CF3793">
        <w:rPr>
          <w:rFonts w:ascii="Times New Roman" w:hAnsi="Times New Roman" w:hint="default"/>
          <w:sz w:val="24"/>
          <w:szCs w:val="24"/>
        </w:rPr>
        <w:t>a zá</w:t>
      </w:r>
      <w:r w:rsidRPr="00CF3793">
        <w:rPr>
          <w:rFonts w:ascii="Times New Roman" w:hAnsi="Times New Roman" w:hint="default"/>
          <w:sz w:val="24"/>
          <w:szCs w:val="24"/>
        </w:rPr>
        <w:t>kon č</w:t>
      </w:r>
      <w:r w:rsidRPr="00CF3793">
        <w:rPr>
          <w:rFonts w:ascii="Times New Roman" w:hAnsi="Times New Roman" w:hint="default"/>
          <w:sz w:val="24"/>
          <w:szCs w:val="24"/>
        </w:rPr>
        <w:t>. 180/2014 Z. z. o podmienkach vý</w:t>
      </w:r>
      <w:r w:rsidRPr="00CF3793">
        <w:rPr>
          <w:rFonts w:ascii="Times New Roman" w:hAnsi="Times New Roman" w:hint="default"/>
          <w:sz w:val="24"/>
          <w:szCs w:val="24"/>
        </w:rPr>
        <w:t>konu volebné</w:t>
      </w:r>
      <w:r w:rsidRPr="00CF3793">
        <w:rPr>
          <w:rFonts w:ascii="Times New Roman" w:hAnsi="Times New Roman" w:hint="default"/>
          <w:sz w:val="24"/>
          <w:szCs w:val="24"/>
        </w:rPr>
        <w:t>ho prá</w:t>
      </w:r>
      <w:r w:rsidRPr="00CF3793">
        <w:rPr>
          <w:rFonts w:ascii="Times New Roman" w:hAnsi="Times New Roman" w:hint="default"/>
          <w:sz w:val="24"/>
          <w:szCs w:val="24"/>
        </w:rPr>
        <w:t>va a o zmene a doplnení</w:t>
      </w:r>
      <w:r w:rsidRPr="00CF3793">
        <w:rPr>
          <w:rFonts w:ascii="Times New Roman" w:hAnsi="Times New Roman" w:hint="default"/>
          <w:sz w:val="24"/>
          <w:szCs w:val="24"/>
        </w:rPr>
        <w:t xml:space="preserve"> niektorý</w:t>
      </w:r>
      <w:r w:rsidRPr="00CF3793">
        <w:rPr>
          <w:rFonts w:ascii="Times New Roman" w:hAnsi="Times New Roman" w:hint="default"/>
          <w:sz w:val="24"/>
          <w:szCs w:val="24"/>
        </w:rPr>
        <w:t>ch zá</w:t>
      </w:r>
      <w:r w:rsidRPr="00CF3793">
        <w:rPr>
          <w:rFonts w:ascii="Times New Roman" w:hAnsi="Times New Roman" w:hint="default"/>
          <w:sz w:val="24"/>
          <w:szCs w:val="24"/>
        </w:rPr>
        <w:t>konov v </w:t>
      </w:r>
      <w:r w:rsidRPr="00CF3793">
        <w:rPr>
          <w:rFonts w:ascii="Times New Roman" w:hAnsi="Times New Roman" w:hint="default"/>
          <w:sz w:val="24"/>
          <w:szCs w:val="24"/>
        </w:rPr>
        <w:t>znení</w:t>
      </w:r>
      <w:r w:rsidRPr="00CF3793">
        <w:rPr>
          <w:rFonts w:ascii="Times New Roman" w:hAnsi="Times New Roman" w:hint="default"/>
          <w:sz w:val="24"/>
          <w:szCs w:val="24"/>
        </w:rPr>
        <w:t xml:space="preserve"> </w:t>
      </w:r>
      <w:r w:rsidRPr="00CF3793">
        <w:rPr>
          <w:rFonts w:ascii="Times New Roman" w:hAnsi="Times New Roman" w:hint="default"/>
          <w:sz w:val="24"/>
          <w:szCs w:val="24"/>
        </w:rPr>
        <w:t>uznesenia Ú</w:t>
      </w:r>
      <w:r w:rsidRPr="00CF3793">
        <w:rPr>
          <w:rFonts w:ascii="Times New Roman" w:hAnsi="Times New Roman" w:hint="default"/>
          <w:sz w:val="24"/>
          <w:szCs w:val="24"/>
        </w:rPr>
        <w:t>stavné</w:t>
      </w:r>
      <w:r w:rsidRPr="00CF3793">
        <w:rPr>
          <w:rFonts w:ascii="Times New Roman" w:hAnsi="Times New Roman" w:hint="default"/>
          <w:sz w:val="24"/>
          <w:szCs w:val="24"/>
        </w:rPr>
        <w:t>ho sú</w:t>
      </w:r>
      <w:r w:rsidRPr="00CF3793">
        <w:rPr>
          <w:rFonts w:ascii="Times New Roman" w:hAnsi="Times New Roman" w:hint="default"/>
          <w:sz w:val="24"/>
          <w:szCs w:val="24"/>
        </w:rPr>
        <w:t>du Slovenskej republiky č</w:t>
      </w:r>
      <w:r w:rsidRPr="00CF3793">
        <w:rPr>
          <w:rFonts w:ascii="Times New Roman" w:hAnsi="Times New Roman" w:hint="default"/>
          <w:sz w:val="24"/>
          <w:szCs w:val="24"/>
        </w:rPr>
        <w:t>. 239/2014 Z. z..</w:t>
      </w:r>
    </w:p>
    <w:p w:rsidR="00CF7064" w:rsidRPr="00CF3793" w:rsidP="00CF7064">
      <w:pPr>
        <w:pStyle w:val="NormalWeb"/>
        <w:bidi w:val="0"/>
        <w:spacing w:before="0" w:beforeAutospacing="0" w:after="0" w:afterAutospacing="0"/>
        <w:rPr>
          <w:rFonts w:ascii="Times New Roman" w:hAnsi="Times New Roman"/>
          <w:b/>
          <w:bCs/>
        </w:rPr>
      </w:pPr>
    </w:p>
    <w:p w:rsidR="00CF7064" w:rsidRPr="00CF3793" w:rsidP="00CF7064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 w:rsidRPr="00CF3793">
        <w:rPr>
          <w:rFonts w:ascii="Times New Roman" w:hAnsi="Times New Roman"/>
          <w:b/>
          <w:bCs/>
        </w:rPr>
        <w:t>A.2. Vplyvy:</w:t>
      </w:r>
    </w:p>
    <w:p w:rsidR="00CF7064" w:rsidRPr="00B02183" w:rsidP="00CF7064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 w:rsidRPr="00B02183">
        <w:rPr>
          <w:rFonts w:ascii="Times New Roman" w:hAnsi="Times New Roman"/>
        </w:rPr>
        <w:t> </w:t>
      </w:r>
    </w:p>
    <w:tbl>
      <w:tblPr>
        <w:tblStyle w:val="TableNormal"/>
        <w:tblW w:w="7564" w:type="dxa"/>
        <w:tblCellMar>
          <w:left w:w="0" w:type="dxa"/>
          <w:right w:w="0" w:type="dxa"/>
        </w:tblCellMar>
      </w:tblPr>
      <w:tblGrid>
        <w:gridCol w:w="3726"/>
        <w:gridCol w:w="1242"/>
        <w:gridCol w:w="1260"/>
        <w:gridCol w:w="1336"/>
      </w:tblGrid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CF7064" w:rsidRPr="00B02183" w:rsidP="00D31825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B02183">
              <w:rPr>
                <w:rFonts w:ascii="Times New Roman" w:hAnsi="Times New Roman"/>
              </w:rPr>
              <w:t> 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CF7064" w:rsidRPr="00B02183" w:rsidP="00D31825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B02183">
              <w:rPr>
                <w:rFonts w:ascii="Times New Roman" w:hAnsi="Times New Roman"/>
              </w:rPr>
              <w:t>Pozitívne</w:t>
            </w:r>
            <w:r w:rsidRPr="00B02183">
              <w:rPr>
                <w:rFonts w:ascii="Times New Roman" w:hAnsi="Times New Roman"/>
                <w:vertAlign w:val="superscript"/>
              </w:rPr>
              <w:t>*</w:t>
            </w:r>
            <w:r w:rsidRPr="00B0218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CF7064" w:rsidRPr="00B02183" w:rsidP="00D31825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B02183">
              <w:rPr>
                <w:rFonts w:ascii="Times New Roman" w:hAnsi="Times New Roman"/>
              </w:rPr>
              <w:t>Žiadne</w:t>
            </w:r>
            <w:r w:rsidRPr="00B02183">
              <w:rPr>
                <w:rFonts w:ascii="Times New Roman" w:hAnsi="Times New Roman"/>
                <w:vertAlign w:val="superscript"/>
              </w:rPr>
              <w:t>*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CF7064" w:rsidRPr="00B02183" w:rsidP="00D31825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B02183">
              <w:rPr>
                <w:rFonts w:ascii="Times New Roman" w:hAnsi="Times New Roman"/>
              </w:rPr>
              <w:t>Negatívne</w:t>
            </w:r>
            <w:r w:rsidRPr="00B02183">
              <w:rPr>
                <w:rFonts w:ascii="Times New Roman" w:hAnsi="Times New Roman"/>
                <w:vertAlign w:val="superscript"/>
              </w:rPr>
              <w:t>*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CF7064" w:rsidRPr="00B02183" w:rsidP="00D31825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B02183">
              <w:rPr>
                <w:rFonts w:ascii="Times New Roman" w:hAnsi="Times New Roman"/>
              </w:rPr>
              <w:t>1. Vplyvy na rozpočet verejnej správy</w:t>
            </w:r>
          </w:p>
          <w:p w:rsidR="00CF7064" w:rsidRPr="00B02183" w:rsidP="00D31825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B02183">
              <w:rPr>
                <w:rFonts w:ascii="Times New Roman" w:hAnsi="Times New Roman"/>
                <w:i/>
                <w:iCs/>
              </w:rPr>
              <w:t> 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CF7064" w:rsidRPr="00B02183" w:rsidP="00D31825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B02183">
              <w:rPr>
                <w:rFonts w:ascii="Times New Roman" w:hAnsi="Times New Roman"/>
              </w:rPr>
              <w:t> 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CF7064" w:rsidRPr="00B02183" w:rsidP="00D31825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CF7064" w:rsidRPr="00B02183" w:rsidP="00D31825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B02183">
              <w:rPr>
                <w:rFonts w:ascii="Times New Roman" w:hAnsi="Times New Roman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CF7064" w:rsidRPr="00B02183" w:rsidP="00D31825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B02183">
              <w:rPr>
                <w:rFonts w:ascii="Times New Roman" w:hAnsi="Times New Roman"/>
              </w:rPr>
              <w:t>2. Vplyvy na podnikateľské prostredie – dochádza k zvýšeniu regulačného zaťaženia?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CF7064" w:rsidRPr="00B02183" w:rsidP="00D31825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B02183"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CF7064" w:rsidRPr="00B02183" w:rsidP="00D31825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CF7064" w:rsidRPr="00B02183" w:rsidP="00D31825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B02183">
              <w:rPr>
                <w:rFonts w:ascii="Times New Roman" w:hAnsi="Times New Roman"/>
              </w:rPr>
              <w:t> 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CF7064" w:rsidRPr="00B02183" w:rsidP="00D31825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B02183">
              <w:rPr>
                <w:rFonts w:ascii="Times New Roman" w:hAnsi="Times New Roman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CF7064" w:rsidRPr="00B02183" w:rsidP="00D31825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B02183">
              <w:rPr>
                <w:rFonts w:ascii="Times New Roman" w:hAnsi="Times New Roman"/>
              </w:rPr>
              <w:t xml:space="preserve">3, Sociálne vplyvy </w:t>
            </w:r>
          </w:p>
          <w:p w:rsidR="00CF7064" w:rsidRPr="00B02183" w:rsidP="00D31825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B02183">
              <w:rPr>
                <w:rFonts w:ascii="Times New Roman" w:hAnsi="Times New Roman"/>
              </w:rPr>
              <w:t>– vplyvy  na hospodárenie obyvateľstva,</w:t>
            </w:r>
          </w:p>
          <w:p w:rsidR="00CF7064" w:rsidRPr="00B02183" w:rsidP="00D31825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B02183">
              <w:rPr>
                <w:rFonts w:ascii="Times New Roman" w:hAnsi="Times New Roman"/>
              </w:rPr>
              <w:t>-sociálnu exklúziu,</w:t>
            </w:r>
          </w:p>
          <w:p w:rsidR="00CF7064" w:rsidRPr="00B02183" w:rsidP="00D31825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B02183">
              <w:rPr>
                <w:rFonts w:ascii="Times New Roman" w:hAnsi="Times New Roman"/>
              </w:rPr>
              <w:t>- rovnosť príležitostí a rodovú rovnosť a vplyvy na zamestnanosť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CF7064" w:rsidRPr="00B02183" w:rsidP="00D31825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CF7064" w:rsidRPr="00B02183" w:rsidP="00D31825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CF7064" w:rsidRPr="00B02183" w:rsidP="00D31825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B02183"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CF7064" w:rsidP="00D31825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CF7064" w:rsidP="00D31825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CF7064" w:rsidRPr="00B02183" w:rsidP="00D31825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B02183">
              <w:rPr>
                <w:rFonts w:ascii="Times New Roman" w:hAnsi="Times New Roman"/>
              </w:rPr>
              <w:t>X 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CF7064" w:rsidRPr="00B02183" w:rsidP="00D31825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CF7064" w:rsidRPr="00B02183" w:rsidP="00D31825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CF7064" w:rsidRPr="00B02183" w:rsidP="00D31825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B02183">
              <w:rPr>
                <w:rFonts w:ascii="Times New Roman" w:hAnsi="Times New Roman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CF7064" w:rsidRPr="00B02183" w:rsidP="00D31825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B02183">
              <w:rPr>
                <w:rFonts w:ascii="Times New Roman" w:hAnsi="Times New Roman"/>
              </w:rPr>
              <w:t>4. Vplyvy na životné prostredie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CF7064" w:rsidRPr="00B02183" w:rsidP="00D31825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B02183"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CF7064" w:rsidRPr="00B02183" w:rsidP="00D31825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B02183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CF7064" w:rsidRPr="00B02183" w:rsidP="00D31825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B02183">
              <w:rPr>
                <w:rFonts w:ascii="Times New Roman" w:hAnsi="Times New Roman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CF7064" w:rsidRPr="00B02183" w:rsidP="00D31825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B02183">
              <w:rPr>
                <w:rFonts w:ascii="Times New Roman" w:hAnsi="Times New Roman"/>
              </w:rPr>
              <w:t>5. Vplyvy na informatizáciu spoločnosti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CF7064" w:rsidRPr="00B02183" w:rsidP="00D31825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B02183"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CF7064" w:rsidRPr="00B02183" w:rsidP="00D31825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CF7064" w:rsidRPr="00B02183" w:rsidP="00D31825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B02183">
              <w:rPr>
                <w:rFonts w:ascii="Times New Roman" w:hAnsi="Times New Roman"/>
              </w:rPr>
              <w:t> 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CF7064" w:rsidRPr="00B02183" w:rsidP="00D31825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B02183">
              <w:rPr>
                <w:rFonts w:ascii="Times New Roman" w:hAnsi="Times New Roman"/>
              </w:rPr>
              <w:t> </w:t>
            </w:r>
          </w:p>
        </w:tc>
      </w:tr>
    </w:tbl>
    <w:p w:rsidR="00CF7064" w:rsidRPr="00B02183" w:rsidP="00CF7064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B02183">
        <w:rPr>
          <w:rFonts w:ascii="Times New Roman" w:hAnsi="Times New Roman"/>
          <w:b/>
          <w:bCs/>
        </w:rPr>
        <w:t>*</w:t>
      </w:r>
      <w:r w:rsidRPr="00B02183">
        <w:rPr>
          <w:rFonts w:ascii="Times New Roman" w:hAnsi="Times New Roman"/>
        </w:rPr>
        <w:t xml:space="preserve">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:rsidR="00CF7064" w:rsidRPr="00B02183" w:rsidP="00CF7064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CF7064" w:rsidRPr="00B02183" w:rsidP="00CF7064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CF7064" w:rsidRPr="00B02183" w:rsidP="00CF7064">
      <w:pPr>
        <w:pStyle w:val="NormalWeb"/>
        <w:numPr>
          <w:numId w:val="1"/>
        </w:numPr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</w:rPr>
      </w:pPr>
      <w:r w:rsidRPr="00B02183">
        <w:rPr>
          <w:rFonts w:ascii="Times New Roman" w:hAnsi="Times New Roman"/>
          <w:b/>
          <w:bCs/>
        </w:rPr>
        <w:t>Vplyvy na rozpočet verejnej správy</w:t>
      </w:r>
    </w:p>
    <w:p w:rsidR="00CF7064" w:rsidRPr="00B02183" w:rsidP="00CF7064">
      <w:pPr>
        <w:pStyle w:val="NormalWeb"/>
        <w:bidi w:val="0"/>
        <w:spacing w:before="0" w:beforeAutospacing="0" w:after="0" w:afterAutospacing="0"/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Návrh zákona nemá  vplyv</w:t>
      </w:r>
      <w:r w:rsidRPr="00B02183">
        <w:rPr>
          <w:rFonts w:ascii="Times New Roman" w:hAnsi="Times New Roman"/>
        </w:rPr>
        <w:t xml:space="preserve"> na rozpočet verejnej správy. </w:t>
      </w:r>
    </w:p>
    <w:p w:rsidR="00CF7064" w:rsidRPr="00B02183" w:rsidP="00CF7064">
      <w:pPr>
        <w:pStyle w:val="NormalWeb"/>
        <w:numPr>
          <w:numId w:val="1"/>
        </w:numPr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</w:rPr>
      </w:pPr>
      <w:r w:rsidRPr="00B02183">
        <w:rPr>
          <w:rFonts w:ascii="Times New Roman" w:hAnsi="Times New Roman"/>
          <w:b/>
          <w:bCs/>
        </w:rPr>
        <w:t>Vplyvy na podnikateľské prostredie</w:t>
      </w:r>
    </w:p>
    <w:p w:rsidR="00CF7064" w:rsidRPr="00B02183" w:rsidP="00CF7064">
      <w:pPr>
        <w:pStyle w:val="NormalWeb"/>
        <w:bidi w:val="0"/>
        <w:spacing w:before="0" w:beforeAutospacing="0" w:after="0" w:afterAutospacing="0"/>
        <w:ind w:left="720"/>
        <w:jc w:val="both"/>
        <w:rPr>
          <w:rFonts w:ascii="Times New Roman" w:hAnsi="Times New Roman"/>
        </w:rPr>
      </w:pPr>
      <w:r w:rsidRPr="00B02183">
        <w:rPr>
          <w:rFonts w:ascii="Times New Roman" w:hAnsi="Times New Roman"/>
        </w:rPr>
        <w:t>Návrh zákona nemá žiadne vplyvy na podnikateľské prostredie.</w:t>
      </w:r>
    </w:p>
    <w:p w:rsidR="00CF7064" w:rsidRPr="00B02183" w:rsidP="00CF7064">
      <w:pPr>
        <w:pStyle w:val="NormalWeb"/>
        <w:numPr>
          <w:numId w:val="1"/>
        </w:numPr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</w:rPr>
      </w:pPr>
      <w:r w:rsidRPr="00B02183">
        <w:rPr>
          <w:rFonts w:ascii="Times New Roman" w:hAnsi="Times New Roman"/>
          <w:b/>
          <w:bCs/>
        </w:rPr>
        <w:t>Sociálne vplyvy</w:t>
      </w:r>
    </w:p>
    <w:p w:rsidR="00CF7064" w:rsidRPr="00B02183" w:rsidP="00CF7064">
      <w:pPr>
        <w:pStyle w:val="NormalWeb"/>
        <w:bidi w:val="0"/>
        <w:spacing w:before="0" w:beforeAutospacing="0" w:after="0" w:afterAutospacing="0"/>
        <w:ind w:left="720"/>
        <w:jc w:val="both"/>
        <w:rPr>
          <w:rFonts w:ascii="Times New Roman" w:hAnsi="Times New Roman"/>
        </w:rPr>
      </w:pPr>
      <w:r w:rsidRPr="00B02183">
        <w:rPr>
          <w:rFonts w:ascii="Times New Roman" w:hAnsi="Times New Roman"/>
        </w:rPr>
        <w:t xml:space="preserve">Návrh zákona </w:t>
      </w:r>
      <w:r>
        <w:rPr>
          <w:rFonts w:ascii="Times New Roman" w:hAnsi="Times New Roman"/>
        </w:rPr>
        <w:t>nemá</w:t>
      </w:r>
      <w:r w:rsidRPr="00B02183">
        <w:rPr>
          <w:rFonts w:ascii="Times New Roman" w:hAnsi="Times New Roman"/>
        </w:rPr>
        <w:t xml:space="preserve"> sociálne vplyvy.</w:t>
      </w:r>
    </w:p>
    <w:p w:rsidR="00CF7064" w:rsidRPr="00B02183" w:rsidP="00CF7064">
      <w:pPr>
        <w:pStyle w:val="NormalWeb"/>
        <w:numPr>
          <w:numId w:val="1"/>
        </w:numPr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</w:rPr>
      </w:pPr>
      <w:r w:rsidRPr="00B02183">
        <w:rPr>
          <w:rFonts w:ascii="Times New Roman" w:hAnsi="Times New Roman"/>
          <w:b/>
          <w:bCs/>
        </w:rPr>
        <w:t>Vplyvy na životné prostredie</w:t>
      </w:r>
    </w:p>
    <w:p w:rsidR="00CF7064" w:rsidRPr="00B02183" w:rsidP="00CF7064">
      <w:pPr>
        <w:pStyle w:val="NormalWeb"/>
        <w:bidi w:val="0"/>
        <w:spacing w:before="0" w:beforeAutospacing="0" w:after="0" w:afterAutospacing="0"/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Návrh zákona ne</w:t>
      </w:r>
      <w:r w:rsidRPr="00B02183">
        <w:rPr>
          <w:rFonts w:ascii="Times New Roman" w:hAnsi="Times New Roman"/>
        </w:rPr>
        <w:t xml:space="preserve">má </w:t>
      </w:r>
      <w:r>
        <w:rPr>
          <w:rFonts w:ascii="Times New Roman" w:hAnsi="Times New Roman"/>
        </w:rPr>
        <w:t xml:space="preserve">žiadne </w:t>
      </w:r>
      <w:r w:rsidRPr="00B02183">
        <w:rPr>
          <w:rFonts w:ascii="Times New Roman" w:hAnsi="Times New Roman"/>
        </w:rPr>
        <w:t>vplyvy na životné prostredie.</w:t>
      </w:r>
    </w:p>
    <w:p w:rsidR="00CF7064" w:rsidRPr="00B02183" w:rsidP="00CF7064">
      <w:pPr>
        <w:pStyle w:val="NormalWeb"/>
        <w:numPr>
          <w:numId w:val="1"/>
        </w:numPr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</w:rPr>
      </w:pPr>
      <w:r w:rsidRPr="00B02183">
        <w:rPr>
          <w:rFonts w:ascii="Times New Roman" w:hAnsi="Times New Roman"/>
          <w:b/>
          <w:bCs/>
        </w:rPr>
        <w:t>Vplyvy na informatizáciu spoločnosti</w:t>
      </w:r>
    </w:p>
    <w:p w:rsidR="00CF7064" w:rsidP="00CF7064">
      <w:pPr>
        <w:pStyle w:val="NormalWeb"/>
        <w:bidi w:val="0"/>
        <w:spacing w:before="0" w:beforeAutospacing="0" w:after="0" w:afterAutospacing="0"/>
        <w:ind w:left="720"/>
        <w:jc w:val="both"/>
        <w:rPr>
          <w:rFonts w:ascii="Times New Roman" w:hAnsi="Times New Roman"/>
        </w:rPr>
      </w:pPr>
      <w:r w:rsidRPr="00B02183">
        <w:rPr>
          <w:rFonts w:ascii="Times New Roman" w:hAnsi="Times New Roman"/>
        </w:rPr>
        <w:t>Návrh zákona nemá vplyvy na informatizáciu spoločnosti.</w:t>
      </w:r>
    </w:p>
    <w:p w:rsidR="00CF7064" w:rsidP="00CF7064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</w:p>
    <w:p w:rsidR="00827511">
      <w:pPr>
        <w:bidi w:val="0"/>
      </w:pPr>
    </w:p>
    <w:sectPr w:rsidSect="00E14D25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Helvetica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libri Light">
    <w:panose1 w:val="00000000000000000000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4C4">
    <w:pPr>
      <w:pStyle w:val="Footer"/>
      <w:bidi w:val="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4C4">
    <w:pPr>
      <w:pStyle w:val="Footer"/>
      <w:bidi w:val="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4C4">
    <w:pPr>
      <w:pStyle w:val="Footer"/>
      <w:bidi w:val="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4C4">
    <w:pPr>
      <w:pStyle w:val="Header"/>
      <w:bidi w:val="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4C4">
    <w:pPr>
      <w:pStyle w:val="Header"/>
      <w:bidi w:val="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4C4">
    <w:pPr>
      <w:pStyle w:val="Header"/>
      <w:bidi w:val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0F6B02"/>
    <w:multiLevelType w:val="hybridMultilevel"/>
    <w:tmpl w:val="0C80FA5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CF7064"/>
    <w:rsid w:val="00073995"/>
    <w:rsid w:val="00157665"/>
    <w:rsid w:val="00391729"/>
    <w:rsid w:val="003B7708"/>
    <w:rsid w:val="00576CC5"/>
    <w:rsid w:val="005F04C4"/>
    <w:rsid w:val="00827511"/>
    <w:rsid w:val="00A609F3"/>
    <w:rsid w:val="00B02183"/>
    <w:rsid w:val="00B30E06"/>
    <w:rsid w:val="00B36023"/>
    <w:rsid w:val="00CD66E5"/>
    <w:rsid w:val="00CF3793"/>
    <w:rsid w:val="00CF7064"/>
    <w:rsid w:val="00D31825"/>
    <w:rsid w:val="00E149FC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7064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eastAsia="Calibri" w:hAnsi="Calibri" w:cs="Times New Roman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F7064"/>
    <w:pPr>
      <w:tabs>
        <w:tab w:val="center" w:pos="4536"/>
        <w:tab w:val="right" w:pos="9072"/>
      </w:tabs>
      <w:jc w:val="left"/>
    </w:pPr>
  </w:style>
  <w:style w:type="character" w:customStyle="1" w:styleId="HeaderChar">
    <w:name w:val="Header Char"/>
    <w:basedOn w:val="DefaultParagraphFont"/>
    <w:link w:val="Header"/>
    <w:uiPriority w:val="99"/>
    <w:locked/>
    <w:rsid w:val="00CF7064"/>
    <w:rPr>
      <w:rFonts w:ascii="Calibri" w:eastAsia="Calibri" w:hAnsi="Calibri" w:cs="Times New Roman"/>
      <w:rtl w:val="0"/>
      <w:cs w:val="0"/>
    </w:rPr>
  </w:style>
  <w:style w:type="paragraph" w:styleId="Footer">
    <w:name w:val="footer"/>
    <w:basedOn w:val="Normal"/>
    <w:link w:val="FooterChar"/>
    <w:uiPriority w:val="99"/>
    <w:unhideWhenUsed/>
    <w:rsid w:val="00CF7064"/>
    <w:pPr>
      <w:tabs>
        <w:tab w:val="center" w:pos="4536"/>
        <w:tab w:val="right" w:pos="9072"/>
      </w:tabs>
      <w:jc w:val="left"/>
    </w:pPr>
  </w:style>
  <w:style w:type="character" w:customStyle="1" w:styleId="FooterChar">
    <w:name w:val="Footer Char"/>
    <w:basedOn w:val="DefaultParagraphFont"/>
    <w:link w:val="Footer"/>
    <w:uiPriority w:val="99"/>
    <w:locked/>
    <w:rsid w:val="00CF7064"/>
    <w:rPr>
      <w:rFonts w:ascii="Calibri" w:eastAsia="Calibri" w:hAnsi="Calibri" w:cs="Times New Roman"/>
      <w:rtl w:val="0"/>
      <w:cs w:val="0"/>
    </w:rPr>
  </w:style>
  <w:style w:type="paragraph" w:styleId="NormalWeb">
    <w:name w:val="Normal (Web)"/>
    <w:basedOn w:val="Normal"/>
    <w:uiPriority w:val="99"/>
    <w:unhideWhenUsed/>
    <w:rsid w:val="00CF7064"/>
    <w:pPr>
      <w:spacing w:before="100" w:beforeAutospacing="1" w:after="100" w:afterAutospacing="1" w:line="240" w:lineRule="auto"/>
      <w:jc w:val="left"/>
    </w:pPr>
    <w:rPr>
      <w:rFonts w:ascii="Arial" w:eastAsia="Times New Roman" w:hAnsi="Arial"/>
      <w:sz w:val="24"/>
      <w:szCs w:val="24"/>
      <w:lang w:eastAsia="sk-SK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CF7064"/>
    <w:pPr>
      <w:spacing w:after="120" w:line="240" w:lineRule="auto"/>
      <w:ind w:left="283"/>
      <w:jc w:val="left"/>
    </w:pPr>
    <w:rPr>
      <w:rFonts w:ascii="Arial" w:eastAsia="Times New Roman" w:hAnsi="Arial"/>
      <w:sz w:val="16"/>
      <w:szCs w:val="16"/>
      <w:lang w:eastAsia="sk-SK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CF7064"/>
    <w:rPr>
      <w:rFonts w:ascii="Arial" w:hAnsi="Arial" w:cs="Times New Roman"/>
      <w:sz w:val="16"/>
      <w:szCs w:val="16"/>
      <w:rtl w:val="0"/>
      <w:cs w:val="0"/>
      <w:lang w:val="x-none" w:eastAsia="sk-SK"/>
    </w:rPr>
  </w:style>
  <w:style w:type="paragraph" w:styleId="BodyText">
    <w:name w:val="Body Text"/>
    <w:basedOn w:val="Normal"/>
    <w:link w:val="BodyTextChar"/>
    <w:uiPriority w:val="99"/>
    <w:unhideWhenUsed/>
    <w:rsid w:val="00CF7064"/>
    <w:pPr>
      <w:spacing w:after="120" w:line="240" w:lineRule="auto"/>
      <w:jc w:val="left"/>
    </w:pPr>
    <w:rPr>
      <w:rFonts w:ascii="Times New Roman" w:eastAsia="Times New Roman" w:hAnsi="Times New Roman" w:cs="Helvetica"/>
      <w:sz w:val="24"/>
      <w:szCs w:val="24"/>
      <w:lang w:eastAsia="sk-SK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CF7064"/>
    <w:rPr>
      <w:rFonts w:ascii="Times New Roman" w:hAnsi="Times New Roman" w:cs="Helvetica"/>
      <w:sz w:val="24"/>
      <w:szCs w:val="24"/>
      <w:rtl w:val="0"/>
      <w:cs w:val="0"/>
      <w:lang w:val="x-none" w:eastAsia="sk-SK"/>
    </w:rPr>
  </w:style>
  <w:style w:type="character" w:customStyle="1" w:styleId="Textzstupnhosymbolu1">
    <w:name w:val="Text zástupného symbolu1"/>
    <w:uiPriority w:val="99"/>
    <w:semiHidden/>
    <w:rsid w:val="00CF7064"/>
    <w:rPr>
      <w:rFonts w:ascii="Times New Roman" w:hAnsi="Times New Roman" w:cs="Times New Roman"/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</Pages>
  <Words>778</Words>
  <Characters>4437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5205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Okruhlicová, Martina, Mgr.</dc:creator>
  <cp:lastModifiedBy>Gašparíková, Jarmila</cp:lastModifiedBy>
  <cp:revision>2</cp:revision>
  <dcterms:created xsi:type="dcterms:W3CDTF">2015-08-29T12:30:00Z</dcterms:created>
  <dcterms:modified xsi:type="dcterms:W3CDTF">2015-08-29T12:30:00Z</dcterms:modified>
</cp:coreProperties>
</file>