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30E9" w:rsidRPr="00461923" w:rsidP="00E330E9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</w:rPr>
      </w:pPr>
    </w:p>
    <w:p w:rsidR="00E330E9" w:rsidRPr="00461923" w:rsidP="00E330E9">
      <w:pPr>
        <w:pStyle w:val="Heading9"/>
        <w:bidi w:val="0"/>
        <w:rPr>
          <w:rFonts w:ascii="Times New Roman" w:hAnsi="Times New Roman"/>
          <w:i w:val="0"/>
          <w:color w:val="auto"/>
          <w:sz w:val="24"/>
        </w:rPr>
      </w:pPr>
      <w:r w:rsidRPr="00461923">
        <w:rPr>
          <w:rFonts w:ascii="Times New Roman" w:hAnsi="Times New Roman"/>
          <w:i w:val="0"/>
          <w:color w:val="auto"/>
          <w:sz w:val="24"/>
        </w:rPr>
        <w:t>NÁRODNÁ   RADA   SLOVENSKEJ   REPUBLIKY</w:t>
      </w:r>
    </w:p>
    <w:p w:rsidR="00E330E9" w:rsidRPr="00461923" w:rsidP="00E330E9">
      <w:pPr>
        <w:bidi w:val="0"/>
        <w:jc w:val="center"/>
      </w:pPr>
      <w:r w:rsidRPr="00461923">
        <w:t>––––––––––––––––––––––––––––––––––––––––––––––––––––––––––––––––––––</w:t>
      </w:r>
    </w:p>
    <w:p w:rsidR="00E330E9" w:rsidRPr="00461923" w:rsidP="00E330E9">
      <w:pPr>
        <w:pStyle w:val="Heading9"/>
        <w:bidi w:val="0"/>
        <w:rPr>
          <w:rFonts w:ascii="Times New Roman" w:hAnsi="Times New Roman"/>
          <w:i w:val="0"/>
          <w:color w:val="auto"/>
          <w:sz w:val="24"/>
        </w:rPr>
      </w:pPr>
      <w:r w:rsidRPr="00461923">
        <w:rPr>
          <w:rFonts w:ascii="Times New Roman" w:hAnsi="Times New Roman"/>
          <w:i w:val="0"/>
          <w:color w:val="auto"/>
          <w:sz w:val="24"/>
        </w:rPr>
        <w:t>VI. volebné obdobie</w:t>
      </w:r>
    </w:p>
    <w:p w:rsidR="00E330E9" w:rsidRPr="00461923" w:rsidP="00E330E9">
      <w:pPr>
        <w:bidi w:val="0"/>
      </w:pPr>
    </w:p>
    <w:p w:rsidR="00E330E9" w:rsidRPr="00461923" w:rsidP="00E330E9">
      <w:pPr>
        <w:pStyle w:val="Heading9"/>
        <w:bidi w:val="0"/>
        <w:rPr>
          <w:rFonts w:ascii="Times New Roman" w:hAnsi="Times New Roman"/>
          <w:i w:val="0"/>
          <w:caps/>
          <w:color w:val="auto"/>
          <w:sz w:val="24"/>
        </w:rPr>
      </w:pPr>
      <w:r w:rsidRPr="00461923">
        <w:rPr>
          <w:rFonts w:ascii="Times New Roman" w:hAnsi="Times New Roman"/>
          <w:i w:val="0"/>
          <w:caps/>
          <w:color w:val="auto"/>
          <w:sz w:val="24"/>
        </w:rPr>
        <w:t>Návrh</w:t>
      </w: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caps/>
          <w:sz w:val="24"/>
        </w:rPr>
      </w:pPr>
      <w:r w:rsidRPr="00461923">
        <w:rPr>
          <w:rFonts w:ascii="Times New Roman" w:hAnsi="Times New Roman"/>
          <w:caps/>
          <w:sz w:val="24"/>
        </w:rPr>
        <w:t xml:space="preserve">Z </w:t>
      </w:r>
      <w:r w:rsidRPr="00461923">
        <w:rPr>
          <w:rFonts w:ascii="Times New Roman" w:hAnsi="Times New Roman"/>
          <w:bCs/>
          <w:sz w:val="24"/>
        </w:rPr>
        <w:t>á k o n</w:t>
      </w: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sz w:val="24"/>
        </w:rPr>
      </w:pPr>
      <w:r w:rsidRPr="00461923">
        <w:rPr>
          <w:rFonts w:ascii="Times New Roman" w:hAnsi="Times New Roman"/>
          <w:sz w:val="24"/>
        </w:rPr>
        <w:t xml:space="preserve">z ...................... 2015, </w:t>
      </w: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sz w:val="24"/>
        </w:rPr>
      </w:pPr>
    </w:p>
    <w:p w:rsidR="00E330E9" w:rsidRPr="00461923" w:rsidP="00E330E9">
      <w:pPr>
        <w:pStyle w:val="Title"/>
        <w:bidi w:val="0"/>
        <w:ind w:firstLine="0"/>
        <w:rPr>
          <w:rFonts w:ascii="Times New Roman" w:hAnsi="Times New Roman"/>
          <w:caps/>
          <w:sz w:val="24"/>
        </w:rPr>
      </w:pPr>
      <w:r w:rsidRPr="00461923">
        <w:rPr>
          <w:rFonts w:ascii="Times New Roman" w:hAnsi="Times New Roman"/>
          <w:sz w:val="24"/>
        </w:rPr>
        <w:t>ktorým sa mení a dopĺňa zákon Národnej rady Slovenskej republiky č. 38/1993 Z. z. o organizácii Ústavného súdu Slovenskej republiky, o konaní pred ním a o postavení jeho sudcov v znení neskorších predpisov</w:t>
      </w:r>
    </w:p>
    <w:p w:rsidR="00E330E9" w:rsidRPr="00461923" w:rsidP="00E330E9">
      <w:pPr>
        <w:pStyle w:val="Title"/>
        <w:bidi w:val="0"/>
        <w:ind w:firstLine="0"/>
        <w:jc w:val="both"/>
        <w:rPr>
          <w:rFonts w:ascii="Times New Roman" w:hAnsi="Times New Roman"/>
          <w:caps/>
          <w:sz w:val="24"/>
        </w:rPr>
      </w:pPr>
    </w:p>
    <w:p w:rsidR="00E330E9" w:rsidRPr="00461923" w:rsidP="00E330E9">
      <w:pPr>
        <w:pStyle w:val="Title"/>
        <w:bidi w:val="0"/>
        <w:jc w:val="both"/>
        <w:rPr>
          <w:rFonts w:ascii="Times New Roman" w:hAnsi="Times New Roman"/>
          <w:b w:val="0"/>
          <w:sz w:val="24"/>
        </w:rPr>
      </w:pPr>
    </w:p>
    <w:p w:rsidR="00E330E9" w:rsidRPr="00461923" w:rsidP="00E330E9">
      <w:pPr>
        <w:pStyle w:val="Title"/>
        <w:bidi w:val="0"/>
        <w:jc w:val="both"/>
        <w:rPr>
          <w:rFonts w:ascii="Times New Roman" w:hAnsi="Times New Roman"/>
          <w:b w:val="0"/>
          <w:sz w:val="24"/>
        </w:rPr>
      </w:pPr>
      <w:r w:rsidRPr="00461923">
        <w:rPr>
          <w:rFonts w:ascii="Times New Roman" w:hAnsi="Times New Roman"/>
          <w:b w:val="0"/>
          <w:sz w:val="24"/>
        </w:rPr>
        <w:t>Národná rada Slovenskej republiky sa uzniesla na tomto zákone:</w:t>
      </w:r>
    </w:p>
    <w:p w:rsidR="00E330E9" w:rsidRPr="00461923" w:rsidP="00E330E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330E9" w:rsidRPr="00461923" w:rsidP="00E330E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461923">
        <w:rPr>
          <w:rFonts w:ascii="Times New Roman" w:hAnsi="Times New Roman"/>
          <w:b/>
          <w:bCs/>
          <w:color w:val="231F20"/>
          <w:sz w:val="24"/>
          <w:szCs w:val="24"/>
        </w:rPr>
        <w:t>Čl. I</w:t>
      </w:r>
    </w:p>
    <w:p w:rsidR="00E330E9" w:rsidRPr="00461923" w:rsidP="00E330E9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30E9" w:rsidP="00E330E9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1923">
        <w:rPr>
          <w:rFonts w:ascii="Times New Roman" w:hAnsi="Times New Roman"/>
          <w:sz w:val="24"/>
          <w:szCs w:val="24"/>
          <w:lang w:eastAsia="sk-SK"/>
        </w:rPr>
        <w:t xml:space="preserve">Zákon Národnej rady Slovenskej republiky č. 38/1993 Z. z. o organizácii Ústavného súdu Slovenskej republiky, o konaní pred ním a o postavení jeho sudcov v znení zákona Národnej rady Slovenskej republiky č. 293/1995 Z. z., nálezu Ústavného súdu Slovenskej republiky            č. 398/1998 Z. z., zákona č. 97/1999 Z. z., zákona č. 226/2000 Z. z., zákona č.  124/2002               Z. z., zákona č. 514/2003 Z. z., zákona č. 551/2003 Z. z., zákona č. 324/2004 Z. z., zákona            č. 586/2004 Z. z., zákona č. 546/2005 Z. z., zákona č. 94/2006 Z. z., zákona č. 122/2006 Z. z., zákona č. 71/2008 Z. z., zákona č. 520/2008 Z. z., zákona č. 400/2009 Z. z., zákona               č. 102/2010 Z. z., zákona č. 33/2011 Z. z., zákona č. 79/2012 Z. z., zákona č. 114/2013 Z. z.,  zákona č. 402/2013 Z. z., zákona č. 195/2014 Z. z., uznesenia Ústavného súdu Slovenskej republiky č. 261/2014 Z. z., nálezu Ústavného súdu Slovenskej republiky č. 331/2014 Z. z. a zákona č. 353/2014 Z. z. sa mení a dopĺňa takto: </w:t>
      </w:r>
    </w:p>
    <w:p w:rsidR="0091078C" w:rsidRPr="00461923" w:rsidP="00E330E9">
      <w:pPr>
        <w:bidi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30E9" w:rsidRPr="0091078C" w:rsidP="0091078C">
      <w:pPr>
        <w:pStyle w:val="ListParagraph"/>
        <w:numPr>
          <w:numId w:val="1"/>
        </w:num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1078C" w:rsidR="0091078C">
        <w:rPr>
          <w:rFonts w:ascii="Times New Roman" w:hAnsi="Times New Roman"/>
          <w:bCs/>
          <w:color w:val="231F20"/>
          <w:sz w:val="24"/>
          <w:szCs w:val="24"/>
        </w:rPr>
        <w:t>Za § 21 sa vkladá § 22, ktorý znie:</w:t>
      </w:r>
    </w:p>
    <w:p w:rsidR="006362F5" w:rsidRPr="00461923" w:rsidP="006362F5">
      <w:pPr>
        <w:tabs>
          <w:tab w:val="left" w:pos="720"/>
        </w:tabs>
        <w:bidi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</w:rPr>
      </w:pPr>
      <w:r w:rsidRPr="00461923" w:rsidR="0091078C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„§ 22</w:t>
      </w:r>
    </w:p>
    <w:p w:rsidR="006362F5" w:rsidRPr="00461923" w:rsidP="006362F5">
      <w:pPr>
        <w:tabs>
          <w:tab w:val="left" w:pos="720"/>
        </w:tabs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461923">
        <w:rPr>
          <w:rFonts w:ascii="Times New Roman" w:hAnsi="Times New Roman"/>
          <w:bCs/>
          <w:color w:val="231F20"/>
          <w:sz w:val="24"/>
          <w:szCs w:val="24"/>
        </w:rPr>
        <w:t xml:space="preserve">Ak 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o to účastník konania požiada, Ú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 xml:space="preserve">stavný súd </w:t>
      </w:r>
      <w:r w:rsidR="0091078C">
        <w:rPr>
          <w:rFonts w:ascii="Times New Roman" w:hAnsi="Times New Roman"/>
          <w:bCs/>
          <w:color w:val="231F20"/>
          <w:sz w:val="24"/>
          <w:szCs w:val="24"/>
        </w:rPr>
        <w:t>mu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 xml:space="preserve"> doručuje všetky písomnosti elektronicky podľa osobitného predpisu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7a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)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 xml:space="preserve">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 xml:space="preserve">upravujúceho elektronickú podobu výkonu pôsobnosti orgánov verejnej moci, pričom v takom prípade sa možnosť elektronického doručovania vzťahuje na všetky elektronické úradné dokumenty, vrátane rozhodnutí 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Ú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stavného súdu.“.</w:t>
      </w:r>
    </w:p>
    <w:p w:rsidR="006362F5" w:rsidRPr="00461923" w:rsidP="006362F5">
      <w:pPr>
        <w:bidi w:val="0"/>
        <w:spacing w:after="0" w:line="240" w:lineRule="auto"/>
        <w:ind w:left="426"/>
        <w:rPr>
          <w:rFonts w:ascii="Times New Roman" w:hAnsi="Times New Roman"/>
          <w:bCs/>
          <w:color w:val="231F20"/>
          <w:sz w:val="24"/>
          <w:szCs w:val="24"/>
        </w:rPr>
      </w:pPr>
    </w:p>
    <w:p w:rsidR="006362F5" w:rsidRPr="00461923" w:rsidP="006362F5">
      <w:pPr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461923">
        <w:rPr>
          <w:rFonts w:ascii="Times New Roman" w:hAnsi="Times New Roman"/>
          <w:bCs/>
          <w:color w:val="231F20"/>
          <w:sz w:val="24"/>
          <w:szCs w:val="24"/>
        </w:rPr>
        <w:t>Poznámka pod čiarou k odkazu 7a znie:</w:t>
      </w:r>
    </w:p>
    <w:p w:rsidR="006362F5" w:rsidRPr="00461923" w:rsidP="006362F5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61923">
        <w:rPr>
          <w:rFonts w:ascii="Times New Roman" w:hAnsi="Times New Roman"/>
          <w:bCs/>
          <w:color w:val="231F20"/>
          <w:sz w:val="24"/>
          <w:szCs w:val="24"/>
        </w:rPr>
        <w:t>„</w:t>
      </w:r>
      <w:r w:rsidRPr="00461923">
        <w:rPr>
          <w:rFonts w:ascii="Times New Roman" w:hAnsi="Times New Roman"/>
          <w:sz w:val="24"/>
          <w:szCs w:val="24"/>
          <w:vertAlign w:val="superscript"/>
        </w:rPr>
        <w:t>7a</w:t>
      </w:r>
      <w:r w:rsidRPr="00461923">
        <w:rPr>
          <w:rFonts w:ascii="Times New Roman" w:hAnsi="Times New Roman"/>
          <w:sz w:val="24"/>
          <w:szCs w:val="24"/>
        </w:rPr>
        <w:t xml:space="preserve">)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Zákon č. 305/2013 Z. z. o elektronickej podobe výkonu pôsobnosti orgánov  verejnej  moci   a   o   zmene   a   doplnení    niektorých  zákonov    (zákon   o    e-Governmente) v znení neskorších predpisov</w:t>
      </w:r>
      <w:r w:rsidRPr="00461923">
        <w:rPr>
          <w:rFonts w:ascii="Times New Roman" w:hAnsi="Times New Roman"/>
          <w:sz w:val="24"/>
          <w:szCs w:val="24"/>
        </w:rPr>
        <w:t>.“.</w:t>
      </w:r>
    </w:p>
    <w:p w:rsidR="006362F5" w:rsidRPr="00461923" w:rsidP="006362F5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231F20"/>
          <w:sz w:val="24"/>
          <w:szCs w:val="24"/>
        </w:rPr>
      </w:pPr>
    </w:p>
    <w:p w:rsidR="00E330E9" w:rsidRPr="00461923" w:rsidP="00E330E9">
      <w:pPr>
        <w:pStyle w:val="ListParagraph"/>
        <w:numPr>
          <w:numId w:val="1"/>
        </w:num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>Doterajší text § 31a sa označuje ako odsek 1 a dopĺňa sa odsekm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i</w:t>
      </w: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 xml:space="preserve"> 2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a</w:t>
      </w:r>
      <w:r w:rsidRPr="00461923" w:rsidR="00280716">
        <w:rPr>
          <w:rFonts w:ascii="Times New Roman" w:hAnsi="Times New Roman"/>
          <w:bCs/>
          <w:color w:val="231F20"/>
          <w:sz w:val="24"/>
          <w:szCs w:val="24"/>
        </w:rPr>
        <w:t>ž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461923" w:rsidR="00280716">
        <w:rPr>
          <w:rFonts w:ascii="Times New Roman" w:hAnsi="Times New Roman"/>
          <w:bCs/>
          <w:color w:val="231F20"/>
          <w:sz w:val="24"/>
          <w:szCs w:val="24"/>
        </w:rPr>
        <w:t>4</w:t>
      </w: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>, ktor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é</w:t>
      </w: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 xml:space="preserve"> zne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jú</w:t>
      </w: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>:</w:t>
      </w:r>
    </w:p>
    <w:p w:rsidR="006362F5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461923" w:rsidR="004F20DF">
        <w:rPr>
          <w:rFonts w:ascii="Times New Roman" w:hAnsi="Times New Roman"/>
          <w:bCs/>
          <w:color w:val="231F20"/>
          <w:sz w:val="24"/>
          <w:szCs w:val="24"/>
        </w:rPr>
        <w:t xml:space="preserve">„(2)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U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>stanovenia osobitného predpisu</w:t>
      </w:r>
      <w:r w:rsidRPr="00461923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7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  <w:vertAlign w:val="superscript"/>
        </w:rPr>
        <w:t>a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 xml:space="preserve">) upravujúceho elektronickú podobu výkonu pôsobnosti orgánov verejnej moci </w:t>
      </w:r>
      <w:r w:rsidRPr="00461923">
        <w:rPr>
          <w:rFonts w:ascii="Times New Roman" w:hAnsi="Times New Roman"/>
          <w:bCs/>
          <w:color w:val="231F20"/>
          <w:sz w:val="24"/>
          <w:szCs w:val="24"/>
        </w:rPr>
        <w:t>sa použijú aj n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 xml:space="preserve">a konania podľa tretej časti 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druhej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 xml:space="preserve"> hlavy prvého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 xml:space="preserve"> až 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>piateho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 xml:space="preserve"> a siedmeho až pätnásteho </w:t>
      </w:r>
      <w:r w:rsidRPr="00461923" w:rsidR="000D0E79">
        <w:rPr>
          <w:rFonts w:ascii="Times New Roman" w:hAnsi="Times New Roman"/>
          <w:bCs/>
          <w:color w:val="231F20"/>
          <w:sz w:val="24"/>
          <w:szCs w:val="24"/>
        </w:rPr>
        <w:t>oddielu</w:t>
      </w:r>
      <w:r w:rsidRPr="00461923" w:rsidR="00280716">
        <w:rPr>
          <w:rFonts w:ascii="Times New Roman" w:hAnsi="Times New Roman"/>
          <w:bCs/>
          <w:color w:val="231F20"/>
          <w:sz w:val="24"/>
          <w:szCs w:val="24"/>
        </w:rPr>
        <w:t>.</w:t>
      </w: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</w:p>
    <w:p w:rsidR="00962C7F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(3) </w:t>
      </w:r>
      <w:r w:rsidRPr="00461923" w:rsidR="00AA25A8">
        <w:rPr>
          <w:rFonts w:ascii="Times New Roman" w:hAnsi="Times New Roman"/>
          <w:bCs/>
          <w:color w:val="231F20"/>
          <w:sz w:val="24"/>
          <w:szCs w:val="24"/>
        </w:rPr>
        <w:t>Vytváranie, aktualizáciu a zrušovanie platnosti e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lektronick</w:t>
      </w:r>
      <w:r w:rsidRPr="00461923" w:rsidR="00AA25A8">
        <w:rPr>
          <w:rFonts w:ascii="Times New Roman" w:hAnsi="Times New Roman"/>
          <w:bCs/>
          <w:color w:val="231F20"/>
          <w:sz w:val="24"/>
          <w:szCs w:val="24"/>
        </w:rPr>
        <w:t>ého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formulár</w:t>
      </w:r>
      <w:r w:rsidRPr="00461923" w:rsidR="00AA25A8">
        <w:rPr>
          <w:rFonts w:ascii="Times New Roman" w:hAnsi="Times New Roman"/>
          <w:bCs/>
          <w:color w:val="231F20"/>
          <w:sz w:val="24"/>
          <w:szCs w:val="24"/>
        </w:rPr>
        <w:t>a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pre elektronický</w:t>
      </w:r>
      <w:r w:rsidR="00782E86">
        <w:rPr>
          <w:rFonts w:ascii="Times New Roman" w:hAnsi="Times New Roman"/>
          <w:bCs/>
          <w:color w:val="231F20"/>
          <w:sz w:val="24"/>
          <w:szCs w:val="24"/>
        </w:rPr>
        <w:t xml:space="preserve"> úradný dokument na účely konania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podľa tohto zákona</w:t>
      </w:r>
      <w:r w:rsidRPr="00461923" w:rsidR="00AA25A8">
        <w:rPr>
          <w:rFonts w:ascii="Times New Roman" w:hAnsi="Times New Roman"/>
          <w:bCs/>
          <w:color w:val="231F20"/>
          <w:sz w:val="24"/>
          <w:szCs w:val="24"/>
        </w:rPr>
        <w:t xml:space="preserve"> vykonáva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461923" w:rsidR="006A6202">
        <w:rPr>
          <w:rFonts w:ascii="Times New Roman" w:hAnsi="Times New Roman"/>
          <w:bCs/>
          <w:color w:val="231F20"/>
          <w:sz w:val="24"/>
          <w:szCs w:val="24"/>
        </w:rPr>
        <w:t>Ú</w:t>
      </w:r>
      <w:r w:rsidRPr="00461923" w:rsidR="006362F5">
        <w:rPr>
          <w:rFonts w:ascii="Times New Roman" w:hAnsi="Times New Roman"/>
          <w:bCs/>
          <w:color w:val="231F20"/>
          <w:sz w:val="24"/>
          <w:szCs w:val="24"/>
        </w:rPr>
        <w:t>stavný súd.</w:t>
      </w:r>
    </w:p>
    <w:p w:rsidR="004F20DF" w:rsidRPr="00461923" w:rsidP="004F20DF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231F20"/>
          <w:sz w:val="24"/>
          <w:szCs w:val="24"/>
          <w:vertAlign w:val="superscript"/>
        </w:rPr>
      </w:pPr>
      <w:r w:rsidRPr="00461923" w:rsidR="00962C7F">
        <w:rPr>
          <w:rFonts w:ascii="Times New Roman" w:hAnsi="Times New Roman"/>
          <w:bCs/>
          <w:color w:val="231F20"/>
          <w:sz w:val="24"/>
          <w:szCs w:val="24"/>
        </w:rPr>
        <w:t>(4) Ak z technických dôvodov nie je Ústavný súd objektívne schopný vykonať právny úkon pri výkone verejnej moci elektronicky, je oprávnený vykonať tento úkon aj inak ako elektronicky.</w:t>
      </w:r>
      <w:r w:rsidRPr="00461923" w:rsidR="007019EF">
        <w:rPr>
          <w:rFonts w:ascii="Times New Roman" w:hAnsi="Times New Roman"/>
          <w:bCs/>
          <w:color w:val="231F20"/>
          <w:sz w:val="24"/>
          <w:szCs w:val="24"/>
        </w:rPr>
        <w:t>".</w:t>
      </w:r>
    </w:p>
    <w:p w:rsidR="00E330E9" w:rsidRPr="00461923" w:rsidP="00E330E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0E9" w:rsidRPr="00461923" w:rsidP="00E330E9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61923">
        <w:rPr>
          <w:rFonts w:ascii="Times New Roman" w:hAnsi="Times New Roman"/>
          <w:b/>
          <w:sz w:val="24"/>
          <w:szCs w:val="24"/>
        </w:rPr>
        <w:t>Čl. II</w:t>
      </w:r>
    </w:p>
    <w:p w:rsidR="00E330E9" w:rsidRPr="00EB02D1" w:rsidP="008C24D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23">
        <w:rPr>
          <w:rFonts w:ascii="Times New Roman" w:hAnsi="Times New Roman"/>
          <w:sz w:val="24"/>
          <w:szCs w:val="24"/>
        </w:rPr>
        <w:t>Tento zákon nadobúda účinnosť 1. januára 2016.</w:t>
      </w:r>
      <w:r w:rsidRPr="00352AD3">
        <w:rPr>
          <w:rFonts w:ascii="Times New Roman" w:hAnsi="Times New Roman"/>
          <w:sz w:val="24"/>
          <w:szCs w:val="24"/>
        </w:rPr>
        <w:t xml:space="preserve"> </w:t>
      </w:r>
    </w:p>
    <w:p w:rsidR="007F13A9">
      <w:pPr>
        <w:bidi w:val="0"/>
      </w:pPr>
    </w:p>
    <w:sectPr w:rsidSect="00E330E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BDA"/>
    <w:multiLevelType w:val="hybridMultilevel"/>
    <w:tmpl w:val="E638A0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20"/>
  <w:hyphenationZone w:val="425"/>
  <w:characterSpacingControl w:val="doNotCompress"/>
  <w:compat>
    <w:useFELayout/>
  </w:compat>
  <w:rsids>
    <w:rsidRoot w:val="00E330E9"/>
    <w:rsid w:val="000D0E79"/>
    <w:rsid w:val="000D6130"/>
    <w:rsid w:val="0016791A"/>
    <w:rsid w:val="00280716"/>
    <w:rsid w:val="002C6BAD"/>
    <w:rsid w:val="00352AD3"/>
    <w:rsid w:val="0035492E"/>
    <w:rsid w:val="003D18E5"/>
    <w:rsid w:val="003D3E2C"/>
    <w:rsid w:val="00461923"/>
    <w:rsid w:val="00461F83"/>
    <w:rsid w:val="004F20DF"/>
    <w:rsid w:val="00536552"/>
    <w:rsid w:val="00562ABF"/>
    <w:rsid w:val="00621F57"/>
    <w:rsid w:val="006362F5"/>
    <w:rsid w:val="00693745"/>
    <w:rsid w:val="006A6202"/>
    <w:rsid w:val="007019EF"/>
    <w:rsid w:val="00782E86"/>
    <w:rsid w:val="00787F25"/>
    <w:rsid w:val="007F13A9"/>
    <w:rsid w:val="008906EC"/>
    <w:rsid w:val="008A7081"/>
    <w:rsid w:val="008C24DA"/>
    <w:rsid w:val="0091078C"/>
    <w:rsid w:val="00962C7F"/>
    <w:rsid w:val="00A764FE"/>
    <w:rsid w:val="00AA25A8"/>
    <w:rsid w:val="00AF0F6C"/>
    <w:rsid w:val="00BE08C0"/>
    <w:rsid w:val="00D119BE"/>
    <w:rsid w:val="00E079C4"/>
    <w:rsid w:val="00E330E9"/>
    <w:rsid w:val="00E646E5"/>
    <w:rsid w:val="00E6527E"/>
    <w:rsid w:val="00EA468F"/>
    <w:rsid w:val="00EB02D1"/>
    <w:rsid w:val="00FA6957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E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E330E9"/>
    <w:pPr>
      <w:keepNext/>
      <w:spacing w:after="0" w:line="240" w:lineRule="auto"/>
      <w:jc w:val="center"/>
      <w:outlineLvl w:val="8"/>
    </w:pPr>
    <w:rPr>
      <w:rFonts w:ascii="Times New Roman" w:hAnsi="Times New Roman"/>
      <w:b/>
      <w:i/>
      <w:iCs/>
      <w:color w:val="FF0000"/>
      <w:sz w:val="28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locked/>
    <w:rsid w:val="00E330E9"/>
    <w:rPr>
      <w:rFonts w:ascii="Times New Roman" w:hAnsi="Times New Roman" w:cs="Times New Roman"/>
      <w:b/>
      <w:i/>
      <w:iCs/>
      <w:color w:val="FF0000"/>
      <w:sz w:val="28"/>
      <w:rtl w:val="0"/>
      <w:cs w:val="0"/>
      <w:lang w:val="sk-SK" w:eastAsia="sk-SK"/>
    </w:rPr>
  </w:style>
  <w:style w:type="paragraph" w:styleId="BodyText">
    <w:name w:val="Body Text"/>
    <w:basedOn w:val="Normal"/>
    <w:link w:val="BodyTextChar"/>
    <w:uiPriority w:val="99"/>
    <w:semiHidden/>
    <w:rsid w:val="00E330E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30E9"/>
    <w:rPr>
      <w:rFonts w:ascii="Times New Roman" w:hAnsi="Times New Roman" w:cs="Times New Roman"/>
      <w:b/>
      <w:bCs/>
      <w:rtl w:val="0"/>
      <w:cs w:val="0"/>
      <w:lang w:val="sk-SK" w:eastAsia="cs-CZ"/>
    </w:rPr>
  </w:style>
  <w:style w:type="paragraph" w:styleId="Title">
    <w:name w:val="Title"/>
    <w:basedOn w:val="Normal"/>
    <w:link w:val="TitleChar"/>
    <w:qFormat/>
    <w:rsid w:val="00E330E9"/>
    <w:pPr>
      <w:spacing w:after="0" w:line="240" w:lineRule="auto"/>
      <w:ind w:firstLine="360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E330E9"/>
    <w:rPr>
      <w:rFonts w:ascii="Times New Roman" w:hAnsi="Times New Roman" w:cs="Times New Roman"/>
      <w:b/>
      <w:sz w:val="28"/>
      <w:rtl w:val="0"/>
      <w:cs w:val="0"/>
      <w:lang w:val="sk-SK" w:eastAsia="sk-SK"/>
    </w:rPr>
  </w:style>
  <w:style w:type="paragraph" w:styleId="NormalWeb">
    <w:name w:val="Normal (Web)"/>
    <w:aliases w:val="webb"/>
    <w:basedOn w:val="Normal"/>
    <w:rsid w:val="00E330E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Indent3">
    <w:name w:val="Body Text Indent 3"/>
    <w:basedOn w:val="Normal"/>
    <w:link w:val="BodyTextIndent3Char"/>
    <w:rsid w:val="00E330E9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locked/>
    <w:rsid w:val="00E330E9"/>
    <w:rPr>
      <w:rFonts w:ascii="Times New Roman" w:hAnsi="Times New Roman" w:cs="Times New Roman"/>
      <w:sz w:val="16"/>
      <w:szCs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E330E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421</Words>
  <Characters>2400</Characters>
  <Application>Microsoft Office Word</Application>
  <DocSecurity>0</DocSecurity>
  <Lines>0</Lines>
  <Paragraphs>0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2015-08-28T19:44:00Z</dcterms:created>
  <dcterms:modified xsi:type="dcterms:W3CDTF">2015-08-28T19:44:00Z</dcterms:modified>
</cp:coreProperties>
</file>