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6D6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A16D6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A16D6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A16D6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A16D6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A16D6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A16D6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A16D6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BA12B5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</w:rPr>
      </w:pPr>
    </w:p>
    <w:p w:rsidR="00BA12B5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</w:rPr>
      </w:pPr>
    </w:p>
    <w:p w:rsidR="00BA12B5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</w:rPr>
      </w:pPr>
    </w:p>
    <w:p w:rsidR="00BA12B5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</w:rPr>
      </w:pPr>
    </w:p>
    <w:p w:rsidR="00BA12B5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</w:rPr>
      </w:pPr>
    </w:p>
    <w:p w:rsidR="00BA12B5" w:rsidRPr="00153B8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</w:rPr>
      </w:pPr>
      <w:r w:rsidRPr="00153B83" w:rsidR="000406DF">
        <w:rPr>
          <w:rFonts w:ascii="Times New Roman" w:hAnsi="Times New Roman"/>
        </w:rPr>
        <w:t>1718</w:t>
      </w:r>
    </w:p>
    <w:p w:rsidR="00BA12B5" w:rsidRPr="00153B8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</w:rPr>
      </w:pPr>
    </w:p>
    <w:p w:rsidR="00BA12B5" w:rsidRPr="00153B8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</w:rPr>
      </w:pPr>
    </w:p>
    <w:p w:rsidR="00A16D63" w:rsidRPr="00153B8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  <w:bCs/>
          <w:color w:val="auto"/>
          <w:sz w:val="24"/>
          <w:szCs w:val="24"/>
          <w:lang w:val="sk-SK"/>
        </w:rPr>
      </w:pPr>
      <w:r w:rsidRPr="00153B83">
        <w:rPr>
          <w:rFonts w:ascii="Times New Roman" w:hAnsi="Times New Roman"/>
        </w:rPr>
        <w:t xml:space="preserve">Vládny návrh zákona, ktorým sa mení a dopĺňa zákon č. 3/2010 Z. z. o národnej infraštruktúre pre priestorové </w:t>
      </w:r>
      <w:r w:rsidRPr="00153B83" w:rsidR="00BA12B5">
        <w:rPr>
          <w:rFonts w:ascii="Times New Roman" w:hAnsi="Times New Roman"/>
        </w:rPr>
        <w:t>i</w:t>
      </w:r>
      <w:r w:rsidRPr="00153B83">
        <w:rPr>
          <w:rFonts w:ascii="Times New Roman" w:hAnsi="Times New Roman"/>
        </w:rPr>
        <w:t>nformácie</w:t>
      </w:r>
    </w:p>
    <w:p w:rsidR="00A16D63" w:rsidRPr="00153B8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  <w:bCs/>
          <w:color w:val="auto"/>
          <w:sz w:val="24"/>
          <w:szCs w:val="24"/>
          <w:lang w:val="sk-SK"/>
        </w:rPr>
      </w:pPr>
    </w:p>
    <w:p w:rsidR="00A16D63" w:rsidRPr="00153B8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  <w:bCs/>
          <w:color w:val="auto"/>
          <w:sz w:val="24"/>
          <w:szCs w:val="24"/>
          <w:lang w:val="sk-SK"/>
        </w:rPr>
      </w:pPr>
      <w:r w:rsidRPr="00153B83">
        <w:rPr>
          <w:rFonts w:ascii="Times New Roman" w:hAnsi="Times New Roman"/>
          <w:bCs/>
          <w:color w:val="auto"/>
          <w:sz w:val="24"/>
          <w:szCs w:val="24"/>
          <w:lang w:val="sk-SK"/>
        </w:rPr>
        <w:t>Tézy</w:t>
      </w:r>
    </w:p>
    <w:p w:rsidR="00A16D63" w:rsidRPr="00153B83" w:rsidP="00A16D63">
      <w:pPr>
        <w:bidi w:val="0"/>
        <w:rPr>
          <w:rFonts w:ascii="Times New Roman" w:hAnsi="Times New Roman"/>
          <w:szCs w:val="24"/>
          <w:lang w:val="sk-SK"/>
        </w:rPr>
      </w:pPr>
      <w:r w:rsidRPr="00153B83">
        <w:rPr>
          <w:rFonts w:ascii="Times New Roman" w:hAnsi="Times New Roman"/>
          <w:szCs w:val="24"/>
          <w:lang w:val="sk-SK"/>
        </w:rPr>
        <w:t xml:space="preserve">                                                                  </w:t>
      </w:r>
    </w:p>
    <w:p w:rsidR="00A16D63" w:rsidRPr="00153B83" w:rsidP="00A16D63">
      <w:pPr>
        <w:bidi w:val="0"/>
        <w:rPr>
          <w:rFonts w:ascii="Times New Roman" w:hAnsi="Times New Roman"/>
          <w:szCs w:val="24"/>
          <w:lang w:val="sk-SK"/>
        </w:rPr>
      </w:pPr>
      <w:r w:rsidRPr="00153B83">
        <w:rPr>
          <w:rFonts w:ascii="Times New Roman" w:hAnsi="Times New Roman"/>
          <w:szCs w:val="24"/>
          <w:lang w:val="sk-SK"/>
        </w:rPr>
        <w:t xml:space="preserve">                                                                  N Á V R H </w:t>
      </w:r>
    </w:p>
    <w:p w:rsidR="00A16D63" w:rsidRPr="00153B8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  <w:bCs/>
          <w:color w:val="auto"/>
          <w:sz w:val="24"/>
          <w:szCs w:val="24"/>
          <w:lang w:val="sk-SK"/>
        </w:rPr>
      </w:pPr>
    </w:p>
    <w:p w:rsidR="00A16D63" w:rsidRPr="00153B8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  <w:bCs/>
          <w:color w:val="auto"/>
          <w:sz w:val="24"/>
          <w:szCs w:val="24"/>
          <w:lang w:val="sk-SK"/>
        </w:rPr>
      </w:pPr>
      <w:r w:rsidRPr="00153B83">
        <w:rPr>
          <w:rFonts w:ascii="Times New Roman" w:hAnsi="Times New Roman"/>
          <w:bCs/>
          <w:color w:val="auto"/>
          <w:sz w:val="24"/>
          <w:szCs w:val="24"/>
          <w:lang w:val="sk-SK"/>
        </w:rPr>
        <w:t>Vyhláška</w:t>
      </w:r>
    </w:p>
    <w:p w:rsidR="00A16D63" w:rsidRPr="00153B83" w:rsidP="00A16D63">
      <w:pPr>
        <w:widowControl/>
        <w:bidi w:val="0"/>
        <w:ind w:firstLine="0"/>
        <w:jc w:val="center"/>
        <w:outlineLvl w:val="0"/>
        <w:rPr>
          <w:rFonts w:ascii="Times New Roman" w:hAnsi="Times New Roman"/>
          <w:bCs/>
          <w:color w:val="auto"/>
          <w:sz w:val="24"/>
          <w:szCs w:val="24"/>
          <w:lang w:val="sk-SK"/>
        </w:rPr>
      </w:pPr>
      <w:r w:rsidRPr="00153B83">
        <w:rPr>
          <w:rFonts w:ascii="Times New Roman" w:hAnsi="Times New Roman"/>
          <w:bCs/>
          <w:color w:val="auto"/>
          <w:sz w:val="24"/>
          <w:szCs w:val="24"/>
          <w:lang w:val="sk-SK"/>
        </w:rPr>
        <w:t>Ministerstva životného prostredia Slovenskej republiky</w:t>
      </w:r>
    </w:p>
    <w:p w:rsidR="00A16D63" w:rsidRPr="00153B83" w:rsidP="00A16D63">
      <w:pPr>
        <w:widowControl/>
        <w:bidi w:val="0"/>
        <w:ind w:firstLine="0"/>
        <w:rPr>
          <w:rFonts w:ascii="Times New Roman" w:hAnsi="Times New Roman"/>
          <w:bCs/>
          <w:color w:val="auto"/>
          <w:sz w:val="24"/>
          <w:szCs w:val="24"/>
          <w:lang w:val="sk-SK"/>
        </w:rPr>
      </w:pPr>
    </w:p>
    <w:p w:rsidR="00A16D63" w:rsidRPr="00153B83" w:rsidP="00A16D63">
      <w:pPr>
        <w:widowControl/>
        <w:bidi w:val="0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153B83">
        <w:rPr>
          <w:rFonts w:ascii="Times New Roman" w:hAnsi="Times New Roman"/>
          <w:color w:val="auto"/>
          <w:sz w:val="24"/>
          <w:szCs w:val="24"/>
          <w:lang w:val="sk-SK"/>
        </w:rPr>
        <w:t>z..................2015,</w:t>
      </w:r>
    </w:p>
    <w:p w:rsidR="00A16D63" w:rsidRPr="00153B83" w:rsidP="00A16D63">
      <w:pPr>
        <w:widowControl/>
        <w:bidi w:val="0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16D63" w:rsidRPr="00153B83" w:rsidP="00A16D63">
      <w:pPr>
        <w:widowControl/>
        <w:bidi w:val="0"/>
        <w:ind w:firstLine="0"/>
        <w:jc w:val="center"/>
        <w:rPr>
          <w:rFonts w:ascii="Times New Roman" w:hAnsi="Times New Roman"/>
          <w:bCs/>
          <w:color w:val="auto"/>
          <w:sz w:val="24"/>
          <w:szCs w:val="24"/>
          <w:lang w:val="sk-SK"/>
        </w:rPr>
      </w:pPr>
      <w:r w:rsidRPr="00153B83">
        <w:rPr>
          <w:rFonts w:ascii="Times New Roman" w:hAnsi="Times New Roman"/>
          <w:bCs/>
          <w:color w:val="auto"/>
          <w:sz w:val="24"/>
          <w:szCs w:val="24"/>
          <w:lang w:val="sk-SK"/>
        </w:rPr>
        <w:t>ktorou sa mení a dopĺňa vyhláška Ministerstva životného prostredia Slovenskej republiky č. 352/2011 Z. z. , ktorou vykonávajú niektoré ustanovenia zákona č. 3/2010 Z. z. o národnej infraštruktúre pre priestorové informácie</w:t>
      </w:r>
    </w:p>
    <w:p w:rsidR="00A16D63" w:rsidRPr="00153B83" w:rsidP="00A16D63">
      <w:pPr>
        <w:widowControl/>
        <w:bidi w:val="0"/>
        <w:ind w:firstLine="0"/>
        <w:rPr>
          <w:rFonts w:ascii="Times New Roman" w:hAnsi="Times New Roman"/>
          <w:bCs/>
          <w:color w:val="auto"/>
          <w:sz w:val="24"/>
          <w:szCs w:val="24"/>
          <w:lang w:val="sk-SK"/>
        </w:rPr>
      </w:pPr>
    </w:p>
    <w:p w:rsidR="00B26DBC" w:rsidRPr="00BA12B5">
      <w:pPr>
        <w:bidi w:val="0"/>
        <w:rPr>
          <w:rFonts w:ascii="Times New Roman" w:hAnsi="Times New Roman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313CF"/>
    <w:rsid w:val="000406DF"/>
    <w:rsid w:val="001313CF"/>
    <w:rsid w:val="00153B83"/>
    <w:rsid w:val="00293B2B"/>
    <w:rsid w:val="007D74E7"/>
    <w:rsid w:val="00A16D63"/>
    <w:rsid w:val="00B26DBC"/>
    <w:rsid w:val="00BA12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63"/>
    <w:pPr>
      <w:framePr w:wrap="auto"/>
      <w:widowControl w:val="0"/>
      <w:autoSpaceDE w:val="0"/>
      <w:autoSpaceDN w:val="0"/>
      <w:adjustRightInd w:val="0"/>
      <w:ind w:left="0" w:right="0" w:firstLine="397"/>
      <w:jc w:val="left"/>
      <w:textAlignment w:val="auto"/>
    </w:pPr>
    <w:rPr>
      <w:rFonts w:cs="Times New Roman"/>
      <w:color w:val="000000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90</Words>
  <Characters>517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Beláňová Sylvia</dc:creator>
  <cp:lastModifiedBy>Gašparíková, Jarmila</cp:lastModifiedBy>
  <cp:revision>2</cp:revision>
  <cp:lastPrinted>2015-08-27T07:43:00Z</cp:lastPrinted>
  <dcterms:created xsi:type="dcterms:W3CDTF">2015-08-28T15:31:00Z</dcterms:created>
  <dcterms:modified xsi:type="dcterms:W3CDTF">2015-08-28T15:31:00Z</dcterms:modified>
</cp:coreProperties>
</file>