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3063" w:rsidRPr="008910C3" w:rsidP="004F3063">
      <w:pPr>
        <w:bidi w:val="0"/>
        <w:rPr>
          <w:rFonts w:ascii="Times New Roman" w:hAnsi="Times New Roman"/>
          <w:b/>
          <w:color w:val="000000" w:themeColor="tx1" w:themeShade="FF"/>
          <w:sz w:val="28"/>
          <w:szCs w:val="28"/>
          <w:lang w:val="sk-SK"/>
        </w:rPr>
      </w:pPr>
      <w:r w:rsidRPr="008910C3">
        <w:rPr>
          <w:rFonts w:ascii="Times New Roman" w:hAnsi="Times New Roman"/>
          <w:b/>
          <w:color w:val="000000" w:themeColor="tx1" w:themeShade="FF"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4F3063" w:rsidRPr="008910C3" w:rsidP="004F3063">
      <w:pPr>
        <w:bidi w:val="0"/>
        <w:rPr>
          <w:rFonts w:ascii="Times New Roman" w:hAnsi="Times New Roman"/>
          <w:b/>
          <w:bCs/>
          <w:color w:val="000000" w:themeColor="tx1" w:themeShade="FF"/>
          <w:lang w:val="sk-SK"/>
        </w:rPr>
      </w:pPr>
    </w:p>
    <w:p w:rsidR="004F3063" w:rsidRPr="008910C3" w:rsidP="004F3063">
      <w:pPr>
        <w:bidi w:val="0"/>
        <w:rPr>
          <w:rFonts w:ascii="Times New Roman" w:hAnsi="Times New Roman"/>
          <w:b/>
          <w:bCs/>
          <w:color w:val="000000" w:themeColor="tx1" w:themeShade="FF"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  <w:tblLook w:val="04A0"/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lrTb"/>
            <w:vAlign w:val="top"/>
            <w:hideMark/>
          </w:tcPr>
          <w:p w:rsidR="004F3063" w:rsidRPr="008910C3" w:rsidP="007837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/>
                <w:bCs/>
                <w:color w:val="000000" w:themeColor="tx1" w:themeShade="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/>
                <w:color w:val="000000" w:themeColor="tx1" w:themeShade="FF"/>
                <w:lang w:val="sk-SK"/>
              </w:rPr>
              <w:t>4.1.</w:t>
            </w: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3063" w:rsidP="003364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652580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Bez vplyvov.</w:t>
            </w:r>
          </w:p>
          <w:p w:rsidR="00FC591F" w:rsidP="003364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FC591F" w:rsidRPr="008910C3" w:rsidP="0033643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4F3063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4F306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652580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Rast/pokles výdavkov v</w:t>
            </w:r>
            <w:r w:rsidRPr="008910C3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 súčasnosti nie je možné kvantifikovať.</w:t>
            </w:r>
          </w:p>
          <w:p w:rsidR="00652580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652580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Zákonom budú ovplyvnené osoby, ktoré získali vzdelanie (stredné odborné, úplné stredné, vyššie odborné, vysokoškolské prvého až tretieho stupňa) v zahraničí a potrebujú jeho uznanie na výkon regulovaného povolania alebo na účely pokračovania v štúdiu na území Slovenskej republiky. Zároveň budú ovplyvnení poskytovatelia služieb bez uznania odbornej kvalifikácie. Ovplyvnené budú aj osoby, ktorým bude vydávaný európsky profesijný preukaz na účely dočasného a príležitostného poskytovania služieb v inom členskom štáte alebo na účely usadenia sa v členskom štáte.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4F3063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78379A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4F3063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- Rast alebo pokles príjmov/výdavkov                  za jednotlivé ovplyvnené  skupiny domácností</w:t>
            </w:r>
          </w:p>
          <w:p w:rsidR="004F3063" w:rsidRPr="008910C3" w:rsidP="004F3063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78379A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F3063" w:rsidRPr="008910C3" w:rsidP="004F3063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78379A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/>
                <w:color w:val="000000" w:themeColor="tx1" w:themeShade="FF"/>
                <w:lang w:val="sk-SK"/>
              </w:rPr>
              <w:t>4.2.</w:t>
            </w: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4F3063" w:rsidRPr="008910C3" w:rsidP="00FC591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FC591F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Návrh zákona prispieva k zvýšeniu mobility, tak v rámci prístupu na trh práce, ako aj v rámci prístupu k pokračovaniu v štúdiu.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/>
                <w:color w:val="000000" w:themeColor="tx1" w:themeShade="FF"/>
                <w:lang w:val="sk-SK"/>
              </w:rPr>
              <w:t>4.3.</w:t>
            </w:r>
            <w:r w:rsidRPr="008910C3">
              <w:rPr>
                <w:rFonts w:ascii="Times New Roman" w:hAnsi="Times New Roman"/>
                <w:color w:val="000000" w:themeColor="tx1" w:themeShade="FF"/>
                <w:sz w:val="22"/>
                <w:szCs w:val="22"/>
                <w:lang w:val="sk-SK"/>
              </w:rPr>
              <w:t xml:space="preserve">  </w:t>
            </w: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Zhodnoťte vplyv na rovnosť príležitostí: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Zhodnoťte vplyv na rodovú rovnosť.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FC591F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336430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Nemá vplyv na rodovú rovnosť</w:t>
            </w:r>
            <w:r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.</w:t>
            </w:r>
          </w:p>
          <w:p w:rsidR="00FC591F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4F3063" w:rsidRPr="008910C3" w:rsidP="005056C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FC591F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 xml:space="preserve">Rovnosť príležitostí na trhu práce sa zlepšuje v prípade osôb, ktoré majú záujem poskytovať služby na území Slovenskej republiky, ak je dané povolanie regulovaným v členskom štáte, v ktorom už bolo vykonávané, resp. ak poskytovateľ služieb toto povolanie </w:t>
            </w:r>
            <w:r w:rsidR="00336430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 xml:space="preserve"> </w:t>
            </w:r>
            <w:r w:rsidR="00FC591F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 xml:space="preserve">už v členskom štáte vykonával najmenej jeden rok. </w:t>
            </w:r>
            <w:r w:rsidR="005056CB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Zavedením možnosti overenia dosiahnutého vzdelania sa zlepšuje rovnosť príležitostí pre osoby, ktorým bol udelený azyl alebo doplnková ochrana a ktoré pre dôvody spojené s udelením azylu alebo doplnkovej ochrany nemôžu predložiť doklad o vzdelaní.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/>
                <w:color w:val="000000" w:themeColor="tx1" w:themeShade="FF"/>
                <w:lang w:val="sk-SK"/>
              </w:rPr>
              <w:t xml:space="preserve">4.4. </w:t>
            </w:r>
            <w:r w:rsidRPr="008910C3">
              <w:rPr>
                <w:rFonts w:ascii="Times New Roman" w:hAnsi="Times New Roman"/>
                <w:color w:val="000000" w:themeColor="tx1" w:themeShade="FF"/>
                <w:lang w:val="sk-SK"/>
              </w:rPr>
              <w:t>Zhodnoťte vplyvy na zamestnanosť.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x1" w:themeShade="FF"/>
                <w:lang w:val="sk-SK"/>
              </w:rPr>
            </w:pP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Cs/>
                <w:color w:val="000000" w:themeColor="tx1" w:themeShade="FF"/>
                <w:lang w:val="sk-SK"/>
              </w:rPr>
              <w:t>Aké sú  vplyvy na zamestnanosť ?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Cs/>
                <w:color w:val="000000" w:themeColor="tx1" w:themeShade="FF"/>
                <w:lang w:val="sk-SK"/>
              </w:rPr>
              <w:t>Ktoré skupiny zamestnancov budú ohrozené schválením predkladaného materiálu ?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bCs/>
                <w:color w:val="000000" w:themeColor="tx1" w:themeShade="FF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Pr="008910C3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 </w:t>
            </w:r>
          </w:p>
          <w:p w:rsidR="004F306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 w:rsidR="005056CB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Materiál zlepšuje mobilitu na trhu práce v rámci Európskej únie.</w:t>
            </w:r>
          </w:p>
          <w:p w:rsidR="005056CB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5056CB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  <w:r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 xml:space="preserve">Zároveň sa vytvára ochrana prostredia trhu práce tým, že odborná kvalifikácia sa neuzná, </w:t>
            </w:r>
            <w:r w:rsidRPr="005056CB"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ak by jej uznanie bolo na úkor všeobecného záujmu, najmä zdravia, bezpečnosti, ochrany spotrebiteľa alebo ochrany životného prostredia</w:t>
            </w:r>
            <w:r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  <w:t>.</w:t>
            </w: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  <w:p w:rsidR="004F3063" w:rsidRPr="008910C3" w:rsidP="007837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x1" w:themeShade="FF"/>
                <w:lang w:val="sk-SK"/>
              </w:rPr>
            </w:pPr>
          </w:p>
        </w:tc>
      </w:tr>
    </w:tbl>
    <w:p w:rsidR="00B822BC" w:rsidRPr="005056CB">
      <w:pPr>
        <w:bidi w:val="0"/>
        <w:rPr>
          <w:rFonts w:ascii="Times New Roman" w:hAnsi="Times New Roman"/>
          <w:lang w:val="sk-SK"/>
        </w:rPr>
      </w:pPr>
    </w:p>
    <w:sectPr w:rsidSect="00CA1489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3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CE4C02">
      <w:rPr>
        <w:rStyle w:val="PageNumber"/>
        <w:rFonts w:ascii="Times New Roman" w:hAnsi="Times New Roman"/>
      </w:rPr>
      <w:fldChar w:fldCharType="begin"/>
    </w:r>
    <w:r w:rsidR="00CE4C02">
      <w:rPr>
        <w:rStyle w:val="PageNumber"/>
        <w:rFonts w:ascii="Times New Roman" w:hAnsi="Times New Roman"/>
      </w:rPr>
      <w:instrText xml:space="preserve">PAGE  </w:instrText>
    </w:r>
    <w:r w:rsidR="00CE4C02">
      <w:rPr>
        <w:rStyle w:val="PageNumber"/>
        <w:rFonts w:ascii="Times New Roman" w:hAnsi="Times New Roman"/>
      </w:rPr>
      <w:fldChar w:fldCharType="separate"/>
    </w:r>
    <w:r w:rsidR="00CE4C02">
      <w:rPr>
        <w:rStyle w:val="PageNumber"/>
        <w:rFonts w:ascii="Times New Roman" w:hAnsi="Times New Roman"/>
      </w:rPr>
      <w:fldChar w:fldCharType="end"/>
    </w:r>
  </w:p>
  <w:p w:rsidR="006A533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6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D91EFF" w:rsidR="00D91EFF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6A5336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36" w:rsidRPr="00CA1489" w:rsidP="00CA148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68">
    <w:pPr>
      <w:pStyle w:val="Header"/>
      <w:bidi w:val="0"/>
      <w:jc w:val="right"/>
      <w:rPr>
        <w:rFonts w:ascii="Times New Roman" w:hAnsi="Times New Roman"/>
      </w:rPr>
    </w:pPr>
  </w:p>
  <w:p w:rsidR="006A5336" w:rsidRPr="00CA1489" w:rsidP="00CA1489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3063"/>
    <w:rsid w:val="00041940"/>
    <w:rsid w:val="00184932"/>
    <w:rsid w:val="0020203D"/>
    <w:rsid w:val="00206468"/>
    <w:rsid w:val="002C10DA"/>
    <w:rsid w:val="002C3C56"/>
    <w:rsid w:val="002E4097"/>
    <w:rsid w:val="003245D3"/>
    <w:rsid w:val="00336430"/>
    <w:rsid w:val="004F3063"/>
    <w:rsid w:val="005056CB"/>
    <w:rsid w:val="005C2108"/>
    <w:rsid w:val="00622A19"/>
    <w:rsid w:val="00652580"/>
    <w:rsid w:val="006A5336"/>
    <w:rsid w:val="0078379A"/>
    <w:rsid w:val="008910C3"/>
    <w:rsid w:val="0093087C"/>
    <w:rsid w:val="009A3038"/>
    <w:rsid w:val="00A13E52"/>
    <w:rsid w:val="00A40CE3"/>
    <w:rsid w:val="00AE0C2E"/>
    <w:rsid w:val="00B569ED"/>
    <w:rsid w:val="00B60935"/>
    <w:rsid w:val="00B65818"/>
    <w:rsid w:val="00B822BC"/>
    <w:rsid w:val="00C076D7"/>
    <w:rsid w:val="00C22ADF"/>
    <w:rsid w:val="00C71759"/>
    <w:rsid w:val="00CA1489"/>
    <w:rsid w:val="00CA1EB8"/>
    <w:rsid w:val="00CB2D05"/>
    <w:rsid w:val="00CE4C02"/>
    <w:rsid w:val="00D91EFF"/>
    <w:rsid w:val="00EF5340"/>
    <w:rsid w:val="00F86BCF"/>
    <w:rsid w:val="00FC591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6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4F3063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F3063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4F306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F3063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  <w:style w:type="character" w:styleId="PageNumber">
    <w:name w:val="page number"/>
    <w:basedOn w:val="DefaultParagraphFont"/>
    <w:uiPriority w:val="99"/>
    <w:rsid w:val="004F3063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4F306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F3063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423</Words>
  <Characters>2416</Characters>
  <Application>Microsoft Office Word</Application>
  <DocSecurity>0</DocSecurity>
  <Lines>0</Lines>
  <Paragraphs>0</Paragraphs>
  <ScaleCrop>false</ScaleCrop>
  <Company>MSVVaSSR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Jurkovič</dc:creator>
  <cp:lastModifiedBy>Surmajová Žaneta</cp:lastModifiedBy>
  <cp:revision>2</cp:revision>
  <cp:lastPrinted>2015-06-24T14:46:00Z</cp:lastPrinted>
  <dcterms:created xsi:type="dcterms:W3CDTF">2015-08-05T07:22:00Z</dcterms:created>
  <dcterms:modified xsi:type="dcterms:W3CDTF">2015-08-05T07:22:00Z</dcterms:modified>
</cp:coreProperties>
</file>