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0081F" w:rsidRPr="002E1372" w:rsidP="001D429A">
      <w:pPr>
        <w:bidi w:val="0"/>
        <w:spacing w:after="0" w:line="240" w:lineRule="auto"/>
        <w:rPr>
          <w:rFonts w:ascii="Times New Roman" w:hAnsi="Times New Roman"/>
          <w:b/>
          <w:szCs w:val="22"/>
          <w:u w:val="single"/>
        </w:rPr>
      </w:pPr>
    </w:p>
    <w:p w:rsidR="0070081F" w:rsidRPr="0070081F" w:rsidP="0070081F">
      <w:pPr>
        <w:bidi w:val="0"/>
        <w:spacing w:after="0" w:line="240" w:lineRule="auto"/>
        <w:ind w:left="-709"/>
        <w:jc w:val="center"/>
        <w:rPr>
          <w:rFonts w:ascii="Times New Roman" w:hAnsi="Times New Roman"/>
          <w:b/>
          <w:szCs w:val="22"/>
        </w:rPr>
      </w:pPr>
      <w:r w:rsidRPr="0070081F">
        <w:rPr>
          <w:rFonts w:ascii="Times New Roman" w:hAnsi="Times New Roman"/>
          <w:b/>
          <w:szCs w:val="22"/>
        </w:rPr>
        <w:t>Návrh</w:t>
      </w:r>
    </w:p>
    <w:p w:rsidR="0070081F" w:rsidRPr="0070081F" w:rsidP="0070081F">
      <w:pPr>
        <w:bidi w:val="0"/>
        <w:spacing w:after="0" w:line="240" w:lineRule="auto"/>
        <w:ind w:left="-709"/>
        <w:jc w:val="center"/>
        <w:rPr>
          <w:rFonts w:ascii="Times New Roman" w:hAnsi="Times New Roman"/>
          <w:b/>
          <w:szCs w:val="22"/>
        </w:rPr>
      </w:pPr>
    </w:p>
    <w:p w:rsidR="0070081F" w:rsidRPr="0070081F" w:rsidP="0070081F">
      <w:pPr>
        <w:bidi w:val="0"/>
        <w:spacing w:after="0" w:line="240" w:lineRule="auto"/>
        <w:ind w:left="-709"/>
        <w:jc w:val="center"/>
        <w:rPr>
          <w:rFonts w:ascii="Times New Roman" w:hAnsi="Times New Roman"/>
          <w:b/>
          <w:szCs w:val="22"/>
        </w:rPr>
      </w:pPr>
      <w:r w:rsidRPr="0070081F">
        <w:rPr>
          <w:rFonts w:ascii="Times New Roman" w:hAnsi="Times New Roman"/>
          <w:b/>
          <w:szCs w:val="22"/>
        </w:rPr>
        <w:t>V Y H L Á Š K A</w:t>
      </w:r>
    </w:p>
    <w:p w:rsidR="0070081F" w:rsidRPr="0070081F" w:rsidP="0070081F">
      <w:pPr>
        <w:bidi w:val="0"/>
        <w:spacing w:after="0" w:line="240" w:lineRule="auto"/>
        <w:ind w:left="-709"/>
        <w:jc w:val="center"/>
        <w:rPr>
          <w:rFonts w:ascii="Times New Roman" w:hAnsi="Times New Roman"/>
          <w:b/>
          <w:szCs w:val="22"/>
        </w:rPr>
      </w:pPr>
      <w:r w:rsidRPr="0070081F">
        <w:rPr>
          <w:rFonts w:ascii="Times New Roman" w:hAnsi="Times New Roman"/>
          <w:b/>
          <w:szCs w:val="22"/>
        </w:rPr>
        <w:t>Ministerstva financií Slovenskej republiky</w:t>
      </w:r>
    </w:p>
    <w:p w:rsidR="0070081F" w:rsidRPr="0070081F" w:rsidP="0070081F">
      <w:pPr>
        <w:bidi w:val="0"/>
        <w:spacing w:after="0" w:line="240" w:lineRule="auto"/>
        <w:ind w:left="-709"/>
        <w:jc w:val="center"/>
        <w:rPr>
          <w:rFonts w:ascii="Times New Roman" w:hAnsi="Times New Roman"/>
          <w:b/>
          <w:szCs w:val="22"/>
        </w:rPr>
      </w:pPr>
    </w:p>
    <w:p w:rsidR="0070081F" w:rsidRPr="0070081F" w:rsidP="0070081F">
      <w:pPr>
        <w:bidi w:val="0"/>
        <w:spacing w:after="0" w:line="240" w:lineRule="auto"/>
        <w:ind w:left="-709"/>
        <w:jc w:val="center"/>
        <w:rPr>
          <w:rFonts w:ascii="Times New Roman" w:hAnsi="Times New Roman"/>
          <w:b/>
          <w:szCs w:val="22"/>
        </w:rPr>
      </w:pPr>
      <w:r w:rsidRPr="0070081F">
        <w:rPr>
          <w:rFonts w:ascii="Times New Roman" w:hAnsi="Times New Roman"/>
          <w:b/>
          <w:szCs w:val="22"/>
        </w:rPr>
        <w:t>z ..... 2015,</w:t>
      </w:r>
    </w:p>
    <w:p w:rsidR="0070081F" w:rsidRPr="0070081F" w:rsidP="0070081F">
      <w:pPr>
        <w:bidi w:val="0"/>
        <w:spacing w:after="0" w:line="240" w:lineRule="auto"/>
        <w:ind w:left="-709"/>
        <w:jc w:val="center"/>
        <w:rPr>
          <w:rFonts w:ascii="Times New Roman" w:hAnsi="Times New Roman"/>
          <w:b/>
          <w:szCs w:val="22"/>
        </w:rPr>
      </w:pPr>
    </w:p>
    <w:p w:rsidR="0070081F" w:rsidP="0070081F">
      <w:pPr>
        <w:bidi w:val="0"/>
        <w:spacing w:after="0" w:line="240" w:lineRule="auto"/>
        <w:ind w:left="-709"/>
        <w:jc w:val="center"/>
        <w:rPr>
          <w:rFonts w:ascii="Times New Roman" w:hAnsi="Times New Roman"/>
          <w:b/>
          <w:szCs w:val="22"/>
        </w:rPr>
      </w:pPr>
      <w:r w:rsidRPr="0070081F">
        <w:rPr>
          <w:rFonts w:ascii="Times New Roman" w:hAnsi="Times New Roman"/>
          <w:b/>
          <w:szCs w:val="22"/>
        </w:rPr>
        <w:t>o</w:t>
      </w:r>
      <w:r>
        <w:rPr>
          <w:rFonts w:ascii="Times New Roman" w:hAnsi="Times New Roman"/>
          <w:b/>
          <w:szCs w:val="22"/>
        </w:rPr>
        <w:t xml:space="preserve"> žiadosti o presun platobného účtu </w:t>
      </w:r>
    </w:p>
    <w:p w:rsidR="00A141BE" w:rsidRPr="0070081F" w:rsidP="0070081F">
      <w:pPr>
        <w:bidi w:val="0"/>
        <w:spacing w:after="0" w:line="240" w:lineRule="auto"/>
        <w:ind w:left="-709"/>
        <w:jc w:val="center"/>
        <w:rPr>
          <w:rFonts w:ascii="Times New Roman" w:hAnsi="Times New Roman"/>
          <w:b/>
          <w:szCs w:val="22"/>
        </w:rPr>
      </w:pPr>
    </w:p>
    <w:p w:rsidR="0070081F" w:rsidRPr="0070081F" w:rsidP="00A141BE">
      <w:pPr>
        <w:bidi w:val="0"/>
        <w:spacing w:after="0" w:line="240" w:lineRule="auto"/>
        <w:ind w:left="-709"/>
        <w:jc w:val="both"/>
        <w:rPr>
          <w:rFonts w:ascii="Times New Roman" w:hAnsi="Times New Roman"/>
          <w:szCs w:val="22"/>
        </w:rPr>
      </w:pPr>
      <w:r w:rsidRPr="0070081F">
        <w:rPr>
          <w:rFonts w:ascii="Times New Roman" w:hAnsi="Times New Roman"/>
          <w:szCs w:val="22"/>
        </w:rPr>
        <w:t xml:space="preserve">Ministerstvo financií Slovenskej republiky podľa § </w:t>
      </w:r>
      <w:r w:rsidR="00A141BE">
        <w:rPr>
          <w:rFonts w:ascii="Times New Roman" w:hAnsi="Times New Roman"/>
          <w:szCs w:val="22"/>
        </w:rPr>
        <w:t>44d zákona č</w:t>
      </w:r>
      <w:r w:rsidRPr="00A141BE" w:rsidR="00A141BE">
        <w:rPr>
          <w:rFonts w:ascii="Times New Roman" w:hAnsi="Times New Roman"/>
          <w:szCs w:val="22"/>
        </w:rPr>
        <w:t xml:space="preserve">. 492/2009 Z. z. o platobných službách a o zmene </w:t>
      </w:r>
      <w:r w:rsidR="00A141BE">
        <w:rPr>
          <w:rFonts w:ascii="Times New Roman" w:hAnsi="Times New Roman"/>
          <w:szCs w:val="22"/>
        </w:rPr>
        <w:t xml:space="preserve">a doplnení niektorých zákonov v znení zákona č..../... Z. z. </w:t>
      </w:r>
      <w:r w:rsidRPr="0070081F">
        <w:rPr>
          <w:rFonts w:ascii="Times New Roman" w:hAnsi="Times New Roman"/>
          <w:szCs w:val="22"/>
        </w:rPr>
        <w:t>ustanovuje:</w:t>
      </w:r>
    </w:p>
    <w:p w:rsidR="0070081F" w:rsidP="0061492C">
      <w:pPr>
        <w:bidi w:val="0"/>
        <w:spacing w:after="0" w:line="240" w:lineRule="auto"/>
        <w:ind w:left="-709"/>
        <w:jc w:val="center"/>
        <w:rPr>
          <w:rFonts w:ascii="Times New Roman" w:hAnsi="Times New Roman"/>
          <w:b/>
          <w:szCs w:val="22"/>
        </w:rPr>
      </w:pPr>
    </w:p>
    <w:p w:rsidR="0070081F" w:rsidP="0061492C">
      <w:pPr>
        <w:bidi w:val="0"/>
        <w:spacing w:after="0" w:line="240" w:lineRule="auto"/>
        <w:ind w:left="-709"/>
        <w:jc w:val="center"/>
        <w:rPr>
          <w:rFonts w:ascii="Times New Roman" w:hAnsi="Times New Roman"/>
          <w:b/>
          <w:szCs w:val="22"/>
        </w:rPr>
      </w:pPr>
    </w:p>
    <w:p w:rsidR="0070081F" w:rsidP="0061492C">
      <w:pPr>
        <w:bidi w:val="0"/>
        <w:spacing w:after="0" w:line="240" w:lineRule="auto"/>
        <w:ind w:left="-709"/>
        <w:jc w:val="center"/>
        <w:rPr>
          <w:rFonts w:ascii="Times New Roman" w:hAnsi="Times New Roman"/>
          <w:b/>
          <w:szCs w:val="22"/>
        </w:rPr>
      </w:pPr>
    </w:p>
    <w:p w:rsidR="00A8025E" w:rsidP="0061492C">
      <w:pPr>
        <w:bidi w:val="0"/>
        <w:spacing w:after="0" w:line="240" w:lineRule="auto"/>
        <w:ind w:left="-709"/>
        <w:jc w:val="center"/>
        <w:rPr>
          <w:rFonts w:ascii="Times New Roman" w:hAnsi="Times New Roman"/>
          <w:b/>
          <w:szCs w:val="22"/>
        </w:rPr>
      </w:pPr>
      <w:r w:rsidRPr="0061492C" w:rsidR="004035A7">
        <w:rPr>
          <w:rFonts w:ascii="Times New Roman" w:hAnsi="Times New Roman"/>
          <w:b/>
          <w:szCs w:val="22"/>
        </w:rPr>
        <w:t xml:space="preserve">Žiadosť o presun </w:t>
      </w:r>
      <w:r w:rsidRPr="0061492C" w:rsidR="00251993">
        <w:rPr>
          <w:rFonts w:ascii="Times New Roman" w:hAnsi="Times New Roman"/>
          <w:b/>
          <w:szCs w:val="22"/>
        </w:rPr>
        <w:t xml:space="preserve">platobného </w:t>
      </w:r>
      <w:r w:rsidRPr="0061492C" w:rsidR="004035A7">
        <w:rPr>
          <w:rFonts w:ascii="Times New Roman" w:hAnsi="Times New Roman"/>
          <w:b/>
          <w:szCs w:val="22"/>
        </w:rPr>
        <w:t>účtu</w:t>
      </w:r>
    </w:p>
    <w:p w:rsidR="006648AC" w:rsidRPr="0061492C" w:rsidP="0061492C">
      <w:pPr>
        <w:bidi w:val="0"/>
        <w:spacing w:after="0" w:line="240" w:lineRule="auto"/>
        <w:ind w:left="-709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(ďalej len „žiadosť“)</w:t>
      </w:r>
    </w:p>
    <w:p w:rsidR="00FB43C9" w:rsidRPr="0061492C" w:rsidP="0061492C">
      <w:pPr>
        <w:bidi w:val="0"/>
        <w:spacing w:after="0" w:line="240" w:lineRule="auto"/>
        <w:ind w:left="-709"/>
        <w:jc w:val="center"/>
        <w:rPr>
          <w:rFonts w:ascii="Times New Roman" w:hAnsi="Times New Roman"/>
          <w:b/>
          <w:szCs w:val="22"/>
        </w:rPr>
      </w:pPr>
    </w:p>
    <w:p w:rsidR="005071F5" w:rsidRPr="0061492C" w:rsidP="0061492C">
      <w:pPr>
        <w:pStyle w:val="ListParagraph"/>
        <w:numPr>
          <w:numId w:val="11"/>
        </w:numPr>
        <w:bidi w:val="0"/>
        <w:spacing w:after="0" w:line="240" w:lineRule="auto"/>
        <w:ind w:left="-709" w:firstLine="0"/>
        <w:jc w:val="center"/>
        <w:rPr>
          <w:rFonts w:ascii="Times New Roman" w:hAnsi="Times New Roman"/>
          <w:b/>
          <w:szCs w:val="22"/>
        </w:rPr>
      </w:pPr>
      <w:r w:rsidRPr="0061492C" w:rsidR="00FB43C9">
        <w:rPr>
          <w:rFonts w:ascii="Times New Roman" w:hAnsi="Times New Roman"/>
          <w:b/>
          <w:szCs w:val="22"/>
        </w:rPr>
        <w:t xml:space="preserve">Obligatórne </w:t>
      </w:r>
      <w:r w:rsidR="00DC7497">
        <w:rPr>
          <w:rFonts w:ascii="Times New Roman" w:hAnsi="Times New Roman"/>
          <w:b/>
          <w:szCs w:val="22"/>
        </w:rPr>
        <w:t>náležitosti žiadosti</w:t>
      </w:r>
      <w:r>
        <w:rPr>
          <w:rStyle w:val="FootnoteReference"/>
          <w:rFonts w:ascii="Times New Roman" w:hAnsi="Times New Roman"/>
          <w:b/>
          <w:szCs w:val="22"/>
          <w:rtl w:val="0"/>
        </w:rPr>
        <w:footnoteReference w:id="2"/>
      </w:r>
    </w:p>
    <w:p w:rsidR="00181366" w:rsidP="00D63A09">
      <w:pPr>
        <w:bidi w:val="0"/>
        <w:spacing w:after="0" w:line="240" w:lineRule="auto"/>
        <w:ind w:left="-709" w:firstLine="709"/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</w:pPr>
    </w:p>
    <w:p w:rsidR="004035A7" w:rsidRPr="0061492C" w:rsidP="00D63A09">
      <w:pPr>
        <w:bidi w:val="0"/>
        <w:spacing w:after="0" w:line="240" w:lineRule="auto"/>
        <w:ind w:left="-709" w:firstLine="709"/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</w:pPr>
      <w:r w:rsidRPr="0061492C" w:rsidR="005071F5"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  <w:t>Spotrebiteľ</w:t>
      </w:r>
      <w:r>
        <w:rPr>
          <w:rStyle w:val="FootnoteReference"/>
          <w:rFonts w:ascii="Times New Roman" w:hAnsi="Times New Roman"/>
          <w:b/>
          <w:bCs/>
          <w:szCs w:val="22"/>
          <w:rtl w:val="0"/>
        </w:rPr>
        <w:footnoteReference w:id="3"/>
      </w:r>
      <w:r w:rsidRPr="0061492C"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  <w:t>:</w:t>
      </w:r>
    </w:p>
    <w:p w:rsidR="00693D50" w:rsidRPr="0061492C" w:rsidP="000745E4">
      <w:pPr>
        <w:pStyle w:val="ListParagraph"/>
        <w:bidi w:val="0"/>
        <w:spacing w:after="0" w:line="240" w:lineRule="auto"/>
        <w:ind w:left="0"/>
        <w:jc w:val="both"/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61492C"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  <w:t>Meno:</w:t>
        <w:tab/>
        <w:tab/>
        <w:tab/>
        <w:tab/>
        <w:t>Priezvisko:</w:t>
        <w:tab/>
        <w:tab/>
        <w:tab/>
        <w:t>Titul:</w:t>
        <w:tab/>
        <w:tab/>
      </w:r>
    </w:p>
    <w:p w:rsidR="004035A7" w:rsidRPr="0061492C" w:rsidP="00D63A09">
      <w:pPr>
        <w:pStyle w:val="ListParagraph"/>
        <w:bidi w:val="0"/>
        <w:spacing w:after="0" w:line="240" w:lineRule="auto"/>
        <w:ind w:left="-709" w:firstLine="709"/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61492C"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  <w:t>Rodné číslo:</w:t>
      </w:r>
    </w:p>
    <w:p w:rsidR="004035A7" w:rsidRPr="0061492C" w:rsidP="00D63A09">
      <w:pPr>
        <w:bidi w:val="0"/>
        <w:spacing w:after="0" w:line="240" w:lineRule="auto"/>
        <w:ind w:left="-709" w:firstLine="709"/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61492C"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  <w:t>Typ dokladu:</w:t>
        <w:tab/>
        <w:tab/>
        <w:tab/>
        <w:t>Číslo dokladu:</w:t>
        <w:tab/>
        <w:tab/>
        <w:tab/>
        <w:t>Št. príslušnosť:</w:t>
      </w:r>
    </w:p>
    <w:p w:rsidR="00693D50" w:rsidRPr="0061492C" w:rsidP="00D63A09">
      <w:pPr>
        <w:pStyle w:val="ListParagraph"/>
        <w:bidi w:val="0"/>
        <w:spacing w:after="0" w:line="240" w:lineRule="auto"/>
        <w:ind w:left="-709" w:firstLine="709"/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61492C"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  <w:t>Trvalé bydlisko</w:t>
      </w:r>
    </w:p>
    <w:p w:rsidR="00693D50" w:rsidRPr="0061492C" w:rsidP="00D63A09">
      <w:pPr>
        <w:pStyle w:val="ListParagraph"/>
        <w:bidi w:val="0"/>
        <w:spacing w:after="0" w:line="240" w:lineRule="auto"/>
        <w:ind w:left="-709" w:firstLine="709"/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61492C"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  <w:t>Ulica:</w:t>
        <w:tab/>
        <w:tab/>
        <w:tab/>
        <w:tab/>
        <w:t>Číslo:</w:t>
        <w:tab/>
        <w:tab/>
        <w:tab/>
        <w:t>Obec:</w:t>
        <w:tab/>
        <w:tab/>
      </w:r>
      <w:r w:rsidR="00F908C7"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   </w:t>
      </w:r>
      <w:r w:rsidRPr="0061492C"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  <w:t>PSČ:</w:t>
      </w:r>
    </w:p>
    <w:p w:rsidR="00693D50" w:rsidRPr="0061492C" w:rsidP="0061492C">
      <w:pPr>
        <w:pStyle w:val="ListParagraph"/>
        <w:bidi w:val="0"/>
        <w:spacing w:after="0" w:line="240" w:lineRule="auto"/>
        <w:ind w:left="-709"/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693D50" w:rsidP="000745E4">
      <w:pPr>
        <w:pStyle w:val="ListParagraph"/>
        <w:bidi w:val="0"/>
        <w:spacing w:after="0" w:line="240" w:lineRule="auto"/>
        <w:ind w:left="-142"/>
        <w:jc w:val="both"/>
        <w:rPr>
          <w:rFonts w:ascii="Times New Roman" w:hAnsi="Times New Roman"/>
          <w:szCs w:val="22"/>
        </w:rPr>
      </w:pPr>
      <w:r w:rsidRPr="00D63A09" w:rsidR="00251993"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  <w:t>Obchodné meno</w:t>
      </w:r>
      <w:r w:rsidRPr="00D63A09"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  <w:t>:</w:t>
        <w:tab/>
        <w:tab/>
      </w:r>
      <w:r w:rsidR="00FE6778"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                 </w:t>
      </w:r>
      <w:r w:rsidRPr="00D63A09"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  <w:t>IČO:</w:t>
      </w:r>
      <w:r w:rsidRPr="00D63A09" w:rsidR="00251993"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 w:rsidRPr="00D63A09"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  <w:tab/>
        <w:tab/>
        <w:tab/>
      </w:r>
      <w:r w:rsidR="00FE6778"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   DIČ:</w:t>
      </w:r>
    </w:p>
    <w:p w:rsidR="00964B55" w:rsidRPr="00D63A09" w:rsidP="000745E4">
      <w:pPr>
        <w:pStyle w:val="ListParagraph"/>
        <w:bidi w:val="0"/>
        <w:spacing w:after="0" w:line="240" w:lineRule="auto"/>
        <w:ind w:left="-142"/>
        <w:jc w:val="both"/>
        <w:rPr>
          <w:rFonts w:ascii="Times New Roman" w:hAnsi="Times New Roman"/>
          <w:szCs w:val="22"/>
        </w:rPr>
      </w:pPr>
      <w:r w:rsidRPr="00FE6778" w:rsidR="00FE6778">
        <w:rPr>
          <w:rFonts w:ascii="Times New Roman" w:hAnsi="Times New Roman"/>
          <w:szCs w:val="22"/>
        </w:rPr>
        <w:t>Sídlo/miesto podnikania:</w:t>
      </w:r>
      <w:r>
        <w:rPr>
          <w:rFonts w:ascii="Times New Roman" w:hAnsi="Times New Roman"/>
          <w:szCs w:val="22"/>
        </w:rPr>
        <w:t xml:space="preserve">                                       </w:t>
      </w:r>
      <w:r w:rsidR="00FE6778">
        <w:rPr>
          <w:rFonts w:ascii="Times New Roman" w:hAnsi="Times New Roman"/>
          <w:szCs w:val="22"/>
        </w:rPr>
        <w:t xml:space="preserve">                               </w:t>
      </w:r>
      <w:r w:rsidR="00CA7F29">
        <w:rPr>
          <w:rFonts w:ascii="Times New Roman" w:hAnsi="Times New Roman"/>
          <w:szCs w:val="22"/>
        </w:rPr>
        <w:t>Štatutárny orgán</w:t>
      </w:r>
      <w:r>
        <w:rPr>
          <w:rFonts w:ascii="Times New Roman" w:hAnsi="Times New Roman"/>
          <w:szCs w:val="22"/>
        </w:rPr>
        <w:t>:</w:t>
      </w:r>
    </w:p>
    <w:p w:rsidR="00693D50" w:rsidP="0061492C">
      <w:pPr>
        <w:pStyle w:val="ListParagraph"/>
        <w:bidi w:val="0"/>
        <w:spacing w:after="0" w:line="240" w:lineRule="auto"/>
        <w:ind w:left="-709"/>
        <w:jc w:val="both"/>
        <w:rPr>
          <w:rFonts w:ascii="Times New Roman" w:hAnsi="Times New Roman"/>
          <w:szCs w:val="22"/>
        </w:rPr>
      </w:pPr>
    </w:p>
    <w:p w:rsidR="00181366" w:rsidRPr="0061492C" w:rsidP="0061492C">
      <w:pPr>
        <w:pStyle w:val="ListParagraph"/>
        <w:bidi w:val="0"/>
        <w:spacing w:after="0" w:line="240" w:lineRule="auto"/>
        <w:ind w:left="-709"/>
        <w:jc w:val="both"/>
        <w:rPr>
          <w:rFonts w:ascii="Times New Roman" w:hAnsi="Times New Roman"/>
          <w:szCs w:val="22"/>
        </w:rPr>
      </w:pPr>
    </w:p>
    <w:p w:rsidR="008531BF" w:rsidRPr="0061492C" w:rsidP="0061492C">
      <w:pPr>
        <w:bidi w:val="0"/>
        <w:spacing w:after="0" w:line="240" w:lineRule="auto"/>
        <w:ind w:left="-709"/>
        <w:rPr>
          <w:rFonts w:ascii="Times New Roman" w:hAnsi="Times New Roman"/>
          <w:szCs w:val="22"/>
        </w:rPr>
      </w:pPr>
      <w:r w:rsidRPr="0061492C" w:rsidR="001B0D40"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  <w:t xml:space="preserve">Údaje o účte spotrebiteľa </w:t>
      </w:r>
      <w:r w:rsidR="001B0D40"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  <w:t>u p</w:t>
      </w:r>
      <w:r w:rsidR="00CA7F29"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  <w:t>rijímajúceho</w:t>
      </w:r>
      <w:r w:rsidR="00F908C7"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  <w:t xml:space="preserve"> poskytovateľ</w:t>
      </w:r>
      <w:r w:rsidR="00CA7F29"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F908C7"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  <w:t xml:space="preserve"> platobných služieb</w:t>
      </w:r>
      <w:r w:rsidR="004A741A"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  <w:t xml:space="preserve"> (ďalej len „Nová banka“)</w:t>
      </w:r>
      <w:r w:rsidRPr="0061492C" w:rsidR="00FB575E"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  <w:t>:</w:t>
      </w:r>
      <w:r>
        <w:rPr>
          <w:rStyle w:val="FootnoteReference"/>
          <w:rFonts w:ascii="Times New Roman" w:hAnsi="Times New Roman"/>
          <w:b/>
          <w:bCs/>
          <w:szCs w:val="22"/>
          <w:rtl w:val="0"/>
        </w:rPr>
        <w:footnoteReference w:id="4"/>
      </w:r>
    </w:p>
    <w:p w:rsidR="00964B55" w:rsidRPr="00964B55" w:rsidP="00964B55">
      <w:pPr>
        <w:pStyle w:val="Style7"/>
        <w:bidi w:val="0"/>
        <w:ind w:left="-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964B55">
        <w:rPr>
          <w:rFonts w:ascii="Times New Roman" w:hAnsi="Times New Roman"/>
          <w:sz w:val="22"/>
          <w:szCs w:val="22"/>
          <w:lang w:eastAsia="en-US"/>
        </w:rPr>
        <w:t>Obchodné meno:</w:t>
      </w:r>
    </w:p>
    <w:p w:rsidR="00FE6778" w:rsidP="00964B55">
      <w:pPr>
        <w:pStyle w:val="Style7"/>
        <w:bidi w:val="0"/>
        <w:ind w:left="-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964B55" w:rsidR="00964B55">
        <w:rPr>
          <w:rFonts w:ascii="Times New Roman" w:hAnsi="Times New Roman"/>
          <w:sz w:val="22"/>
          <w:szCs w:val="22"/>
          <w:lang w:eastAsia="en-US"/>
        </w:rPr>
        <w:t>Sídlo</w:t>
      </w:r>
      <w:r>
        <w:rPr>
          <w:rFonts w:ascii="Times New Roman" w:hAnsi="Times New Roman"/>
          <w:sz w:val="22"/>
          <w:szCs w:val="22"/>
          <w:lang w:eastAsia="en-US"/>
        </w:rPr>
        <w:t xml:space="preserve"> banky</w:t>
      </w:r>
    </w:p>
    <w:p w:rsidR="00964B55" w:rsidRPr="00964B55" w:rsidP="00964B55">
      <w:pPr>
        <w:pStyle w:val="Style7"/>
        <w:bidi w:val="0"/>
        <w:ind w:left="-709"/>
        <w:jc w:val="both"/>
        <w:rPr>
          <w:rFonts w:ascii="Times New Roman" w:hAnsi="Times New Roman"/>
          <w:sz w:val="22"/>
          <w:szCs w:val="22"/>
          <w:lang w:eastAsia="en-US"/>
        </w:rPr>
      </w:pPr>
      <w:r w:rsidR="00FE6778">
        <w:rPr>
          <w:rFonts w:ascii="Times New Roman" w:hAnsi="Times New Roman"/>
          <w:sz w:val="22"/>
          <w:szCs w:val="22"/>
          <w:lang w:eastAsia="en-US"/>
        </w:rPr>
        <w:t>Sídlo</w:t>
      </w:r>
      <w:r w:rsidR="005A2483">
        <w:rPr>
          <w:rFonts w:ascii="Times New Roman" w:hAnsi="Times New Roman"/>
          <w:sz w:val="22"/>
          <w:szCs w:val="22"/>
          <w:lang w:eastAsia="en-US"/>
        </w:rPr>
        <w:t xml:space="preserve"> pobočky banky</w:t>
      </w:r>
      <w:r w:rsidRPr="00964B55">
        <w:rPr>
          <w:rFonts w:ascii="Times New Roman" w:hAnsi="Times New Roman"/>
          <w:sz w:val="22"/>
          <w:szCs w:val="22"/>
          <w:lang w:eastAsia="en-US"/>
        </w:rPr>
        <w:t>:</w:t>
      </w:r>
    </w:p>
    <w:p w:rsidR="00964B55" w:rsidRPr="00964B55" w:rsidP="00964B55">
      <w:pPr>
        <w:pStyle w:val="Style7"/>
        <w:bidi w:val="0"/>
        <w:ind w:left="-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964B55">
        <w:rPr>
          <w:rFonts w:ascii="Times New Roman" w:hAnsi="Times New Roman"/>
          <w:sz w:val="22"/>
          <w:szCs w:val="22"/>
          <w:lang w:eastAsia="en-US"/>
        </w:rPr>
        <w:t>Číslo účtu:</w:t>
      </w:r>
    </w:p>
    <w:p w:rsidR="00964B55" w:rsidRPr="00964B55" w:rsidP="00964B55">
      <w:pPr>
        <w:pStyle w:val="Style7"/>
        <w:bidi w:val="0"/>
        <w:ind w:left="-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964B55">
        <w:rPr>
          <w:rFonts w:ascii="Times New Roman" w:hAnsi="Times New Roman"/>
          <w:sz w:val="22"/>
          <w:szCs w:val="22"/>
          <w:lang w:eastAsia="en-US"/>
        </w:rPr>
        <w:t>Kód banky:</w:t>
      </w:r>
    </w:p>
    <w:p w:rsidR="00964B55" w:rsidRPr="00964B55" w:rsidP="00964B55">
      <w:pPr>
        <w:pStyle w:val="Style7"/>
        <w:bidi w:val="0"/>
        <w:ind w:left="-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964B55">
        <w:rPr>
          <w:rFonts w:ascii="Times New Roman" w:hAnsi="Times New Roman"/>
          <w:sz w:val="22"/>
          <w:szCs w:val="22"/>
          <w:lang w:eastAsia="en-US"/>
        </w:rPr>
        <w:t>IBAN:</w:t>
      </w:r>
    </w:p>
    <w:p w:rsidR="00964B55" w:rsidRPr="00964B55" w:rsidP="00964B55">
      <w:pPr>
        <w:pStyle w:val="Style7"/>
        <w:bidi w:val="0"/>
        <w:ind w:left="-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964B55">
        <w:rPr>
          <w:rFonts w:ascii="Times New Roman" w:hAnsi="Times New Roman"/>
          <w:sz w:val="22"/>
          <w:szCs w:val="22"/>
          <w:lang w:eastAsia="en-US"/>
        </w:rPr>
        <w:t>SWIFT/BIC kód:</w:t>
        <w:tab/>
        <w:tab/>
        <w:tab/>
      </w:r>
    </w:p>
    <w:p w:rsidR="008531BF" w:rsidP="00964B55">
      <w:pPr>
        <w:pStyle w:val="Style7"/>
        <w:widowControl/>
        <w:bidi w:val="0"/>
        <w:ind w:left="-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964B55" w:rsidR="00964B55">
        <w:rPr>
          <w:rFonts w:ascii="Times New Roman" w:hAnsi="Times New Roman"/>
          <w:sz w:val="22"/>
          <w:szCs w:val="22"/>
          <w:lang w:eastAsia="en-US"/>
        </w:rPr>
        <w:t>Mena účtu:</w:t>
      </w:r>
    </w:p>
    <w:p w:rsidR="00181366" w:rsidP="00964B55">
      <w:pPr>
        <w:pStyle w:val="Style7"/>
        <w:widowControl/>
        <w:bidi w:val="0"/>
        <w:ind w:left="-709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FE6778" w:rsidP="00FE6778">
      <w:pPr>
        <w:bidi w:val="0"/>
        <w:spacing w:after="0" w:line="240" w:lineRule="auto"/>
        <w:ind w:left="-709"/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  <w:t xml:space="preserve">Platobný účet, </w:t>
      </w:r>
      <w:r w:rsidRPr="00991AA5"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  <w:t>ktorý sa</w:t>
      </w:r>
      <w:r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pri presune zriaďuje v Novej banke</w:t>
      </w:r>
      <w:r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  <w:t xml:space="preserve"> predstavuje základný bankový produkt alebo platobný účet so základnými funkciami</w:t>
      </w:r>
      <w:r>
        <w:rPr>
          <w:rStyle w:val="FootnoteReference"/>
          <w:rFonts w:ascii="Times New Roman" w:hAnsi="Times New Roman"/>
          <w:b/>
          <w:bCs/>
          <w:szCs w:val="22"/>
          <w:rtl w:val="0"/>
        </w:rPr>
        <w:footnoteReference w:id="5"/>
      </w:r>
    </w:p>
    <w:p w:rsidR="00FE6778" w:rsidP="00FE6778">
      <w:pPr>
        <w:bidi w:val="0"/>
        <w:spacing w:after="0" w:line="240" w:lineRule="auto"/>
        <w:ind w:left="-709"/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  <w:t xml:space="preserve"> </w:t>
        <w:tab/>
        <w:tab/>
        <w:tab/>
        <w:tab/>
        <w:tab/>
        <w:tab/>
        <w:tab/>
        <w:tab/>
        <w:tab/>
        <w:tab/>
        <w:tab/>
        <w:t>ÁNO</w:t>
        <w:tab/>
      </w:r>
      <w:r>
        <w:rPr>
          <w:rFonts w:ascii="Times New Roman" w:hAnsi="Times New Roman"/>
          <w:b/>
          <w:noProof/>
          <w:szCs w:val="22"/>
          <w:rtl w:val="0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1" o:spid="_x0000_i1025" type="#_x0000_t75" style="width:12.64pt;height:12.64pt;visibility:visible" filled="f" stroked="f">
            <v:fill o:detectmouseclick="f"/>
            <v:imagedata r:id="rId6" o:title=""/>
            <o:lock v:ext="edit" aspectratio="t"/>
          </v:shape>
        </w:pict>
      </w:r>
    </w:p>
    <w:p w:rsidR="00FE6778" w:rsidP="00FE6778">
      <w:pPr>
        <w:bidi w:val="0"/>
        <w:spacing w:after="0" w:line="240" w:lineRule="auto"/>
        <w:ind w:left="-709"/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  <w:tab/>
        <w:tab/>
        <w:tab/>
        <w:tab/>
        <w:tab/>
        <w:tab/>
        <w:tab/>
        <w:tab/>
        <w:tab/>
        <w:tab/>
        <w:tab/>
        <w:t xml:space="preserve">NIE      </w:t>
      </w:r>
      <w:r>
        <w:rPr>
          <w:rFonts w:ascii="Times New Roman" w:hAnsi="Times New Roman"/>
          <w:b/>
          <w:noProof/>
          <w:szCs w:val="22"/>
          <w:rtl w:val="0"/>
          <w:lang w:eastAsia="sk-SK"/>
        </w:rPr>
        <w:pict>
          <v:shape id="Obrázok 12" o:spid="_x0000_i1026" type="#_x0000_t75" style="width:12.64pt;height:12.64pt;visibility:visible" filled="f" stroked="f">
            <v:fill o:detectmouseclick="f"/>
            <v:imagedata r:id="rId6" o:title=""/>
            <o:lock v:ext="edit" aspectratio="t"/>
          </v:shape>
        </w:pict>
      </w:r>
    </w:p>
    <w:p w:rsidR="00181366" w:rsidP="00FE6778">
      <w:pPr>
        <w:bidi w:val="0"/>
        <w:spacing w:after="0" w:line="240" w:lineRule="auto"/>
        <w:ind w:left="-709"/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</w:pPr>
    </w:p>
    <w:p w:rsidR="00FE6778" w:rsidP="00FE6778">
      <w:pPr>
        <w:pStyle w:val="Style7"/>
        <w:widowControl/>
        <w:bidi w:val="0"/>
        <w:jc w:val="both"/>
        <w:rPr>
          <w:rStyle w:val="FontStyle22"/>
          <w:rFonts w:ascii="Times New Roman" w:hAnsi="Times New Roman" w:cs="Times New Roman"/>
          <w:bCs/>
          <w:color w:val="auto"/>
          <w:sz w:val="22"/>
          <w:szCs w:val="22"/>
          <w:lang w:eastAsia="en-US"/>
        </w:rPr>
      </w:pPr>
    </w:p>
    <w:p w:rsidR="00181366" w:rsidRPr="0061492C" w:rsidP="00FE6778">
      <w:pPr>
        <w:pStyle w:val="Style7"/>
        <w:widowControl/>
        <w:bidi w:val="0"/>
        <w:jc w:val="both"/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</w:pPr>
    </w:p>
    <w:p w:rsidR="004035A7" w:rsidRPr="0061492C" w:rsidP="0061492C">
      <w:pPr>
        <w:pStyle w:val="Style7"/>
        <w:widowControl/>
        <w:bidi w:val="0"/>
        <w:ind w:left="-709"/>
        <w:jc w:val="both"/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</w:pPr>
      <w:r w:rsidRPr="0061492C"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  <w:t xml:space="preserve">Údaje o účte </w:t>
      </w:r>
      <w:r w:rsidRPr="0061492C" w:rsidR="008531BF"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  <w:t>spotrebiteľa u odovzdávajúceho poskytovateľa platobných služieb</w:t>
      </w:r>
      <w:r w:rsidR="004A741A"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  <w:t xml:space="preserve"> (ďalej len „Stará banka“)</w:t>
      </w:r>
      <w:r w:rsidRPr="0061492C"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  <w:t>:</w:t>
      </w:r>
      <w:r>
        <w:rPr>
          <w:rStyle w:val="FootnoteReference"/>
          <w:rFonts w:ascii="Times New Roman" w:hAnsi="Times New Roman"/>
          <w:b/>
          <w:bCs/>
          <w:sz w:val="22"/>
          <w:szCs w:val="22"/>
          <w:rtl w:val="0"/>
        </w:rPr>
        <w:footnoteReference w:id="6"/>
      </w:r>
    </w:p>
    <w:p w:rsidR="00964B55" w:rsidRPr="00964B55" w:rsidP="00964B55">
      <w:pPr>
        <w:bidi w:val="0"/>
        <w:spacing w:after="0" w:line="240" w:lineRule="auto"/>
        <w:ind w:left="-709"/>
        <w:jc w:val="both"/>
        <w:rPr>
          <w:rFonts w:ascii="Times New Roman" w:hAnsi="Times New Roman"/>
          <w:szCs w:val="22"/>
        </w:rPr>
      </w:pPr>
      <w:r w:rsidRPr="00964B55">
        <w:rPr>
          <w:rFonts w:ascii="Times New Roman" w:hAnsi="Times New Roman"/>
          <w:szCs w:val="22"/>
        </w:rPr>
        <w:t>Obchodné meno:</w:t>
      </w:r>
    </w:p>
    <w:p w:rsidR="00964B55" w:rsidRPr="00964B55" w:rsidP="00964B55">
      <w:pPr>
        <w:bidi w:val="0"/>
        <w:spacing w:after="0" w:line="240" w:lineRule="auto"/>
        <w:ind w:left="-709"/>
        <w:jc w:val="both"/>
        <w:rPr>
          <w:rFonts w:ascii="Times New Roman" w:hAnsi="Times New Roman"/>
          <w:szCs w:val="22"/>
        </w:rPr>
      </w:pPr>
      <w:r w:rsidRPr="00964B55">
        <w:rPr>
          <w:rFonts w:ascii="Times New Roman" w:hAnsi="Times New Roman"/>
          <w:szCs w:val="22"/>
        </w:rPr>
        <w:t>Sídlo</w:t>
      </w:r>
      <w:r w:rsidR="00FE6778">
        <w:rPr>
          <w:rFonts w:ascii="Times New Roman" w:hAnsi="Times New Roman"/>
          <w:szCs w:val="22"/>
        </w:rPr>
        <w:t xml:space="preserve"> banky</w:t>
      </w:r>
      <w:r w:rsidRPr="00964B55">
        <w:rPr>
          <w:rFonts w:ascii="Times New Roman" w:hAnsi="Times New Roman"/>
          <w:szCs w:val="22"/>
        </w:rPr>
        <w:t>:</w:t>
      </w:r>
    </w:p>
    <w:p w:rsidR="00964B55" w:rsidRPr="00964B55" w:rsidP="00964B55">
      <w:pPr>
        <w:bidi w:val="0"/>
        <w:spacing w:after="0" w:line="240" w:lineRule="auto"/>
        <w:ind w:left="-709"/>
        <w:jc w:val="both"/>
        <w:rPr>
          <w:rFonts w:ascii="Times New Roman" w:hAnsi="Times New Roman"/>
          <w:szCs w:val="22"/>
        </w:rPr>
      </w:pPr>
      <w:r w:rsidRPr="00964B55">
        <w:rPr>
          <w:rFonts w:ascii="Times New Roman" w:hAnsi="Times New Roman"/>
          <w:szCs w:val="22"/>
        </w:rPr>
        <w:t>Číslo účtu:</w:t>
      </w:r>
    </w:p>
    <w:p w:rsidR="00964B55" w:rsidRPr="00964B55" w:rsidP="00964B55">
      <w:pPr>
        <w:bidi w:val="0"/>
        <w:spacing w:after="0" w:line="240" w:lineRule="auto"/>
        <w:ind w:left="-709"/>
        <w:jc w:val="both"/>
        <w:rPr>
          <w:rFonts w:ascii="Times New Roman" w:hAnsi="Times New Roman"/>
          <w:szCs w:val="22"/>
        </w:rPr>
      </w:pPr>
      <w:r w:rsidRPr="00964B55">
        <w:rPr>
          <w:rFonts w:ascii="Times New Roman" w:hAnsi="Times New Roman"/>
          <w:szCs w:val="22"/>
        </w:rPr>
        <w:t>Kód banky:</w:t>
      </w:r>
    </w:p>
    <w:p w:rsidR="00964B55" w:rsidRPr="00964B55" w:rsidP="00964B55">
      <w:pPr>
        <w:bidi w:val="0"/>
        <w:spacing w:after="0" w:line="240" w:lineRule="auto"/>
        <w:ind w:left="-709"/>
        <w:jc w:val="both"/>
        <w:rPr>
          <w:rFonts w:ascii="Times New Roman" w:hAnsi="Times New Roman"/>
          <w:szCs w:val="22"/>
        </w:rPr>
      </w:pPr>
      <w:r w:rsidRPr="00964B55">
        <w:rPr>
          <w:rFonts w:ascii="Times New Roman" w:hAnsi="Times New Roman"/>
          <w:szCs w:val="22"/>
        </w:rPr>
        <w:t>IBAN:</w:t>
      </w:r>
    </w:p>
    <w:p w:rsidR="00964B55" w:rsidRPr="00964B55" w:rsidP="00FE6778">
      <w:pPr>
        <w:bidi w:val="0"/>
        <w:spacing w:after="0" w:line="240" w:lineRule="auto"/>
        <w:ind w:left="-709"/>
        <w:jc w:val="both"/>
        <w:rPr>
          <w:rFonts w:ascii="Times New Roman" w:hAnsi="Times New Roman"/>
          <w:szCs w:val="22"/>
        </w:rPr>
      </w:pPr>
      <w:r w:rsidRPr="00964B55">
        <w:rPr>
          <w:rFonts w:ascii="Times New Roman" w:hAnsi="Times New Roman"/>
          <w:szCs w:val="22"/>
        </w:rPr>
        <w:t>SWIFT/BIC kód:</w:t>
        <w:tab/>
        <w:tab/>
        <w:tab/>
      </w:r>
    </w:p>
    <w:p w:rsidR="00FE6778" w:rsidP="00FE6778">
      <w:pPr>
        <w:bidi w:val="0"/>
        <w:spacing w:after="0" w:line="240" w:lineRule="auto"/>
        <w:ind w:left="-709"/>
        <w:jc w:val="both"/>
        <w:rPr>
          <w:rFonts w:ascii="Times New Roman" w:hAnsi="Times New Roman"/>
          <w:szCs w:val="22"/>
        </w:rPr>
      </w:pPr>
      <w:r w:rsidRPr="00964B55" w:rsidR="00964B55">
        <w:rPr>
          <w:rFonts w:ascii="Times New Roman" w:hAnsi="Times New Roman"/>
          <w:szCs w:val="22"/>
        </w:rPr>
        <w:t>Mena účtu :</w:t>
      </w:r>
    </w:p>
    <w:p w:rsidR="00510D6E" w:rsidP="00FE6778">
      <w:pPr>
        <w:bidi w:val="0"/>
        <w:spacing w:after="0" w:line="240" w:lineRule="auto"/>
        <w:ind w:left="-709"/>
        <w:jc w:val="both"/>
        <w:rPr>
          <w:rFonts w:ascii="Times New Roman" w:hAnsi="Times New Roman"/>
          <w:szCs w:val="22"/>
        </w:rPr>
      </w:pPr>
    </w:p>
    <w:p w:rsidR="00FD2A9E" w:rsidP="00FD2A9E">
      <w:pPr>
        <w:bidi w:val="0"/>
        <w:spacing w:after="0" w:line="240" w:lineRule="auto"/>
        <w:ind w:left="-709"/>
        <w:jc w:val="both"/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="00FE6778"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  <w:t>A.1 Zrušenie platobného účtu</w:t>
      </w:r>
      <w:r w:rsidR="00510D6E"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v Starej banke</w:t>
      </w:r>
      <w:r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dňom uplynutia výpovednej lehoty:</w:t>
      </w:r>
    </w:p>
    <w:p w:rsidR="00FE6778" w:rsidRPr="00FD2A9E" w:rsidP="00FD2A9E">
      <w:pPr>
        <w:bidi w:val="0"/>
        <w:spacing w:after="0" w:line="240" w:lineRule="auto"/>
        <w:ind w:left="-709"/>
        <w:jc w:val="both"/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="00FD2A9E"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  <w:t xml:space="preserve">                                                                          </w:t>
      </w:r>
      <w:r w:rsidR="00510D6E"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                                                             </w:t>
      </w:r>
      <w:r w:rsidRPr="00FE6778"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   </w:t>
      </w:r>
      <w:r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  <w:t>ÁNO</w:t>
        <w:tab/>
      </w:r>
      <w:r>
        <w:rPr>
          <w:rFonts w:ascii="Times New Roman" w:hAnsi="Times New Roman"/>
          <w:b/>
          <w:noProof/>
          <w:szCs w:val="22"/>
          <w:rtl w:val="0"/>
          <w:lang w:eastAsia="sk-SK"/>
        </w:rPr>
        <w:pict>
          <v:shape id="Obrázok 11" o:spid="_x0000_i1027" type="#_x0000_t75" style="width:12.64pt;height:12.64pt;visibility:visible" filled="f" stroked="f">
            <v:fill o:detectmouseclick="f"/>
            <v:imagedata r:id="rId6" o:title=""/>
            <o:lock v:ext="edit" aspectratio="t"/>
          </v:shape>
        </w:pict>
      </w:r>
    </w:p>
    <w:p w:rsidR="00FE6778" w:rsidP="00FE6778">
      <w:pPr>
        <w:bidi w:val="0"/>
        <w:spacing w:after="0" w:line="240" w:lineRule="auto"/>
        <w:ind w:left="-709"/>
        <w:jc w:val="both"/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  <w:tab/>
        <w:tab/>
        <w:tab/>
        <w:tab/>
        <w:tab/>
        <w:tab/>
        <w:tab/>
        <w:tab/>
        <w:tab/>
        <w:tab/>
        <w:tab/>
        <w:t xml:space="preserve">NIE     </w:t>
      </w:r>
      <w:r>
        <w:rPr>
          <w:rStyle w:val="FontStyle22"/>
          <w:rFonts w:ascii="Times New Roman" w:hAnsi="Times New Roman" w:cs="Times New Roman"/>
          <w:bCs/>
          <w:noProof/>
          <w:color w:val="auto"/>
          <w:sz w:val="22"/>
          <w:szCs w:val="22"/>
          <w:lang w:eastAsia="sk-SK"/>
        </w:rPr>
        <w:t xml:space="preserve"> </w:t>
      </w:r>
      <w:r>
        <w:rPr>
          <w:rFonts w:ascii="Times New Roman" w:hAnsi="Times New Roman"/>
          <w:b/>
          <w:noProof/>
          <w:szCs w:val="22"/>
          <w:rtl w:val="0"/>
          <w:lang w:eastAsia="sk-SK"/>
        </w:rPr>
        <w:pict>
          <v:shape id="Obrázok 24" o:spid="_x0000_i1028" type="#_x0000_t75" style="width:12.64pt;height:12.64pt;visibility:visible" filled="f" stroked="f">
            <v:fill o:detectmouseclick="f"/>
            <v:imagedata r:id="rId7" o:title=""/>
            <o:lock v:ext="edit" aspectratio="t"/>
          </v:shape>
        </w:pict>
      </w:r>
      <w:r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</w:p>
    <w:p w:rsidR="00FE6778" w:rsidP="00FE6778">
      <w:pPr>
        <w:bidi w:val="0"/>
        <w:spacing w:after="0" w:line="240" w:lineRule="auto"/>
        <w:ind w:left="-709"/>
        <w:jc w:val="both"/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</w:pPr>
    </w:p>
    <w:p w:rsidR="003567E5" w:rsidRPr="00FE6778" w:rsidP="00FE6778">
      <w:pPr>
        <w:bidi w:val="0"/>
        <w:spacing w:after="0" w:line="240" w:lineRule="auto"/>
        <w:ind w:left="-709"/>
        <w:jc w:val="both"/>
        <w:rPr>
          <w:rStyle w:val="FontStyle22"/>
          <w:rFonts w:ascii="Times New Roman" w:hAnsi="Times New Roman" w:cs="Times New Roman"/>
          <w:b w:val="0"/>
          <w:color w:val="auto"/>
          <w:sz w:val="22"/>
          <w:szCs w:val="22"/>
        </w:rPr>
      </w:pPr>
      <w:r w:rsidR="00FE6778"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  <w:t xml:space="preserve">A.1.1 </w:t>
      </w:r>
      <w:r>
        <w:rPr>
          <w:noProof/>
          <w:lang w:eastAsia="sk-SK"/>
        </w:rPr>
        <w:pict>
          <v:rect id="_x0000_s1029" style="width:129pt;height:13.5pt;margin-top:0.15pt;margin-left:354.4pt;position:absolute;z-index:251666432"/>
        </w:pict>
      </w:r>
      <w:r w:rsidRPr="00CA0566"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  <w:t xml:space="preserve">Výpovedná lehota </w:t>
      </w:r>
      <w:r w:rsidRPr="00CA0566"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  <w:t>pri zrušení platobného účtu pri jeho presune začína plynúť</w:t>
      </w:r>
      <w:r>
        <w:rPr>
          <w:rStyle w:val="FootnoteReference"/>
          <w:rFonts w:ascii="Times New Roman" w:hAnsi="Times New Roman"/>
          <w:bCs/>
          <w:szCs w:val="22"/>
          <w:rtl w:val="0"/>
        </w:rPr>
        <w:footnoteReference w:id="7"/>
      </w:r>
      <w:r w:rsidRPr="00CA0566"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  <w:t>:</w:t>
      </w:r>
      <w:r w:rsidRPr="00CA0566"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  <w:t xml:space="preserve">      </w:t>
      </w:r>
    </w:p>
    <w:p w:rsidR="004B234E" w:rsidRPr="00510D6E" w:rsidP="00E9031F">
      <w:pPr>
        <w:bidi w:val="0"/>
        <w:spacing w:after="0" w:line="240" w:lineRule="auto"/>
        <w:ind w:left="-709"/>
        <w:jc w:val="both"/>
        <w:rPr>
          <w:rFonts w:ascii="Times New Roman" w:hAnsi="Times New Roman"/>
          <w:bCs/>
          <w:szCs w:val="22"/>
        </w:rPr>
      </w:pPr>
      <w:r w:rsidRPr="00510D6E" w:rsidR="00510D6E">
        <w:rPr>
          <w:rFonts w:ascii="Times New Roman" w:hAnsi="Times New Roman"/>
          <w:bCs/>
          <w:szCs w:val="22"/>
        </w:rPr>
        <w:t xml:space="preserve">          (vyplní Stará banka)</w:t>
      </w:r>
    </w:p>
    <w:p w:rsidR="00510D6E" w:rsidP="00A924E3">
      <w:pPr>
        <w:bidi w:val="0"/>
        <w:spacing w:after="0" w:line="240" w:lineRule="auto"/>
        <w:ind w:left="-709"/>
        <w:jc w:val="both"/>
        <w:rPr>
          <w:rFonts w:ascii="Times New Roman" w:hAnsi="Times New Roman"/>
          <w:b/>
          <w:bCs/>
          <w:szCs w:val="22"/>
        </w:rPr>
      </w:pPr>
    </w:p>
    <w:p w:rsidR="00510D6E" w:rsidRPr="00FE6778" w:rsidP="00510D6E">
      <w:pPr>
        <w:bidi w:val="0"/>
        <w:spacing w:after="0" w:line="240" w:lineRule="auto"/>
        <w:ind w:left="-709"/>
        <w:jc w:val="both"/>
        <w:rPr>
          <w:rStyle w:val="FontStyle22"/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A.2 Prevod finančných prostriedkov </w:t>
      </w:r>
      <w:r w:rsidRPr="00510D6E">
        <w:rPr>
          <w:rFonts w:ascii="Times New Roman" w:hAnsi="Times New Roman"/>
          <w:bCs/>
          <w:szCs w:val="22"/>
        </w:rPr>
        <w:t>na platobný účet v Novej banke</w:t>
      </w:r>
      <w:r w:rsidR="00FD2A9E">
        <w:rPr>
          <w:rFonts w:ascii="Times New Roman" w:hAnsi="Times New Roman"/>
          <w:bCs/>
          <w:szCs w:val="22"/>
        </w:rPr>
        <w:t>:</w:t>
      </w:r>
      <w:r>
        <w:rPr>
          <w:rFonts w:ascii="Times New Roman" w:hAnsi="Times New Roman"/>
          <w:bCs/>
          <w:szCs w:val="22"/>
        </w:rPr>
        <w:t xml:space="preserve">                         </w:t>
      </w:r>
      <w:r w:rsidRPr="00510D6E"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  <w:t>ÁNO</w:t>
        <w:tab/>
      </w:r>
      <w:r>
        <w:rPr>
          <w:rFonts w:ascii="Times New Roman" w:hAnsi="Times New Roman"/>
          <w:b/>
          <w:noProof/>
          <w:szCs w:val="22"/>
          <w:rtl w:val="0"/>
          <w:lang w:eastAsia="sk-SK"/>
        </w:rPr>
        <w:pict>
          <v:shape id="Obrázok 11" o:spid="_x0000_i1030" type="#_x0000_t75" style="width:12.64pt;height:12.64pt;visibility:visible" filled="f" stroked="f">
            <v:fill o:detectmouseclick="f"/>
            <v:imagedata r:id="rId6" o:title=""/>
            <o:lock v:ext="edit" aspectratio="t"/>
          </v:shape>
        </w:pict>
      </w:r>
    </w:p>
    <w:p w:rsidR="00510D6E" w:rsidP="00510D6E">
      <w:pPr>
        <w:bidi w:val="0"/>
        <w:spacing w:after="0" w:line="240" w:lineRule="auto"/>
        <w:ind w:left="-709"/>
        <w:jc w:val="both"/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  <w:tab/>
        <w:tab/>
        <w:tab/>
        <w:tab/>
        <w:tab/>
        <w:tab/>
        <w:tab/>
        <w:tab/>
        <w:tab/>
        <w:tab/>
        <w:tab/>
        <w:t xml:space="preserve">NIE     </w:t>
      </w:r>
      <w:r>
        <w:rPr>
          <w:rStyle w:val="FontStyle22"/>
          <w:rFonts w:ascii="Times New Roman" w:hAnsi="Times New Roman" w:cs="Times New Roman"/>
          <w:bCs/>
          <w:noProof/>
          <w:color w:val="auto"/>
          <w:sz w:val="22"/>
          <w:szCs w:val="22"/>
          <w:lang w:eastAsia="sk-SK"/>
        </w:rPr>
        <w:t xml:space="preserve"> </w:t>
      </w:r>
      <w:r>
        <w:rPr>
          <w:rFonts w:ascii="Times New Roman" w:hAnsi="Times New Roman"/>
          <w:b/>
          <w:noProof/>
          <w:szCs w:val="22"/>
          <w:rtl w:val="0"/>
          <w:lang w:eastAsia="sk-SK"/>
        </w:rPr>
        <w:pict>
          <v:shape id="Obrázok 26" o:spid="_x0000_i1031" type="#_x0000_t75" style="width:12.64pt;height:12.64pt;visibility:visible" filled="f" stroked="f">
            <v:fill o:detectmouseclick="f"/>
            <v:imagedata r:id="rId7" o:title=""/>
            <o:lock v:ext="edit" aspectratio="t"/>
          </v:shape>
        </w:pict>
      </w:r>
      <w:r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</w:p>
    <w:p w:rsidR="00510D6E" w:rsidP="00510D6E">
      <w:pPr>
        <w:bidi w:val="0"/>
        <w:spacing w:after="0" w:line="240" w:lineRule="auto"/>
        <w:ind w:left="-709"/>
        <w:jc w:val="both"/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</w:pPr>
    </w:p>
    <w:p w:rsidR="00510D6E" w:rsidRPr="00510D6E" w:rsidP="00510D6E">
      <w:pPr>
        <w:bidi w:val="0"/>
        <w:spacing w:after="0" w:line="240" w:lineRule="auto"/>
        <w:ind w:left="-709"/>
        <w:jc w:val="both"/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  <w:tab/>
        <w:tab/>
        <w:tab/>
        <w:tab/>
        <w:tab/>
        <w:tab/>
        <w:tab/>
        <w:tab/>
      </w:r>
      <w:r w:rsidRPr="00510D6E"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  <w:tab/>
        <w:t xml:space="preserve">Ak </w:t>
      </w:r>
      <w:r w:rsidRPr="00510D6E"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  <w:t>ÁNO</w:t>
      </w:r>
      <w:r w:rsidRPr="00510D6E"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  <w:t>, aká suma</w:t>
      </w:r>
      <w:r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  <w:t>:</w:t>
      </w:r>
      <w:r w:rsidRPr="00510D6E"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.......................... EUR</w:t>
      </w:r>
    </w:p>
    <w:p w:rsidR="00510D6E" w:rsidP="00510D6E">
      <w:pPr>
        <w:bidi w:val="0"/>
        <w:spacing w:after="0" w:line="240" w:lineRule="auto"/>
        <w:ind w:left="-709"/>
        <w:jc w:val="both"/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</w:pPr>
    </w:p>
    <w:p w:rsidR="00510D6E" w:rsidRPr="00510D6E" w:rsidP="00510D6E">
      <w:pPr>
        <w:bidi w:val="0"/>
        <w:spacing w:after="0" w:line="240" w:lineRule="auto"/>
        <w:ind w:left="-709"/>
        <w:jc w:val="both"/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  <w:t>A.2.1 Prevod zostatku finančných prostriedkov</w:t>
      </w:r>
      <w:r w:rsidRPr="00510D6E"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na</w:t>
      </w:r>
      <w:r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510D6E"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  <w:t>platobný účet v Novej banke</w:t>
      </w:r>
      <w:r w:rsidR="00FD2A9E"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  <w:t>:</w:t>
      </w:r>
      <w:r>
        <w:rPr>
          <w:rStyle w:val="FootnoteReference"/>
          <w:rFonts w:ascii="Times New Roman" w:hAnsi="Times New Roman"/>
          <w:bCs/>
          <w:szCs w:val="22"/>
          <w:rtl w:val="0"/>
        </w:rPr>
        <w:footnoteReference w:id="8"/>
      </w:r>
      <w:r w:rsidR="00FD2A9E"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  <w:t xml:space="preserve">      </w:t>
      </w:r>
      <w:r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  <w:t xml:space="preserve"> ÁNO</w:t>
        <w:tab/>
      </w:r>
      <w:r>
        <w:rPr>
          <w:rFonts w:ascii="Times New Roman" w:hAnsi="Times New Roman"/>
          <w:b/>
          <w:noProof/>
          <w:szCs w:val="22"/>
          <w:rtl w:val="0"/>
          <w:lang w:eastAsia="sk-SK"/>
        </w:rPr>
        <w:pict>
          <v:shape id="Obrázok 11" o:spid="_x0000_i1032" type="#_x0000_t75" style="width:12.64pt;height:12.64pt;visibility:visible" filled="f" stroked="f">
            <v:fill o:detectmouseclick="f"/>
            <v:imagedata r:id="rId6" o:title=""/>
            <o:lock v:ext="edit" aspectratio="t"/>
          </v:shape>
        </w:pict>
      </w:r>
    </w:p>
    <w:p w:rsidR="00510D6E" w:rsidP="00510D6E">
      <w:pPr>
        <w:bidi w:val="0"/>
        <w:spacing w:after="0" w:line="240" w:lineRule="auto"/>
        <w:ind w:left="-709"/>
        <w:jc w:val="both"/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  <w:tab/>
        <w:tab/>
        <w:tab/>
        <w:tab/>
        <w:tab/>
        <w:tab/>
        <w:tab/>
        <w:tab/>
        <w:tab/>
        <w:tab/>
        <w:tab/>
        <w:t xml:space="preserve">NIE     </w:t>
      </w:r>
      <w:r>
        <w:rPr>
          <w:rStyle w:val="FontStyle22"/>
          <w:rFonts w:ascii="Times New Roman" w:hAnsi="Times New Roman" w:cs="Times New Roman"/>
          <w:bCs/>
          <w:noProof/>
          <w:color w:val="auto"/>
          <w:sz w:val="22"/>
          <w:szCs w:val="22"/>
          <w:lang w:eastAsia="sk-SK"/>
        </w:rPr>
        <w:t xml:space="preserve"> </w:t>
      </w:r>
      <w:r>
        <w:rPr>
          <w:rFonts w:ascii="Times New Roman" w:hAnsi="Times New Roman"/>
          <w:b/>
          <w:noProof/>
          <w:szCs w:val="22"/>
          <w:rtl w:val="0"/>
          <w:lang w:eastAsia="sk-SK"/>
        </w:rPr>
        <w:pict>
          <v:shape id="Obrázok 28" o:spid="_x0000_i1033" type="#_x0000_t75" style="width:12.64pt;height:12.64pt;visibility:visible" filled="f" stroked="f">
            <v:fill o:detectmouseclick="f"/>
            <v:imagedata r:id="rId7" o:title=""/>
            <o:lock v:ext="edit" aspectratio="t"/>
          </v:shape>
        </w:pict>
      </w:r>
      <w:r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</w:p>
    <w:p w:rsidR="003359A6" w:rsidP="00521DB7">
      <w:pPr>
        <w:bidi w:val="0"/>
        <w:spacing w:after="0" w:line="240" w:lineRule="auto"/>
        <w:jc w:val="both"/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181B58" w:rsidRPr="00FE6778" w:rsidP="00FE6778">
      <w:pPr>
        <w:bidi w:val="0"/>
        <w:spacing w:after="0" w:line="240" w:lineRule="auto"/>
        <w:ind w:left="-709"/>
        <w:jc w:val="both"/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="004B234E"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          </w:t>
      </w:r>
      <w:r w:rsidR="004C6F4E"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  <w:t xml:space="preserve">   </w:t>
      </w:r>
    </w:p>
    <w:p w:rsidR="001A655B" w:rsidP="00CD5144">
      <w:pPr>
        <w:bidi w:val="0"/>
        <w:spacing w:after="0" w:line="240" w:lineRule="auto"/>
        <w:ind w:left="-709"/>
        <w:jc w:val="center"/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</w:pPr>
    </w:p>
    <w:p w:rsidR="00FB575E" w:rsidRPr="0061492C" w:rsidP="00CD5144">
      <w:pPr>
        <w:bidi w:val="0"/>
        <w:spacing w:after="0" w:line="240" w:lineRule="auto"/>
        <w:ind w:left="-709"/>
        <w:jc w:val="center"/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</w:pPr>
      <w:r w:rsidR="00CD5144"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  <w:t>B</w:t>
      </w:r>
      <w:r w:rsidRPr="00CD5144" w:rsidR="00CD5144"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  <w:t>.</w:t>
        <w:tab/>
      </w:r>
      <w:r w:rsidR="006648AC"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  <w:t>Ďalšie n</w:t>
      </w:r>
      <w:r w:rsidRPr="00CD5144" w:rsidR="00CD5144"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  <w:t xml:space="preserve">áležitosti žiadosti </w:t>
      </w:r>
    </w:p>
    <w:p w:rsidR="008850C9" w:rsidP="0061492C">
      <w:pPr>
        <w:bidi w:val="0"/>
        <w:spacing w:after="0" w:line="240" w:lineRule="auto"/>
        <w:ind w:left="-709"/>
        <w:jc w:val="both"/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</w:pPr>
    </w:p>
    <w:p w:rsidR="004035A7" w:rsidP="0061492C">
      <w:pPr>
        <w:bidi w:val="0"/>
        <w:spacing w:after="0" w:line="240" w:lineRule="auto"/>
        <w:ind w:left="-709"/>
        <w:jc w:val="both"/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</w:pPr>
      <w:r w:rsidRPr="0061492C"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  <w:t xml:space="preserve">Ja, dolu podpísaný </w:t>
      </w:r>
      <w:r w:rsidRPr="0061492C" w:rsidR="002570E5"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  <w:t>spotrebiteľ</w:t>
      </w:r>
      <w:r w:rsidRPr="0061492C"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  <w:t>:</w:t>
      </w:r>
    </w:p>
    <w:p w:rsidR="001A655B" w:rsidRPr="0061492C" w:rsidP="0061492C">
      <w:pPr>
        <w:bidi w:val="0"/>
        <w:spacing w:after="0" w:line="240" w:lineRule="auto"/>
        <w:ind w:left="-709"/>
        <w:jc w:val="both"/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</w:pPr>
    </w:p>
    <w:p w:rsidR="00A35791" w:rsidP="000219ED">
      <w:pPr>
        <w:pStyle w:val="ListParagraph"/>
        <w:numPr>
          <w:numId w:val="1"/>
        </w:numPr>
        <w:bidi w:val="0"/>
        <w:spacing w:after="0" w:line="240" w:lineRule="auto"/>
        <w:jc w:val="both"/>
        <w:rPr>
          <w:rStyle w:val="FontStyle26"/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noProof/>
          <w:lang w:eastAsia="sk-SK"/>
        </w:rPr>
        <w:pict>
          <v:rect id="_x0000_s1034" style="width:11.25pt;height:11.25pt;margin-top:9.55pt;margin-left:390.4pt;position:absolute;z-index:251658240"/>
        </w:pict>
      </w:r>
      <w:r w:rsidRPr="001A655B" w:rsidR="004035A7">
        <w:rPr>
          <w:rStyle w:val="FontStyle26"/>
          <w:rFonts w:ascii="Times New Roman" w:hAnsi="Times New Roman" w:cs="Times New Roman"/>
          <w:bCs/>
          <w:color w:val="auto"/>
          <w:sz w:val="22"/>
          <w:szCs w:val="22"/>
        </w:rPr>
        <w:t xml:space="preserve">týmto splnomocňujem </w:t>
      </w:r>
      <w:r w:rsidRPr="001A655B" w:rsidR="004A741A">
        <w:rPr>
          <w:rStyle w:val="FontStyle26"/>
          <w:rFonts w:ascii="Times New Roman" w:hAnsi="Times New Roman" w:cs="Times New Roman"/>
          <w:bCs/>
          <w:color w:val="auto"/>
          <w:sz w:val="22"/>
          <w:szCs w:val="22"/>
        </w:rPr>
        <w:t>Novú</w:t>
      </w:r>
      <w:r w:rsidRPr="001A655B" w:rsidR="00656126">
        <w:rPr>
          <w:rStyle w:val="FontStyle26"/>
          <w:rFonts w:ascii="Times New Roman" w:hAnsi="Times New Roman" w:cs="Times New Roman"/>
          <w:bCs/>
          <w:color w:val="auto"/>
          <w:sz w:val="22"/>
          <w:szCs w:val="22"/>
        </w:rPr>
        <w:t xml:space="preserve"> banku</w:t>
      </w:r>
      <w:r w:rsidRPr="001A655B" w:rsidR="004035A7">
        <w:rPr>
          <w:rStyle w:val="FontStyle26"/>
          <w:rFonts w:ascii="Times New Roman" w:hAnsi="Times New Roman" w:cs="Times New Roman"/>
          <w:bCs/>
          <w:color w:val="auto"/>
          <w:sz w:val="22"/>
          <w:szCs w:val="22"/>
        </w:rPr>
        <w:t xml:space="preserve">, aby </w:t>
      </w:r>
    </w:p>
    <w:p w:rsidR="00657C0F" w:rsidRPr="001A655B" w:rsidP="00657C0F">
      <w:pPr>
        <w:pStyle w:val="ListParagraph"/>
        <w:bidi w:val="0"/>
        <w:spacing w:after="0" w:line="240" w:lineRule="auto"/>
        <w:jc w:val="both"/>
        <w:rPr>
          <w:rStyle w:val="FontStyle26"/>
          <w:rFonts w:ascii="Times New Roman" w:hAnsi="Times New Roman" w:cs="Times New Roman"/>
          <w:bCs/>
          <w:color w:val="auto"/>
          <w:sz w:val="22"/>
          <w:szCs w:val="22"/>
        </w:rPr>
      </w:pPr>
    </w:p>
    <w:p w:rsidR="008531BF" w:rsidP="00A35791">
      <w:pPr>
        <w:pStyle w:val="ListParagraph"/>
        <w:numPr>
          <w:ilvl w:val="1"/>
          <w:numId w:val="1"/>
        </w:numPr>
        <w:bidi w:val="0"/>
        <w:spacing w:after="0" w:line="240" w:lineRule="auto"/>
        <w:jc w:val="both"/>
        <w:rPr>
          <w:rStyle w:val="FontStyle26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>
        <w:rPr>
          <w:noProof/>
          <w:lang w:eastAsia="sk-SK"/>
        </w:rPr>
        <w:pict>
          <v:rect id="_x0000_s1035" style="width:11.25pt;height:11.25pt;margin-top:11.9pt;margin-left:389.65pt;position:absolute;z-index:251663360"/>
        </w:pict>
      </w:r>
      <w:r w:rsidRPr="00656126" w:rsidR="004035A7">
        <w:rPr>
          <w:rStyle w:val="FontStyle26"/>
          <w:rFonts w:ascii="Times New Roman" w:hAnsi="Times New Roman" w:cs="Times New Roman"/>
          <w:b w:val="0"/>
          <w:bCs/>
          <w:color w:val="auto"/>
          <w:sz w:val="22"/>
          <w:szCs w:val="22"/>
        </w:rPr>
        <w:t>doručil</w:t>
      </w:r>
      <w:r w:rsidR="000219ED">
        <w:rPr>
          <w:rStyle w:val="FontStyle26"/>
          <w:rFonts w:ascii="Times New Roman" w:hAnsi="Times New Roman" w:cs="Times New Roman"/>
          <w:b w:val="0"/>
          <w:bCs/>
          <w:color w:val="auto"/>
          <w:sz w:val="22"/>
          <w:szCs w:val="22"/>
        </w:rPr>
        <w:t>a</w:t>
      </w:r>
      <w:r w:rsidRPr="00656126" w:rsidR="004035A7">
        <w:rPr>
          <w:rStyle w:val="FontStyle26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túto žiadosť </w:t>
      </w:r>
      <w:r w:rsidRPr="00656126" w:rsidR="00656126">
        <w:rPr>
          <w:rStyle w:val="FontStyle26"/>
          <w:rFonts w:ascii="Times New Roman" w:hAnsi="Times New Roman" w:cs="Times New Roman"/>
          <w:b w:val="0"/>
          <w:bCs/>
          <w:color w:val="auto"/>
          <w:sz w:val="22"/>
          <w:szCs w:val="22"/>
        </w:rPr>
        <w:t>Starej banke</w:t>
      </w:r>
      <w:r w:rsidR="00DC7497">
        <w:rPr>
          <w:rStyle w:val="FontStyle26"/>
          <w:rFonts w:ascii="Times New Roman" w:hAnsi="Times New Roman" w:cs="Times New Roman"/>
          <w:b w:val="0"/>
          <w:bCs/>
          <w:color w:val="auto"/>
          <w:sz w:val="22"/>
          <w:szCs w:val="22"/>
        </w:rPr>
        <w:t>,</w:t>
      </w:r>
    </w:p>
    <w:p w:rsidR="00773556" w:rsidP="00773556">
      <w:pPr>
        <w:pStyle w:val="ListParagraph"/>
        <w:numPr>
          <w:ilvl w:val="1"/>
          <w:numId w:val="1"/>
        </w:numPr>
        <w:bidi w:val="0"/>
        <w:rPr>
          <w:rStyle w:val="FontStyle26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773556">
        <w:rPr>
          <w:rStyle w:val="FontStyle26"/>
          <w:rFonts w:ascii="Times New Roman" w:hAnsi="Times New Roman" w:cs="Times New Roman"/>
          <w:b w:val="0"/>
          <w:bCs/>
          <w:color w:val="auto"/>
          <w:sz w:val="22"/>
          <w:szCs w:val="22"/>
        </w:rPr>
        <w:t>nastavila ochranu platobného účtu voči inkasu</w:t>
      </w:r>
    </w:p>
    <w:p w:rsidR="00773556" w:rsidRPr="00773556" w:rsidP="00773556">
      <w:pPr>
        <w:pStyle w:val="ListParagraph"/>
        <w:bidi w:val="0"/>
        <w:ind w:left="1440"/>
        <w:rPr>
          <w:rStyle w:val="FontStyle26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773556" w:rsidRPr="00773556" w:rsidP="00773556">
      <w:pPr>
        <w:pStyle w:val="ListParagraph"/>
        <w:numPr>
          <w:ilvl w:val="1"/>
          <w:numId w:val="1"/>
        </w:numPr>
        <w:bidi w:val="0"/>
        <w:ind w:right="1277"/>
        <w:jc w:val="both"/>
        <w:rPr>
          <w:rStyle w:val="FontStyle26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>
        <w:rPr>
          <w:noProof/>
          <w:lang w:eastAsia="sk-SK"/>
        </w:rPr>
        <w:pict>
          <v:rect id="_x0000_s1036" style="width:11.25pt;height:11.25pt;margin-top:17.45pt;margin-left:390.4pt;position:absolute;z-index:251664384"/>
        </w:pict>
      </w:r>
      <w:r>
        <w:rPr>
          <w:rStyle w:val="FontStyle26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A. </w:t>
      </w:r>
      <w:r w:rsidR="006E1DA9">
        <w:rPr>
          <w:rStyle w:val="FontStyle26"/>
          <w:rFonts w:ascii="Times New Roman" w:hAnsi="Times New Roman" w:cs="Times New Roman"/>
          <w:b w:val="0"/>
          <w:bCs/>
          <w:color w:val="auto"/>
          <w:sz w:val="22"/>
          <w:szCs w:val="22"/>
        </w:rPr>
        <w:t>zriadila</w:t>
      </w:r>
      <w:r w:rsidR="001E38F5">
        <w:rPr>
          <w:rStyle w:val="FontStyle26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všetky</w:t>
      </w:r>
      <w:r w:rsidR="003D20AF">
        <w:rPr>
          <w:rStyle w:val="FontStyle26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                                                 </w:t>
      </w:r>
      <w:r w:rsidR="006C7BA8">
        <w:rPr>
          <w:rStyle w:val="FontStyle26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 w:rsidR="003D20AF">
        <w:rPr>
          <w:rStyle w:val="FontStyle26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                                  </w:t>
      </w:r>
      <w:r>
        <w:rPr>
          <w:rFonts w:ascii="Times New Roman" w:hAnsi="Times New Roman"/>
          <w:noProof/>
          <w:szCs w:val="22"/>
          <w:rtl w:val="0"/>
          <w:lang w:eastAsia="sk-SK"/>
        </w:rPr>
        <w:pict>
          <v:shape id="Obrázok 4" o:spid="_x0000_i1037" type="#_x0000_t75" style="width:13.5pt;height:13.5pt;visibility:visible" filled="f" stroked="f">
            <v:fill o:detectmouseclick="f"/>
            <v:imagedata r:id="rId8" o:title=""/>
            <o:lock v:ext="edit" aspectratio="t"/>
          </v:shape>
        </w:pict>
      </w:r>
      <w:r w:rsidR="003D20AF">
        <w:rPr>
          <w:rStyle w:val="FontStyle26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    </w:t>
      </w:r>
      <w:r w:rsidR="006E1DA9">
        <w:rPr>
          <w:rStyle w:val="FontStyle26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</w:p>
    <w:p w:rsidR="003D20AF" w:rsidRPr="00773556" w:rsidP="00773556">
      <w:pPr>
        <w:pStyle w:val="ListParagraph"/>
        <w:bidi w:val="0"/>
        <w:ind w:left="1440" w:right="1277"/>
        <w:jc w:val="both"/>
        <w:rPr>
          <w:rStyle w:val="FontStyle26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773556">
        <w:rPr>
          <w:rStyle w:val="FontStyle26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 w:rsidR="00773556">
        <w:rPr>
          <w:rStyle w:val="FontStyle26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B  </w:t>
      </w:r>
      <w:r w:rsidRPr="00773556" w:rsidR="00773556">
        <w:rPr>
          <w:rStyle w:val="FontStyle26"/>
          <w:rFonts w:ascii="Times New Roman" w:hAnsi="Times New Roman" w:cs="Times New Roman"/>
          <w:b w:val="0"/>
          <w:bCs/>
          <w:color w:val="auto"/>
          <w:sz w:val="22"/>
          <w:szCs w:val="22"/>
        </w:rPr>
        <w:t>zriadila</w:t>
      </w:r>
      <w:r w:rsidRPr="00773556" w:rsidR="006C7BA8">
        <w:rPr>
          <w:rStyle w:val="FontStyle26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 w:rsidRPr="00773556">
        <w:rPr>
          <w:rStyle w:val="FontStyle26"/>
          <w:rFonts w:ascii="Times New Roman" w:hAnsi="Times New Roman" w:cs="Times New Roman"/>
          <w:b w:val="0"/>
          <w:bCs/>
          <w:color w:val="auto"/>
          <w:sz w:val="22"/>
          <w:szCs w:val="22"/>
        </w:rPr>
        <w:t>len</w:t>
      </w:r>
      <w:r w:rsidRPr="00773556" w:rsidR="001E38F5">
        <w:rPr>
          <w:rStyle w:val="FontStyle26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nižšie uvedené </w:t>
      </w:r>
    </w:p>
    <w:p w:rsidR="001E38F5" w:rsidP="003D20AF">
      <w:pPr>
        <w:pStyle w:val="ListParagraph"/>
        <w:bidi w:val="0"/>
        <w:ind w:left="1440" w:right="1277"/>
        <w:jc w:val="both"/>
        <w:rPr>
          <w:rStyle w:val="FontStyle26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="00657C0F">
        <w:rPr>
          <w:rStyle w:val="FontStyle26"/>
          <w:rFonts w:ascii="Times New Roman" w:hAnsi="Times New Roman" w:cs="Times New Roman"/>
          <w:b w:val="0"/>
          <w:bCs/>
          <w:color w:val="auto"/>
          <w:sz w:val="22"/>
          <w:szCs w:val="22"/>
        </w:rPr>
        <w:t>trvalé</w:t>
      </w:r>
      <w:r w:rsidR="001A655B">
        <w:rPr>
          <w:rStyle w:val="FontStyle26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bCs/>
          <w:color w:val="auto"/>
          <w:sz w:val="22"/>
          <w:szCs w:val="22"/>
        </w:rPr>
        <w:t>príkazy na úhradu,</w:t>
      </w:r>
      <w:r w:rsidR="006C7BA8">
        <w:rPr>
          <w:rStyle w:val="FontStyle26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súhlasy </w:t>
      </w:r>
      <w:r w:rsidR="00B164D6">
        <w:rPr>
          <w:rStyle w:val="FontStyle26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spotrebiteľa </w:t>
      </w:r>
      <w:r w:rsidR="006C7BA8">
        <w:rPr>
          <w:rStyle w:val="FontStyle26"/>
          <w:rFonts w:ascii="Times New Roman" w:hAnsi="Times New Roman" w:cs="Times New Roman"/>
          <w:b w:val="0"/>
          <w:bCs/>
          <w:color w:val="auto"/>
          <w:sz w:val="22"/>
          <w:szCs w:val="22"/>
        </w:rPr>
        <w:t>s</w:t>
      </w:r>
      <w:r w:rsidR="004D7AC7">
        <w:rPr>
          <w:rStyle w:val="FontStyle26"/>
          <w:rFonts w:ascii="Times New Roman" w:hAnsi="Times New Roman" w:cs="Times New Roman"/>
          <w:b w:val="0"/>
          <w:bCs/>
          <w:color w:val="auto"/>
          <w:sz w:val="22"/>
          <w:szCs w:val="22"/>
        </w:rPr>
        <w:t> </w:t>
      </w:r>
      <w:r w:rsidR="006C7BA8">
        <w:rPr>
          <w:rStyle w:val="FontStyle26"/>
          <w:rFonts w:ascii="Times New Roman" w:hAnsi="Times New Roman" w:cs="Times New Roman"/>
          <w:b w:val="0"/>
          <w:bCs/>
          <w:color w:val="auto"/>
          <w:sz w:val="22"/>
          <w:szCs w:val="22"/>
        </w:rPr>
        <w:t>inkasom</w:t>
      </w:r>
      <w:r w:rsidR="004D7AC7">
        <w:rPr>
          <w:rStyle w:val="FontStyle26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bCs/>
          <w:color w:val="auto"/>
          <w:sz w:val="22"/>
          <w:szCs w:val="22"/>
        </w:rPr>
        <w:t>na vyššie uvedenom účte vedenom v Novej banke podľa informácií od Spotrebiteľa</w:t>
      </w:r>
    </w:p>
    <w:p w:rsidR="001E38F5" w:rsidP="001E38F5">
      <w:pPr>
        <w:pStyle w:val="ListParagraph"/>
        <w:bidi w:val="0"/>
        <w:ind w:left="1440" w:right="1277"/>
        <w:jc w:val="both"/>
        <w:rPr>
          <w:rStyle w:val="FontStyle26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>
        <w:rPr>
          <w:rStyle w:val="FontStyle26"/>
          <w:rFonts w:ascii="Times New Roman" w:hAnsi="Times New Roman" w:cs="Times New Roman"/>
          <w:b w:val="0"/>
          <w:bCs/>
          <w:color w:val="auto"/>
          <w:sz w:val="22"/>
          <w:szCs w:val="22"/>
        </w:rPr>
        <w:t>..............................................................................................................</w:t>
      </w:r>
    </w:p>
    <w:p w:rsidR="001E38F5" w:rsidP="001E38F5">
      <w:pPr>
        <w:pStyle w:val="ListParagraph"/>
        <w:bidi w:val="0"/>
        <w:ind w:left="1440" w:right="1277"/>
        <w:jc w:val="both"/>
        <w:rPr>
          <w:rStyle w:val="FontStyle26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>
        <w:rPr>
          <w:rStyle w:val="FontStyle26"/>
          <w:rFonts w:ascii="Times New Roman" w:hAnsi="Times New Roman" w:cs="Times New Roman"/>
          <w:b w:val="0"/>
          <w:bCs/>
          <w:color w:val="auto"/>
          <w:sz w:val="22"/>
          <w:szCs w:val="22"/>
        </w:rPr>
        <w:t>..............................................................................................................</w:t>
      </w:r>
    </w:p>
    <w:p w:rsidR="001E38F5" w:rsidP="001E38F5">
      <w:pPr>
        <w:pStyle w:val="ListParagraph"/>
        <w:bidi w:val="0"/>
        <w:ind w:left="1440" w:right="1277"/>
        <w:jc w:val="both"/>
        <w:rPr>
          <w:rStyle w:val="FontStyle26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>
        <w:rPr>
          <w:rStyle w:val="FontStyle26"/>
          <w:rFonts w:ascii="Times New Roman" w:hAnsi="Times New Roman" w:cs="Times New Roman"/>
          <w:b w:val="0"/>
          <w:bCs/>
          <w:color w:val="auto"/>
          <w:sz w:val="22"/>
          <w:szCs w:val="22"/>
        </w:rPr>
        <w:t>..............................................................................................................</w:t>
      </w:r>
    </w:p>
    <w:p w:rsidR="003133A7" w:rsidP="003133A7">
      <w:pPr>
        <w:pStyle w:val="ListParagraph"/>
        <w:bidi w:val="0"/>
        <w:ind w:left="1440" w:right="1277"/>
        <w:jc w:val="both"/>
        <w:rPr>
          <w:rStyle w:val="FontStyle26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="001E38F5">
        <w:rPr>
          <w:rStyle w:val="FontStyle26"/>
          <w:rFonts w:ascii="Times New Roman" w:hAnsi="Times New Roman" w:cs="Times New Roman"/>
          <w:b w:val="0"/>
          <w:bCs/>
          <w:color w:val="auto"/>
          <w:sz w:val="22"/>
          <w:szCs w:val="22"/>
        </w:rPr>
        <w:t>..................................................................................</w:t>
      </w:r>
      <w:r>
        <w:rPr>
          <w:rStyle w:val="FontStyle26"/>
          <w:rFonts w:ascii="Times New Roman" w:hAnsi="Times New Roman" w:cs="Times New Roman"/>
          <w:b w:val="0"/>
          <w:bCs/>
          <w:color w:val="auto"/>
          <w:sz w:val="22"/>
          <w:szCs w:val="22"/>
        </w:rPr>
        <w:t>............................</w:t>
      </w:r>
    </w:p>
    <w:p w:rsidR="003133A7" w:rsidP="003133A7">
      <w:pPr>
        <w:bidi w:val="0"/>
        <w:spacing w:after="0" w:line="240" w:lineRule="auto"/>
        <w:ind w:left="-709"/>
        <w:jc w:val="both"/>
        <w:rPr>
          <w:rFonts w:ascii="Times New Roman" w:hAnsi="Times New Roman"/>
          <w:bCs/>
          <w:szCs w:val="22"/>
        </w:rPr>
      </w:pPr>
      <w:r w:rsidRPr="00CA0566"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  <w:t>Dátum</w:t>
      </w:r>
      <w:r w:rsidRPr="00CA0566"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  <w:t>,</w:t>
      </w:r>
      <w:r w:rsidRPr="003133A7">
        <w:rPr>
          <w:rFonts w:ascii="Times New Roman" w:hAnsi="Times New Roman"/>
          <w:bCs/>
          <w:szCs w:val="22"/>
        </w:rPr>
        <w:t xml:space="preserve"> od ktorého sa trvalé príkazy na úhradu a súhlasy s inkasom vykonávajú v Novej banke</w:t>
      </w:r>
      <w:r>
        <w:rPr>
          <w:rStyle w:val="FootnoteReference"/>
          <w:rFonts w:ascii="Times New Roman" w:hAnsi="Times New Roman"/>
          <w:bCs/>
          <w:szCs w:val="22"/>
          <w:rtl w:val="0"/>
        </w:rPr>
        <w:footnoteReference w:id="9"/>
      </w:r>
      <w:r>
        <w:rPr>
          <w:rFonts w:ascii="Times New Roman" w:hAnsi="Times New Roman"/>
          <w:bCs/>
          <w:szCs w:val="22"/>
        </w:rPr>
        <w:t xml:space="preserve">: </w:t>
      </w:r>
    </w:p>
    <w:p w:rsidR="003133A7" w:rsidRPr="00CA0566" w:rsidP="003133A7">
      <w:pPr>
        <w:bidi w:val="0"/>
        <w:spacing w:after="0" w:line="240" w:lineRule="auto"/>
        <w:ind w:left="-709"/>
        <w:jc w:val="both"/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  <w:t xml:space="preserve">                                                              </w:t>
      </w:r>
      <w:r w:rsidRPr="00CA0566"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/>
          <w:noProof/>
          <w:szCs w:val="22"/>
          <w:rtl w:val="0"/>
          <w:lang w:eastAsia="sk-SK"/>
        </w:rPr>
        <w:pict>
          <v:shape id="Obrázok 22" o:spid="_x0000_i1038" type="#_x0000_t75" style="width:129.74pt;height:15.69pt;visibility:visible" filled="f" stroked="f">
            <v:fill o:detectmouseclick="f"/>
            <v:imagedata r:id="rId9" o:title=""/>
            <o:lock v:ext="edit" aspectratio="t"/>
          </v:shape>
        </w:pict>
      </w:r>
    </w:p>
    <w:p w:rsidR="005D0728" w:rsidRPr="00773556" w:rsidP="00773556">
      <w:pPr>
        <w:bidi w:val="0"/>
        <w:ind w:right="1277"/>
        <w:jc w:val="both"/>
        <w:rPr>
          <w:rStyle w:val="FontStyle26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CA61A9" w:rsidRPr="00CA61A9" w:rsidP="006E1DA9">
      <w:pPr>
        <w:pStyle w:val="ListParagraph"/>
        <w:numPr>
          <w:ilvl w:val="1"/>
          <w:numId w:val="1"/>
        </w:numPr>
        <w:bidi w:val="0"/>
        <w:ind w:right="1277"/>
        <w:jc w:val="both"/>
        <w:rPr>
          <w:rFonts w:ascii="Times New Roman" w:hAnsi="Times New Roman"/>
          <w:bCs/>
          <w:szCs w:val="22"/>
        </w:rPr>
      </w:pPr>
      <w:r w:rsidR="00773556">
        <w:rPr>
          <w:rFonts w:ascii="Times New Roman" w:hAnsi="Times New Roman"/>
          <w:bCs/>
          <w:noProof/>
          <w:szCs w:val="22"/>
          <w:lang w:eastAsia="sk-SK"/>
        </w:rPr>
        <w:t xml:space="preserve">A  </w:t>
      </w:r>
      <w:r w:rsidR="006E1DA9">
        <w:rPr>
          <w:rFonts w:ascii="Times New Roman" w:hAnsi="Times New Roman"/>
          <w:bCs/>
          <w:noProof/>
          <w:szCs w:val="22"/>
          <w:lang w:eastAsia="sk-SK"/>
        </w:rPr>
        <w:t>informovala</w:t>
      </w:r>
      <w:r w:rsidR="006648AC">
        <w:rPr>
          <w:rFonts w:ascii="Times New Roman" w:hAnsi="Times New Roman"/>
          <w:szCs w:val="22"/>
        </w:rPr>
        <w:t xml:space="preserve"> </w:t>
      </w:r>
      <w:r w:rsidR="00C41EC1">
        <w:rPr>
          <w:rFonts w:ascii="Times New Roman" w:hAnsi="Times New Roman"/>
          <w:szCs w:val="22"/>
        </w:rPr>
        <w:t xml:space="preserve">                </w:t>
      </w:r>
      <w:r>
        <w:rPr>
          <w:rFonts w:ascii="Times New Roman" w:hAnsi="Times New Roman"/>
          <w:szCs w:val="22"/>
        </w:rPr>
        <w:t xml:space="preserve">   </w:t>
      </w:r>
      <w:r w:rsidR="00A967AA">
        <w:rPr>
          <w:rFonts w:ascii="Times New Roman" w:hAnsi="Times New Roman"/>
          <w:szCs w:val="22"/>
        </w:rPr>
        <w:t xml:space="preserve">                                                           </w:t>
      </w:r>
      <w:r>
        <w:rPr>
          <w:rFonts w:ascii="Times New Roman" w:hAnsi="Times New Roman"/>
          <w:noProof/>
          <w:szCs w:val="22"/>
          <w:rtl w:val="0"/>
          <w:lang w:eastAsia="sk-SK"/>
        </w:rPr>
        <w:pict>
          <v:shape id="Obrázok 16" o:spid="_x0000_i1039" type="#_x0000_t75" style="width:13.5pt;height:13.5pt;visibility:visible" filled="f" stroked="f">
            <v:fill o:detectmouseclick="f"/>
            <v:imagedata r:id="rId10" o:title=""/>
            <o:lock v:ext="edit" aspectratio="t"/>
          </v:shape>
        </w:pict>
      </w:r>
    </w:p>
    <w:p w:rsidR="00CA61A9" w:rsidRPr="00CA61A9" w:rsidP="00773556">
      <w:pPr>
        <w:pStyle w:val="ListParagraph"/>
        <w:bidi w:val="0"/>
        <w:ind w:left="1440" w:right="1277"/>
        <w:jc w:val="both"/>
        <w:rPr>
          <w:rFonts w:ascii="Times New Roman" w:hAnsi="Times New Roman"/>
          <w:bCs/>
          <w:szCs w:val="22"/>
        </w:rPr>
      </w:pPr>
      <w:r w:rsidR="00773556">
        <w:rPr>
          <w:rFonts w:ascii="Times New Roman" w:hAnsi="Times New Roman"/>
          <w:bCs/>
          <w:szCs w:val="22"/>
        </w:rPr>
        <w:t xml:space="preserve">B  </w:t>
      </w:r>
      <w:r w:rsidR="00E956AC">
        <w:rPr>
          <w:rFonts w:ascii="Times New Roman" w:hAnsi="Times New Roman"/>
          <w:bCs/>
          <w:szCs w:val="22"/>
        </w:rPr>
        <w:t>neinformovala</w:t>
      </w:r>
      <w:r>
        <w:rPr>
          <w:rFonts w:ascii="Times New Roman" w:hAnsi="Times New Roman"/>
          <w:bCs/>
          <w:szCs w:val="22"/>
        </w:rPr>
        <w:t xml:space="preserve">                                                </w:t>
      </w:r>
      <w:r w:rsidR="00E956AC">
        <w:rPr>
          <w:rFonts w:ascii="Times New Roman" w:hAnsi="Times New Roman"/>
          <w:bCs/>
          <w:szCs w:val="22"/>
        </w:rPr>
        <w:t xml:space="preserve">                       </w:t>
      </w:r>
      <w:r>
        <w:rPr>
          <w:rFonts w:ascii="Times New Roman" w:hAnsi="Times New Roman"/>
          <w:bCs/>
          <w:szCs w:val="22"/>
        </w:rPr>
        <w:t xml:space="preserve">    </w:t>
      </w:r>
      <w:r w:rsidR="00181366">
        <w:rPr>
          <w:rFonts w:ascii="Times New Roman" w:hAnsi="Times New Roman"/>
          <w:noProof/>
          <w:szCs w:val="22"/>
          <w:lang w:eastAsia="sk-SK"/>
        </w:rPr>
        <w:t xml:space="preserve"> </w:t>
      </w:r>
      <w:r>
        <w:rPr>
          <w:rFonts w:ascii="Times New Roman" w:hAnsi="Times New Roman"/>
          <w:noProof/>
          <w:szCs w:val="22"/>
          <w:rtl w:val="0"/>
          <w:lang w:eastAsia="sk-SK"/>
        </w:rPr>
        <w:pict>
          <v:shape id="Obrázok 5" o:spid="_x0000_i1040" type="#_x0000_t75" style="width:12.64pt;height:12.64pt;visibility:visible" filled="f" stroked="f">
            <v:fill o:detectmouseclick="f"/>
            <v:imagedata r:id="rId11" o:title=""/>
            <o:lock v:ext="edit" aspectratio="t"/>
          </v:shape>
        </w:pict>
      </w:r>
    </w:p>
    <w:p w:rsidR="00521DB7" w:rsidRPr="003133A7" w:rsidP="003133A7">
      <w:pPr>
        <w:pStyle w:val="ListParagraph"/>
        <w:bidi w:val="0"/>
        <w:ind w:left="1440" w:right="1277"/>
        <w:jc w:val="both"/>
        <w:rPr>
          <w:rFonts w:ascii="Times New Roman" w:hAnsi="Times New Roman"/>
          <w:szCs w:val="22"/>
        </w:rPr>
      </w:pPr>
      <w:r w:rsidR="006648AC">
        <w:rPr>
          <w:rFonts w:ascii="Times New Roman" w:hAnsi="Times New Roman"/>
          <w:szCs w:val="22"/>
        </w:rPr>
        <w:t>platiteľov</w:t>
      </w:r>
      <w:r>
        <w:rPr>
          <w:rStyle w:val="FootnoteReference"/>
          <w:rFonts w:ascii="Times New Roman" w:hAnsi="Times New Roman"/>
          <w:szCs w:val="22"/>
          <w:rtl w:val="0"/>
        </w:rPr>
        <w:footnoteReference w:id="10"/>
      </w:r>
      <w:r w:rsidR="006648AC">
        <w:rPr>
          <w:rFonts w:ascii="Times New Roman" w:hAnsi="Times New Roman"/>
          <w:szCs w:val="22"/>
        </w:rPr>
        <w:t xml:space="preserve"> </w:t>
      </w:r>
      <w:r w:rsidRPr="002350B0" w:rsidR="005D0728">
        <w:rPr>
          <w:rFonts w:ascii="Times New Roman" w:hAnsi="Times New Roman"/>
          <w:sz w:val="24"/>
          <w:szCs w:val="24"/>
        </w:rPr>
        <w:t xml:space="preserve">uskutočňujúcich </w:t>
      </w:r>
      <w:r w:rsidR="005D0728">
        <w:rPr>
          <w:rFonts w:ascii="Times New Roman" w:hAnsi="Times New Roman"/>
          <w:sz w:val="24"/>
          <w:szCs w:val="24"/>
        </w:rPr>
        <w:t>úhrady</w:t>
      </w:r>
      <w:r w:rsidRPr="002350B0" w:rsidR="005D0728">
        <w:rPr>
          <w:rFonts w:ascii="Times New Roman" w:hAnsi="Times New Roman"/>
          <w:sz w:val="24"/>
          <w:szCs w:val="24"/>
        </w:rPr>
        <w:t xml:space="preserve"> na platobný účet spotrebiteľa o údajoch platobného účtu spotrebiteľa vedeného</w:t>
      </w:r>
      <w:r w:rsidR="005D0728">
        <w:rPr>
          <w:rFonts w:ascii="Times New Roman" w:hAnsi="Times New Roman"/>
          <w:szCs w:val="22"/>
        </w:rPr>
        <w:t xml:space="preserve"> </w:t>
      </w:r>
      <w:r w:rsidR="008116BC">
        <w:rPr>
          <w:rFonts w:ascii="Times New Roman" w:hAnsi="Times New Roman"/>
          <w:szCs w:val="22"/>
        </w:rPr>
        <w:t xml:space="preserve">v Novej banke </w:t>
      </w:r>
      <w:r w:rsidR="005D0728">
        <w:rPr>
          <w:rFonts w:ascii="Times New Roman" w:hAnsi="Times New Roman"/>
          <w:szCs w:val="22"/>
        </w:rPr>
        <w:t>(spotrebiteľ vyplní prílohu č. 2 tejto žiadosti</w:t>
      </w:r>
      <w:r w:rsidR="00781D94">
        <w:rPr>
          <w:rFonts w:ascii="Times New Roman" w:hAnsi="Times New Roman"/>
          <w:szCs w:val="22"/>
        </w:rPr>
        <w:t>, len ak</w:t>
      </w:r>
      <w:r w:rsidR="00C41EC1">
        <w:rPr>
          <w:rFonts w:ascii="Times New Roman" w:hAnsi="Times New Roman"/>
          <w:szCs w:val="22"/>
        </w:rPr>
        <w:t xml:space="preserve"> zaškrtol možnosť ,,informovala“)</w:t>
      </w:r>
    </w:p>
    <w:p w:rsidR="00521DB7" w:rsidP="00521DB7">
      <w:pPr>
        <w:bidi w:val="0"/>
        <w:spacing w:after="0" w:line="240" w:lineRule="auto"/>
        <w:ind w:left="-709"/>
        <w:jc w:val="both"/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="00773556"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  <w:t xml:space="preserve">4. C   </w:t>
      </w:r>
      <w:r w:rsidRPr="00CA0566"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  <w:t>Dátum</w:t>
      </w:r>
      <w:r w:rsidRPr="00CA0566"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, od ktorého platitelia </w:t>
      </w:r>
      <w:r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  <w:t>musia</w:t>
      </w:r>
      <w:r w:rsidRPr="00CA0566"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vykonávať príkazy na úhradu</w:t>
      </w:r>
      <w:r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na platobný účet spotrebiteľa v Novej banke</w:t>
      </w:r>
      <w:r>
        <w:rPr>
          <w:rStyle w:val="FootnoteReference"/>
          <w:rFonts w:ascii="Times New Roman" w:hAnsi="Times New Roman"/>
          <w:bCs/>
          <w:szCs w:val="22"/>
          <w:rtl w:val="0"/>
        </w:rPr>
        <w:footnoteReference w:id="11"/>
      </w:r>
      <w:r w:rsidRPr="00CA0566"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: </w:t>
      </w:r>
    </w:p>
    <w:p w:rsidR="00521DB7" w:rsidRPr="00CA0566" w:rsidP="00521DB7">
      <w:pPr>
        <w:bidi w:val="0"/>
        <w:spacing w:after="0" w:line="240" w:lineRule="auto"/>
        <w:ind w:left="-709"/>
        <w:jc w:val="both"/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  <w:t xml:space="preserve">                                                              </w:t>
      </w:r>
      <w:r w:rsidRPr="00CA0566"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/>
          <w:noProof/>
          <w:szCs w:val="22"/>
          <w:rtl w:val="0"/>
          <w:lang w:eastAsia="sk-SK"/>
        </w:rPr>
        <w:pict>
          <v:shape id="Obrázok 19" o:spid="_x0000_i1041" type="#_x0000_t75" style="width:129.74pt;height:15.69pt;visibility:visible" filled="f" stroked="f">
            <v:fill o:detectmouseclick="f"/>
            <v:imagedata r:id="rId9" o:title=""/>
            <o:lock v:ext="edit" aspectratio="t"/>
          </v:shape>
        </w:pict>
      </w:r>
      <w:r w:rsidRPr="00CA0566"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</w:p>
    <w:p w:rsidR="00521DB7" w:rsidRPr="005D0728" w:rsidP="005D0728">
      <w:pPr>
        <w:pStyle w:val="ListParagraph"/>
        <w:bidi w:val="0"/>
        <w:ind w:left="1440" w:right="1277"/>
        <w:jc w:val="both"/>
        <w:rPr>
          <w:rFonts w:ascii="Times New Roman" w:hAnsi="Times New Roman"/>
          <w:bCs/>
          <w:szCs w:val="22"/>
        </w:rPr>
      </w:pPr>
    </w:p>
    <w:p w:rsidR="005D0728" w:rsidRPr="006648AC" w:rsidP="00CA61A9">
      <w:pPr>
        <w:pStyle w:val="ListParagraph"/>
        <w:bidi w:val="0"/>
        <w:ind w:left="1440" w:right="1277"/>
        <w:jc w:val="both"/>
        <w:rPr>
          <w:rFonts w:ascii="Times New Roman" w:hAnsi="Times New Roman"/>
          <w:bCs/>
          <w:szCs w:val="22"/>
        </w:rPr>
      </w:pPr>
      <w:r>
        <w:rPr>
          <w:noProof/>
          <w:lang w:eastAsia="sk-SK"/>
        </w:rPr>
        <w:pict>
          <v:rect id="_x0000_s1042" style="width:11.25pt;height:11.25pt;margin-top:12.8pt;margin-left:343.15pt;position:absolute;z-index:251665408"/>
        </w:pict>
      </w:r>
    </w:p>
    <w:p w:rsidR="004C6F4E" w:rsidRPr="00C41EC1" w:rsidP="00C41EC1">
      <w:pPr>
        <w:pStyle w:val="ListParagraph"/>
        <w:numPr>
          <w:ilvl w:val="1"/>
          <w:numId w:val="1"/>
        </w:numPr>
        <w:bidi w:val="0"/>
        <w:ind w:right="1277"/>
        <w:jc w:val="both"/>
        <w:rPr>
          <w:rFonts w:ascii="Times New Roman" w:hAnsi="Times New Roman"/>
          <w:szCs w:val="22"/>
        </w:rPr>
      </w:pPr>
      <w:r w:rsidR="00773556">
        <w:rPr>
          <w:rFonts w:ascii="Times New Roman" w:hAnsi="Times New Roman"/>
          <w:szCs w:val="22"/>
        </w:rPr>
        <w:t xml:space="preserve">A  </w:t>
      </w:r>
      <w:r w:rsidRPr="008116BC" w:rsidR="008116BC">
        <w:rPr>
          <w:rFonts w:ascii="Times New Roman" w:hAnsi="Times New Roman"/>
          <w:szCs w:val="22"/>
        </w:rPr>
        <w:t>inform</w:t>
      </w:r>
      <w:r w:rsidR="006E1DA9">
        <w:rPr>
          <w:rFonts w:ascii="Times New Roman" w:hAnsi="Times New Roman"/>
          <w:szCs w:val="22"/>
        </w:rPr>
        <w:t>ovala</w:t>
      </w:r>
    </w:p>
    <w:p w:rsidR="00CA61A9" w:rsidRPr="004C6F4E" w:rsidP="00773556">
      <w:pPr>
        <w:pStyle w:val="ListParagraph"/>
        <w:bidi w:val="0"/>
        <w:ind w:left="1440" w:right="1277"/>
        <w:jc w:val="both"/>
        <w:rPr>
          <w:rFonts w:ascii="Times New Roman" w:hAnsi="Times New Roman"/>
          <w:szCs w:val="22"/>
        </w:rPr>
      </w:pPr>
      <w:r w:rsidR="00773556">
        <w:rPr>
          <w:rFonts w:ascii="Times New Roman" w:hAnsi="Times New Roman"/>
          <w:szCs w:val="22"/>
        </w:rPr>
        <w:t xml:space="preserve">B  </w:t>
      </w:r>
      <w:r w:rsidRPr="004C6F4E" w:rsidR="00E956AC">
        <w:rPr>
          <w:rFonts w:ascii="Times New Roman" w:hAnsi="Times New Roman"/>
          <w:szCs w:val="22"/>
        </w:rPr>
        <w:t xml:space="preserve">neinformovala                                 </w:t>
      </w:r>
      <w:r w:rsidRPr="004C6F4E">
        <w:rPr>
          <w:rFonts w:ascii="Times New Roman" w:hAnsi="Times New Roman"/>
          <w:szCs w:val="22"/>
        </w:rPr>
        <w:t xml:space="preserve">                                      </w:t>
      </w:r>
      <w:r>
        <w:rPr>
          <w:noProof/>
          <w:rtl w:val="0"/>
          <w:lang w:eastAsia="sk-SK"/>
        </w:rPr>
        <w:pict>
          <v:shape id="Obrázok 3" o:spid="_x0000_i1043" type="#_x0000_t75" style="width:13.5pt;height:13.5pt;visibility:visible" filled="f" stroked="f">
            <v:fill o:detectmouseclick="f"/>
            <v:imagedata r:id="rId12" o:title=""/>
            <o:lock v:ext="edit" aspectratio="t"/>
          </v:shape>
        </w:pict>
      </w:r>
      <w:r w:rsidRPr="004C6F4E">
        <w:rPr>
          <w:rFonts w:ascii="Times New Roman" w:hAnsi="Times New Roman"/>
          <w:szCs w:val="22"/>
        </w:rPr>
        <w:t xml:space="preserve">    </w:t>
      </w:r>
    </w:p>
    <w:p w:rsidR="003133A7" w:rsidP="003133A7">
      <w:pPr>
        <w:pStyle w:val="ListParagraph"/>
        <w:bidi w:val="0"/>
        <w:ind w:left="1440" w:right="1277"/>
        <w:jc w:val="both"/>
        <w:rPr>
          <w:rFonts w:ascii="Times New Roman" w:hAnsi="Times New Roman"/>
          <w:szCs w:val="22"/>
        </w:rPr>
      </w:pPr>
      <w:r w:rsidRPr="008116BC" w:rsidR="008116BC">
        <w:rPr>
          <w:rFonts w:ascii="Times New Roman" w:hAnsi="Times New Roman"/>
          <w:szCs w:val="22"/>
        </w:rPr>
        <w:t>príjemcov</w:t>
      </w:r>
      <w:r>
        <w:rPr>
          <w:rStyle w:val="FootnoteReference"/>
          <w:rFonts w:ascii="Times New Roman" w:hAnsi="Times New Roman"/>
          <w:szCs w:val="22"/>
          <w:rtl w:val="0"/>
        </w:rPr>
        <w:footnoteReference w:id="12"/>
      </w:r>
      <w:r w:rsidR="00EB6B76">
        <w:rPr>
          <w:rFonts w:ascii="Times New Roman" w:hAnsi="Times New Roman"/>
          <w:szCs w:val="22"/>
        </w:rPr>
        <w:t xml:space="preserve"> </w:t>
      </w:r>
      <w:r w:rsidRPr="00A93FC7" w:rsidR="00A93FC7">
        <w:rPr>
          <w:rFonts w:ascii="Times New Roman" w:hAnsi="Times New Roman"/>
          <w:szCs w:val="22"/>
        </w:rPr>
        <w:t xml:space="preserve">používajúcich inkaso na zúčtovanie finančných prostriedkov z platobného účtu spotrebiteľa o údajoch platobného účtu spotrebiteľa vedeného </w:t>
      </w:r>
      <w:r w:rsidR="00A93FC7">
        <w:rPr>
          <w:rFonts w:ascii="Times New Roman" w:hAnsi="Times New Roman"/>
          <w:szCs w:val="22"/>
        </w:rPr>
        <w:t>v Novej banke</w:t>
      </w:r>
      <w:r w:rsidR="006E1DA9">
        <w:rPr>
          <w:rFonts w:ascii="Times New Roman" w:hAnsi="Times New Roman"/>
          <w:szCs w:val="22"/>
        </w:rPr>
        <w:t xml:space="preserve"> </w:t>
      </w:r>
      <w:r w:rsidR="00781D94">
        <w:rPr>
          <w:rFonts w:ascii="Times New Roman" w:hAnsi="Times New Roman"/>
          <w:szCs w:val="22"/>
        </w:rPr>
        <w:t>(spotrebiteľ vyplní prílohu č. 1 tejto žiadosti, len ak zaškrtol  možnosť ,,informovala“)</w:t>
      </w:r>
    </w:p>
    <w:p w:rsidR="003133A7" w:rsidP="003133A7">
      <w:pPr>
        <w:bidi w:val="0"/>
        <w:spacing w:after="0" w:line="240" w:lineRule="auto"/>
        <w:ind w:left="-709"/>
        <w:jc w:val="both"/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="00773556"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  <w:t xml:space="preserve">5. C   </w:t>
      </w:r>
      <w:r w:rsidRPr="00CA0566"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  <w:t>Dátum</w:t>
      </w:r>
      <w:r w:rsidRPr="00CA0566"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  <w:t>,</w:t>
      </w:r>
      <w:r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od ktorého</w:t>
      </w:r>
      <w:r w:rsidRPr="00CA0566"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 w:rsidRPr="003133A7"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  <w:t>príjemca musí zúčtovať finančné prostriedky prostredníctvom inkasa z platobného účtu spotreb</w:t>
      </w:r>
      <w:r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iteľa vedeného v Novej banke  :                                                                              </w:t>
      </w:r>
      <w:r>
        <w:rPr>
          <w:rFonts w:ascii="Times New Roman" w:hAnsi="Times New Roman"/>
          <w:noProof/>
          <w:szCs w:val="22"/>
          <w:rtl w:val="0"/>
          <w:lang w:eastAsia="sk-SK"/>
        </w:rPr>
        <w:pict>
          <v:shape id="Obrázok 21" o:spid="_x0000_i1044" type="#_x0000_t75" style="width:129.6pt;height:15.69pt;visibility:visible" filled="f" stroked="f">
            <v:fill o:detectmouseclick="f"/>
            <v:imagedata r:id="rId13" o:title=""/>
            <o:lock v:ext="edit" aspectratio="t"/>
          </v:shape>
        </w:pict>
      </w:r>
    </w:p>
    <w:p w:rsidR="00E554DC" w:rsidP="003133A7">
      <w:pPr>
        <w:bidi w:val="0"/>
        <w:spacing w:after="0" w:line="240" w:lineRule="auto"/>
        <w:ind w:left="-709"/>
        <w:jc w:val="both"/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E554DC" w:rsidP="003133A7">
      <w:pPr>
        <w:bidi w:val="0"/>
        <w:spacing w:after="0" w:line="240" w:lineRule="auto"/>
        <w:ind w:left="-709"/>
        <w:jc w:val="both"/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E554DC" w:rsidP="00E554DC">
      <w:pPr>
        <w:bidi w:val="0"/>
        <w:spacing w:after="0" w:line="240" w:lineRule="auto"/>
        <w:ind w:left="-709"/>
        <w:jc w:val="both"/>
        <w:rPr>
          <w:rFonts w:ascii="Times New Roman" w:hAnsi="Times New Roman"/>
          <w:bCs/>
          <w:szCs w:val="22"/>
        </w:rPr>
      </w:pPr>
      <w:r w:rsidR="00773556"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  <w:t xml:space="preserve">6. A    </w:t>
      </w:r>
      <w:r w:rsidRPr="00CA0566"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  <w:t>Dátum</w:t>
      </w:r>
      <w:r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 w:rsidRPr="00A924E3">
        <w:rPr>
          <w:rFonts w:ascii="Times New Roman" w:hAnsi="Times New Roman"/>
          <w:bCs/>
          <w:szCs w:val="22"/>
        </w:rPr>
        <w:t>zrušenia</w:t>
      </w:r>
      <w:r w:rsidR="00657C0F">
        <w:rPr>
          <w:rFonts w:ascii="Times New Roman" w:hAnsi="Times New Roman"/>
          <w:bCs/>
          <w:szCs w:val="22"/>
        </w:rPr>
        <w:t xml:space="preserve"> trvalých</w:t>
      </w:r>
      <w:r w:rsidRPr="00A924E3">
        <w:rPr>
          <w:rFonts w:ascii="Times New Roman" w:hAnsi="Times New Roman"/>
          <w:bCs/>
          <w:szCs w:val="22"/>
        </w:rPr>
        <w:t xml:space="preserve"> príkazov na úhradu a súhlasov s inkasom na platobnom účte</w:t>
      </w:r>
      <w:r>
        <w:rPr>
          <w:rFonts w:ascii="Times New Roman" w:hAnsi="Times New Roman"/>
          <w:bCs/>
          <w:szCs w:val="22"/>
        </w:rPr>
        <w:t xml:space="preserve"> v Starej banke a</w:t>
      </w:r>
      <w:r w:rsidRPr="00180BD2">
        <w:rPr>
          <w:rFonts w:ascii="Times New Roman" w:hAnsi="Times New Roman"/>
          <w:b/>
          <w:bCs/>
          <w:szCs w:val="22"/>
        </w:rPr>
        <w:t xml:space="preserve"> </w:t>
      </w:r>
      <w:r w:rsidRPr="00180BD2">
        <w:rPr>
          <w:rFonts w:ascii="Times New Roman" w:hAnsi="Times New Roman"/>
          <w:bCs/>
          <w:szCs w:val="22"/>
        </w:rPr>
        <w:t>dátum</w:t>
      </w:r>
      <w:r w:rsidRPr="00180BD2">
        <w:rPr>
          <w:rFonts w:ascii="Times New Roman" w:hAnsi="Times New Roman"/>
          <w:b/>
          <w:bCs/>
          <w:szCs w:val="22"/>
        </w:rPr>
        <w:t xml:space="preserve"> </w:t>
      </w:r>
      <w:r w:rsidRPr="00180BD2">
        <w:rPr>
          <w:rFonts w:ascii="Times New Roman" w:hAnsi="Times New Roman"/>
          <w:bCs/>
          <w:szCs w:val="22"/>
        </w:rPr>
        <w:t>ukončenia prijímania prichádzajúcich úhrad a inkás na platobnom účte spotrebiteľa v Starej banke</w:t>
      </w:r>
      <w:r>
        <w:rPr>
          <w:rFonts w:ascii="Times New Roman" w:hAnsi="Times New Roman"/>
          <w:bCs/>
          <w:szCs w:val="22"/>
        </w:rPr>
        <w:t xml:space="preserve"> </w:t>
      </w:r>
      <w:r>
        <w:rPr>
          <w:rStyle w:val="FootnoteReference"/>
          <w:rFonts w:ascii="Times New Roman" w:hAnsi="Times New Roman"/>
          <w:bCs/>
          <w:szCs w:val="22"/>
          <w:rtl w:val="0"/>
        </w:rPr>
        <w:footnoteReference w:id="13"/>
      </w:r>
      <w:r w:rsidRPr="00A924E3">
        <w:rPr>
          <w:rFonts w:ascii="Times New Roman" w:hAnsi="Times New Roman"/>
          <w:bCs/>
          <w:szCs w:val="22"/>
        </w:rPr>
        <w:t xml:space="preserve">: </w:t>
      </w:r>
    </w:p>
    <w:p w:rsidR="00E554DC" w:rsidRPr="00A924E3" w:rsidP="00E554DC">
      <w:pPr>
        <w:bidi w:val="0"/>
        <w:spacing w:after="0" w:line="240" w:lineRule="auto"/>
        <w:ind w:left="-709"/>
        <w:jc w:val="both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                                       </w:t>
      </w:r>
      <w:r w:rsidRPr="00A924E3">
        <w:rPr>
          <w:rFonts w:ascii="Times New Roman" w:hAnsi="Times New Roman"/>
          <w:bCs/>
          <w:szCs w:val="22"/>
        </w:rPr>
        <w:t xml:space="preserve">                                  </w:t>
      </w:r>
      <w:r>
        <w:rPr>
          <w:rFonts w:ascii="Times New Roman" w:hAnsi="Times New Roman"/>
          <w:bCs/>
          <w:szCs w:val="22"/>
        </w:rPr>
        <w:t xml:space="preserve"> </w:t>
      </w:r>
      <w:r w:rsidRPr="00A924E3">
        <w:rPr>
          <w:rFonts w:ascii="Times New Roman" w:hAnsi="Times New Roman"/>
          <w:bCs/>
          <w:szCs w:val="22"/>
        </w:rPr>
        <w:t xml:space="preserve">                                                                    </w:t>
      </w:r>
      <w:r>
        <w:rPr>
          <w:noProof/>
          <w:rtl w:val="0"/>
          <w:lang w:eastAsia="sk-SK"/>
        </w:rPr>
        <w:pict>
          <v:shape id="Obrázok 8" o:spid="_x0000_i1045" type="#_x0000_t75" style="width:129.74pt;height:15.69pt;visibility:visible" filled="f" stroked="f">
            <v:fill o:detectmouseclick="f"/>
            <v:imagedata r:id="rId14" o:title=""/>
            <o:lock v:ext="edit" aspectratio="t"/>
          </v:shape>
        </w:pict>
      </w:r>
    </w:p>
    <w:p w:rsidR="00E554DC" w:rsidP="003133A7">
      <w:pPr>
        <w:bidi w:val="0"/>
        <w:spacing w:after="0" w:line="240" w:lineRule="auto"/>
        <w:ind w:left="-709"/>
        <w:jc w:val="both"/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6648AC" w:rsidRPr="00E554DC" w:rsidP="00FD2A9E">
      <w:pPr>
        <w:bidi w:val="0"/>
        <w:spacing w:after="0" w:line="240" w:lineRule="auto"/>
        <w:ind w:left="-709"/>
        <w:jc w:val="both"/>
        <w:rPr>
          <w:rStyle w:val="FontStyle26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3133A7" w:rsidR="003133A7"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3133A7"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  <w:t xml:space="preserve">                                                              </w:t>
      </w:r>
      <w:r w:rsidRPr="00CA0566" w:rsidR="003133A7"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                                              </w:t>
      </w:r>
      <w:r w:rsidR="003133A7"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                           </w:t>
      </w:r>
      <w:r w:rsidRPr="00CA0566" w:rsidR="003133A7"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</w:p>
    <w:p w:rsidR="000219ED" w:rsidRPr="0070081F" w:rsidP="000219ED">
      <w:pPr>
        <w:pStyle w:val="ListParagraph"/>
        <w:numPr>
          <w:numId w:val="1"/>
        </w:numPr>
        <w:bidi w:val="0"/>
        <w:spacing w:after="0" w:line="240" w:lineRule="auto"/>
        <w:jc w:val="both"/>
        <w:rPr>
          <w:rStyle w:val="FontStyle26"/>
          <w:rFonts w:ascii="Times New Roman" w:hAnsi="Times New Roman" w:cs="Times New Roman"/>
          <w:bCs/>
          <w:color w:val="auto"/>
          <w:sz w:val="22"/>
          <w:szCs w:val="22"/>
        </w:rPr>
      </w:pPr>
      <w:r w:rsidRPr="0070081F" w:rsidR="00F6778D">
        <w:rPr>
          <w:rStyle w:val="FontStyle26"/>
          <w:rFonts w:ascii="Times New Roman" w:hAnsi="Times New Roman" w:cs="Times New Roman"/>
          <w:bCs/>
          <w:color w:val="auto"/>
          <w:sz w:val="22"/>
          <w:szCs w:val="22"/>
        </w:rPr>
        <w:t>t</w:t>
      </w:r>
      <w:r w:rsidRPr="0070081F" w:rsidR="004035A7">
        <w:rPr>
          <w:rStyle w:val="FontStyle26"/>
          <w:rFonts w:ascii="Times New Roman" w:hAnsi="Times New Roman" w:cs="Times New Roman"/>
          <w:bCs/>
          <w:color w:val="auto"/>
          <w:sz w:val="22"/>
          <w:szCs w:val="22"/>
        </w:rPr>
        <w:t xml:space="preserve">ýmto </w:t>
      </w:r>
      <w:r w:rsidRPr="0070081F">
        <w:rPr>
          <w:rStyle w:val="FontStyle26"/>
          <w:rFonts w:ascii="Times New Roman" w:hAnsi="Times New Roman" w:cs="Times New Roman"/>
          <w:bCs/>
          <w:color w:val="auto"/>
          <w:sz w:val="22"/>
          <w:szCs w:val="22"/>
        </w:rPr>
        <w:t>splnomocňujem</w:t>
      </w:r>
      <w:r w:rsidRPr="0070081F" w:rsidR="004035A7">
        <w:rPr>
          <w:rStyle w:val="FontStyle26"/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70081F" w:rsidR="00656126">
        <w:rPr>
          <w:rStyle w:val="FontStyle26"/>
          <w:rFonts w:ascii="Times New Roman" w:hAnsi="Times New Roman" w:cs="Times New Roman"/>
          <w:bCs/>
          <w:color w:val="auto"/>
          <w:sz w:val="22"/>
          <w:szCs w:val="22"/>
        </w:rPr>
        <w:t>Starú banku</w:t>
      </w:r>
      <w:r w:rsidRPr="0070081F" w:rsidR="00FB43C9">
        <w:rPr>
          <w:rStyle w:val="FontStyle26"/>
          <w:rFonts w:ascii="Times New Roman" w:hAnsi="Times New Roman" w:cs="Times New Roman"/>
          <w:bCs/>
          <w:color w:val="auto"/>
          <w:sz w:val="22"/>
          <w:szCs w:val="22"/>
        </w:rPr>
        <w:t>, aby</w:t>
      </w:r>
      <w:r w:rsidRPr="0070081F">
        <w:rPr>
          <w:rStyle w:val="FontStyle26"/>
          <w:rFonts w:ascii="Times New Roman" w:hAnsi="Times New Roman" w:cs="Times New Roman"/>
          <w:bCs/>
          <w:color w:val="auto"/>
          <w:sz w:val="22"/>
          <w:szCs w:val="22"/>
        </w:rPr>
        <w:t xml:space="preserve"> predložila Novej banke</w:t>
      </w:r>
      <w:r w:rsidRPr="0070081F">
        <w:t xml:space="preserve"> </w:t>
      </w:r>
      <w:r w:rsidRPr="0070081F">
        <w:rPr>
          <w:rStyle w:val="FontStyle26"/>
          <w:rFonts w:ascii="Times New Roman" w:hAnsi="Times New Roman" w:cs="Times New Roman"/>
          <w:bCs/>
          <w:color w:val="auto"/>
          <w:sz w:val="22"/>
          <w:szCs w:val="22"/>
        </w:rPr>
        <w:t>zoznam</w:t>
      </w:r>
      <w:r w:rsidRPr="0070081F" w:rsidR="00853148">
        <w:rPr>
          <w:rStyle w:val="FontStyle26"/>
          <w:rFonts w:ascii="Times New Roman" w:hAnsi="Times New Roman" w:cs="Times New Roman"/>
          <w:bCs/>
          <w:color w:val="auto"/>
          <w:sz w:val="22"/>
          <w:szCs w:val="22"/>
        </w:rPr>
        <w:t xml:space="preserve">                         </w:t>
      </w:r>
    </w:p>
    <w:p w:rsidR="004900FE" w:rsidP="00BB147D">
      <w:pPr>
        <w:pStyle w:val="ListParagraph"/>
        <w:numPr>
          <w:ilvl w:val="1"/>
          <w:numId w:val="1"/>
        </w:numPr>
        <w:bidi w:val="0"/>
        <w:spacing w:after="0" w:line="240" w:lineRule="auto"/>
        <w:ind w:right="1277"/>
        <w:jc w:val="both"/>
        <w:rPr>
          <w:rFonts w:ascii="Times New Roman" w:hAnsi="Times New Roman"/>
          <w:bCs/>
          <w:szCs w:val="22"/>
        </w:rPr>
      </w:pPr>
      <w:r>
        <w:rPr>
          <w:rStyle w:val="FontStyle26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všetkých existujúcich platobných príkazov na úhradu a inkás </w:t>
      </w:r>
      <w:r w:rsidR="00A967AA">
        <w:rPr>
          <w:rStyle w:val="FontStyle26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                  </w:t>
      </w:r>
      <w:r w:rsidR="009F2D90">
        <w:rPr>
          <w:rStyle w:val="FontStyle26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 w:rsidR="00A967AA">
        <w:rPr>
          <w:rStyle w:val="FontStyle26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    </w:t>
      </w:r>
      <w:r>
        <w:rPr>
          <w:rFonts w:ascii="Times New Roman" w:hAnsi="Times New Roman"/>
          <w:noProof/>
          <w:szCs w:val="22"/>
          <w:rtl w:val="0"/>
          <w:lang w:eastAsia="sk-SK"/>
        </w:rPr>
        <w:pict>
          <v:shape id="Obrázok 18" o:spid="_x0000_i1046" type="#_x0000_t75" style="width:13.5pt;height:13.5pt;visibility:visible" filled="f" stroked="f">
            <v:fill o:detectmouseclick="f"/>
            <v:imagedata r:id="rId8" o:title=""/>
            <o:lock v:ext="edit" aspectratio="t"/>
          </v:shape>
        </w:pict>
      </w:r>
    </w:p>
    <w:p w:rsidR="00CD5144" w:rsidRPr="00853148" w:rsidP="00853148">
      <w:pPr>
        <w:pStyle w:val="ListParagraph"/>
        <w:bidi w:val="0"/>
        <w:spacing w:after="0" w:line="240" w:lineRule="auto"/>
        <w:ind w:left="1440" w:right="1277"/>
        <w:jc w:val="both"/>
        <w:rPr>
          <w:rFonts w:ascii="Times New Roman" w:hAnsi="Times New Roman"/>
          <w:b/>
          <w:bCs/>
          <w:szCs w:val="22"/>
        </w:rPr>
      </w:pPr>
    </w:p>
    <w:p w:rsidR="000219ED" w:rsidRPr="00E90A3F" w:rsidP="00853148">
      <w:pPr>
        <w:pStyle w:val="ListParagraph"/>
        <w:numPr>
          <w:ilvl w:val="1"/>
          <w:numId w:val="1"/>
        </w:numPr>
        <w:bidi w:val="0"/>
        <w:spacing w:after="0" w:line="240" w:lineRule="auto"/>
        <w:ind w:right="1277"/>
        <w:jc w:val="both"/>
        <w:rPr>
          <w:rFonts w:ascii="Times New Roman" w:hAnsi="Times New Roman"/>
          <w:b/>
          <w:bCs/>
          <w:szCs w:val="22"/>
        </w:rPr>
      </w:pPr>
      <w:r>
        <w:rPr>
          <w:noProof/>
          <w:lang w:eastAsia="sk-SK"/>
        </w:rPr>
        <w:pict>
          <v:rect id="_x0000_s1047" style="width:11.25pt;height:11.25pt;margin-top:2.2pt;margin-left:448.9pt;position:absolute;z-index:251659264"/>
        </w:pict>
      </w:r>
      <w:r>
        <w:rPr>
          <w:rFonts w:ascii="Times New Roman" w:hAnsi="Times New Roman"/>
          <w:bCs/>
          <w:szCs w:val="22"/>
        </w:rPr>
        <w:t xml:space="preserve">platobných príkazov na </w:t>
      </w:r>
      <w:r w:rsidRPr="004900FE">
        <w:rPr>
          <w:rFonts w:ascii="Times New Roman" w:hAnsi="Times New Roman"/>
          <w:bCs/>
          <w:szCs w:val="22"/>
        </w:rPr>
        <w:t>úhradu</w:t>
      </w:r>
      <w:r w:rsidRPr="004900FE">
        <w:rPr>
          <w:rFonts w:ascii="Times New Roman" w:hAnsi="Times New Roman"/>
        </w:rPr>
        <w:t xml:space="preserve"> </w:t>
      </w:r>
      <w:r w:rsidRPr="004900FE" w:rsidR="004900FE">
        <w:rPr>
          <w:rFonts w:ascii="Times New Roman" w:hAnsi="Times New Roman"/>
        </w:rPr>
        <w:t>a inkás</w:t>
      </w:r>
      <w:r w:rsidR="004900FE">
        <w:t xml:space="preserve"> </w:t>
      </w:r>
      <w:r w:rsidRPr="000219ED">
        <w:rPr>
          <w:rFonts w:ascii="Times New Roman" w:hAnsi="Times New Roman"/>
          <w:bCs/>
          <w:szCs w:val="22"/>
        </w:rPr>
        <w:t xml:space="preserve">so splatnosťou po dni presunu platobného účtu </w:t>
      </w:r>
      <w:r w:rsidR="00CD5144">
        <w:rPr>
          <w:rFonts w:ascii="Times New Roman" w:hAnsi="Times New Roman"/>
          <w:bCs/>
          <w:szCs w:val="22"/>
        </w:rPr>
        <w:t xml:space="preserve"> </w:t>
      </w:r>
      <w:r w:rsidRPr="000219ED">
        <w:rPr>
          <w:rFonts w:ascii="Times New Roman" w:hAnsi="Times New Roman"/>
          <w:bCs/>
          <w:szCs w:val="22"/>
        </w:rPr>
        <w:t>spotrebiteľa a zahraničných príkazov na úhradu</w:t>
      </w:r>
      <w:r w:rsidR="004900FE">
        <w:rPr>
          <w:rFonts w:ascii="Times New Roman" w:hAnsi="Times New Roman"/>
          <w:bCs/>
          <w:szCs w:val="22"/>
        </w:rPr>
        <w:t xml:space="preserve"> a inkás</w:t>
      </w:r>
      <w:r w:rsidRPr="000219ED">
        <w:rPr>
          <w:rFonts w:ascii="Times New Roman" w:hAnsi="Times New Roman"/>
          <w:bCs/>
          <w:szCs w:val="22"/>
        </w:rPr>
        <w:t xml:space="preserve"> so splatnosťou po dni presunu platobného účtu spotrebiteľa</w:t>
      </w:r>
      <w:r>
        <w:rPr>
          <w:rFonts w:ascii="Times New Roman" w:hAnsi="Times New Roman"/>
          <w:bCs/>
          <w:szCs w:val="22"/>
        </w:rPr>
        <w:t>,</w:t>
      </w:r>
    </w:p>
    <w:p w:rsidR="00CD5144" w:rsidRPr="0070081F" w:rsidP="00CD5144">
      <w:pPr>
        <w:pStyle w:val="ListParagraph"/>
        <w:bidi w:val="0"/>
        <w:spacing w:after="0" w:line="240" w:lineRule="auto"/>
        <w:ind w:left="1440" w:right="1277"/>
        <w:jc w:val="both"/>
        <w:rPr>
          <w:rFonts w:ascii="Times New Roman" w:hAnsi="Times New Roman"/>
          <w:b/>
          <w:bCs/>
          <w:szCs w:val="22"/>
        </w:rPr>
      </w:pPr>
    </w:p>
    <w:p w:rsidR="000219ED" w:rsidRPr="0070081F" w:rsidP="00853148">
      <w:pPr>
        <w:pStyle w:val="ListParagraph"/>
        <w:numPr>
          <w:numId w:val="1"/>
        </w:numPr>
        <w:bidi w:val="0"/>
        <w:spacing w:after="0" w:line="240" w:lineRule="auto"/>
        <w:ind w:right="1277"/>
        <w:jc w:val="both"/>
        <w:rPr>
          <w:rStyle w:val="FontStyle26"/>
          <w:rFonts w:ascii="Times New Roman" w:hAnsi="Times New Roman" w:cs="Times New Roman"/>
          <w:bCs/>
          <w:color w:val="auto"/>
          <w:sz w:val="22"/>
          <w:szCs w:val="22"/>
        </w:rPr>
      </w:pPr>
      <w:r w:rsidRPr="0070081F">
        <w:rPr>
          <w:rStyle w:val="FontStyle26"/>
          <w:rFonts w:ascii="Times New Roman" w:hAnsi="Times New Roman" w:cs="Times New Roman"/>
          <w:bCs/>
          <w:color w:val="auto"/>
          <w:sz w:val="22"/>
          <w:szCs w:val="22"/>
        </w:rPr>
        <w:t>týmto žiadam</w:t>
      </w:r>
      <w:r w:rsidRPr="0070081F" w:rsidR="0096257E">
        <w:rPr>
          <w:b/>
        </w:rPr>
        <w:t xml:space="preserve"> </w:t>
      </w:r>
      <w:r w:rsidRPr="0070081F" w:rsidR="0096257E">
        <w:rPr>
          <w:rStyle w:val="FontStyle26"/>
          <w:rFonts w:ascii="Times New Roman" w:hAnsi="Times New Roman" w:cs="Times New Roman"/>
          <w:bCs/>
          <w:color w:val="auto"/>
          <w:sz w:val="22"/>
          <w:szCs w:val="22"/>
        </w:rPr>
        <w:t>Starú banku</w:t>
      </w:r>
      <w:r w:rsidRPr="0070081F">
        <w:rPr>
          <w:rStyle w:val="FontStyle26"/>
          <w:rFonts w:ascii="Times New Roman" w:hAnsi="Times New Roman" w:cs="Times New Roman"/>
          <w:bCs/>
          <w:color w:val="auto"/>
          <w:sz w:val="22"/>
          <w:szCs w:val="22"/>
        </w:rPr>
        <w:t xml:space="preserve"> o</w:t>
      </w:r>
    </w:p>
    <w:p w:rsidR="0070081F" w:rsidRPr="00FF71EE" w:rsidP="00A90544">
      <w:pPr>
        <w:pStyle w:val="ListParagraph"/>
        <w:numPr>
          <w:ilvl w:val="1"/>
          <w:numId w:val="1"/>
        </w:numPr>
        <w:bidi w:val="0"/>
        <w:spacing w:after="0" w:line="240" w:lineRule="auto"/>
        <w:ind w:right="1277"/>
        <w:jc w:val="both"/>
        <w:rPr>
          <w:rFonts w:ascii="Times New Roman" w:hAnsi="Times New Roman"/>
          <w:b/>
          <w:bCs/>
          <w:szCs w:val="22"/>
        </w:rPr>
      </w:pPr>
      <w:r>
        <w:rPr>
          <w:noProof/>
          <w:lang w:eastAsia="sk-SK"/>
        </w:rPr>
        <w:pict>
          <v:rect id="_x0000_s1048" style="width:12.75pt;height:12.75pt;margin-top:0.55pt;margin-left:448.15pt;position:absolute;z-index:251670528"/>
        </w:pict>
      </w:r>
      <w:r>
        <w:rPr>
          <w:rFonts w:ascii="Times New Roman" w:hAnsi="Times New Roman"/>
          <w:bCs/>
          <w:szCs w:val="22"/>
        </w:rPr>
        <w:t xml:space="preserve">zaslanie informácie </w:t>
      </w:r>
      <w:r w:rsidR="00D1548D">
        <w:rPr>
          <w:rFonts w:ascii="Times New Roman" w:hAnsi="Times New Roman"/>
          <w:bCs/>
          <w:szCs w:val="22"/>
        </w:rPr>
        <w:t xml:space="preserve">Novej banke </w:t>
      </w:r>
      <w:r>
        <w:rPr>
          <w:rFonts w:ascii="Times New Roman" w:hAnsi="Times New Roman"/>
          <w:bCs/>
          <w:szCs w:val="22"/>
        </w:rPr>
        <w:t xml:space="preserve">o type ochrany platobného </w:t>
      </w:r>
      <w:r w:rsidR="00A90544">
        <w:rPr>
          <w:rFonts w:ascii="Times New Roman" w:hAnsi="Times New Roman"/>
          <w:bCs/>
          <w:szCs w:val="22"/>
        </w:rPr>
        <w:t>účtu spotrebiteľ</w:t>
      </w:r>
      <w:r w:rsidR="00A967AA">
        <w:rPr>
          <w:rFonts w:ascii="Times New Roman" w:hAnsi="Times New Roman"/>
          <w:bCs/>
          <w:szCs w:val="22"/>
        </w:rPr>
        <w:t>a</w:t>
      </w:r>
      <w:r w:rsidR="00A90544">
        <w:rPr>
          <w:rFonts w:ascii="Times New Roman" w:hAnsi="Times New Roman"/>
          <w:bCs/>
          <w:szCs w:val="22"/>
        </w:rPr>
        <w:t xml:space="preserve">  </w:t>
      </w:r>
      <w:r w:rsidRPr="00A90544">
        <w:rPr>
          <w:rFonts w:ascii="Times New Roman" w:hAnsi="Times New Roman"/>
          <w:bCs/>
          <w:szCs w:val="22"/>
        </w:rPr>
        <w:t>pre inkaso, inkás s jedinečným identifikátorom príjemcu inkasa,</w:t>
      </w:r>
    </w:p>
    <w:p w:rsidR="006648AC" w:rsidRPr="00FD2A9E" w:rsidP="00FD2A9E">
      <w:pPr>
        <w:pStyle w:val="ListParagraph"/>
        <w:numPr>
          <w:ilvl w:val="1"/>
          <w:numId w:val="1"/>
        </w:numPr>
        <w:bidi w:val="0"/>
        <w:spacing w:after="0" w:line="240" w:lineRule="auto"/>
        <w:ind w:right="1277"/>
        <w:jc w:val="both"/>
        <w:rPr>
          <w:rStyle w:val="FontStyle26"/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noProof/>
          <w:lang w:eastAsia="sk-SK"/>
        </w:rPr>
        <w:pict>
          <v:rect id="_x0000_s1049" style="width:11.25pt;height:11.25pt;margin-top:2.05pt;margin-left:448.9pt;position:absolute;z-index:251660288"/>
        </w:pict>
      </w:r>
      <w:r w:rsidRPr="006E0274" w:rsidR="00FF71EE">
        <w:rPr>
          <w:rFonts w:ascii="Times New Roman" w:hAnsi="Times New Roman"/>
          <w:bCs/>
          <w:szCs w:val="22"/>
        </w:rPr>
        <w:t xml:space="preserve">predloženie informácií o prichádzajúcich úhradách a inkasách, ktoré sa vykonali na platobnom účte spotrebiteľa v posledných 13 mesiacoch </w:t>
      </w:r>
    </w:p>
    <w:p w:rsidR="00A850BD" w:rsidP="00853148">
      <w:pPr>
        <w:pStyle w:val="ListParagraph"/>
        <w:numPr>
          <w:ilvl w:val="1"/>
          <w:numId w:val="1"/>
        </w:numPr>
        <w:bidi w:val="0"/>
        <w:spacing w:after="0" w:line="240" w:lineRule="auto"/>
        <w:ind w:right="1277"/>
        <w:jc w:val="both"/>
        <w:rPr>
          <w:rStyle w:val="FontStyle25"/>
          <w:rFonts w:ascii="Times New Roman" w:hAnsi="Times New Roman" w:cs="Times New Roman"/>
          <w:color w:val="auto"/>
          <w:sz w:val="22"/>
          <w:szCs w:val="22"/>
        </w:rPr>
      </w:pPr>
      <w:r>
        <w:rPr>
          <w:noProof/>
          <w:lang w:eastAsia="sk-SK"/>
        </w:rPr>
        <w:pict>
          <v:rect id="_x0000_s1050" style="width:11.25pt;height:11.25pt;margin-top:0.35pt;margin-left:448.9pt;position:absolute;z-index:251661312"/>
        </w:pict>
      </w:r>
      <w:r w:rsidRPr="0096257E" w:rsidR="004035A7">
        <w:rPr>
          <w:rFonts w:ascii="Times New Roman" w:hAnsi="Times New Roman"/>
          <w:bCs/>
          <w:szCs w:val="22"/>
        </w:rPr>
        <w:t>zrušenie</w:t>
      </w:r>
      <w:r w:rsidR="00CD5144">
        <w:rPr>
          <w:rFonts w:ascii="Times New Roman" w:hAnsi="Times New Roman"/>
          <w:bCs/>
          <w:szCs w:val="22"/>
        </w:rPr>
        <w:t xml:space="preserve"> všetký</w:t>
      </w:r>
      <w:r w:rsidR="00B15EA6">
        <w:rPr>
          <w:rFonts w:ascii="Times New Roman" w:hAnsi="Times New Roman"/>
          <w:bCs/>
          <w:szCs w:val="22"/>
        </w:rPr>
        <w:t>ch</w:t>
      </w:r>
      <w:r w:rsidR="0096257E">
        <w:rPr>
          <w:rFonts w:ascii="Times New Roman" w:hAnsi="Times New Roman"/>
          <w:bCs/>
        </w:rPr>
        <w:t xml:space="preserve"> </w:t>
      </w:r>
      <w:r w:rsidR="003D20AF">
        <w:rPr>
          <w:rFonts w:ascii="Times New Roman" w:hAnsi="Times New Roman"/>
          <w:bCs/>
        </w:rPr>
        <w:t xml:space="preserve">platobných </w:t>
      </w:r>
      <w:r w:rsidR="0096257E">
        <w:rPr>
          <w:rFonts w:ascii="Times New Roman" w:hAnsi="Times New Roman"/>
          <w:bCs/>
        </w:rPr>
        <w:t>príkazov na úhradu a</w:t>
      </w:r>
      <w:r w:rsidR="00FF71EE">
        <w:rPr>
          <w:rFonts w:ascii="Times New Roman" w:hAnsi="Times New Roman"/>
          <w:bCs/>
        </w:rPr>
        <w:t> súhlasov s</w:t>
      </w:r>
      <w:r w:rsidR="0096257E">
        <w:rPr>
          <w:rFonts w:ascii="Times New Roman" w:hAnsi="Times New Roman"/>
          <w:bCs/>
        </w:rPr>
        <w:t> inkaso</w:t>
      </w:r>
      <w:r w:rsidR="00FF71EE">
        <w:rPr>
          <w:rFonts w:ascii="Times New Roman" w:hAnsi="Times New Roman"/>
          <w:bCs/>
        </w:rPr>
        <w:t>m</w:t>
      </w:r>
      <w:r w:rsidR="0096257E">
        <w:rPr>
          <w:rFonts w:ascii="Times New Roman" w:hAnsi="Times New Roman"/>
          <w:bCs/>
        </w:rPr>
        <w:t xml:space="preserve"> od dátumu uvedeného</w:t>
      </w:r>
      <w:r w:rsidR="006D3341">
        <w:rPr>
          <w:rFonts w:ascii="Times New Roman" w:hAnsi="Times New Roman"/>
          <w:bCs/>
        </w:rPr>
        <w:t xml:space="preserve"> v bode </w:t>
      </w:r>
      <w:r w:rsidR="00773556">
        <w:rPr>
          <w:rFonts w:ascii="Times New Roman" w:hAnsi="Times New Roman"/>
          <w:bCs/>
        </w:rPr>
        <w:t xml:space="preserve">6. A </w:t>
      </w:r>
      <w:r w:rsidR="006D3341">
        <w:rPr>
          <w:rFonts w:ascii="Times New Roman" w:hAnsi="Times New Roman"/>
          <w:bCs/>
        </w:rPr>
        <w:t xml:space="preserve"> tejto žiadosti</w:t>
      </w:r>
      <w:r w:rsidR="00DC7497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>,</w:t>
      </w:r>
    </w:p>
    <w:p w:rsidR="00CD5144" w:rsidP="00CD5144">
      <w:pPr>
        <w:pStyle w:val="ListParagraph"/>
        <w:numPr>
          <w:ilvl w:val="1"/>
          <w:numId w:val="1"/>
        </w:numPr>
        <w:bidi w:val="0"/>
        <w:spacing w:after="0" w:line="240" w:lineRule="auto"/>
        <w:ind w:right="1277"/>
        <w:jc w:val="both"/>
        <w:rPr>
          <w:rStyle w:val="FontStyle25"/>
          <w:rFonts w:ascii="Times New Roman" w:hAnsi="Times New Roman" w:cs="Times New Roman"/>
          <w:color w:val="auto"/>
          <w:sz w:val="22"/>
          <w:szCs w:val="22"/>
        </w:rPr>
      </w:pPr>
      <w:r>
        <w:rPr>
          <w:noProof/>
          <w:lang w:eastAsia="sk-SK"/>
        </w:rPr>
        <w:pict>
          <v:rect id="_x0000_s1051" style="width:11.25pt;height:11.25pt;margin-top:1.8pt;margin-left:450.4pt;position:absolute;z-index:251662336"/>
        </w:pict>
      </w:r>
      <w:r w:rsidRPr="0096257E">
        <w:rPr>
          <w:rFonts w:ascii="Times New Roman" w:hAnsi="Times New Roman"/>
          <w:bCs/>
          <w:szCs w:val="22"/>
        </w:rPr>
        <w:t>zrušenie</w:t>
      </w:r>
      <w:r w:rsidR="00B15EA6">
        <w:rPr>
          <w:rFonts w:ascii="Times New Roman" w:hAnsi="Times New Roman"/>
          <w:bCs/>
          <w:szCs w:val="22"/>
        </w:rPr>
        <w:t xml:space="preserve"> </w:t>
      </w:r>
      <w:r w:rsidR="00C35A2F">
        <w:rPr>
          <w:rFonts w:ascii="Times New Roman" w:hAnsi="Times New Roman"/>
          <w:bCs/>
          <w:szCs w:val="22"/>
        </w:rPr>
        <w:t xml:space="preserve">nižšie </w:t>
      </w:r>
      <w:r w:rsidR="00B15EA6">
        <w:rPr>
          <w:rFonts w:ascii="Times New Roman" w:hAnsi="Times New Roman"/>
          <w:bCs/>
          <w:szCs w:val="22"/>
        </w:rPr>
        <w:t>určených</w:t>
      </w:r>
      <w:r>
        <w:rPr>
          <w:rFonts w:ascii="Times New Roman" w:hAnsi="Times New Roman"/>
          <w:bCs/>
        </w:rPr>
        <w:t xml:space="preserve"> </w:t>
      </w:r>
      <w:r w:rsidR="003D20AF">
        <w:rPr>
          <w:rFonts w:ascii="Times New Roman" w:hAnsi="Times New Roman"/>
          <w:bCs/>
        </w:rPr>
        <w:t xml:space="preserve">platobných </w:t>
      </w:r>
      <w:r>
        <w:rPr>
          <w:rFonts w:ascii="Times New Roman" w:hAnsi="Times New Roman"/>
          <w:bCs/>
        </w:rPr>
        <w:t>príkazov na úhradu a</w:t>
      </w:r>
      <w:r w:rsidR="00B164D6">
        <w:rPr>
          <w:rFonts w:ascii="Times New Roman" w:hAnsi="Times New Roman"/>
          <w:bCs/>
        </w:rPr>
        <w:t> súhlasov s</w:t>
      </w:r>
      <w:r>
        <w:rPr>
          <w:rFonts w:ascii="Times New Roman" w:hAnsi="Times New Roman"/>
          <w:bCs/>
        </w:rPr>
        <w:t> inkaso</w:t>
      </w:r>
      <w:r w:rsidR="00B164D6">
        <w:rPr>
          <w:rFonts w:ascii="Times New Roman" w:hAnsi="Times New Roman"/>
          <w:bCs/>
        </w:rPr>
        <w:t>m</w:t>
      </w:r>
      <w:r w:rsidR="004D7AC7">
        <w:rPr>
          <w:rFonts w:ascii="Times New Roman" w:hAnsi="Times New Roman"/>
          <w:bCs/>
        </w:rPr>
        <w:t xml:space="preserve"> od </w:t>
      </w:r>
      <w:r>
        <w:rPr>
          <w:rFonts w:ascii="Times New Roman" w:hAnsi="Times New Roman"/>
          <w:bCs/>
        </w:rPr>
        <w:t xml:space="preserve">dátumu uvedeného </w:t>
      </w:r>
      <w:r w:rsidR="008850C9">
        <w:rPr>
          <w:rFonts w:ascii="Times New Roman" w:hAnsi="Times New Roman"/>
          <w:bCs/>
        </w:rPr>
        <w:t xml:space="preserve">v bode 6. A </w:t>
      </w:r>
      <w:r w:rsidR="006D3341">
        <w:rPr>
          <w:rFonts w:ascii="Times New Roman" w:hAnsi="Times New Roman"/>
          <w:bCs/>
        </w:rPr>
        <w:t xml:space="preserve"> tejto žiadosti</w:t>
      </w:r>
    </w:p>
    <w:p w:rsidR="00A967AA" w:rsidP="00A967AA">
      <w:pPr>
        <w:pStyle w:val="ListParagraph"/>
        <w:bidi w:val="0"/>
        <w:spacing w:after="0" w:line="240" w:lineRule="auto"/>
        <w:ind w:left="1440" w:right="1277"/>
        <w:jc w:val="both"/>
        <w:rPr>
          <w:rStyle w:val="FontStyle25"/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>---------------------------------------</w:t>
      </w:r>
    </w:p>
    <w:p w:rsidR="00A967AA" w:rsidP="00A967AA">
      <w:pPr>
        <w:pStyle w:val="ListParagraph"/>
        <w:bidi w:val="0"/>
        <w:spacing w:after="0" w:line="240" w:lineRule="auto"/>
        <w:ind w:left="1440" w:right="1277"/>
        <w:jc w:val="both"/>
        <w:rPr>
          <w:rStyle w:val="FontStyle25"/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>---------------------------------------</w:t>
      </w:r>
    </w:p>
    <w:p w:rsidR="00A967AA" w:rsidP="00A967AA">
      <w:pPr>
        <w:pStyle w:val="ListParagraph"/>
        <w:bidi w:val="0"/>
        <w:spacing w:after="0" w:line="240" w:lineRule="auto"/>
        <w:ind w:left="1440" w:right="1277"/>
        <w:jc w:val="both"/>
        <w:rPr>
          <w:rStyle w:val="FontStyle25"/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>---------------------------------------</w:t>
      </w:r>
    </w:p>
    <w:p w:rsidR="006D3341" w:rsidP="006D3341">
      <w:pPr>
        <w:bidi w:val="0"/>
        <w:spacing w:after="0" w:line="240" w:lineRule="auto"/>
        <w:ind w:right="1277"/>
        <w:jc w:val="both"/>
        <w:rPr>
          <w:rStyle w:val="FontStyle25"/>
          <w:rFonts w:ascii="Times New Roman" w:hAnsi="Times New Roman" w:cs="Times New Roman"/>
          <w:color w:val="auto"/>
          <w:sz w:val="22"/>
          <w:szCs w:val="22"/>
        </w:rPr>
      </w:pPr>
    </w:p>
    <w:p w:rsidR="006D3341" w:rsidRPr="006D3341" w:rsidP="006D3341">
      <w:pPr>
        <w:bidi w:val="0"/>
        <w:spacing w:after="0" w:line="240" w:lineRule="auto"/>
        <w:ind w:right="1277"/>
        <w:rPr>
          <w:rStyle w:val="FontStyle25"/>
          <w:rFonts w:ascii="Times New Roman" w:hAnsi="Times New Roman" w:cs="Times New Roman"/>
          <w:color w:val="auto"/>
          <w:sz w:val="22"/>
          <w:szCs w:val="22"/>
        </w:rPr>
      </w:pPr>
    </w:p>
    <w:p w:rsidR="00A35791" w:rsidRPr="0061492C" w:rsidP="0061492C">
      <w:pPr>
        <w:tabs>
          <w:tab w:val="left" w:pos="567"/>
        </w:tabs>
        <w:bidi w:val="0"/>
        <w:spacing w:after="0" w:line="240" w:lineRule="auto"/>
        <w:ind w:left="-709"/>
        <w:jc w:val="both"/>
        <w:rPr>
          <w:rStyle w:val="FontStyle25"/>
          <w:rFonts w:ascii="Times New Roman" w:hAnsi="Times New Roman" w:cs="Times New Roman"/>
          <w:color w:val="FF0000"/>
          <w:sz w:val="22"/>
          <w:szCs w:val="22"/>
        </w:rPr>
      </w:pPr>
    </w:p>
    <w:p w:rsidR="0061492C" w:rsidRPr="0061492C" w:rsidP="0061492C">
      <w:pPr>
        <w:tabs>
          <w:tab w:val="left" w:pos="567"/>
        </w:tabs>
        <w:bidi w:val="0"/>
        <w:spacing w:after="0" w:line="240" w:lineRule="auto"/>
        <w:ind w:left="-709"/>
        <w:jc w:val="both"/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</w:pPr>
      <w:r w:rsidRPr="0061492C"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  <w:t>Ja, dolu podpísaný spotrebiteľ týmto</w:t>
      </w:r>
      <w:r w:rsidR="00350832"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  <w:t xml:space="preserve"> udeľujem v zmysle zákona č. 122/2013</w:t>
      </w:r>
      <w:r w:rsidRPr="0061492C"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  <w:t xml:space="preserve"> Z. z. o ochrane osobných údajov v znení neskorších predpisov:</w:t>
      </w:r>
    </w:p>
    <w:p w:rsidR="0061492C" w:rsidRPr="0061492C" w:rsidP="0061492C">
      <w:pPr>
        <w:tabs>
          <w:tab w:val="left" w:pos="567"/>
        </w:tabs>
        <w:bidi w:val="0"/>
        <w:spacing w:after="0" w:line="240" w:lineRule="auto"/>
        <w:ind w:left="-709"/>
        <w:jc w:val="both"/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</w:pPr>
    </w:p>
    <w:p w:rsidR="0061492C" w:rsidRPr="0061492C" w:rsidP="00EB5C6C">
      <w:pPr>
        <w:pStyle w:val="ListParagraph"/>
        <w:numPr>
          <w:numId w:val="6"/>
        </w:numPr>
        <w:tabs>
          <w:tab w:val="left" w:pos="-709"/>
        </w:tabs>
        <w:bidi w:val="0"/>
        <w:spacing w:after="0" w:line="240" w:lineRule="auto"/>
        <w:ind w:left="-709" w:firstLine="0"/>
        <w:jc w:val="both"/>
        <w:rPr>
          <w:rStyle w:val="FontStyle25"/>
          <w:rFonts w:ascii="Times New Roman" w:hAnsi="Times New Roman" w:cs="Times New Roman"/>
          <w:color w:val="auto"/>
          <w:sz w:val="22"/>
          <w:szCs w:val="22"/>
        </w:rPr>
      </w:pPr>
      <w:r w:rsidR="00E24823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>Novej banke</w:t>
      </w:r>
      <w:r w:rsidRPr="0061492C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 xml:space="preserve"> výslovný súhlas so spracovaním mojich osobných údajov v ro</w:t>
      </w:r>
      <w:r w:rsidR="006648AC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>zsahu údajov uvedených v tejto ž</w:t>
      </w:r>
      <w:r w:rsidRPr="0061492C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 xml:space="preserve">iadosti, ako aj údajov poskytnutých </w:t>
      </w:r>
      <w:r w:rsidR="00E24823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>Starej banke</w:t>
      </w:r>
      <w:r w:rsidRPr="0061492C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 xml:space="preserve"> v rámci procesu presunu účtu a za účelom realizácie presunu účtu. Tieto údaje sa stávajú súčasťou mojej osobnej dokumentácie u</w:t>
      </w:r>
      <w:r w:rsidR="00E24823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 xml:space="preserve"> Novej banky </w:t>
      </w:r>
      <w:r w:rsidRPr="0061492C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>a lehotu ich archivácie a podmienky likvidácie určujú všeobecne platné právne predpisy. Svoj súhlas udeľujem na čas trvania zmluvného vzťahu s</w:t>
      </w:r>
      <w:r w:rsidR="006648AC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> Novou bankou</w:t>
      </w:r>
      <w:r w:rsidRPr="0061492C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 xml:space="preserve"> vrátane času archivácie uvedených dokladov a listín stanovený všeobecne záväznými právnymi predpismi, počas ktorého ho nemožno odvolať.</w:t>
      </w:r>
    </w:p>
    <w:p w:rsidR="0061492C" w:rsidRPr="0061492C" w:rsidP="00EB5C6C">
      <w:pPr>
        <w:pStyle w:val="ListParagraph"/>
        <w:numPr>
          <w:numId w:val="6"/>
        </w:numPr>
        <w:tabs>
          <w:tab w:val="left" w:pos="0"/>
        </w:tabs>
        <w:bidi w:val="0"/>
        <w:spacing w:after="0" w:line="240" w:lineRule="auto"/>
        <w:ind w:left="-709" w:firstLine="0"/>
        <w:jc w:val="both"/>
        <w:rPr>
          <w:rStyle w:val="FontStyle25"/>
          <w:rFonts w:ascii="Times New Roman" w:hAnsi="Times New Roman" w:cs="Times New Roman"/>
          <w:color w:val="auto"/>
          <w:sz w:val="22"/>
          <w:szCs w:val="22"/>
        </w:rPr>
      </w:pPr>
      <w:r w:rsidR="006648AC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>Starej banke</w:t>
      </w:r>
      <w:r w:rsidRPr="0061492C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 xml:space="preserve"> výslovný súhlas so spracovaním mojich osobných údajov v ro</w:t>
      </w:r>
      <w:r w:rsidR="006648AC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>zsahu údajov uvedených v tejto ž</w:t>
      </w:r>
      <w:r w:rsidRPr="0061492C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>iadosti v rámci procesu presunu platobného účtu. Tieto údaje sa stávajú súčasťou mojej osobnej dokumentácie u</w:t>
      </w:r>
      <w:r w:rsidR="006648AC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> Starej banky</w:t>
      </w:r>
      <w:r w:rsidRPr="0061492C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 xml:space="preserve"> a lehotu ich archivácie a podmienky likvidácie určujú všeobecne platné právne predpisy. Zároveň vymedzujem čas trvania tohto súhlasu výlučne na</w:t>
      </w:r>
      <w:r w:rsidR="006648AC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 xml:space="preserve"> čas trvania zmluvného vzťahu so Starou bankou</w:t>
      </w:r>
      <w:r w:rsidRPr="0061492C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 xml:space="preserve"> vrátane času archivácie uvedených dokladov a listín stanovený všeobecne záväznými právnymi predpismi, počas ktorého ho nemožno odvolať.</w:t>
      </w:r>
    </w:p>
    <w:p w:rsidR="0061492C" w:rsidRPr="0061492C" w:rsidP="00EB5C6C">
      <w:pPr>
        <w:pStyle w:val="ListParagraph"/>
        <w:numPr>
          <w:numId w:val="6"/>
        </w:numPr>
        <w:tabs>
          <w:tab w:val="left" w:pos="0"/>
        </w:tabs>
        <w:bidi w:val="0"/>
        <w:spacing w:after="0" w:line="240" w:lineRule="auto"/>
        <w:ind w:left="-709" w:firstLine="0"/>
        <w:jc w:val="both"/>
        <w:rPr>
          <w:rStyle w:val="FontStyle25"/>
          <w:rFonts w:ascii="Times New Roman" w:hAnsi="Times New Roman" w:cs="Times New Roman"/>
          <w:color w:val="auto"/>
          <w:sz w:val="22"/>
          <w:szCs w:val="22"/>
        </w:rPr>
      </w:pPr>
      <w:r w:rsidR="006648AC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>Starej banke</w:t>
      </w:r>
      <w:r w:rsidRPr="0061492C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 xml:space="preserve"> výslovný súhlas s poskytnutím mojich osobných údajov </w:t>
      </w:r>
      <w:r w:rsidR="006648AC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>Novej banke</w:t>
      </w:r>
      <w:r w:rsidRPr="0061492C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 xml:space="preserve"> v rozsahu údajov uvedených v tejto </w:t>
      </w:r>
      <w:r w:rsidR="006648AC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>ž</w:t>
      </w:r>
      <w:r w:rsidRPr="0061492C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>iadosti a v rozsahu informácie o platobnom účte a súvisiacich poskytovaných produktoch a služieb, a to najmä meno, priezvisko, titul, rodné číslo, ČOP, adresa trvalého pobytu, adresa na doručovanie, v rámci procesu presunu účtu za účelom realizácie presunu platobného účtu.</w:t>
      </w:r>
    </w:p>
    <w:p w:rsidR="0061492C" w:rsidRPr="0061492C" w:rsidP="0061492C">
      <w:pPr>
        <w:tabs>
          <w:tab w:val="left" w:pos="567"/>
        </w:tabs>
        <w:bidi w:val="0"/>
        <w:spacing w:after="0" w:line="240" w:lineRule="auto"/>
        <w:ind w:left="-709"/>
        <w:jc w:val="both"/>
        <w:rPr>
          <w:rStyle w:val="FontStyle25"/>
          <w:rFonts w:ascii="Times New Roman" w:hAnsi="Times New Roman" w:cs="Times New Roman"/>
          <w:color w:val="auto"/>
          <w:sz w:val="22"/>
          <w:szCs w:val="22"/>
        </w:rPr>
      </w:pPr>
    </w:p>
    <w:p w:rsidR="0061492C" w:rsidRPr="0061492C" w:rsidP="0061492C">
      <w:pPr>
        <w:tabs>
          <w:tab w:val="left" w:pos="567"/>
        </w:tabs>
        <w:bidi w:val="0"/>
        <w:spacing w:after="0" w:line="240" w:lineRule="auto"/>
        <w:ind w:left="-709"/>
        <w:jc w:val="both"/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</w:pPr>
      <w:r w:rsidRPr="0061492C"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  <w:t>Ja, dolu podpísaný spotrebiteľ svojim podpisom prehlasujem, že:</w:t>
      </w:r>
    </w:p>
    <w:p w:rsidR="0061492C" w:rsidRPr="006648AC" w:rsidP="006648AC">
      <w:pPr>
        <w:pStyle w:val="ListParagraph"/>
        <w:numPr>
          <w:numId w:val="1"/>
        </w:numPr>
        <w:tabs>
          <w:tab w:val="left" w:pos="0"/>
          <w:tab w:val="left" w:pos="567"/>
        </w:tabs>
        <w:bidi w:val="0"/>
        <w:spacing w:after="0" w:line="240" w:lineRule="auto"/>
        <w:ind w:left="-709" w:firstLine="0"/>
        <w:jc w:val="both"/>
        <w:rPr>
          <w:rStyle w:val="FontStyle25"/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648AC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>som oboznámený s u</w:t>
      </w:r>
      <w:r w:rsidR="00A209E1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>stanoveniami presunu účtu podľa</w:t>
      </w:r>
      <w:r w:rsidR="00A209E1">
        <w:rPr>
          <w:rFonts w:ascii="Times New Roman" w:hAnsi="Times New Roman"/>
        </w:rPr>
        <w:t xml:space="preserve"> zákona č.         Z.z.</w:t>
      </w:r>
      <w:r w:rsidRPr="00180BD2" w:rsidR="00A209E1">
        <w:t xml:space="preserve"> </w:t>
      </w:r>
      <w:r w:rsidRPr="00180BD2" w:rsidR="00A209E1">
        <w:rPr>
          <w:rFonts w:ascii="Times New Roman" w:hAnsi="Times New Roman"/>
        </w:rPr>
        <w:t>ktorým sa mení a dopĺňa zákon č. 492/2009 Z. z. o platobných službách a o zmene a doplnení niektorých zákonov v znení neskorších predpisov a k</w:t>
      </w:r>
      <w:r w:rsidR="00A209E1">
        <w:rPr>
          <w:rFonts w:ascii="Times New Roman" w:hAnsi="Times New Roman"/>
        </w:rPr>
        <w:t>torým sa mení a dopĺňa zákon č.</w:t>
      </w:r>
      <w:r w:rsidRPr="00180BD2" w:rsidR="00A209E1">
        <w:rPr>
          <w:rFonts w:ascii="Times New Roman" w:hAnsi="Times New Roman"/>
        </w:rPr>
        <w:t xml:space="preserve"> 483/2001 Z. z. o bankách a o zmene a doplnení niektorých zákonov v znení neskorších predpisov</w:t>
      </w:r>
      <w:r w:rsidRPr="006648AC" w:rsidR="006648AC">
        <w:rPr>
          <w:rFonts w:ascii="Times New Roman" w:hAnsi="Times New Roman"/>
          <w:bCs/>
          <w:szCs w:val="22"/>
        </w:rPr>
        <w:t>,</w:t>
      </w:r>
    </w:p>
    <w:p w:rsidR="0061492C" w:rsidRPr="0061492C" w:rsidP="00EB5C6C">
      <w:pPr>
        <w:pStyle w:val="Style11"/>
        <w:widowControl/>
        <w:numPr>
          <w:numId w:val="5"/>
        </w:numPr>
        <w:tabs>
          <w:tab w:val="left" w:pos="0"/>
          <w:tab w:val="left" w:pos="567"/>
        </w:tabs>
        <w:bidi w:val="0"/>
        <w:spacing w:line="240" w:lineRule="auto"/>
        <w:ind w:left="-709" w:firstLine="0"/>
        <w:jc w:val="both"/>
        <w:rPr>
          <w:rStyle w:val="FontStyle25"/>
          <w:rFonts w:ascii="Times New Roman" w:hAnsi="Times New Roman" w:cs="Times New Roman"/>
          <w:color w:val="auto"/>
          <w:sz w:val="22"/>
          <w:szCs w:val="22"/>
        </w:rPr>
      </w:pPr>
      <w:r w:rsidRPr="0061492C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 xml:space="preserve">som oboznámený so skutočnosťou, že </w:t>
      </w:r>
      <w:r w:rsidR="006648AC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>Stará banka</w:t>
      </w:r>
      <w:r w:rsidRPr="0061492C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 xml:space="preserve"> môže</w:t>
      </w:r>
      <w:r w:rsidR="00A209E1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 xml:space="preserve"> zrušiť platobný účet a</w:t>
      </w:r>
      <w:r w:rsidR="00E90C1A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>/alebo</w:t>
      </w:r>
      <w:r w:rsidRPr="0061492C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 xml:space="preserve"> previesť finančné prostriedky</w:t>
      </w:r>
      <w:r w:rsidR="00E90C1A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 xml:space="preserve"> resp. jeho zostatok</w:t>
      </w:r>
      <w:r w:rsidRPr="0061492C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 xml:space="preserve"> na platobný účet v</w:t>
      </w:r>
      <w:r w:rsidR="006648AC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> Novej banke</w:t>
      </w:r>
      <w:r w:rsidRPr="0061492C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 xml:space="preserve"> až po vysporiadaní mojich záväzkov voči </w:t>
      </w:r>
      <w:r w:rsidR="006648AC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>Starej banke</w:t>
      </w:r>
      <w:r w:rsidRPr="0061492C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 xml:space="preserve"> súvisiacich s platobným účtom a súvisiacimi službami </w:t>
      </w:r>
    </w:p>
    <w:p w:rsidR="0061492C" w:rsidRPr="0061492C" w:rsidP="00EB5C6C">
      <w:pPr>
        <w:pStyle w:val="Style11"/>
        <w:widowControl/>
        <w:numPr>
          <w:numId w:val="5"/>
        </w:numPr>
        <w:tabs>
          <w:tab w:val="left" w:pos="0"/>
          <w:tab w:val="left" w:pos="567"/>
        </w:tabs>
        <w:bidi w:val="0"/>
        <w:spacing w:line="240" w:lineRule="auto"/>
        <w:ind w:left="-709" w:firstLine="0"/>
        <w:jc w:val="both"/>
        <w:rPr>
          <w:rStyle w:val="FontStyle25"/>
          <w:rFonts w:ascii="Times New Roman" w:hAnsi="Times New Roman" w:cs="Times New Roman"/>
          <w:color w:val="auto"/>
          <w:sz w:val="22"/>
          <w:szCs w:val="22"/>
        </w:rPr>
      </w:pPr>
      <w:r w:rsidRPr="0061492C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>údaje uvedené v žiadosti sú úplné a pravdivé,</w:t>
      </w:r>
    </w:p>
    <w:p w:rsidR="0061492C" w:rsidP="00EB5C6C">
      <w:pPr>
        <w:pStyle w:val="Style11"/>
        <w:widowControl/>
        <w:numPr>
          <w:numId w:val="5"/>
        </w:numPr>
        <w:tabs>
          <w:tab w:val="left" w:pos="0"/>
          <w:tab w:val="left" w:pos="567"/>
        </w:tabs>
        <w:bidi w:val="0"/>
        <w:spacing w:line="240" w:lineRule="auto"/>
        <w:ind w:left="-709" w:firstLine="0"/>
        <w:jc w:val="both"/>
        <w:rPr>
          <w:rStyle w:val="FontStyle25"/>
          <w:rFonts w:ascii="Times New Roman" w:hAnsi="Times New Roman" w:cs="Times New Roman"/>
          <w:color w:val="auto"/>
          <w:sz w:val="22"/>
          <w:szCs w:val="22"/>
        </w:rPr>
      </w:pPr>
      <w:r w:rsidRPr="0061492C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 xml:space="preserve">som sa oboznámil a súhlasím so Všeobecnými obchodnými podmienkami a Sadzobníkom </w:t>
      </w:r>
      <w:r w:rsidR="006648AC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>Novej banky</w:t>
      </w:r>
      <w:r w:rsidRPr="0061492C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 xml:space="preserve"> a osobitnými Obchodnými podmienkami upravujúcimi podmienky vykonávania platobného styku </w:t>
      </w:r>
      <w:r w:rsidR="006648AC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>v Novej banke</w:t>
      </w:r>
      <w:r w:rsidR="004C6F4E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>,</w:t>
      </w:r>
    </w:p>
    <w:p w:rsidR="004C6F4E" w:rsidRPr="0061492C" w:rsidP="00EB5C6C">
      <w:pPr>
        <w:pStyle w:val="Style11"/>
        <w:widowControl/>
        <w:numPr>
          <w:numId w:val="5"/>
        </w:numPr>
        <w:tabs>
          <w:tab w:val="left" w:pos="0"/>
          <w:tab w:val="left" w:pos="567"/>
        </w:tabs>
        <w:bidi w:val="0"/>
        <w:spacing w:line="240" w:lineRule="auto"/>
        <w:ind w:left="-709" w:firstLine="0"/>
        <w:jc w:val="both"/>
        <w:rPr>
          <w:rStyle w:val="FontStyle25"/>
          <w:rFonts w:ascii="Times New Roman" w:hAnsi="Times New Roman" w:cs="Times New Roman"/>
          <w:color w:val="auto"/>
          <w:sz w:val="22"/>
          <w:szCs w:val="22"/>
        </w:rPr>
      </w:pPr>
      <w:r w:rsidRPr="004C6F4E">
        <w:rPr>
          <w:rFonts w:ascii="Times New Roman" w:hAnsi="Times New Roman"/>
          <w:sz w:val="22"/>
          <w:szCs w:val="22"/>
        </w:rPr>
        <w:t>som nepodal v inej banke žiadosť o presun vyššie uvedeného účtu v Starej banke, ktorá by nebola doteraz odmietnutá</w:t>
      </w:r>
      <w:r>
        <w:rPr>
          <w:rFonts w:ascii="Times New Roman" w:hAnsi="Times New Roman"/>
          <w:sz w:val="22"/>
          <w:szCs w:val="22"/>
        </w:rPr>
        <w:t>.</w:t>
      </w:r>
    </w:p>
    <w:p w:rsidR="0061492C" w:rsidRPr="0061492C" w:rsidP="0061492C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jc w:val="both"/>
        <w:rPr>
          <w:rStyle w:val="FontStyle25"/>
          <w:rFonts w:ascii="Times New Roman" w:hAnsi="Times New Roman" w:cs="Times New Roman"/>
          <w:color w:val="auto"/>
          <w:sz w:val="22"/>
          <w:szCs w:val="22"/>
        </w:rPr>
      </w:pPr>
    </w:p>
    <w:p w:rsidR="004035A7" w:rsidRPr="0061492C" w:rsidP="0061492C">
      <w:pPr>
        <w:tabs>
          <w:tab w:val="left" w:pos="567"/>
        </w:tabs>
        <w:bidi w:val="0"/>
        <w:spacing w:after="0" w:line="240" w:lineRule="auto"/>
        <w:ind w:left="-709"/>
        <w:jc w:val="both"/>
        <w:rPr>
          <w:rStyle w:val="FontStyle25"/>
          <w:rFonts w:ascii="Times New Roman" w:hAnsi="Times New Roman" w:cs="Times New Roman"/>
          <w:color w:val="FF0000"/>
          <w:sz w:val="22"/>
          <w:szCs w:val="22"/>
        </w:rPr>
      </w:pPr>
    </w:p>
    <w:p w:rsidR="00A850BD" w:rsidRPr="0061492C" w:rsidP="0061492C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rPr>
          <w:rStyle w:val="FontStyle25"/>
          <w:rFonts w:ascii="Times New Roman" w:hAnsi="Times New Roman" w:cs="Times New Roman"/>
          <w:color w:val="auto"/>
          <w:sz w:val="22"/>
          <w:szCs w:val="22"/>
        </w:rPr>
      </w:pPr>
      <w:r w:rsidRPr="0061492C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>Dátum:</w:t>
        <w:tab/>
        <w:tab/>
        <w:tab/>
      </w:r>
      <w:r w:rsidR="00D63A09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ab/>
      </w:r>
      <w:r w:rsidRPr="0061492C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>Miesto:</w:t>
        <w:tab/>
        <w:tab/>
      </w:r>
      <w:r w:rsidR="00D63A09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ab/>
      </w:r>
      <w:r w:rsidRPr="0061492C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 xml:space="preserve">Podpis </w:t>
      </w:r>
      <w:r w:rsidRPr="0061492C" w:rsidR="00FB575E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>spotrebiteľa</w:t>
      </w:r>
      <w:r w:rsidRPr="0061492C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>:</w:t>
      </w:r>
    </w:p>
    <w:p w:rsidR="00A850BD" w:rsidRPr="0061492C" w:rsidP="0061492C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rPr>
          <w:rStyle w:val="FontStyle25"/>
          <w:rFonts w:ascii="Times New Roman" w:hAnsi="Times New Roman" w:cs="Times New Roman"/>
          <w:color w:val="auto"/>
          <w:sz w:val="22"/>
          <w:szCs w:val="22"/>
        </w:rPr>
      </w:pPr>
    </w:p>
    <w:p w:rsidR="00A850BD" w:rsidP="00AB0AA4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rPr>
          <w:rStyle w:val="FontStyle25"/>
          <w:rFonts w:ascii="Times New Roman" w:hAnsi="Times New Roman" w:cs="Times New Roman"/>
          <w:color w:val="auto"/>
          <w:sz w:val="22"/>
          <w:szCs w:val="22"/>
        </w:rPr>
      </w:pPr>
      <w:r w:rsidRPr="0061492C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>Žiadosť prijal:</w:t>
        <w:tab/>
        <w:tab/>
        <w:tab/>
      </w:r>
      <w:r w:rsidR="00D63A09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ab/>
      </w:r>
      <w:r w:rsidRPr="0061492C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>Dátum:</w:t>
        <w:tab/>
        <w:tab/>
      </w:r>
      <w:r w:rsidR="00D63A09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ab/>
      </w:r>
      <w:r w:rsidRPr="0061492C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 xml:space="preserve">Podpis </w:t>
      </w:r>
      <w:r w:rsidR="007100FB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>Nová banka</w:t>
      </w:r>
      <w:r w:rsidRPr="0061492C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>:</w:t>
      </w:r>
    </w:p>
    <w:p w:rsidR="00A967AA" w:rsidP="00A967AA">
      <w:pPr>
        <w:pStyle w:val="Style11"/>
        <w:widowControl/>
        <w:tabs>
          <w:tab w:val="left" w:pos="567"/>
        </w:tabs>
        <w:bidi w:val="0"/>
        <w:spacing w:line="240" w:lineRule="auto"/>
        <w:ind w:firstLine="0"/>
        <w:rPr>
          <w:rStyle w:val="FontStyle25"/>
          <w:rFonts w:ascii="Times New Roman" w:hAnsi="Times New Roman" w:cs="Times New Roman"/>
          <w:color w:val="auto"/>
          <w:sz w:val="22"/>
          <w:szCs w:val="22"/>
        </w:rPr>
      </w:pPr>
    </w:p>
    <w:p w:rsidR="001D429A" w:rsidP="00A967AA">
      <w:pPr>
        <w:pStyle w:val="Style11"/>
        <w:widowControl/>
        <w:tabs>
          <w:tab w:val="left" w:pos="567"/>
        </w:tabs>
        <w:bidi w:val="0"/>
        <w:spacing w:line="240" w:lineRule="auto"/>
        <w:ind w:firstLine="0"/>
        <w:rPr>
          <w:rStyle w:val="FontStyle25"/>
          <w:rFonts w:ascii="Times New Roman" w:hAnsi="Times New Roman" w:cs="Times New Roman"/>
          <w:color w:val="auto"/>
          <w:sz w:val="22"/>
          <w:szCs w:val="22"/>
        </w:rPr>
      </w:pPr>
    </w:p>
    <w:p w:rsidR="004C6F4E" w:rsidP="00A967AA">
      <w:pPr>
        <w:pStyle w:val="Style11"/>
        <w:widowControl/>
        <w:tabs>
          <w:tab w:val="left" w:pos="567"/>
        </w:tabs>
        <w:bidi w:val="0"/>
        <w:spacing w:line="240" w:lineRule="auto"/>
        <w:ind w:firstLine="0"/>
        <w:rPr>
          <w:rStyle w:val="FontStyle25"/>
          <w:rFonts w:ascii="Times New Roman" w:hAnsi="Times New Roman" w:cs="Times New Roman"/>
          <w:color w:val="auto"/>
          <w:sz w:val="22"/>
          <w:szCs w:val="22"/>
        </w:rPr>
      </w:pPr>
    </w:p>
    <w:p w:rsidR="004C6F4E" w:rsidP="00A967AA">
      <w:pPr>
        <w:pStyle w:val="Style11"/>
        <w:widowControl/>
        <w:tabs>
          <w:tab w:val="left" w:pos="567"/>
        </w:tabs>
        <w:bidi w:val="0"/>
        <w:spacing w:line="240" w:lineRule="auto"/>
        <w:ind w:firstLine="0"/>
        <w:rPr>
          <w:rStyle w:val="FontStyle25"/>
          <w:rFonts w:ascii="Times New Roman" w:hAnsi="Times New Roman" w:cs="Times New Roman"/>
          <w:color w:val="auto"/>
          <w:sz w:val="22"/>
          <w:szCs w:val="22"/>
        </w:rPr>
      </w:pPr>
    </w:p>
    <w:p w:rsidR="004C6F4E" w:rsidP="00A967AA">
      <w:pPr>
        <w:pStyle w:val="Style11"/>
        <w:widowControl/>
        <w:tabs>
          <w:tab w:val="left" w:pos="567"/>
        </w:tabs>
        <w:bidi w:val="0"/>
        <w:spacing w:line="240" w:lineRule="auto"/>
        <w:ind w:firstLine="0"/>
        <w:rPr>
          <w:rStyle w:val="FontStyle25"/>
          <w:rFonts w:ascii="Times New Roman" w:hAnsi="Times New Roman" w:cs="Times New Roman"/>
          <w:color w:val="auto"/>
          <w:sz w:val="22"/>
          <w:szCs w:val="22"/>
        </w:rPr>
      </w:pPr>
    </w:p>
    <w:p w:rsidR="004C6F4E" w:rsidP="00A967AA">
      <w:pPr>
        <w:pStyle w:val="Style11"/>
        <w:widowControl/>
        <w:tabs>
          <w:tab w:val="left" w:pos="567"/>
        </w:tabs>
        <w:bidi w:val="0"/>
        <w:spacing w:line="240" w:lineRule="auto"/>
        <w:ind w:firstLine="0"/>
        <w:rPr>
          <w:rStyle w:val="FontStyle25"/>
          <w:rFonts w:ascii="Times New Roman" w:hAnsi="Times New Roman" w:cs="Times New Roman"/>
          <w:color w:val="auto"/>
          <w:sz w:val="22"/>
          <w:szCs w:val="22"/>
        </w:rPr>
      </w:pPr>
    </w:p>
    <w:p w:rsidR="004C6F4E" w:rsidP="00A967AA">
      <w:pPr>
        <w:pStyle w:val="Style11"/>
        <w:widowControl/>
        <w:tabs>
          <w:tab w:val="left" w:pos="567"/>
        </w:tabs>
        <w:bidi w:val="0"/>
        <w:spacing w:line="240" w:lineRule="auto"/>
        <w:ind w:firstLine="0"/>
        <w:rPr>
          <w:rStyle w:val="FontStyle25"/>
          <w:rFonts w:ascii="Times New Roman" w:hAnsi="Times New Roman" w:cs="Times New Roman"/>
          <w:color w:val="auto"/>
          <w:sz w:val="22"/>
          <w:szCs w:val="22"/>
        </w:rPr>
      </w:pPr>
    </w:p>
    <w:p w:rsidR="004C6F4E" w:rsidP="00A967AA">
      <w:pPr>
        <w:pStyle w:val="Style11"/>
        <w:widowControl/>
        <w:tabs>
          <w:tab w:val="left" w:pos="567"/>
        </w:tabs>
        <w:bidi w:val="0"/>
        <w:spacing w:line="240" w:lineRule="auto"/>
        <w:ind w:firstLine="0"/>
        <w:rPr>
          <w:rStyle w:val="FontStyle25"/>
          <w:rFonts w:ascii="Times New Roman" w:hAnsi="Times New Roman" w:cs="Times New Roman"/>
          <w:color w:val="auto"/>
          <w:sz w:val="22"/>
          <w:szCs w:val="22"/>
        </w:rPr>
      </w:pPr>
    </w:p>
    <w:p w:rsidR="004C6F4E" w:rsidP="00A967AA">
      <w:pPr>
        <w:pStyle w:val="Style11"/>
        <w:widowControl/>
        <w:tabs>
          <w:tab w:val="left" w:pos="567"/>
        </w:tabs>
        <w:bidi w:val="0"/>
        <w:spacing w:line="240" w:lineRule="auto"/>
        <w:ind w:firstLine="0"/>
        <w:rPr>
          <w:rStyle w:val="FontStyle25"/>
          <w:rFonts w:ascii="Times New Roman" w:hAnsi="Times New Roman" w:cs="Times New Roman"/>
          <w:color w:val="auto"/>
          <w:sz w:val="22"/>
          <w:szCs w:val="22"/>
        </w:rPr>
      </w:pPr>
    </w:p>
    <w:p w:rsidR="00FD2A9E" w:rsidP="00A967AA">
      <w:pPr>
        <w:pStyle w:val="Style11"/>
        <w:widowControl/>
        <w:tabs>
          <w:tab w:val="left" w:pos="567"/>
        </w:tabs>
        <w:bidi w:val="0"/>
        <w:spacing w:line="240" w:lineRule="auto"/>
        <w:ind w:firstLine="0"/>
        <w:rPr>
          <w:rStyle w:val="FontStyle25"/>
          <w:rFonts w:ascii="Times New Roman" w:hAnsi="Times New Roman" w:cs="Times New Roman"/>
          <w:color w:val="auto"/>
          <w:sz w:val="22"/>
          <w:szCs w:val="22"/>
        </w:rPr>
      </w:pPr>
    </w:p>
    <w:p w:rsidR="00FD2A9E" w:rsidP="00A967AA">
      <w:pPr>
        <w:pStyle w:val="Style11"/>
        <w:widowControl/>
        <w:tabs>
          <w:tab w:val="left" w:pos="567"/>
        </w:tabs>
        <w:bidi w:val="0"/>
        <w:spacing w:line="240" w:lineRule="auto"/>
        <w:ind w:firstLine="0"/>
        <w:rPr>
          <w:rStyle w:val="FontStyle25"/>
          <w:rFonts w:ascii="Times New Roman" w:hAnsi="Times New Roman" w:cs="Times New Roman"/>
          <w:color w:val="auto"/>
          <w:sz w:val="22"/>
          <w:szCs w:val="22"/>
        </w:rPr>
      </w:pPr>
    </w:p>
    <w:p w:rsidR="00FD2A9E" w:rsidP="00A967AA">
      <w:pPr>
        <w:pStyle w:val="Style11"/>
        <w:widowControl/>
        <w:tabs>
          <w:tab w:val="left" w:pos="567"/>
        </w:tabs>
        <w:bidi w:val="0"/>
        <w:spacing w:line="240" w:lineRule="auto"/>
        <w:ind w:firstLine="0"/>
        <w:rPr>
          <w:rStyle w:val="FontStyle25"/>
          <w:rFonts w:ascii="Times New Roman" w:hAnsi="Times New Roman" w:cs="Times New Roman"/>
          <w:color w:val="auto"/>
          <w:sz w:val="22"/>
          <w:szCs w:val="22"/>
        </w:rPr>
      </w:pPr>
    </w:p>
    <w:p w:rsidR="00FD2A9E" w:rsidP="00A967AA">
      <w:pPr>
        <w:pStyle w:val="Style11"/>
        <w:widowControl/>
        <w:tabs>
          <w:tab w:val="left" w:pos="567"/>
        </w:tabs>
        <w:bidi w:val="0"/>
        <w:spacing w:line="240" w:lineRule="auto"/>
        <w:ind w:firstLine="0"/>
        <w:rPr>
          <w:rStyle w:val="FontStyle25"/>
          <w:rFonts w:ascii="Times New Roman" w:hAnsi="Times New Roman" w:cs="Times New Roman"/>
          <w:color w:val="auto"/>
          <w:sz w:val="22"/>
          <w:szCs w:val="22"/>
        </w:rPr>
      </w:pPr>
    </w:p>
    <w:p w:rsidR="00FD2A9E" w:rsidP="00A967AA">
      <w:pPr>
        <w:pStyle w:val="Style11"/>
        <w:widowControl/>
        <w:tabs>
          <w:tab w:val="left" w:pos="567"/>
        </w:tabs>
        <w:bidi w:val="0"/>
        <w:spacing w:line="240" w:lineRule="auto"/>
        <w:ind w:firstLine="0"/>
        <w:rPr>
          <w:rStyle w:val="FontStyle25"/>
          <w:rFonts w:ascii="Times New Roman" w:hAnsi="Times New Roman" w:cs="Times New Roman"/>
          <w:color w:val="auto"/>
          <w:sz w:val="22"/>
          <w:szCs w:val="22"/>
        </w:rPr>
      </w:pPr>
    </w:p>
    <w:p w:rsidR="004C6F4E" w:rsidP="00A967AA">
      <w:pPr>
        <w:pStyle w:val="Style11"/>
        <w:widowControl/>
        <w:tabs>
          <w:tab w:val="left" w:pos="567"/>
        </w:tabs>
        <w:bidi w:val="0"/>
        <w:spacing w:line="240" w:lineRule="auto"/>
        <w:ind w:firstLine="0"/>
        <w:rPr>
          <w:rStyle w:val="FontStyle25"/>
          <w:rFonts w:ascii="Times New Roman" w:hAnsi="Times New Roman" w:cs="Times New Roman"/>
          <w:color w:val="auto"/>
          <w:sz w:val="22"/>
          <w:szCs w:val="22"/>
        </w:rPr>
      </w:pPr>
    </w:p>
    <w:p w:rsidR="004C6F4E" w:rsidP="00A967AA">
      <w:pPr>
        <w:pStyle w:val="Style11"/>
        <w:widowControl/>
        <w:tabs>
          <w:tab w:val="left" w:pos="567"/>
        </w:tabs>
        <w:bidi w:val="0"/>
        <w:spacing w:line="240" w:lineRule="auto"/>
        <w:ind w:firstLine="0"/>
        <w:rPr>
          <w:rStyle w:val="FontStyle25"/>
          <w:rFonts w:ascii="Times New Roman" w:hAnsi="Times New Roman" w:cs="Times New Roman"/>
          <w:color w:val="auto"/>
          <w:sz w:val="22"/>
          <w:szCs w:val="22"/>
        </w:rPr>
      </w:pPr>
    </w:p>
    <w:p w:rsidR="00AB0AA4" w:rsidP="00A967AA">
      <w:pPr>
        <w:pStyle w:val="Style11"/>
        <w:widowControl/>
        <w:tabs>
          <w:tab w:val="left" w:pos="567"/>
        </w:tabs>
        <w:bidi w:val="0"/>
        <w:spacing w:line="240" w:lineRule="auto"/>
        <w:ind w:firstLine="0"/>
        <w:rPr>
          <w:rStyle w:val="FontStyle25"/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>Príloha č. 1 k žiadosti</w:t>
      </w:r>
    </w:p>
    <w:p w:rsidR="00AB0AA4" w:rsidP="0058401C">
      <w:pPr>
        <w:pStyle w:val="Style11"/>
        <w:widowControl/>
        <w:tabs>
          <w:tab w:val="left" w:pos="567"/>
        </w:tabs>
        <w:bidi w:val="0"/>
        <w:spacing w:line="240" w:lineRule="auto"/>
        <w:ind w:firstLine="0"/>
        <w:rPr>
          <w:rStyle w:val="FontStyle25"/>
          <w:rFonts w:ascii="Times New Roman" w:hAnsi="Times New Roman" w:cs="Times New Roman"/>
          <w:color w:val="auto"/>
          <w:sz w:val="22"/>
          <w:szCs w:val="22"/>
        </w:rPr>
      </w:pPr>
    </w:p>
    <w:p w:rsidR="00AB0AA4" w:rsidP="00AB0AA4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jc w:val="center"/>
        <w:rPr>
          <w:rStyle w:val="FontStyle25"/>
          <w:rFonts w:ascii="Times New Roman" w:hAnsi="Times New Roman" w:cs="Times New Roman"/>
          <w:b/>
          <w:color w:val="auto"/>
          <w:sz w:val="22"/>
          <w:szCs w:val="22"/>
        </w:rPr>
      </w:pPr>
      <w:r w:rsidRPr="00AB0AA4">
        <w:rPr>
          <w:rStyle w:val="FontStyle25"/>
          <w:rFonts w:ascii="Times New Roman" w:hAnsi="Times New Roman" w:cs="Times New Roman"/>
          <w:b/>
          <w:color w:val="auto"/>
          <w:sz w:val="22"/>
          <w:szCs w:val="22"/>
        </w:rPr>
        <w:t>Zmena mandátu na SEPA inkaso</w:t>
      </w:r>
    </w:p>
    <w:p w:rsidR="00AB0AA4" w:rsidP="00AB0AA4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jc w:val="center"/>
        <w:rPr>
          <w:rStyle w:val="FontStyle25"/>
          <w:rFonts w:ascii="Times New Roman" w:hAnsi="Times New Roman" w:cs="Times New Roman"/>
          <w:b/>
          <w:color w:val="auto"/>
          <w:sz w:val="22"/>
          <w:szCs w:val="22"/>
        </w:rPr>
      </w:pPr>
    </w:p>
    <w:p w:rsidR="00AB0AA4" w:rsidP="00AB0AA4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jc w:val="center"/>
        <w:rPr>
          <w:rStyle w:val="FontStyle25"/>
          <w:rFonts w:ascii="Times New Roman" w:hAnsi="Times New Roman" w:cs="Times New Roman"/>
          <w:b/>
          <w:color w:val="auto"/>
          <w:sz w:val="22"/>
          <w:szCs w:val="22"/>
        </w:rPr>
      </w:pPr>
    </w:p>
    <w:p w:rsidR="00AB0AA4" w:rsidP="00AB0AA4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rPr>
          <w:rStyle w:val="FontStyle25"/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Style w:val="FontStyle25"/>
          <w:rFonts w:ascii="Times New Roman" w:hAnsi="Times New Roman" w:cs="Times New Roman"/>
          <w:b/>
          <w:color w:val="auto"/>
          <w:sz w:val="22"/>
          <w:szCs w:val="22"/>
        </w:rPr>
        <w:t>Referencia mandátu:</w:t>
      </w:r>
    </w:p>
    <w:p w:rsidR="00AB0AA4" w:rsidP="00AB0AA4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rPr>
          <w:rStyle w:val="FontStyle25"/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Style w:val="FontStyle25"/>
          <w:rFonts w:ascii="Times New Roman" w:hAnsi="Times New Roman" w:cs="Times New Roman"/>
          <w:b/>
          <w:color w:val="auto"/>
          <w:sz w:val="22"/>
          <w:szCs w:val="22"/>
        </w:rPr>
        <w:t>Príjemca:</w:t>
      </w:r>
      <w:r w:rsidR="001D429A">
        <w:rPr>
          <w:rStyle w:val="FontStyle25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1D429A" w:rsidR="001D429A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>Názov príjemcu, adresa, PSČ, mesto, štát</w:t>
      </w:r>
      <w:r w:rsidR="00EB6B76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>, IČO, DIČ, bankové spojenie – banka, číslo účtu, kód banky IBAN, BIC/SWIFT kód</w:t>
      </w:r>
    </w:p>
    <w:p w:rsidR="00A1448C" w:rsidP="00AB0AA4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rPr>
          <w:rStyle w:val="FontStyle25"/>
          <w:rFonts w:ascii="Times New Roman" w:hAnsi="Times New Roman" w:cs="Times New Roman"/>
          <w:b/>
          <w:color w:val="auto"/>
          <w:sz w:val="22"/>
          <w:szCs w:val="22"/>
        </w:rPr>
      </w:pPr>
      <w:r w:rsidR="001D429A">
        <w:rPr>
          <w:rStyle w:val="FontStyle25"/>
          <w:rFonts w:ascii="Times New Roman" w:hAnsi="Times New Roman" w:cs="Times New Roman"/>
          <w:b/>
          <w:color w:val="auto"/>
          <w:sz w:val="22"/>
          <w:szCs w:val="22"/>
        </w:rPr>
        <w:t xml:space="preserve">CID - </w:t>
      </w:r>
      <w:r>
        <w:rPr>
          <w:rStyle w:val="FontStyle25"/>
          <w:rFonts w:ascii="Times New Roman" w:hAnsi="Times New Roman" w:cs="Times New Roman"/>
          <w:b/>
          <w:color w:val="auto"/>
          <w:sz w:val="22"/>
          <w:szCs w:val="22"/>
        </w:rPr>
        <w:t>Identifikátor príjemcu:</w:t>
      </w:r>
    </w:p>
    <w:p w:rsidR="0058401C" w:rsidRPr="0058401C" w:rsidP="00AB0AA4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rPr>
          <w:rStyle w:val="FontStyle25"/>
          <w:rFonts w:ascii="Times New Roman" w:hAnsi="Times New Roman" w:cs="Times New Roman"/>
          <w:color w:val="auto"/>
          <w:sz w:val="22"/>
          <w:szCs w:val="22"/>
        </w:rPr>
      </w:pPr>
      <w:r w:rsidRPr="0058401C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>Typ SEPA inkasa:  CORE</w:t>
      </w:r>
    </w:p>
    <w:p w:rsidR="00A1448C" w:rsidP="00AB0AA4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rPr>
          <w:rStyle w:val="FontStyle25"/>
          <w:rFonts w:ascii="Times New Roman" w:hAnsi="Times New Roman" w:cs="Times New Roman"/>
          <w:b/>
          <w:color w:val="auto"/>
          <w:sz w:val="22"/>
          <w:szCs w:val="22"/>
        </w:rPr>
      </w:pPr>
    </w:p>
    <w:p w:rsidR="00A1448C" w:rsidRPr="00350832" w:rsidP="00350832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jc w:val="both"/>
        <w:rPr>
          <w:rStyle w:val="FontStyle25"/>
          <w:rFonts w:ascii="Times New Roman" w:hAnsi="Times New Roman" w:cs="Times New Roman"/>
          <w:color w:val="auto"/>
          <w:sz w:val="20"/>
          <w:szCs w:val="20"/>
        </w:rPr>
      </w:pPr>
      <w:r w:rsidRPr="00350832">
        <w:rPr>
          <w:rStyle w:val="FontStyle25"/>
          <w:rFonts w:ascii="Times New Roman" w:hAnsi="Times New Roman" w:cs="Times New Roman"/>
          <w:color w:val="auto"/>
          <w:sz w:val="20"/>
          <w:szCs w:val="20"/>
        </w:rPr>
        <w:t>Podpísaním tohto formulára splnomocňujete (A)  ,,Príjemcu“ na posielanie platobných príkazov do vašej banky na odpísanie finančný</w:t>
      </w:r>
      <w:r w:rsidRPr="00350832" w:rsidR="00C03B19">
        <w:rPr>
          <w:rStyle w:val="FontStyle25"/>
          <w:rFonts w:ascii="Times New Roman" w:hAnsi="Times New Roman" w:cs="Times New Roman"/>
          <w:color w:val="auto"/>
          <w:sz w:val="20"/>
          <w:szCs w:val="20"/>
        </w:rPr>
        <w:t>ch prostriedkov</w:t>
      </w:r>
      <w:r w:rsidRPr="00350832">
        <w:rPr>
          <w:rStyle w:val="FontStyle25"/>
          <w:rFonts w:ascii="Times New Roman" w:hAnsi="Times New Roman" w:cs="Times New Roman"/>
          <w:color w:val="auto"/>
          <w:sz w:val="20"/>
          <w:szCs w:val="20"/>
        </w:rPr>
        <w:t xml:space="preserve"> z vášho účtu a (B) vašu banku na odpísanie finančných prostriedkov z vášho účtu v súlade s platobnými príkazmi od ,,Príjemcu“.</w:t>
      </w:r>
    </w:p>
    <w:p w:rsidR="00A1448C" w:rsidRPr="00350832" w:rsidP="00350832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jc w:val="both"/>
        <w:rPr>
          <w:rStyle w:val="FontStyle25"/>
          <w:rFonts w:ascii="Times New Roman" w:hAnsi="Times New Roman" w:cs="Times New Roman"/>
          <w:color w:val="auto"/>
          <w:sz w:val="20"/>
          <w:szCs w:val="20"/>
        </w:rPr>
      </w:pPr>
      <w:r w:rsidRPr="00350832">
        <w:rPr>
          <w:rStyle w:val="FontStyle25"/>
          <w:rFonts w:ascii="Times New Roman" w:hAnsi="Times New Roman" w:cs="Times New Roman"/>
          <w:color w:val="auto"/>
          <w:sz w:val="20"/>
          <w:szCs w:val="20"/>
        </w:rPr>
        <w:t>V rámci vašich práv máte právo na refundáciu od vašej banky podľa zmluvných podmienok s vašou bankou. Refundáciu si musíte vyžiadať do 8 týždňov so začiatkom odo dňa, kedy bolo suma finančných prostriedkov odpísaná z vášho účtu</w:t>
      </w:r>
      <w:r w:rsidRPr="00350832" w:rsidR="00C03B19">
        <w:rPr>
          <w:rStyle w:val="FontStyle25"/>
          <w:rFonts w:ascii="Times New Roman" w:hAnsi="Times New Roman" w:cs="Times New Roman"/>
          <w:color w:val="auto"/>
          <w:sz w:val="20"/>
          <w:szCs w:val="20"/>
        </w:rPr>
        <w:t>.</w:t>
      </w:r>
    </w:p>
    <w:p w:rsidR="00A1448C" w:rsidRPr="00350832" w:rsidP="00350832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jc w:val="both"/>
        <w:rPr>
          <w:rStyle w:val="FontStyle25"/>
          <w:rFonts w:ascii="Times New Roman" w:hAnsi="Times New Roman" w:cs="Times New Roman"/>
          <w:color w:val="auto"/>
          <w:sz w:val="20"/>
          <w:szCs w:val="20"/>
        </w:rPr>
      </w:pPr>
      <w:r w:rsidRPr="00350832">
        <w:rPr>
          <w:rStyle w:val="FontStyle25"/>
          <w:rFonts w:ascii="Times New Roman" w:hAnsi="Times New Roman" w:cs="Times New Roman"/>
          <w:color w:val="auto"/>
          <w:sz w:val="20"/>
          <w:szCs w:val="20"/>
        </w:rPr>
        <w:t>Všetky práva sú vysvetlené vo vyhlásení, ktoré môžete obdržať z vašej banky.</w:t>
      </w:r>
    </w:p>
    <w:p w:rsidR="0078696F" w:rsidP="00AB0AA4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rPr>
          <w:rStyle w:val="FontStyle25"/>
          <w:rFonts w:ascii="Times New Roman" w:hAnsi="Times New Roman" w:cs="Times New Roman"/>
          <w:color w:val="auto"/>
          <w:sz w:val="22"/>
          <w:szCs w:val="22"/>
        </w:rPr>
      </w:pPr>
    </w:p>
    <w:p w:rsidR="0078696F" w:rsidP="00AB0AA4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rPr>
          <w:rStyle w:val="FontStyle25"/>
          <w:rFonts w:ascii="Times New Roman" w:hAnsi="Times New Roman" w:cs="Times New Roman"/>
          <w:color w:val="auto"/>
          <w:sz w:val="22"/>
          <w:szCs w:val="22"/>
        </w:rPr>
      </w:pPr>
    </w:p>
    <w:p w:rsidR="00C946EC" w:rsidP="00C946EC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rPr>
          <w:rStyle w:val="FontStyle25"/>
          <w:rFonts w:ascii="Times New Roman" w:hAnsi="Times New Roman" w:cs="Times New Roman"/>
          <w:color w:val="auto"/>
          <w:sz w:val="22"/>
          <w:szCs w:val="22"/>
        </w:rPr>
      </w:pPr>
      <w:r w:rsidR="00657C0F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>Spotrebiteľ</w:t>
      </w:r>
      <w:r w:rsidR="00C64204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 xml:space="preserve"> (Meno a </w:t>
      </w:r>
      <w:r w:rsidR="00657C0F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>priezvisko spotrebiteľa</w:t>
      </w:r>
      <w:r w:rsidR="00C64204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>)</w:t>
      </w:r>
      <w:r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>:</w:t>
      </w:r>
    </w:p>
    <w:p w:rsidR="0078696F" w:rsidP="0078696F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rPr>
          <w:rStyle w:val="FontStyle25"/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>Trvalé</w:t>
      </w:r>
      <w:r w:rsidR="00C64204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 xml:space="preserve"> bydlisko</w:t>
      </w:r>
      <w:r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>:</w:t>
      </w:r>
    </w:p>
    <w:p w:rsidR="0078696F" w:rsidP="0078696F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rPr>
          <w:rStyle w:val="FontStyle25"/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>Ulica:</w:t>
        <w:tab/>
        <w:tab/>
        <w:tab/>
        <w:tab/>
        <w:tab/>
        <w:tab/>
        <w:tab/>
        <w:tab/>
        <w:t>Číslo:</w:t>
      </w:r>
    </w:p>
    <w:p w:rsidR="0078696F" w:rsidP="0078696F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rPr>
          <w:rStyle w:val="FontStyle25"/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>Mesto:</w:t>
        <w:tab/>
        <w:tab/>
        <w:tab/>
        <w:tab/>
        <w:tab/>
        <w:tab/>
        <w:tab/>
        <w:tab/>
        <w:t>PSČ:</w:t>
      </w:r>
    </w:p>
    <w:p w:rsidR="0078696F" w:rsidP="0078696F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rPr>
          <w:rStyle w:val="FontStyle25"/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>Štát:</w:t>
      </w:r>
    </w:p>
    <w:p w:rsidR="0078696F" w:rsidP="0078696F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rPr>
          <w:rStyle w:val="FontStyle25"/>
          <w:rFonts w:ascii="Times New Roman" w:hAnsi="Times New Roman" w:cs="Times New Roman"/>
          <w:color w:val="auto"/>
          <w:sz w:val="22"/>
          <w:szCs w:val="22"/>
        </w:rPr>
      </w:pPr>
    </w:p>
    <w:p w:rsidR="0078696F" w:rsidP="0078696F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rPr>
          <w:rStyle w:val="FontStyle25"/>
          <w:rFonts w:ascii="Times New Roman" w:hAnsi="Times New Roman" w:cs="Times New Roman"/>
          <w:color w:val="auto"/>
          <w:sz w:val="22"/>
          <w:szCs w:val="22"/>
        </w:rPr>
      </w:pPr>
      <w:r>
        <w:rPr>
          <w:noProof/>
        </w:rPr>
        <w:pict>
          <v:rect id="_x0000_s1052" style="width:321.75pt;height:16.5pt;margin-top:17.15pt;margin-left:-35.6pt;position:absolute;z-index:251667456"/>
        </w:pict>
      </w:r>
      <w:r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>Bankové spojenie</w:t>
      </w:r>
      <w:r w:rsidR="00586CA2"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 xml:space="preserve"> v Novej banke</w:t>
      </w:r>
      <w:r>
        <w:rPr>
          <w:rStyle w:val="FontStyle25"/>
          <w:rFonts w:ascii="Times New Roman" w:hAnsi="Times New Roman" w:cs="Times New Roman"/>
          <w:color w:val="auto"/>
          <w:sz w:val="22"/>
          <w:szCs w:val="22"/>
        </w:rPr>
        <w:t>:</w:t>
      </w:r>
    </w:p>
    <w:p w:rsidR="0078696F" w:rsidP="0078696F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rPr>
          <w:rFonts w:ascii="Times New Roman" w:hAnsi="Times New Roman"/>
          <w:sz w:val="22"/>
          <w:szCs w:val="22"/>
        </w:rPr>
      </w:pPr>
      <w:r>
        <w:rPr>
          <w:noProof/>
        </w:rPr>
        <w:pict>
          <v:rect id="_x0000_s1053" style="width:122.25pt;height:18pt;margin-top:5.25pt;margin-left:342.4pt;position:absolute;z-index:251668480"/>
        </w:pict>
      </w:r>
    </w:p>
    <w:p w:rsidR="0078696F" w:rsidP="0078696F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rPr>
          <w:rFonts w:ascii="Times New Roman" w:hAnsi="Times New Roman"/>
          <w:sz w:val="22"/>
          <w:szCs w:val="22"/>
        </w:rPr>
      </w:pPr>
    </w:p>
    <w:p w:rsidR="0078696F" w:rsidP="0078696F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IBAN: </w:t>
        <w:tab/>
        <w:tab/>
        <w:tab/>
        <w:tab/>
        <w:tab/>
        <w:tab/>
        <w:tab/>
        <w:tab/>
        <w:tab/>
        <w:tab/>
        <w:t xml:space="preserve">         BIC (SWIFT)</w:t>
      </w:r>
      <w:r w:rsidR="00C64204">
        <w:rPr>
          <w:rFonts w:ascii="Times New Roman" w:hAnsi="Times New Roman"/>
          <w:sz w:val="22"/>
          <w:szCs w:val="22"/>
        </w:rPr>
        <w:t>:</w:t>
      </w:r>
    </w:p>
    <w:p w:rsidR="0078696F" w:rsidP="0078696F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rPr>
          <w:rFonts w:ascii="Times New Roman" w:hAnsi="Times New Roman"/>
          <w:sz w:val="22"/>
          <w:szCs w:val="22"/>
        </w:rPr>
      </w:pPr>
      <w:r>
        <w:rPr>
          <w:noProof/>
        </w:rPr>
        <w:pict>
          <v:rect id="_x0000_s1054" style="width:15pt;height:13.5pt;margin-top:11.55pt;margin-left:24.4pt;position:absolute;z-index:251669504"/>
        </w:pict>
      </w:r>
    </w:p>
    <w:p w:rsidR="00C946EC" w:rsidP="00C946EC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rPr>
          <w:rFonts w:ascii="Times New Roman" w:hAnsi="Times New Roman"/>
          <w:sz w:val="22"/>
          <w:szCs w:val="22"/>
        </w:rPr>
      </w:pPr>
      <w:r w:rsidR="0078696F">
        <w:rPr>
          <w:rFonts w:ascii="Times New Roman" w:hAnsi="Times New Roman"/>
          <w:sz w:val="22"/>
          <w:szCs w:val="22"/>
        </w:rPr>
        <w:t xml:space="preserve">Typ platby:            opakujúca sa platba                          </w:t>
      </w:r>
      <w:r w:rsidR="00C64204">
        <w:rPr>
          <w:rFonts w:ascii="Times New Roman" w:hAnsi="Times New Roman"/>
          <w:sz w:val="22"/>
          <w:szCs w:val="22"/>
        </w:rPr>
        <w:t xml:space="preserve">  </w:t>
      </w:r>
    </w:p>
    <w:p w:rsidR="00C946EC" w:rsidP="00C946EC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rPr>
          <w:rFonts w:ascii="Times New Roman" w:hAnsi="Times New Roman"/>
          <w:sz w:val="22"/>
          <w:szCs w:val="22"/>
        </w:rPr>
      </w:pPr>
    </w:p>
    <w:p w:rsidR="0058401C" w:rsidP="00C946EC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rPr>
          <w:rFonts w:ascii="Times New Roman" w:hAnsi="Times New Roman"/>
          <w:sz w:val="22"/>
          <w:szCs w:val="22"/>
        </w:rPr>
      </w:pPr>
    </w:p>
    <w:p w:rsidR="00350832" w:rsidP="00C946EC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rPr>
          <w:rFonts w:ascii="Times New Roman" w:hAnsi="Times New Roman"/>
          <w:b/>
          <w:sz w:val="22"/>
          <w:szCs w:val="22"/>
        </w:rPr>
      </w:pPr>
    </w:p>
    <w:p w:rsidR="0058401C" w:rsidP="00C946EC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rPr>
          <w:rFonts w:ascii="Times New Roman" w:hAnsi="Times New Roman"/>
          <w:sz w:val="22"/>
          <w:szCs w:val="22"/>
        </w:rPr>
      </w:pPr>
      <w:r w:rsidRPr="0058401C">
        <w:rPr>
          <w:rFonts w:ascii="Times New Roman" w:hAnsi="Times New Roman"/>
          <w:b/>
          <w:sz w:val="22"/>
          <w:szCs w:val="22"/>
        </w:rPr>
        <w:t xml:space="preserve">Dátum, od ktorého príjemca </w:t>
      </w:r>
      <w:r>
        <w:rPr>
          <w:rFonts w:ascii="Times New Roman" w:hAnsi="Times New Roman"/>
          <w:b/>
          <w:sz w:val="22"/>
          <w:szCs w:val="22"/>
        </w:rPr>
        <w:t>zúčtuje</w:t>
      </w:r>
      <w:r w:rsidRPr="0058401C">
        <w:rPr>
          <w:rFonts w:ascii="Times New Roman" w:hAnsi="Times New Roman"/>
          <w:b/>
          <w:sz w:val="22"/>
          <w:szCs w:val="22"/>
        </w:rPr>
        <w:t xml:space="preserve"> finančné prostriedky prostredníctvom inkasa z platobného účtu spotrebiteľa vedeného v Novej banke:</w:t>
      </w:r>
      <w:r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noProof/>
          <w:sz w:val="22"/>
          <w:szCs w:val="22"/>
          <w:rtl w:val="0"/>
        </w:rPr>
        <w:pict>
          <v:shape id="Obrázok 15" o:spid="_x0000_i1055" type="#_x0000_t75" style="width:124.5pt;height:20.25pt;visibility:visible" filled="f" stroked="f">
            <v:fill o:detectmouseclick="f"/>
            <v:imagedata r:id="rId15" o:title=""/>
            <o:lock v:ext="edit" aspectratio="t"/>
          </v:shape>
        </w:pict>
      </w:r>
    </w:p>
    <w:p w:rsidR="0078696F" w:rsidP="0071259E">
      <w:pPr>
        <w:pStyle w:val="Style11"/>
        <w:widowControl/>
        <w:tabs>
          <w:tab w:val="left" w:pos="567"/>
        </w:tabs>
        <w:bidi w:val="0"/>
        <w:spacing w:line="240" w:lineRule="auto"/>
        <w:ind w:firstLine="0"/>
        <w:rPr>
          <w:rFonts w:ascii="Times New Roman" w:hAnsi="Times New Roman"/>
          <w:sz w:val="22"/>
          <w:szCs w:val="22"/>
        </w:rPr>
      </w:pPr>
    </w:p>
    <w:p w:rsidR="00350832" w:rsidP="0078696F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rPr>
          <w:rFonts w:ascii="Times New Roman" w:hAnsi="Times New Roman"/>
          <w:sz w:val="22"/>
          <w:szCs w:val="22"/>
        </w:rPr>
      </w:pPr>
    </w:p>
    <w:p w:rsidR="00350832" w:rsidP="0078696F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rPr>
          <w:rFonts w:ascii="Times New Roman" w:hAnsi="Times New Roman"/>
          <w:sz w:val="22"/>
          <w:szCs w:val="22"/>
        </w:rPr>
      </w:pPr>
    </w:p>
    <w:p w:rsidR="0078696F" w:rsidP="0078696F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Dopl</w:t>
      </w:r>
      <w:r w:rsidR="00586CA2">
        <w:rPr>
          <w:rFonts w:ascii="Times New Roman" w:hAnsi="Times New Roman"/>
          <w:sz w:val="22"/>
          <w:szCs w:val="22"/>
        </w:rPr>
        <w:t>ňujúce údaje k mandátu na SEPA inkaso:</w:t>
      </w:r>
    </w:p>
    <w:p w:rsidR="00586CA2" w:rsidP="0078696F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Číslo dokladu totožnosti/IČO:</w:t>
      </w:r>
    </w:p>
    <w:p w:rsidR="00586CA2" w:rsidP="0078696F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Tel. číslo:                               </w:t>
      </w:r>
    </w:p>
    <w:p w:rsidR="00586CA2" w:rsidP="0078696F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Email:</w:t>
      </w:r>
    </w:p>
    <w:p w:rsidR="00586CA2" w:rsidP="0078696F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rPr>
          <w:rFonts w:ascii="Times New Roman" w:hAnsi="Times New Roman"/>
          <w:sz w:val="22"/>
          <w:szCs w:val="22"/>
        </w:rPr>
      </w:pPr>
    </w:p>
    <w:p w:rsidR="00586CA2" w:rsidP="0078696F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Štatutárny orgán obchodnej spoločnosti:</w:t>
      </w:r>
    </w:p>
    <w:p w:rsidR="00586CA2" w:rsidP="0078696F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Meno a priezvisko:</w:t>
      </w:r>
    </w:p>
    <w:p w:rsidR="00586CA2" w:rsidP="0078696F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Doklad totožnosti:</w:t>
      </w:r>
    </w:p>
    <w:p w:rsidR="0071259E" w:rsidP="0078696F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rPr>
          <w:rFonts w:ascii="Times New Roman" w:hAnsi="Times New Roman"/>
          <w:sz w:val="22"/>
          <w:szCs w:val="22"/>
        </w:rPr>
      </w:pPr>
    </w:p>
    <w:p w:rsidR="0071259E" w:rsidRPr="00350832" w:rsidP="0071259E">
      <w:pPr>
        <w:pStyle w:val="Style11"/>
        <w:tabs>
          <w:tab w:val="left" w:pos="567"/>
        </w:tabs>
        <w:bidi w:val="0"/>
        <w:spacing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350832">
        <w:rPr>
          <w:rFonts w:ascii="Times New Roman" w:hAnsi="Times New Roman"/>
          <w:sz w:val="20"/>
          <w:szCs w:val="20"/>
        </w:rPr>
        <w:t>Podpísaním tohto formulára zároveň v súlade s § 11 zákona č. 122/2013 Z.z. o ochrane osobných údajov a o zmene a doplnení niektorých zákonov v platnom znení udeľujem ako Platiteľ súhlas spoločnosti ............................na správu, spracovanie a uchovanie osobných údajov uvedených v tomto formulári na účely realizácie procesu inkasa v SEPA. Súhlas so spracúvaním osobných údajov udeľujem na dobu neurčitú, platí do jeho odvolania, pričom tento súhlas je možno kedykoľvek písomne odvolať.</w:t>
      </w:r>
    </w:p>
    <w:p w:rsidR="0071259E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rPr>
          <w:rFonts w:ascii="Times New Roman" w:hAnsi="Times New Roman"/>
          <w:sz w:val="22"/>
          <w:szCs w:val="22"/>
        </w:rPr>
      </w:pPr>
    </w:p>
    <w:p w:rsidR="0071259E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rPr>
          <w:rFonts w:ascii="Times New Roman" w:hAnsi="Times New Roman"/>
          <w:sz w:val="22"/>
          <w:szCs w:val="22"/>
        </w:rPr>
      </w:pPr>
    </w:p>
    <w:p w:rsidR="00350832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rPr>
          <w:rFonts w:ascii="Times New Roman" w:hAnsi="Times New Roman"/>
          <w:sz w:val="22"/>
          <w:szCs w:val="22"/>
        </w:rPr>
      </w:pPr>
    </w:p>
    <w:p w:rsidR="00350832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rPr>
          <w:rFonts w:ascii="Times New Roman" w:hAnsi="Times New Roman"/>
          <w:sz w:val="22"/>
          <w:szCs w:val="22"/>
        </w:rPr>
      </w:pPr>
    </w:p>
    <w:p w:rsidR="0071259E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rPr>
          <w:rFonts w:ascii="Times New Roman" w:hAnsi="Times New Roman"/>
          <w:sz w:val="22"/>
          <w:szCs w:val="22"/>
        </w:rPr>
      </w:pPr>
    </w:p>
    <w:p w:rsidR="0071259E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--------------------------------                                     -----------------------------                      ----------------------------</w:t>
      </w:r>
    </w:p>
    <w:p w:rsidR="0071259E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Miesto podpísania poverenia</w:t>
        <w:tab/>
        <w:tab/>
        <w:tab/>
        <w:tab/>
        <w:t xml:space="preserve">  </w:t>
      </w:r>
      <w:r w:rsidR="00C03B19">
        <w:rPr>
          <w:rFonts w:ascii="Times New Roman" w:hAnsi="Times New Roman"/>
          <w:sz w:val="22"/>
          <w:szCs w:val="22"/>
        </w:rPr>
        <w:t>Dát</w:t>
      </w:r>
      <w:r w:rsidR="00C64204">
        <w:rPr>
          <w:rFonts w:ascii="Times New Roman" w:hAnsi="Times New Roman"/>
          <w:sz w:val="22"/>
          <w:szCs w:val="22"/>
        </w:rPr>
        <w:t>um</w:t>
        <w:tab/>
        <w:t xml:space="preserve">                                          </w:t>
      </w:r>
      <w:r>
        <w:rPr>
          <w:rFonts w:ascii="Times New Roman" w:hAnsi="Times New Roman"/>
          <w:sz w:val="22"/>
          <w:szCs w:val="22"/>
        </w:rPr>
        <w:t xml:space="preserve">Podpis </w:t>
      </w:r>
      <w:r w:rsidR="00657C0F">
        <w:rPr>
          <w:rFonts w:ascii="Times New Roman" w:hAnsi="Times New Roman"/>
          <w:sz w:val="22"/>
          <w:szCs w:val="22"/>
        </w:rPr>
        <w:t>spotrebiteľa</w:t>
      </w:r>
    </w:p>
    <w:p w:rsidR="0071259E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rPr>
          <w:rFonts w:ascii="Times New Roman" w:hAnsi="Times New Roman"/>
          <w:sz w:val="22"/>
          <w:szCs w:val="22"/>
        </w:rPr>
      </w:pPr>
    </w:p>
    <w:p w:rsidR="0077029D" w:rsidP="0058401C">
      <w:pPr>
        <w:pStyle w:val="Style11"/>
        <w:widowControl/>
        <w:tabs>
          <w:tab w:val="left" w:pos="567"/>
        </w:tabs>
        <w:bidi w:val="0"/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Príloha č. 2 k žiadosti</w:t>
      </w:r>
    </w:p>
    <w:p w:rsidR="0077029D" w:rsidP="0077029D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rPr>
          <w:rFonts w:ascii="Times New Roman" w:hAnsi="Times New Roman"/>
          <w:sz w:val="22"/>
          <w:szCs w:val="22"/>
        </w:rPr>
      </w:pPr>
    </w:p>
    <w:p w:rsidR="0071259E" w:rsidP="00565FE6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jc w:val="center"/>
        <w:rPr>
          <w:rFonts w:ascii="Times New Roman" w:hAnsi="Times New Roman"/>
          <w:b/>
          <w:sz w:val="22"/>
          <w:szCs w:val="22"/>
        </w:rPr>
      </w:pPr>
      <w:r w:rsidRPr="0077029D" w:rsidR="00565FE6">
        <w:rPr>
          <w:rFonts w:ascii="Times New Roman" w:hAnsi="Times New Roman"/>
          <w:b/>
          <w:sz w:val="22"/>
          <w:szCs w:val="22"/>
        </w:rPr>
        <w:t>Údaje</w:t>
      </w:r>
      <w:r w:rsidR="00C946EC">
        <w:rPr>
          <w:rFonts w:ascii="Times New Roman" w:hAnsi="Times New Roman"/>
          <w:b/>
          <w:sz w:val="22"/>
          <w:szCs w:val="22"/>
        </w:rPr>
        <w:t xml:space="preserve"> pre platiteľa</w:t>
      </w:r>
      <w:r w:rsidRPr="0077029D" w:rsidR="00565FE6">
        <w:rPr>
          <w:rFonts w:ascii="Times New Roman" w:hAnsi="Times New Roman"/>
          <w:b/>
          <w:sz w:val="22"/>
          <w:szCs w:val="22"/>
        </w:rPr>
        <w:t xml:space="preserve"> o platobnom účte spotrebiteľa v Novej banke</w:t>
      </w:r>
    </w:p>
    <w:p w:rsidR="0077029D" w:rsidP="00565FE6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na účely uskutočnenia príkazov na úhradu</w:t>
      </w:r>
    </w:p>
    <w:p w:rsidR="0077029D" w:rsidRPr="0077029D" w:rsidP="00565FE6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A967AA" w:rsidRPr="00AE4BF5" w:rsidP="00AE4BF5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rPr>
          <w:rFonts w:ascii="Times New Roman" w:hAnsi="Times New Roman"/>
          <w:b/>
          <w:sz w:val="22"/>
          <w:szCs w:val="22"/>
        </w:rPr>
      </w:pPr>
      <w:r w:rsidRPr="00AE4BF5" w:rsidR="00AE4BF5">
        <w:rPr>
          <w:rFonts w:ascii="Times New Roman" w:hAnsi="Times New Roman"/>
          <w:b/>
          <w:sz w:val="22"/>
          <w:szCs w:val="22"/>
        </w:rPr>
        <w:t xml:space="preserve">Ja, </w:t>
      </w:r>
      <w:r w:rsidR="008850C9">
        <w:rPr>
          <w:rFonts w:ascii="Times New Roman" w:hAnsi="Times New Roman"/>
          <w:b/>
          <w:sz w:val="22"/>
          <w:szCs w:val="22"/>
        </w:rPr>
        <w:t>dolu podpísaný Spotrebiteľ</w:t>
      </w:r>
      <w:r w:rsidRPr="00AE4BF5" w:rsidR="00AE4BF5">
        <w:rPr>
          <w:rFonts w:ascii="Times New Roman" w:hAnsi="Times New Roman"/>
          <w:b/>
          <w:sz w:val="22"/>
          <w:szCs w:val="22"/>
        </w:rPr>
        <w:t>:</w:t>
      </w:r>
    </w:p>
    <w:p w:rsidR="00AE4BF5" w:rsidP="00AE4BF5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rPr>
          <w:rFonts w:ascii="Times New Roman" w:hAnsi="Times New Roman"/>
          <w:sz w:val="22"/>
          <w:szCs w:val="22"/>
        </w:rPr>
      </w:pPr>
    </w:p>
    <w:p w:rsidR="00AE4BF5" w:rsidRPr="00565FE6" w:rsidP="00AE4BF5">
      <w:pPr>
        <w:pStyle w:val="Style11"/>
        <w:tabs>
          <w:tab w:val="left" w:pos="567"/>
        </w:tabs>
        <w:bidi w:val="0"/>
        <w:spacing w:line="240" w:lineRule="auto"/>
        <w:ind w:left="-709"/>
        <w:rPr>
          <w:rFonts w:ascii="Times New Roman" w:hAnsi="Times New Roman"/>
          <w:b/>
          <w:sz w:val="22"/>
          <w:szCs w:val="22"/>
        </w:rPr>
      </w:pPr>
      <w:r w:rsidRPr="00565FE6">
        <w:rPr>
          <w:rFonts w:ascii="Times New Roman" w:hAnsi="Times New Roman"/>
          <w:b/>
          <w:sz w:val="22"/>
          <w:szCs w:val="22"/>
        </w:rPr>
        <w:t>Spotrebiteľ :</w:t>
      </w:r>
    </w:p>
    <w:p w:rsidR="00AE4BF5" w:rsidRPr="00565FE6" w:rsidP="00AE4BF5">
      <w:pPr>
        <w:pStyle w:val="Style11"/>
        <w:tabs>
          <w:tab w:val="left" w:pos="567"/>
        </w:tabs>
        <w:bidi w:val="0"/>
        <w:spacing w:line="240" w:lineRule="auto"/>
        <w:ind w:left="-709"/>
        <w:rPr>
          <w:rFonts w:ascii="Times New Roman" w:hAnsi="Times New Roman"/>
          <w:sz w:val="22"/>
          <w:szCs w:val="22"/>
        </w:rPr>
      </w:pPr>
      <w:r w:rsidRPr="00565FE6">
        <w:rPr>
          <w:rFonts w:ascii="Times New Roman" w:hAnsi="Times New Roman"/>
          <w:sz w:val="22"/>
          <w:szCs w:val="22"/>
        </w:rPr>
        <w:t>Meno:</w:t>
        <w:tab/>
        <w:tab/>
        <w:tab/>
        <w:tab/>
        <w:t>Priezvisko:</w:t>
        <w:tab/>
        <w:tab/>
        <w:tab/>
        <w:t>Titul:</w:t>
        <w:tab/>
        <w:tab/>
      </w:r>
    </w:p>
    <w:p w:rsidR="00AE4BF5" w:rsidRPr="00565FE6" w:rsidP="00AE4BF5">
      <w:pPr>
        <w:pStyle w:val="Style11"/>
        <w:tabs>
          <w:tab w:val="left" w:pos="567"/>
        </w:tabs>
        <w:bidi w:val="0"/>
        <w:spacing w:line="240" w:lineRule="auto"/>
        <w:ind w:left="-709"/>
        <w:rPr>
          <w:rFonts w:ascii="Times New Roman" w:hAnsi="Times New Roman"/>
          <w:sz w:val="22"/>
          <w:szCs w:val="22"/>
        </w:rPr>
      </w:pPr>
      <w:r w:rsidRPr="00565FE6">
        <w:rPr>
          <w:rFonts w:ascii="Times New Roman" w:hAnsi="Times New Roman"/>
          <w:sz w:val="22"/>
          <w:szCs w:val="22"/>
        </w:rPr>
        <w:t>Rodné číslo:</w:t>
      </w:r>
    </w:p>
    <w:p w:rsidR="00AE4BF5" w:rsidRPr="00565FE6" w:rsidP="00AE4BF5">
      <w:pPr>
        <w:pStyle w:val="Style11"/>
        <w:tabs>
          <w:tab w:val="left" w:pos="567"/>
        </w:tabs>
        <w:bidi w:val="0"/>
        <w:spacing w:line="240" w:lineRule="auto"/>
        <w:ind w:left="-709"/>
        <w:rPr>
          <w:rFonts w:ascii="Times New Roman" w:hAnsi="Times New Roman"/>
          <w:sz w:val="22"/>
          <w:szCs w:val="22"/>
        </w:rPr>
      </w:pPr>
      <w:r w:rsidRPr="00565FE6">
        <w:rPr>
          <w:rFonts w:ascii="Times New Roman" w:hAnsi="Times New Roman"/>
          <w:sz w:val="22"/>
          <w:szCs w:val="22"/>
        </w:rPr>
        <w:t>Typ dokladu:</w:t>
        <w:tab/>
        <w:tab/>
        <w:tab/>
        <w:t>Číslo dokladu:</w:t>
        <w:tab/>
        <w:tab/>
        <w:tab/>
        <w:t>Št. príslušnosť:</w:t>
      </w:r>
    </w:p>
    <w:p w:rsidR="00AE4BF5" w:rsidRPr="00565FE6" w:rsidP="00AE4BF5">
      <w:pPr>
        <w:pStyle w:val="Style11"/>
        <w:tabs>
          <w:tab w:val="left" w:pos="567"/>
        </w:tabs>
        <w:bidi w:val="0"/>
        <w:spacing w:line="240" w:lineRule="auto"/>
        <w:ind w:left="-709"/>
        <w:rPr>
          <w:rFonts w:ascii="Times New Roman" w:hAnsi="Times New Roman"/>
          <w:sz w:val="22"/>
          <w:szCs w:val="22"/>
        </w:rPr>
      </w:pPr>
      <w:r w:rsidRPr="00565FE6">
        <w:rPr>
          <w:rFonts w:ascii="Times New Roman" w:hAnsi="Times New Roman"/>
          <w:sz w:val="22"/>
          <w:szCs w:val="22"/>
        </w:rPr>
        <w:t>Trvalé bydlisko</w:t>
      </w:r>
    </w:p>
    <w:p w:rsidR="00AE4BF5" w:rsidRPr="00565FE6" w:rsidP="00AE4BF5">
      <w:pPr>
        <w:pStyle w:val="Style11"/>
        <w:tabs>
          <w:tab w:val="left" w:pos="567"/>
        </w:tabs>
        <w:bidi w:val="0"/>
        <w:spacing w:line="240" w:lineRule="auto"/>
        <w:ind w:left="-709"/>
        <w:rPr>
          <w:rFonts w:ascii="Times New Roman" w:hAnsi="Times New Roman"/>
          <w:sz w:val="22"/>
          <w:szCs w:val="22"/>
        </w:rPr>
      </w:pPr>
      <w:r w:rsidRPr="00565FE6">
        <w:rPr>
          <w:rFonts w:ascii="Times New Roman" w:hAnsi="Times New Roman"/>
          <w:sz w:val="22"/>
          <w:szCs w:val="22"/>
        </w:rPr>
        <w:t>Ulica:</w:t>
        <w:tab/>
        <w:tab/>
        <w:tab/>
        <w:tab/>
        <w:t>Číslo:</w:t>
        <w:tab/>
        <w:tab/>
        <w:tab/>
      </w:r>
      <w:r>
        <w:rPr>
          <w:rFonts w:ascii="Times New Roman" w:hAnsi="Times New Roman"/>
          <w:sz w:val="22"/>
          <w:szCs w:val="22"/>
        </w:rPr>
        <w:t xml:space="preserve">             </w:t>
      </w:r>
      <w:r w:rsidRPr="00565FE6">
        <w:rPr>
          <w:rFonts w:ascii="Times New Roman" w:hAnsi="Times New Roman"/>
          <w:sz w:val="22"/>
          <w:szCs w:val="22"/>
        </w:rPr>
        <w:t>Obec:</w:t>
        <w:tab/>
        <w:tab/>
        <w:t xml:space="preserve">    PSČ:</w:t>
      </w:r>
    </w:p>
    <w:p w:rsidR="00AE4BF5" w:rsidRPr="00565FE6" w:rsidP="00AE4BF5">
      <w:pPr>
        <w:pStyle w:val="Style11"/>
        <w:tabs>
          <w:tab w:val="left" w:pos="567"/>
        </w:tabs>
        <w:bidi w:val="0"/>
        <w:spacing w:line="240" w:lineRule="auto"/>
        <w:ind w:left="-709"/>
        <w:rPr>
          <w:rFonts w:ascii="Times New Roman" w:hAnsi="Times New Roman"/>
          <w:sz w:val="22"/>
          <w:szCs w:val="22"/>
        </w:rPr>
      </w:pPr>
    </w:p>
    <w:p w:rsidR="00AE4BF5" w:rsidRPr="00565FE6" w:rsidP="00AE4BF5">
      <w:pPr>
        <w:pStyle w:val="Style11"/>
        <w:tabs>
          <w:tab w:val="left" w:pos="567"/>
        </w:tabs>
        <w:bidi w:val="0"/>
        <w:spacing w:line="240" w:lineRule="auto"/>
        <w:ind w:left="-709"/>
        <w:rPr>
          <w:rFonts w:ascii="Times New Roman" w:hAnsi="Times New Roman"/>
          <w:sz w:val="22"/>
          <w:szCs w:val="22"/>
        </w:rPr>
      </w:pPr>
      <w:r w:rsidRPr="00565FE6">
        <w:rPr>
          <w:rFonts w:ascii="Times New Roman" w:hAnsi="Times New Roman"/>
          <w:sz w:val="22"/>
          <w:szCs w:val="22"/>
        </w:rPr>
        <w:t>Obchodné meno:</w:t>
        <w:tab/>
        <w:tab/>
        <w:t xml:space="preserve">IČO: </w:t>
        <w:tab/>
        <w:tab/>
        <w:tab/>
        <w:t>Sídlo/miesto podnikania:</w:t>
      </w:r>
    </w:p>
    <w:p w:rsidR="00AE4BF5" w:rsidRPr="00565FE6" w:rsidP="00AE4BF5">
      <w:pPr>
        <w:pStyle w:val="Style11"/>
        <w:tabs>
          <w:tab w:val="left" w:pos="567"/>
        </w:tabs>
        <w:bidi w:val="0"/>
        <w:spacing w:line="240" w:lineRule="auto"/>
        <w:ind w:left="-709"/>
        <w:rPr>
          <w:rFonts w:ascii="Times New Roman" w:hAnsi="Times New Roman"/>
          <w:sz w:val="22"/>
          <w:szCs w:val="22"/>
        </w:rPr>
      </w:pPr>
      <w:r w:rsidRPr="00565FE6">
        <w:rPr>
          <w:rFonts w:ascii="Times New Roman" w:hAnsi="Times New Roman"/>
          <w:sz w:val="22"/>
          <w:szCs w:val="22"/>
        </w:rPr>
        <w:t xml:space="preserve">DIČ: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</w:t>
      </w:r>
      <w:r w:rsidRPr="00565FE6">
        <w:rPr>
          <w:rFonts w:ascii="Times New Roman" w:hAnsi="Times New Roman"/>
          <w:sz w:val="22"/>
          <w:szCs w:val="22"/>
        </w:rPr>
        <w:t xml:space="preserve">  Štatutárny orgán:</w:t>
      </w:r>
    </w:p>
    <w:p w:rsidR="00AE4BF5" w:rsidP="00AE4BF5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jc w:val="center"/>
        <w:rPr>
          <w:rFonts w:ascii="Times New Roman" w:hAnsi="Times New Roman"/>
          <w:sz w:val="22"/>
          <w:szCs w:val="22"/>
        </w:rPr>
      </w:pPr>
    </w:p>
    <w:p w:rsidR="00AE4BF5" w:rsidRPr="000F5776" w:rsidP="00AE4BF5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jc w:val="center"/>
        <w:rPr>
          <w:rFonts w:ascii="Times New Roman" w:hAnsi="Times New Roman"/>
          <w:b/>
          <w:sz w:val="22"/>
          <w:szCs w:val="22"/>
        </w:rPr>
      </w:pPr>
      <w:r w:rsidRPr="000F5776" w:rsidR="000F5776">
        <w:rPr>
          <w:rFonts w:ascii="Times New Roman" w:hAnsi="Times New Roman"/>
          <w:b/>
          <w:sz w:val="22"/>
          <w:szCs w:val="22"/>
        </w:rPr>
        <w:t>t</w:t>
      </w:r>
      <w:r w:rsidRPr="000F5776">
        <w:rPr>
          <w:rFonts w:ascii="Times New Roman" w:hAnsi="Times New Roman"/>
          <w:b/>
          <w:sz w:val="22"/>
          <w:szCs w:val="22"/>
        </w:rPr>
        <w:t>ýmto</w:t>
      </w:r>
      <w:r w:rsidRPr="000F5776">
        <w:rPr>
          <w:rFonts w:ascii="Times New Roman" w:hAnsi="Times New Roman"/>
          <w:b/>
          <w:i/>
          <w:sz w:val="22"/>
          <w:szCs w:val="22"/>
        </w:rPr>
        <w:t xml:space="preserve"> splnomocňujem </w:t>
      </w:r>
    </w:p>
    <w:p w:rsidR="00AE4BF5" w:rsidP="00AE4BF5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jc w:val="center"/>
        <w:rPr>
          <w:rFonts w:ascii="Times New Roman" w:hAnsi="Times New Roman"/>
          <w:sz w:val="22"/>
          <w:szCs w:val="22"/>
        </w:rPr>
      </w:pPr>
    </w:p>
    <w:p w:rsidR="00AE4BF5" w:rsidP="00AE4BF5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jc w:val="center"/>
        <w:rPr>
          <w:rFonts w:ascii="Times New Roman" w:hAnsi="Times New Roman"/>
          <w:sz w:val="22"/>
          <w:szCs w:val="22"/>
        </w:rPr>
      </w:pPr>
      <w:r w:rsidR="008850C9">
        <w:rPr>
          <w:rFonts w:ascii="Times New Roman" w:hAnsi="Times New Roman"/>
          <w:sz w:val="22"/>
          <w:szCs w:val="22"/>
        </w:rPr>
        <w:t>Novú banku</w:t>
      </w:r>
      <w:r>
        <w:rPr>
          <w:rFonts w:ascii="Times New Roman" w:hAnsi="Times New Roman"/>
          <w:sz w:val="22"/>
          <w:szCs w:val="22"/>
        </w:rPr>
        <w:t>:</w:t>
      </w:r>
    </w:p>
    <w:p w:rsidR="000F5776" w:rsidRPr="000F5776" w:rsidP="00AE4BF5">
      <w:pPr>
        <w:pStyle w:val="Style11"/>
        <w:tabs>
          <w:tab w:val="left" w:pos="567"/>
        </w:tabs>
        <w:bidi w:val="0"/>
        <w:spacing w:line="240" w:lineRule="auto"/>
        <w:ind w:left="-709"/>
        <w:rPr>
          <w:rFonts w:ascii="Times New Roman" w:hAnsi="Times New Roman"/>
          <w:b/>
          <w:sz w:val="22"/>
          <w:szCs w:val="22"/>
        </w:rPr>
      </w:pPr>
      <w:r w:rsidRPr="000F5776">
        <w:rPr>
          <w:rFonts w:ascii="Times New Roman" w:hAnsi="Times New Roman"/>
          <w:b/>
          <w:sz w:val="22"/>
          <w:szCs w:val="22"/>
        </w:rPr>
        <w:t>Nová banka:</w:t>
      </w:r>
    </w:p>
    <w:p w:rsidR="00AE4BF5" w:rsidRPr="00565FE6" w:rsidP="00AE4BF5">
      <w:pPr>
        <w:pStyle w:val="Style11"/>
        <w:tabs>
          <w:tab w:val="left" w:pos="567"/>
        </w:tabs>
        <w:bidi w:val="0"/>
        <w:spacing w:line="240" w:lineRule="auto"/>
        <w:ind w:left="-709"/>
        <w:rPr>
          <w:rFonts w:ascii="Times New Roman" w:hAnsi="Times New Roman"/>
          <w:sz w:val="22"/>
          <w:szCs w:val="22"/>
        </w:rPr>
      </w:pPr>
      <w:r w:rsidRPr="00565FE6">
        <w:rPr>
          <w:rFonts w:ascii="Times New Roman" w:hAnsi="Times New Roman"/>
          <w:sz w:val="22"/>
          <w:szCs w:val="22"/>
        </w:rPr>
        <w:t>Obchodné meno:</w:t>
      </w:r>
    </w:p>
    <w:p w:rsidR="00AE4BF5" w:rsidP="00AE4BF5">
      <w:pPr>
        <w:pStyle w:val="Style11"/>
        <w:tabs>
          <w:tab w:val="left" w:pos="567"/>
        </w:tabs>
        <w:bidi w:val="0"/>
        <w:spacing w:line="240" w:lineRule="auto"/>
        <w:ind w:left="-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Sídlo banky:</w:t>
      </w:r>
    </w:p>
    <w:p w:rsidR="00AE4BF5" w:rsidP="00AE4BF5">
      <w:pPr>
        <w:pStyle w:val="Style11"/>
        <w:tabs>
          <w:tab w:val="left" w:pos="567"/>
        </w:tabs>
        <w:bidi w:val="0"/>
        <w:spacing w:line="240" w:lineRule="auto"/>
        <w:ind w:left="-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Sídlo</w:t>
      </w:r>
      <w:r w:rsidRPr="00565FE6">
        <w:rPr>
          <w:rFonts w:ascii="Times New Roman" w:hAnsi="Times New Roman"/>
          <w:sz w:val="22"/>
          <w:szCs w:val="22"/>
        </w:rPr>
        <w:t xml:space="preserve"> pobočky banky:</w:t>
      </w:r>
    </w:p>
    <w:p w:rsidR="00AE4BF5" w:rsidP="00AE4BF5">
      <w:pPr>
        <w:pStyle w:val="Style11"/>
        <w:tabs>
          <w:tab w:val="left" w:pos="567"/>
        </w:tabs>
        <w:bidi w:val="0"/>
        <w:spacing w:line="240" w:lineRule="auto"/>
        <w:ind w:left="-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IČO:</w:t>
      </w:r>
    </w:p>
    <w:p w:rsidR="00AE4BF5" w:rsidP="00AE4BF5">
      <w:pPr>
        <w:pStyle w:val="Style11"/>
        <w:tabs>
          <w:tab w:val="left" w:pos="567"/>
        </w:tabs>
        <w:bidi w:val="0"/>
        <w:spacing w:line="240" w:lineRule="auto"/>
        <w:ind w:left="-709"/>
        <w:rPr>
          <w:rFonts w:ascii="Times New Roman" w:hAnsi="Times New Roman"/>
          <w:sz w:val="22"/>
          <w:szCs w:val="22"/>
        </w:rPr>
      </w:pPr>
    </w:p>
    <w:p w:rsidR="00AE4BF5" w:rsidRPr="00565FE6" w:rsidP="008850C9">
      <w:pPr>
        <w:pStyle w:val="Style11"/>
        <w:tabs>
          <w:tab w:val="left" w:pos="567"/>
        </w:tabs>
        <w:bidi w:val="0"/>
        <w:spacing w:line="240" w:lineRule="auto"/>
        <w:ind w:left="-709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aby </w:t>
      </w:r>
      <w:r>
        <w:rPr>
          <w:rFonts w:ascii="Times New Roman" w:hAnsi="Times New Roman"/>
        </w:rPr>
        <w:t xml:space="preserve">informovala nižšie špecifikovaných </w:t>
      </w:r>
      <w:r w:rsidRPr="002350B0">
        <w:rPr>
          <w:rFonts w:ascii="Times New Roman" w:hAnsi="Times New Roman"/>
        </w:rPr>
        <w:t xml:space="preserve">platiteľov uskutočňujúcich </w:t>
      </w:r>
      <w:r>
        <w:rPr>
          <w:rFonts w:ascii="Times New Roman" w:hAnsi="Times New Roman"/>
        </w:rPr>
        <w:t>úhrady</w:t>
      </w:r>
      <w:r w:rsidRPr="002350B0">
        <w:rPr>
          <w:rFonts w:ascii="Times New Roman" w:hAnsi="Times New Roman"/>
        </w:rPr>
        <w:t xml:space="preserve"> na platobný účet spotrebiteľa o údajoch platobného účtu spotrebiteľa vedeného </w:t>
      </w:r>
      <w:r w:rsidR="008850C9">
        <w:rPr>
          <w:rFonts w:ascii="Times New Roman" w:hAnsi="Times New Roman"/>
        </w:rPr>
        <w:t>v Novej banke</w:t>
      </w:r>
    </w:p>
    <w:p w:rsidR="00AE4BF5" w:rsidP="00AE4BF5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rPr>
          <w:rFonts w:ascii="Times New Roman" w:hAnsi="Times New Roman"/>
          <w:sz w:val="22"/>
          <w:szCs w:val="22"/>
        </w:rPr>
      </w:pPr>
    </w:p>
    <w:p w:rsidR="00AE4BF5" w:rsidP="00AE4BF5">
      <w:pPr>
        <w:pStyle w:val="Style11"/>
        <w:widowControl/>
        <w:tabs>
          <w:tab w:val="left" w:pos="567"/>
        </w:tabs>
        <w:bidi w:val="0"/>
        <w:spacing w:line="240" w:lineRule="auto"/>
        <w:ind w:firstLine="0"/>
        <w:rPr>
          <w:rFonts w:ascii="Times New Roman" w:hAnsi="Times New Roman"/>
          <w:sz w:val="22"/>
          <w:szCs w:val="22"/>
        </w:rPr>
      </w:pPr>
    </w:p>
    <w:p w:rsidR="00B602C5" w:rsidP="00B602C5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rPr>
          <w:rFonts w:ascii="Times New Roman" w:hAnsi="Times New Roman"/>
          <w:b/>
          <w:sz w:val="22"/>
          <w:szCs w:val="22"/>
        </w:rPr>
      </w:pPr>
      <w:r w:rsidRPr="00B602C5">
        <w:rPr>
          <w:rFonts w:ascii="Times New Roman" w:hAnsi="Times New Roman"/>
          <w:b/>
          <w:sz w:val="22"/>
          <w:szCs w:val="22"/>
        </w:rPr>
        <w:t xml:space="preserve">   Platiteľ:</w:t>
      </w:r>
    </w:p>
    <w:p w:rsidR="00B602C5" w:rsidP="00B602C5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rPr>
          <w:rFonts w:ascii="Times New Roman" w:hAnsi="Times New Roman"/>
          <w:sz w:val="22"/>
          <w:szCs w:val="22"/>
        </w:rPr>
      </w:pPr>
      <w:r w:rsidR="00350832">
        <w:rPr>
          <w:rFonts w:ascii="Times New Roman" w:hAnsi="Times New Roman"/>
          <w:sz w:val="22"/>
          <w:szCs w:val="22"/>
        </w:rPr>
        <w:t xml:space="preserve">   </w:t>
      </w:r>
      <w:r w:rsidRPr="00B602C5">
        <w:rPr>
          <w:rFonts w:ascii="Times New Roman" w:hAnsi="Times New Roman"/>
          <w:sz w:val="22"/>
          <w:szCs w:val="22"/>
        </w:rPr>
        <w:t>Názov platiteľa: (meno a</w:t>
      </w:r>
      <w:r w:rsidR="00350832">
        <w:rPr>
          <w:rFonts w:ascii="Times New Roman" w:hAnsi="Times New Roman"/>
          <w:sz w:val="22"/>
          <w:szCs w:val="22"/>
        </w:rPr>
        <w:t> priezvisko/</w:t>
      </w:r>
      <w:r w:rsidRPr="00B602C5">
        <w:rPr>
          <w:rFonts w:ascii="Times New Roman" w:hAnsi="Times New Roman"/>
          <w:sz w:val="22"/>
          <w:szCs w:val="22"/>
        </w:rPr>
        <w:t>obchodné meno)</w:t>
      </w:r>
    </w:p>
    <w:p w:rsidR="00E90C1A" w:rsidP="00B602C5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IČO:</w:t>
      </w:r>
    </w:p>
    <w:p w:rsidR="00B602C5" w:rsidP="00B602C5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rPr>
          <w:rFonts w:ascii="Times New Roman" w:hAnsi="Times New Roman"/>
          <w:sz w:val="22"/>
          <w:szCs w:val="22"/>
        </w:rPr>
      </w:pPr>
      <w:r w:rsidR="00350832">
        <w:rPr>
          <w:rFonts w:ascii="Times New Roman" w:hAnsi="Times New Roman"/>
          <w:sz w:val="22"/>
          <w:szCs w:val="22"/>
        </w:rPr>
        <w:t xml:space="preserve">   </w:t>
      </w:r>
      <w:r w:rsidR="00E90C1A">
        <w:rPr>
          <w:rFonts w:ascii="Times New Roman" w:hAnsi="Times New Roman"/>
          <w:sz w:val="22"/>
          <w:szCs w:val="22"/>
        </w:rPr>
        <w:t>Miesto podnikania</w:t>
      </w:r>
      <w:r w:rsidR="00350832">
        <w:rPr>
          <w:rFonts w:ascii="Times New Roman" w:hAnsi="Times New Roman"/>
          <w:sz w:val="22"/>
          <w:szCs w:val="22"/>
        </w:rPr>
        <w:t>/sídlo</w:t>
      </w:r>
      <w:r>
        <w:rPr>
          <w:rFonts w:ascii="Times New Roman" w:hAnsi="Times New Roman"/>
          <w:sz w:val="22"/>
          <w:szCs w:val="22"/>
        </w:rPr>
        <w:t>:</w:t>
      </w:r>
    </w:p>
    <w:p w:rsidR="00B602C5" w:rsidP="00B602C5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rPr>
          <w:rFonts w:ascii="Times New Roman" w:hAnsi="Times New Roman"/>
          <w:sz w:val="22"/>
          <w:szCs w:val="22"/>
        </w:rPr>
      </w:pPr>
      <w:r w:rsidR="00350832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>Ulica:</w:t>
      </w:r>
    </w:p>
    <w:p w:rsidR="00B602C5" w:rsidP="00B602C5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rPr>
          <w:rFonts w:ascii="Times New Roman" w:hAnsi="Times New Roman"/>
          <w:sz w:val="22"/>
          <w:szCs w:val="22"/>
        </w:rPr>
      </w:pPr>
      <w:r w:rsidR="00350832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>Číslo:</w:t>
      </w:r>
    </w:p>
    <w:p w:rsidR="00350832" w:rsidP="00B602C5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B602C5">
        <w:rPr>
          <w:rFonts w:ascii="Times New Roman" w:hAnsi="Times New Roman"/>
          <w:sz w:val="22"/>
          <w:szCs w:val="22"/>
        </w:rPr>
        <w:t xml:space="preserve">PSČ:                       </w:t>
      </w:r>
    </w:p>
    <w:p w:rsidR="00E90C1A" w:rsidP="00E90C1A">
      <w:pPr>
        <w:pStyle w:val="Style11"/>
        <w:widowControl/>
        <w:tabs>
          <w:tab w:val="left" w:pos="567"/>
        </w:tabs>
        <w:bidi w:val="0"/>
        <w:spacing w:line="240" w:lineRule="auto"/>
        <w:ind w:left="-709" w:firstLine="0"/>
        <w:rPr>
          <w:rFonts w:ascii="Times New Roman" w:hAnsi="Times New Roman"/>
          <w:sz w:val="22"/>
          <w:szCs w:val="22"/>
        </w:rPr>
      </w:pPr>
      <w:r w:rsidR="00350832">
        <w:rPr>
          <w:rFonts w:ascii="Times New Roman" w:hAnsi="Times New Roman"/>
          <w:sz w:val="22"/>
          <w:szCs w:val="22"/>
        </w:rPr>
        <w:t xml:space="preserve">   </w:t>
      </w:r>
      <w:r w:rsidR="00B602C5">
        <w:rPr>
          <w:rFonts w:ascii="Times New Roman" w:hAnsi="Times New Roman"/>
          <w:sz w:val="22"/>
          <w:szCs w:val="22"/>
        </w:rPr>
        <w:t>Mesto:</w:t>
      </w:r>
    </w:p>
    <w:p w:rsidR="00565FE6" w:rsidP="00AE4BF5">
      <w:pPr>
        <w:pStyle w:val="Style11"/>
        <w:tabs>
          <w:tab w:val="left" w:pos="567"/>
        </w:tabs>
        <w:bidi w:val="0"/>
        <w:spacing w:line="240" w:lineRule="auto"/>
        <w:ind w:firstLine="0"/>
        <w:rPr>
          <w:rFonts w:ascii="Times New Roman" w:hAnsi="Times New Roman"/>
          <w:sz w:val="22"/>
          <w:szCs w:val="22"/>
        </w:rPr>
      </w:pPr>
    </w:p>
    <w:p w:rsidR="00565FE6" w:rsidRPr="00565FE6" w:rsidP="00565FE6">
      <w:pPr>
        <w:pStyle w:val="Style11"/>
        <w:tabs>
          <w:tab w:val="left" w:pos="567"/>
        </w:tabs>
        <w:bidi w:val="0"/>
        <w:spacing w:line="240" w:lineRule="auto"/>
        <w:ind w:left="-709"/>
        <w:rPr>
          <w:rFonts w:ascii="Times New Roman" w:hAnsi="Times New Roman"/>
          <w:b/>
          <w:sz w:val="22"/>
          <w:szCs w:val="22"/>
        </w:rPr>
      </w:pPr>
      <w:r w:rsidRPr="00565FE6">
        <w:rPr>
          <w:rFonts w:ascii="Times New Roman" w:hAnsi="Times New Roman"/>
          <w:b/>
          <w:sz w:val="22"/>
          <w:szCs w:val="22"/>
        </w:rPr>
        <w:t>Údaje o</w:t>
      </w:r>
      <w:r w:rsidR="00AE4BF5">
        <w:rPr>
          <w:rFonts w:ascii="Times New Roman" w:hAnsi="Times New Roman"/>
          <w:b/>
          <w:sz w:val="22"/>
          <w:szCs w:val="22"/>
        </w:rPr>
        <w:t> platobnom účte spotrebiteľa v</w:t>
      </w:r>
      <w:r w:rsidR="000F5776">
        <w:rPr>
          <w:rFonts w:ascii="Times New Roman" w:hAnsi="Times New Roman"/>
          <w:b/>
          <w:sz w:val="22"/>
          <w:szCs w:val="22"/>
        </w:rPr>
        <w:t>edeného v</w:t>
      </w:r>
      <w:r w:rsidR="00AE4BF5">
        <w:rPr>
          <w:rFonts w:ascii="Times New Roman" w:hAnsi="Times New Roman"/>
          <w:b/>
          <w:sz w:val="22"/>
          <w:szCs w:val="22"/>
        </w:rPr>
        <w:t> Novej banke</w:t>
      </w:r>
      <w:r w:rsidRPr="00565FE6">
        <w:rPr>
          <w:rFonts w:ascii="Times New Roman" w:hAnsi="Times New Roman"/>
          <w:b/>
          <w:sz w:val="22"/>
          <w:szCs w:val="22"/>
        </w:rPr>
        <w:t xml:space="preserve">: </w:t>
      </w:r>
    </w:p>
    <w:p w:rsidR="00565FE6" w:rsidRPr="00565FE6" w:rsidP="00565FE6">
      <w:pPr>
        <w:pStyle w:val="Style11"/>
        <w:tabs>
          <w:tab w:val="left" w:pos="567"/>
        </w:tabs>
        <w:bidi w:val="0"/>
        <w:spacing w:line="240" w:lineRule="auto"/>
        <w:ind w:left="-709"/>
        <w:rPr>
          <w:rFonts w:ascii="Times New Roman" w:hAnsi="Times New Roman"/>
          <w:sz w:val="22"/>
          <w:szCs w:val="22"/>
        </w:rPr>
      </w:pPr>
      <w:r w:rsidRPr="00565FE6">
        <w:rPr>
          <w:rFonts w:ascii="Times New Roman" w:hAnsi="Times New Roman"/>
          <w:sz w:val="22"/>
          <w:szCs w:val="22"/>
        </w:rPr>
        <w:t>Obchodné meno:</w:t>
      </w:r>
    </w:p>
    <w:p w:rsidR="000F5776" w:rsidP="00565FE6">
      <w:pPr>
        <w:pStyle w:val="Style11"/>
        <w:tabs>
          <w:tab w:val="left" w:pos="567"/>
        </w:tabs>
        <w:bidi w:val="0"/>
        <w:spacing w:line="240" w:lineRule="auto"/>
        <w:ind w:left="-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Sídlo banky:</w:t>
      </w:r>
    </w:p>
    <w:p w:rsidR="00565FE6" w:rsidRPr="00565FE6" w:rsidP="00565FE6">
      <w:pPr>
        <w:pStyle w:val="Style11"/>
        <w:tabs>
          <w:tab w:val="left" w:pos="567"/>
        </w:tabs>
        <w:bidi w:val="0"/>
        <w:spacing w:line="240" w:lineRule="auto"/>
        <w:ind w:left="-709"/>
        <w:rPr>
          <w:rFonts w:ascii="Times New Roman" w:hAnsi="Times New Roman"/>
          <w:sz w:val="22"/>
          <w:szCs w:val="22"/>
        </w:rPr>
      </w:pPr>
      <w:r w:rsidRPr="00565FE6">
        <w:rPr>
          <w:rFonts w:ascii="Times New Roman" w:hAnsi="Times New Roman"/>
          <w:sz w:val="22"/>
          <w:szCs w:val="22"/>
        </w:rPr>
        <w:t>Číslo účtu:</w:t>
      </w:r>
    </w:p>
    <w:p w:rsidR="00565FE6" w:rsidRPr="00565FE6" w:rsidP="00565FE6">
      <w:pPr>
        <w:pStyle w:val="Style11"/>
        <w:tabs>
          <w:tab w:val="left" w:pos="567"/>
        </w:tabs>
        <w:bidi w:val="0"/>
        <w:spacing w:line="240" w:lineRule="auto"/>
        <w:ind w:left="-709"/>
        <w:rPr>
          <w:rFonts w:ascii="Times New Roman" w:hAnsi="Times New Roman"/>
          <w:sz w:val="22"/>
          <w:szCs w:val="22"/>
        </w:rPr>
      </w:pPr>
      <w:r w:rsidRPr="00565FE6">
        <w:rPr>
          <w:rFonts w:ascii="Times New Roman" w:hAnsi="Times New Roman"/>
          <w:sz w:val="22"/>
          <w:szCs w:val="22"/>
        </w:rPr>
        <w:t>Kód banky:</w:t>
      </w:r>
    </w:p>
    <w:p w:rsidR="00565FE6" w:rsidRPr="00565FE6" w:rsidP="00565FE6">
      <w:pPr>
        <w:pStyle w:val="Style11"/>
        <w:tabs>
          <w:tab w:val="left" w:pos="567"/>
        </w:tabs>
        <w:bidi w:val="0"/>
        <w:spacing w:line="240" w:lineRule="auto"/>
        <w:ind w:left="-709"/>
        <w:rPr>
          <w:rFonts w:ascii="Times New Roman" w:hAnsi="Times New Roman"/>
          <w:sz w:val="22"/>
          <w:szCs w:val="22"/>
        </w:rPr>
      </w:pPr>
      <w:r w:rsidRPr="00565FE6">
        <w:rPr>
          <w:rFonts w:ascii="Times New Roman" w:hAnsi="Times New Roman"/>
          <w:sz w:val="22"/>
          <w:szCs w:val="22"/>
        </w:rPr>
        <w:t>IBAN:</w:t>
      </w:r>
    </w:p>
    <w:p w:rsidR="00565FE6" w:rsidRPr="00565FE6" w:rsidP="00565FE6">
      <w:pPr>
        <w:pStyle w:val="Style11"/>
        <w:tabs>
          <w:tab w:val="left" w:pos="567"/>
        </w:tabs>
        <w:bidi w:val="0"/>
        <w:spacing w:line="240" w:lineRule="auto"/>
        <w:ind w:left="-709"/>
        <w:rPr>
          <w:rFonts w:ascii="Times New Roman" w:hAnsi="Times New Roman"/>
          <w:sz w:val="22"/>
          <w:szCs w:val="22"/>
        </w:rPr>
      </w:pPr>
      <w:r w:rsidRPr="00565FE6">
        <w:rPr>
          <w:rFonts w:ascii="Times New Roman" w:hAnsi="Times New Roman"/>
          <w:sz w:val="22"/>
          <w:szCs w:val="22"/>
        </w:rPr>
        <w:t>SWIFT/BIC kód:</w:t>
        <w:tab/>
        <w:tab/>
        <w:tab/>
      </w:r>
    </w:p>
    <w:p w:rsidR="00565FE6" w:rsidP="00565FE6">
      <w:pPr>
        <w:pStyle w:val="Style11"/>
        <w:tabs>
          <w:tab w:val="left" w:pos="567"/>
        </w:tabs>
        <w:bidi w:val="0"/>
        <w:spacing w:line="240" w:lineRule="auto"/>
        <w:ind w:left="-709"/>
        <w:rPr>
          <w:rFonts w:ascii="Times New Roman" w:hAnsi="Times New Roman"/>
          <w:sz w:val="22"/>
          <w:szCs w:val="22"/>
        </w:rPr>
      </w:pPr>
      <w:r w:rsidRPr="00565FE6">
        <w:rPr>
          <w:rFonts w:ascii="Times New Roman" w:hAnsi="Times New Roman"/>
          <w:sz w:val="22"/>
          <w:szCs w:val="22"/>
        </w:rPr>
        <w:t>Mena účtu  :</w:t>
      </w:r>
    </w:p>
    <w:p w:rsidR="00565FE6" w:rsidP="00565FE6">
      <w:pPr>
        <w:pStyle w:val="Style11"/>
        <w:tabs>
          <w:tab w:val="left" w:pos="567"/>
        </w:tabs>
        <w:bidi w:val="0"/>
        <w:spacing w:line="240" w:lineRule="auto"/>
        <w:ind w:left="-709"/>
        <w:rPr>
          <w:rFonts w:ascii="Times New Roman" w:hAnsi="Times New Roman"/>
          <w:sz w:val="22"/>
          <w:szCs w:val="22"/>
        </w:rPr>
      </w:pPr>
    </w:p>
    <w:p w:rsidR="00565FE6" w:rsidP="00565FE6">
      <w:pPr>
        <w:pStyle w:val="Style11"/>
        <w:tabs>
          <w:tab w:val="left" w:pos="567"/>
        </w:tabs>
        <w:bidi w:val="0"/>
        <w:spacing w:line="240" w:lineRule="auto"/>
        <w:ind w:left="-709"/>
        <w:rPr>
          <w:rFonts w:ascii="Times New Roman" w:hAnsi="Times New Roman"/>
          <w:sz w:val="22"/>
          <w:szCs w:val="22"/>
        </w:rPr>
      </w:pPr>
    </w:p>
    <w:p w:rsidR="0077029D" w:rsidP="0077029D">
      <w:pPr>
        <w:pStyle w:val="Style11"/>
        <w:tabs>
          <w:tab w:val="left" w:pos="567"/>
        </w:tabs>
        <w:bidi w:val="0"/>
        <w:spacing w:line="240" w:lineRule="auto"/>
        <w:ind w:left="-709" w:firstLine="0"/>
        <w:rPr>
          <w:rFonts w:ascii="Times New Roman" w:hAnsi="Times New Roman"/>
          <w:sz w:val="22"/>
          <w:szCs w:val="22"/>
        </w:rPr>
      </w:pPr>
      <w:r w:rsidRPr="00CA0566">
        <w:rPr>
          <w:rStyle w:val="FontStyle22"/>
          <w:rFonts w:ascii="Times New Roman" w:hAnsi="Times New Roman" w:cs="Times New Roman"/>
          <w:bCs/>
          <w:color w:val="auto"/>
          <w:sz w:val="22"/>
          <w:szCs w:val="22"/>
        </w:rPr>
        <w:t>Dátum</w:t>
      </w:r>
      <w:r w:rsidRPr="00CA0566"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  <w:t>, od ktorého</w:t>
      </w:r>
      <w:r w:rsidR="00FC5D95"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platiteľ vykonáva</w:t>
      </w:r>
      <w:r w:rsidRPr="00CA0566"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príkazy na úhradu na platobný účet spotrebiteľa </w:t>
      </w:r>
      <w:r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  <w:t>v Novej banke</w:t>
      </w:r>
      <w:r>
        <w:rPr>
          <w:rStyle w:val="FootnoteReference"/>
          <w:rFonts w:ascii="Times New Roman" w:hAnsi="Times New Roman"/>
          <w:bCs/>
          <w:sz w:val="22"/>
          <w:szCs w:val="22"/>
          <w:rtl w:val="0"/>
        </w:rPr>
        <w:footnoteReference w:id="14"/>
      </w:r>
      <w:r w:rsidRPr="00CA0566">
        <w:rPr>
          <w:rStyle w:val="FontStyle22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:                                                                                 </w:t>
      </w:r>
      <w:r>
        <w:rPr>
          <w:rFonts w:ascii="Times New Roman" w:hAnsi="Times New Roman"/>
          <w:noProof/>
          <w:sz w:val="22"/>
          <w:szCs w:val="22"/>
          <w:rtl w:val="0"/>
        </w:rPr>
        <w:pict>
          <v:shape id="Obrázok 15" o:spid="_x0000_i1056" type="#_x0000_t75" style="width:129.74pt;height:15.69pt;visibility:visible" filled="f" stroked="f">
            <v:fill o:detectmouseclick="f"/>
            <v:imagedata r:id="rId9" o:title=""/>
            <o:lock v:ext="edit" aspectratio="t"/>
          </v:shape>
        </w:pict>
      </w:r>
    </w:p>
    <w:p w:rsidR="0077029D" w:rsidP="0077029D">
      <w:pPr>
        <w:pStyle w:val="Style11"/>
        <w:tabs>
          <w:tab w:val="left" w:pos="567"/>
        </w:tabs>
        <w:bidi w:val="0"/>
        <w:spacing w:line="240" w:lineRule="auto"/>
        <w:ind w:left="-709" w:firstLine="0"/>
        <w:rPr>
          <w:rFonts w:ascii="Times New Roman" w:hAnsi="Times New Roman"/>
          <w:sz w:val="22"/>
          <w:szCs w:val="22"/>
        </w:rPr>
      </w:pPr>
    </w:p>
    <w:p w:rsidR="00FC5D95" w:rsidP="0077029D">
      <w:pPr>
        <w:pStyle w:val="Style11"/>
        <w:tabs>
          <w:tab w:val="left" w:pos="567"/>
        </w:tabs>
        <w:bidi w:val="0"/>
        <w:spacing w:line="240" w:lineRule="auto"/>
        <w:ind w:left="-709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 ...................., dňa.....................</w:t>
      </w:r>
    </w:p>
    <w:p w:rsidR="0077029D" w:rsidP="0077029D">
      <w:pPr>
        <w:pStyle w:val="Style11"/>
        <w:tabs>
          <w:tab w:val="left" w:pos="567"/>
        </w:tabs>
        <w:bidi w:val="0"/>
        <w:spacing w:line="240" w:lineRule="auto"/>
        <w:ind w:left="-709" w:firstLine="0"/>
        <w:rPr>
          <w:rFonts w:ascii="Times New Roman" w:hAnsi="Times New Roman"/>
          <w:sz w:val="22"/>
          <w:szCs w:val="22"/>
        </w:rPr>
      </w:pPr>
    </w:p>
    <w:p w:rsidR="0077029D" w:rsidP="0077029D">
      <w:pPr>
        <w:pStyle w:val="Style11"/>
        <w:tabs>
          <w:tab w:val="left" w:pos="567"/>
        </w:tabs>
        <w:bidi w:val="0"/>
        <w:spacing w:line="240" w:lineRule="auto"/>
        <w:ind w:left="-709" w:firstLine="0"/>
        <w:rPr>
          <w:rFonts w:ascii="Times New Roman" w:hAnsi="Times New Roman"/>
          <w:sz w:val="22"/>
          <w:szCs w:val="22"/>
        </w:rPr>
      </w:pPr>
    </w:p>
    <w:p w:rsidR="0077029D" w:rsidP="0077029D">
      <w:pPr>
        <w:pStyle w:val="Style11"/>
        <w:tabs>
          <w:tab w:val="left" w:pos="567"/>
        </w:tabs>
        <w:bidi w:val="0"/>
        <w:spacing w:line="240" w:lineRule="auto"/>
        <w:ind w:left="-709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----------------------------------                           </w:t>
      </w:r>
      <w:r w:rsidR="00FC5D95">
        <w:rPr>
          <w:rFonts w:ascii="Times New Roman" w:hAnsi="Times New Roman"/>
          <w:sz w:val="22"/>
          <w:szCs w:val="22"/>
        </w:rPr>
        <w:t xml:space="preserve">                    </w:t>
      </w:r>
      <w:r>
        <w:rPr>
          <w:rFonts w:ascii="Times New Roman" w:hAnsi="Times New Roman"/>
          <w:sz w:val="22"/>
          <w:szCs w:val="22"/>
        </w:rPr>
        <w:t xml:space="preserve">  -------------------------------</w:t>
      </w:r>
      <w:r w:rsidR="00FC5D95">
        <w:rPr>
          <w:rFonts w:ascii="Times New Roman" w:hAnsi="Times New Roman"/>
          <w:sz w:val="22"/>
          <w:szCs w:val="22"/>
        </w:rPr>
        <w:t xml:space="preserve">--                        </w:t>
      </w:r>
    </w:p>
    <w:p w:rsidR="0077029D" w:rsidP="0077029D">
      <w:pPr>
        <w:pStyle w:val="Style11"/>
        <w:tabs>
          <w:tab w:val="left" w:pos="567"/>
        </w:tabs>
        <w:bidi w:val="0"/>
        <w:spacing w:line="240" w:lineRule="auto"/>
        <w:ind w:left="-709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Podpis spotrebiteľa                 </w:t>
      </w:r>
      <w:r w:rsidR="00FC5D95">
        <w:rPr>
          <w:rFonts w:ascii="Times New Roman" w:hAnsi="Times New Roman"/>
          <w:sz w:val="22"/>
          <w:szCs w:val="22"/>
        </w:rPr>
        <w:t xml:space="preserve">                                   </w:t>
      </w:r>
      <w:r w:rsidR="00B602C5">
        <w:rPr>
          <w:rFonts w:ascii="Times New Roman" w:hAnsi="Times New Roman"/>
          <w:sz w:val="22"/>
          <w:szCs w:val="22"/>
        </w:rPr>
        <w:t xml:space="preserve">        </w:t>
      </w:r>
      <w:r w:rsidR="00755A2F">
        <w:rPr>
          <w:rFonts w:ascii="Times New Roman" w:hAnsi="Times New Roman"/>
          <w:sz w:val="22"/>
          <w:szCs w:val="22"/>
        </w:rPr>
        <w:t xml:space="preserve">  </w:t>
      </w:r>
      <w:r w:rsidR="00FC5D95">
        <w:rPr>
          <w:rFonts w:ascii="Times New Roman" w:hAnsi="Times New Roman"/>
          <w:sz w:val="22"/>
          <w:szCs w:val="22"/>
        </w:rPr>
        <w:t xml:space="preserve"> podpis Novej banky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77029D" w:rsidRPr="0078696F" w:rsidP="00FC5D95">
      <w:pPr>
        <w:pStyle w:val="Style11"/>
        <w:tabs>
          <w:tab w:val="left" w:pos="567"/>
        </w:tabs>
        <w:bidi w:val="0"/>
        <w:spacing w:line="240" w:lineRule="auto"/>
        <w:ind w:firstLine="0"/>
        <w:rPr>
          <w:rFonts w:ascii="Times New Roman" w:hAnsi="Times New Roman"/>
          <w:sz w:val="22"/>
          <w:szCs w:val="22"/>
        </w:rPr>
      </w:pPr>
    </w:p>
    <w:sectPr w:rsidSect="0061492C">
      <w:type w:val="continuous"/>
      <w:pgSz w:w="11906" w:h="16838"/>
      <w:pgMar w:top="567" w:right="707" w:bottom="56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Franklin Gothic Medium">
    <w:panose1 w:val="020B0603020102020204"/>
    <w:charset w:val="EE"/>
    <w:family w:val="swiss"/>
    <w:pitch w:val="variable"/>
    <w:sig w:usb0="00000000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000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BC2" w:rsidP="00FB575E">
      <w:pPr>
        <w:bidi w:val="0"/>
        <w:spacing w:after="0" w:line="240" w:lineRule="auto"/>
      </w:pPr>
      <w:r>
        <w:separator/>
      </w:r>
    </w:p>
  </w:footnote>
  <w:footnote w:type="continuationSeparator" w:id="1">
    <w:p w:rsidR="00C02BC2" w:rsidP="00FB575E">
      <w:pPr>
        <w:bidi w:val="0"/>
        <w:spacing w:after="0" w:line="240" w:lineRule="auto"/>
      </w:pPr>
      <w:r>
        <w:continuationSeparator/>
      </w:r>
    </w:p>
  </w:footnote>
  <w:footnote w:id="2">
    <w:p w:rsidP="00C03B19">
      <w:pPr>
        <w:pStyle w:val="FootnoteText"/>
        <w:bidi w:val="0"/>
        <w:jc w:val="both"/>
      </w:pPr>
      <w:r w:rsidR="00C03B19">
        <w:rPr>
          <w:rStyle w:val="FootnoteReference"/>
        </w:rPr>
        <w:footnoteRef/>
      </w:r>
      <w:r w:rsidR="00C03B19">
        <w:t xml:space="preserve"> </w:t>
      </w:r>
      <w:r w:rsidRPr="001B0D40" w:rsidR="00C03B19">
        <w:rPr>
          <w:rStyle w:val="FontStyle26"/>
          <w:rFonts w:ascii="Times New Roman" w:hAnsi="Times New Roman" w:cs="Times New Roman"/>
          <w:b w:val="0"/>
          <w:bCs/>
          <w:color w:val="auto"/>
          <w:sz w:val="20"/>
        </w:rPr>
        <w:t xml:space="preserve">V prípade viacerých majiteľov platobného účtu </w:t>
      </w:r>
      <w:r w:rsidR="00C03B19">
        <w:rPr>
          <w:rStyle w:val="FontStyle26"/>
          <w:rFonts w:ascii="Times New Roman" w:hAnsi="Times New Roman" w:cs="Times New Roman"/>
          <w:b w:val="0"/>
          <w:bCs/>
          <w:color w:val="auto"/>
          <w:sz w:val="20"/>
        </w:rPr>
        <w:t>je potrebný písomný súhlas všetkých majiteľov účtu.</w:t>
      </w:r>
    </w:p>
  </w:footnote>
  <w:footnote w:id="3">
    <w:p w:rsidP="00C03B19">
      <w:pPr>
        <w:pStyle w:val="FootnoteText"/>
        <w:bidi w:val="0"/>
        <w:jc w:val="both"/>
      </w:pPr>
      <w:r w:rsidR="00C03B19">
        <w:rPr>
          <w:rStyle w:val="FootnoteReference"/>
        </w:rPr>
        <w:footnoteRef/>
      </w:r>
      <w:r w:rsidR="00C03B19">
        <w:t xml:space="preserve"> </w:t>
      </w:r>
      <w:r w:rsidRPr="0024424A" w:rsidR="00C03B19">
        <w:rPr>
          <w:rFonts w:ascii="Times New Roman" w:hAnsi="Times New Roman"/>
        </w:rPr>
        <w:t>Spotrebiteľom sa rozumie fyzická osoba, ktorá pri uzatváraní a plnení zmluvy, predmetom ktorej je poskytovanie platobných služieb, nekoná v rámci svojho zamestnan</w:t>
      </w:r>
      <w:r w:rsidR="00FE6778">
        <w:rPr>
          <w:rFonts w:ascii="Times New Roman" w:hAnsi="Times New Roman"/>
        </w:rPr>
        <w:t>ia, povolania alebo podnikania a osoba</w:t>
      </w:r>
      <w:r w:rsidRPr="0024424A" w:rsidR="00C03B19">
        <w:rPr>
          <w:rFonts w:ascii="Times New Roman" w:hAnsi="Times New Roman"/>
        </w:rPr>
        <w:t>, ktorá v čase uzatvorenia rámcovej zmluvy o poskytovaní platobných služieb zamestnáva menej ako desať osôb a ktorej ročný obrat alebo celková ročná bilančná hodnota nepresahuje 2 000 000 eur.</w:t>
      </w:r>
      <w:r w:rsidR="00C03B19">
        <w:rPr>
          <w:rFonts w:ascii="Times New Roman" w:hAnsi="Times New Roman"/>
        </w:rPr>
        <w:t xml:space="preserve"> </w:t>
      </w:r>
      <w:r w:rsidRPr="0024424A" w:rsidR="00C03B19">
        <w:rPr>
          <w:rFonts w:ascii="Times New Roman" w:hAnsi="Times New Roman"/>
        </w:rPr>
        <w:t>Ak</w:t>
      </w:r>
      <w:r w:rsidR="00FE6778">
        <w:rPr>
          <w:rFonts w:ascii="Times New Roman" w:hAnsi="Times New Roman"/>
        </w:rPr>
        <w:t xml:space="preserve"> je viacero</w:t>
      </w:r>
      <w:r w:rsidR="00C03B19">
        <w:rPr>
          <w:rFonts w:ascii="Times New Roman" w:hAnsi="Times New Roman"/>
        </w:rPr>
        <w:t xml:space="preserve"> </w:t>
      </w:r>
      <w:r w:rsidRPr="0024424A" w:rsidR="00C03B19">
        <w:rPr>
          <w:rFonts w:ascii="Times New Roman" w:hAnsi="Times New Roman"/>
        </w:rPr>
        <w:t>majiteľov platobného účtu, uvedú sa identifikačné údaje všetkých.</w:t>
      </w:r>
    </w:p>
  </w:footnote>
  <w:footnote w:id="4">
    <w:p w:rsidP="00C03B19">
      <w:pPr>
        <w:pStyle w:val="FootnoteText"/>
        <w:bidi w:val="0"/>
        <w:jc w:val="both"/>
      </w:pPr>
      <w:r w:rsidR="00C03B19">
        <w:rPr>
          <w:rStyle w:val="FootnoteReference"/>
        </w:rPr>
        <w:footnoteRef/>
      </w:r>
      <w:r w:rsidR="00C03B19">
        <w:t xml:space="preserve"> </w:t>
      </w:r>
      <w:r w:rsidR="00C03B19">
        <w:rPr>
          <w:rFonts w:ascii="Times New Roman" w:hAnsi="Times New Roman"/>
        </w:rPr>
        <w:t>P</w:t>
      </w:r>
      <w:r w:rsidRPr="00F908C7" w:rsidR="00C03B19">
        <w:rPr>
          <w:rFonts w:ascii="Times New Roman" w:hAnsi="Times New Roman"/>
        </w:rPr>
        <w:t>rijímajúcim poskytovateľom platobných služieb</w:t>
      </w:r>
      <w:r w:rsidR="00C03B19">
        <w:rPr>
          <w:rFonts w:ascii="Times New Roman" w:hAnsi="Times New Roman"/>
        </w:rPr>
        <w:t xml:space="preserve"> (Nová banka)</w:t>
      </w:r>
      <w:r w:rsidRPr="00F908C7" w:rsidR="00C03B19">
        <w:rPr>
          <w:rFonts w:ascii="Times New Roman" w:hAnsi="Times New Roman"/>
        </w:rPr>
        <w:t xml:space="preserve"> </w:t>
      </w:r>
      <w:r w:rsidR="00C03B19">
        <w:rPr>
          <w:rFonts w:ascii="Times New Roman" w:hAnsi="Times New Roman"/>
        </w:rPr>
        <w:t>sa</w:t>
      </w:r>
      <w:r w:rsidRPr="00F908C7" w:rsidR="00C03B19">
        <w:rPr>
          <w:rFonts w:ascii="Times New Roman" w:hAnsi="Times New Roman"/>
        </w:rPr>
        <w:t xml:space="preserve"> rozumie</w:t>
      </w:r>
      <w:r w:rsidRPr="004E40BD" w:rsidR="004E40BD">
        <w:t xml:space="preserve"> </w:t>
      </w:r>
      <w:r w:rsidRPr="004E40BD" w:rsidR="004E40BD">
        <w:rPr>
          <w:rFonts w:ascii="Times New Roman" w:hAnsi="Times New Roman"/>
        </w:rPr>
        <w:t>poskytovateľ platobných služieb s miestom podnikania na území Slovenskej republiky, ktorý prijíma od odovzdávajúceho poskytovateľa platobných služieb informácie potrebné na presun platobného účtu</w:t>
      </w:r>
      <w:r w:rsidRPr="00F908C7" w:rsidR="00C03B19">
        <w:rPr>
          <w:rFonts w:ascii="Times New Roman" w:hAnsi="Times New Roman"/>
        </w:rPr>
        <w:t xml:space="preserve">.  </w:t>
      </w:r>
    </w:p>
  </w:footnote>
  <w:footnote w:id="5">
    <w:p w:rsidP="00FE6778">
      <w:pPr>
        <w:pStyle w:val="FootnoteText"/>
        <w:bidi w:val="0"/>
        <w:jc w:val="both"/>
      </w:pPr>
      <w:r w:rsidR="00FE6778">
        <w:rPr>
          <w:rStyle w:val="FootnoteReference"/>
        </w:rPr>
        <w:footnoteRef/>
      </w:r>
      <w:r w:rsidR="00FE6778">
        <w:t xml:space="preserve"> </w:t>
      </w:r>
      <w:r w:rsidRPr="007C32BA" w:rsidR="007C32BA">
        <w:rPr>
          <w:rFonts w:ascii="Times New Roman" w:hAnsi="Times New Roman"/>
        </w:rPr>
        <w:t xml:space="preserve">Presun základného bankového produktu (§ 27c zákona č. 483/2001 Z.z.) alebo platobného účtu spotrebiteľa so základnými funkciami (§ 27d zákona č. 483/2001 Z.z.) sa uskutoční iba s jeho súčasným zrušením </w:t>
      </w:r>
      <w:r w:rsidR="004E40BD">
        <w:rPr>
          <w:rFonts w:ascii="Times New Roman" w:hAnsi="Times New Roman"/>
        </w:rPr>
        <w:t>v Starej banke</w:t>
      </w:r>
      <w:r w:rsidRPr="007C32BA" w:rsidR="007C32BA">
        <w:rPr>
          <w:rFonts w:ascii="Times New Roman" w:hAnsi="Times New Roman"/>
        </w:rPr>
        <w:t xml:space="preserve">. Presun platobného účtu na platobný účet, ktorý je základným bankovým produktom alebo platobným účtom so základnými funkciami sa uskutoční so súčasným zrušením platobného účtu spotrebiteľa </w:t>
      </w:r>
      <w:r w:rsidR="004E40BD">
        <w:rPr>
          <w:rFonts w:ascii="Times New Roman" w:hAnsi="Times New Roman"/>
        </w:rPr>
        <w:t>v Starej banke</w:t>
      </w:r>
      <w:r w:rsidRPr="0059115B" w:rsidR="00FE6778">
        <w:rPr>
          <w:rFonts w:ascii="Times New Roman" w:hAnsi="Times New Roman"/>
        </w:rPr>
        <w:t>.</w:t>
      </w:r>
    </w:p>
  </w:footnote>
  <w:footnote w:id="6">
    <w:p w:rsidP="00C03B19">
      <w:pPr>
        <w:pStyle w:val="FootnoteText"/>
        <w:bidi w:val="0"/>
        <w:jc w:val="both"/>
      </w:pPr>
      <w:r w:rsidR="00C03B19">
        <w:rPr>
          <w:rStyle w:val="FootnoteReference"/>
        </w:rPr>
        <w:footnoteRef/>
      </w:r>
      <w:r w:rsidR="00C03B19">
        <w:t xml:space="preserve"> </w:t>
      </w:r>
      <w:r w:rsidRPr="00F908C7" w:rsidR="00C03B19">
        <w:rPr>
          <w:rFonts w:ascii="Times New Roman" w:hAnsi="Times New Roman"/>
        </w:rPr>
        <w:t xml:space="preserve">Odovzdávajúcim poskytovateľom platobných služieb </w:t>
      </w:r>
      <w:r w:rsidR="00C03B19">
        <w:rPr>
          <w:rFonts w:ascii="Times New Roman" w:hAnsi="Times New Roman"/>
        </w:rPr>
        <w:t xml:space="preserve">(Stará banka) </w:t>
      </w:r>
      <w:r w:rsidRPr="00F908C7" w:rsidR="00C03B19">
        <w:rPr>
          <w:rFonts w:ascii="Times New Roman" w:hAnsi="Times New Roman"/>
        </w:rPr>
        <w:t xml:space="preserve">sa na účely tohto zákona rozumie </w:t>
      </w:r>
      <w:r w:rsidRPr="004E40BD" w:rsidR="004E40BD">
        <w:rPr>
          <w:rFonts w:ascii="Times New Roman" w:hAnsi="Times New Roman"/>
        </w:rPr>
        <w:t>poskytovateľ platobných služieb s miestom podnikania na území Slovenskej republiky, ktorý odovzdáva prijímajúcemu poskytovateľovi platobných služieb informácie potrebné na presun platobného účtu</w:t>
      </w:r>
      <w:r w:rsidRPr="00F908C7" w:rsidR="00C03B19">
        <w:rPr>
          <w:rFonts w:ascii="Times New Roman" w:hAnsi="Times New Roman"/>
        </w:rPr>
        <w:t>.</w:t>
      </w:r>
    </w:p>
  </w:footnote>
  <w:footnote w:id="7">
    <w:p w:rsidP="00422A97">
      <w:pPr>
        <w:pStyle w:val="FootnoteText"/>
        <w:bidi w:val="0"/>
        <w:jc w:val="both"/>
      </w:pPr>
      <w:r w:rsidRPr="00827019" w:rsidR="00827019">
        <w:rPr>
          <w:rStyle w:val="FootnoteReference"/>
          <w:rFonts w:ascii="Times New Roman" w:hAnsi="Times New Roman"/>
        </w:rPr>
        <w:footnoteRef/>
      </w:r>
      <w:r w:rsidRPr="00827019" w:rsidR="00827019">
        <w:rPr>
          <w:rFonts w:ascii="Times New Roman" w:hAnsi="Times New Roman"/>
        </w:rPr>
        <w:t xml:space="preserve"> Ak i</w:t>
      </w:r>
      <w:r w:rsidR="00827019">
        <w:rPr>
          <w:rFonts w:ascii="Times New Roman" w:hAnsi="Times New Roman"/>
        </w:rPr>
        <w:t>de o zrušenie platobného účtu pri presune platobného účtu podľa §</w:t>
      </w:r>
      <w:r w:rsidR="005C7BF8">
        <w:rPr>
          <w:rFonts w:ascii="Times New Roman" w:hAnsi="Times New Roman"/>
        </w:rPr>
        <w:t xml:space="preserve"> 44d</w:t>
      </w:r>
      <w:r w:rsidRPr="00827019" w:rsidR="00827019">
        <w:rPr>
          <w:rFonts w:ascii="Times New Roman" w:hAnsi="Times New Roman"/>
        </w:rPr>
        <w:t xml:space="preserve"> </w:t>
      </w:r>
      <w:r w:rsidRPr="005C7BF8" w:rsidR="005C7BF8">
        <w:rPr>
          <w:rFonts w:ascii="Times New Roman" w:hAnsi="Times New Roman"/>
        </w:rPr>
        <w:t>zákona č.         Z.z. ktorým sa mení a dopĺňa zákon č. 492/2009 Z. z. o platobných službách a o zmene a doplnení niektorých zákonov v znení neskorších predpisov a ktorým sa mení a dopĺňa zákon č.  483/2001 Z. z. o bankách a o zmene a doplnení niektorých zákonov v znení neskorších predpisov</w:t>
      </w:r>
      <w:r w:rsidR="005C7BF8">
        <w:rPr>
          <w:rFonts w:ascii="Times New Roman" w:hAnsi="Times New Roman"/>
        </w:rPr>
        <w:t xml:space="preserve"> </w:t>
      </w:r>
      <w:r w:rsidR="00827019">
        <w:rPr>
          <w:rFonts w:ascii="Times New Roman" w:hAnsi="Times New Roman"/>
        </w:rPr>
        <w:t xml:space="preserve">výpovedná lehota začína plynúť dňom doručenia žiadosti o presun platobného účtu </w:t>
      </w:r>
      <w:r w:rsidR="008850C9">
        <w:rPr>
          <w:rFonts w:ascii="Times New Roman" w:hAnsi="Times New Roman"/>
        </w:rPr>
        <w:t>Starej banke</w:t>
      </w:r>
      <w:r w:rsidR="00827019">
        <w:rPr>
          <w:rFonts w:ascii="Times New Roman" w:hAnsi="Times New Roman"/>
        </w:rPr>
        <w:t>.</w:t>
      </w:r>
    </w:p>
  </w:footnote>
  <w:footnote w:id="8">
    <w:p w:rsidP="00422A97">
      <w:pPr>
        <w:pStyle w:val="FootnoteText"/>
        <w:bidi w:val="0"/>
        <w:jc w:val="both"/>
      </w:pPr>
      <w:r w:rsidR="00510D6E">
        <w:rPr>
          <w:rStyle w:val="FootnoteReference"/>
        </w:rPr>
        <w:footnoteRef/>
      </w:r>
      <w:r w:rsidR="00510D6E">
        <w:t xml:space="preserve"> </w:t>
      </w:r>
      <w:r w:rsidR="00510D6E">
        <w:rPr>
          <w:rFonts w:ascii="Times New Roman" w:hAnsi="Times New Roman"/>
        </w:rPr>
        <w:t>Ak spotrebiteľ žiada o</w:t>
      </w:r>
      <w:r w:rsidR="00AF2606">
        <w:rPr>
          <w:rFonts w:ascii="Times New Roman" w:hAnsi="Times New Roman"/>
        </w:rPr>
        <w:t> prevod finančných prostriedkov alebo zostatku finančných prostriedkov</w:t>
      </w:r>
      <w:r w:rsidR="00510D6E">
        <w:rPr>
          <w:rFonts w:ascii="Times New Roman" w:hAnsi="Times New Roman"/>
        </w:rPr>
        <w:t xml:space="preserve"> na účet zriadený v Novej </w:t>
      </w:r>
      <w:r w:rsidR="00AF2606">
        <w:rPr>
          <w:rFonts w:ascii="Times New Roman" w:hAnsi="Times New Roman"/>
        </w:rPr>
        <w:t>banke, Stará banka prevedie finančné prostriedky, ak tomu nebránia záväzky spotrebiteľa k platobnému účtu, ktorý sa presúva v najbližšom možnom dátume</w:t>
      </w:r>
      <w:r w:rsidR="005C7BF8">
        <w:rPr>
          <w:rFonts w:ascii="Times New Roman" w:hAnsi="Times New Roman"/>
        </w:rPr>
        <w:t>.</w:t>
      </w:r>
    </w:p>
  </w:footnote>
  <w:footnote w:id="9">
    <w:p w:rsidP="003133A7">
      <w:pPr>
        <w:pStyle w:val="FootnoteText"/>
        <w:bidi w:val="0"/>
        <w:jc w:val="both"/>
      </w:pPr>
      <w:r w:rsidRPr="003133A7" w:rsidR="003133A7">
        <w:rPr>
          <w:rStyle w:val="FootnoteReference"/>
          <w:rFonts w:ascii="Times New Roman" w:hAnsi="Times New Roman"/>
        </w:rPr>
        <w:footnoteRef/>
      </w:r>
      <w:r w:rsidRPr="003133A7" w:rsidR="003133A7">
        <w:rPr>
          <w:rFonts w:ascii="Times New Roman" w:hAnsi="Times New Roman"/>
        </w:rPr>
        <w:t xml:space="preserve"> Spotrebiteľ určí dátum, od ktorého sa majú trvalé príkazy na úhradu a súhlasy s inkasom vykonávať </w:t>
      </w:r>
      <w:r w:rsidR="003133A7">
        <w:rPr>
          <w:rFonts w:ascii="Times New Roman" w:hAnsi="Times New Roman"/>
        </w:rPr>
        <w:t>v Novej banke</w:t>
      </w:r>
      <w:r w:rsidRPr="003133A7" w:rsidR="003133A7">
        <w:rPr>
          <w:rFonts w:ascii="Times New Roman" w:hAnsi="Times New Roman"/>
        </w:rPr>
        <w:t xml:space="preserve">, najskôr 18 pracovných dní odo dňa prijatia riadnej a úplnej žiadosti o presun </w:t>
      </w:r>
      <w:r w:rsidR="008850C9">
        <w:rPr>
          <w:rFonts w:ascii="Times New Roman" w:hAnsi="Times New Roman"/>
        </w:rPr>
        <w:t>účtu Novou bankou</w:t>
      </w:r>
      <w:r w:rsidRPr="003133A7" w:rsidR="003133A7">
        <w:rPr>
          <w:rFonts w:ascii="Times New Roman" w:hAnsi="Times New Roman"/>
        </w:rPr>
        <w:t>, ak sa spotrebiteľ a</w:t>
      </w:r>
      <w:r w:rsidR="008850C9">
        <w:rPr>
          <w:rFonts w:ascii="Times New Roman" w:hAnsi="Times New Roman"/>
        </w:rPr>
        <w:t> Nová banka</w:t>
      </w:r>
      <w:r w:rsidRPr="003133A7" w:rsidR="003133A7">
        <w:rPr>
          <w:rFonts w:ascii="Times New Roman" w:hAnsi="Times New Roman"/>
        </w:rPr>
        <w:t xml:space="preserve"> nedohodnú inak</w:t>
      </w:r>
      <w:r w:rsidR="003133A7">
        <w:rPr>
          <w:rFonts w:ascii="Times New Roman" w:hAnsi="Times New Roman"/>
        </w:rPr>
        <w:t>.</w:t>
      </w:r>
    </w:p>
  </w:footnote>
  <w:footnote w:id="10">
    <w:p w:rsidP="00FF5151">
      <w:pPr>
        <w:pStyle w:val="FootnoteText"/>
        <w:bidi w:val="0"/>
        <w:jc w:val="both"/>
      </w:pPr>
      <w:r w:rsidRPr="00FF5151" w:rsidR="00FF5151">
        <w:rPr>
          <w:rStyle w:val="FootnoteReference"/>
          <w:rFonts w:ascii="Times New Roman" w:hAnsi="Times New Roman"/>
        </w:rPr>
        <w:footnoteRef/>
      </w:r>
      <w:r w:rsidRPr="005D0728" w:rsidR="005D0728">
        <w:rPr>
          <w:rFonts w:ascii="Times New Roman" w:hAnsi="Times New Roman"/>
        </w:rPr>
        <w:t xml:space="preserve"> Ak spotrebiteľ požiada </w:t>
      </w:r>
      <w:r w:rsidR="00521DB7">
        <w:rPr>
          <w:rFonts w:ascii="Times New Roman" w:hAnsi="Times New Roman"/>
        </w:rPr>
        <w:t>Novú banku</w:t>
      </w:r>
      <w:r w:rsidRPr="005D0728" w:rsidR="005D0728">
        <w:rPr>
          <w:rFonts w:ascii="Times New Roman" w:hAnsi="Times New Roman"/>
        </w:rPr>
        <w:t xml:space="preserve"> o informovanie platiteľov uskutočňujúcich úhrady na platobný účet spotrebiteľa o údajoch platobného účtu spotrebiteľa vedeného </w:t>
      </w:r>
      <w:r w:rsidR="00521DB7">
        <w:rPr>
          <w:rFonts w:ascii="Times New Roman" w:hAnsi="Times New Roman"/>
        </w:rPr>
        <w:t>v Novej banke a o</w:t>
      </w:r>
      <w:r w:rsidRPr="005D0728" w:rsidR="005D0728">
        <w:rPr>
          <w:rFonts w:ascii="Times New Roman" w:hAnsi="Times New Roman"/>
        </w:rPr>
        <w:t xml:space="preserve"> dátume, od ktorého musia vykonávať príkazy na úhradu na platobný účet spotrebiteľa, spotrebiteľ musí v</w:t>
      </w:r>
      <w:r w:rsidR="00A93FC7">
        <w:rPr>
          <w:rFonts w:ascii="Times New Roman" w:hAnsi="Times New Roman"/>
        </w:rPr>
        <w:t> prílohe č. 2</w:t>
      </w:r>
      <w:r w:rsidRPr="005D0728" w:rsidR="005D0728">
        <w:rPr>
          <w:rFonts w:ascii="Times New Roman" w:hAnsi="Times New Roman"/>
        </w:rPr>
        <w:t xml:space="preserve"> žiadosti o</w:t>
      </w:r>
      <w:r w:rsidR="00C64204">
        <w:rPr>
          <w:rFonts w:ascii="Times New Roman" w:hAnsi="Times New Roman"/>
        </w:rPr>
        <w:t xml:space="preserve"> presun platobného účtu uviesť kontaktné</w:t>
      </w:r>
      <w:r w:rsidRPr="005D0728" w:rsidR="005D0728">
        <w:rPr>
          <w:rFonts w:ascii="Times New Roman" w:hAnsi="Times New Roman"/>
        </w:rPr>
        <w:t xml:space="preserve"> údaje platiteľov</w:t>
      </w:r>
      <w:r w:rsidRPr="00FF5151" w:rsidR="00FF5151">
        <w:rPr>
          <w:rFonts w:ascii="Times New Roman" w:hAnsi="Times New Roman"/>
        </w:rPr>
        <w:t>. V</w:t>
      </w:r>
      <w:r w:rsidR="00BB147D">
        <w:rPr>
          <w:rFonts w:ascii="Times New Roman" w:hAnsi="Times New Roman"/>
        </w:rPr>
        <w:t> </w:t>
      </w:r>
      <w:r w:rsidRPr="00FF5151" w:rsidR="00FF5151">
        <w:rPr>
          <w:rFonts w:ascii="Times New Roman" w:hAnsi="Times New Roman"/>
        </w:rPr>
        <w:t>prípade</w:t>
      </w:r>
      <w:r w:rsidR="00BB147D">
        <w:rPr>
          <w:rFonts w:ascii="Times New Roman" w:hAnsi="Times New Roman"/>
        </w:rPr>
        <w:t>,</w:t>
      </w:r>
      <w:r w:rsidR="00181B58">
        <w:rPr>
          <w:rFonts w:ascii="Times New Roman" w:hAnsi="Times New Roman"/>
        </w:rPr>
        <w:t xml:space="preserve"> ak je platiteľom </w:t>
      </w:r>
      <w:r w:rsidRPr="006E0274" w:rsidR="00181B58">
        <w:rPr>
          <w:rFonts w:ascii="Times New Roman" w:hAnsi="Times New Roman"/>
        </w:rPr>
        <w:t>fyzická osoba</w:t>
      </w:r>
      <w:r w:rsidRPr="006E0274" w:rsidR="00FF5151">
        <w:rPr>
          <w:rFonts w:ascii="Times New Roman" w:hAnsi="Times New Roman"/>
        </w:rPr>
        <w:t xml:space="preserve"> – podnikateľ</w:t>
      </w:r>
      <w:r w:rsidRPr="006E0274" w:rsidR="00EB6B76">
        <w:rPr>
          <w:rFonts w:ascii="Times New Roman" w:hAnsi="Times New Roman"/>
        </w:rPr>
        <w:t>,</w:t>
      </w:r>
      <w:r w:rsidRPr="006E0274" w:rsidR="00FF5151">
        <w:rPr>
          <w:rFonts w:ascii="Times New Roman" w:hAnsi="Times New Roman"/>
        </w:rPr>
        <w:t xml:space="preserve"> vyžaduje sa : meno, priezvisko,</w:t>
      </w:r>
      <w:r w:rsidR="00E90C1A">
        <w:rPr>
          <w:rFonts w:ascii="Times New Roman" w:hAnsi="Times New Roman"/>
        </w:rPr>
        <w:t xml:space="preserve"> IČO,</w:t>
      </w:r>
      <w:r w:rsidRPr="006E0274" w:rsidR="00FF5151">
        <w:rPr>
          <w:rFonts w:ascii="Times New Roman" w:hAnsi="Times New Roman"/>
        </w:rPr>
        <w:t xml:space="preserve"> miesto podnikania</w:t>
      </w:r>
      <w:r w:rsidR="00E90C1A">
        <w:rPr>
          <w:rFonts w:ascii="Times New Roman" w:hAnsi="Times New Roman"/>
        </w:rPr>
        <w:t xml:space="preserve"> – ulica, číslo, PSČ, mesto</w:t>
      </w:r>
      <w:r w:rsidRPr="006E0274" w:rsidR="00FF5151">
        <w:rPr>
          <w:rFonts w:ascii="Times New Roman" w:hAnsi="Times New Roman"/>
        </w:rPr>
        <w:t>. Ak</w:t>
      </w:r>
      <w:r w:rsidRPr="006E0274" w:rsidR="00181B58">
        <w:rPr>
          <w:rFonts w:ascii="Times New Roman" w:hAnsi="Times New Roman"/>
        </w:rPr>
        <w:t xml:space="preserve"> je platiteľom právnická osoba</w:t>
      </w:r>
      <w:r w:rsidRPr="006E0274" w:rsidR="00FF5151">
        <w:rPr>
          <w:rFonts w:ascii="Times New Roman" w:hAnsi="Times New Roman"/>
        </w:rPr>
        <w:t xml:space="preserve">, vyžaduje sa: </w:t>
      </w:r>
      <w:r w:rsidR="00E90C1A">
        <w:rPr>
          <w:rFonts w:ascii="Times New Roman" w:hAnsi="Times New Roman"/>
        </w:rPr>
        <w:t>obchodné meno,</w:t>
      </w:r>
      <w:r w:rsidR="00C64204">
        <w:rPr>
          <w:rFonts w:ascii="Times New Roman" w:hAnsi="Times New Roman"/>
        </w:rPr>
        <w:t xml:space="preserve"> IČO,</w:t>
      </w:r>
      <w:r w:rsidR="00E90C1A">
        <w:rPr>
          <w:rFonts w:ascii="Times New Roman" w:hAnsi="Times New Roman"/>
        </w:rPr>
        <w:t xml:space="preserve"> sídlo- ulica, číslo, PSČ, mesto. </w:t>
      </w:r>
      <w:r w:rsidRPr="00E956AC" w:rsidR="00521DB7">
        <w:rPr>
          <w:rFonts w:ascii="Times New Roman" w:hAnsi="Times New Roman"/>
        </w:rPr>
        <w:t xml:space="preserve">Ak Nová banka </w:t>
      </w:r>
      <w:r w:rsidRPr="00180BD2" w:rsidR="00521DB7">
        <w:rPr>
          <w:rFonts w:ascii="Times New Roman" w:hAnsi="Times New Roman"/>
        </w:rPr>
        <w:t xml:space="preserve">nemá súhlas spotrebiteľa vyplývajúci zo žiadosti o presun platobného </w:t>
      </w:r>
      <w:r w:rsidR="005A66F2">
        <w:rPr>
          <w:rFonts w:ascii="Times New Roman" w:hAnsi="Times New Roman"/>
        </w:rPr>
        <w:t xml:space="preserve">účtu na informovanie platiteľov, </w:t>
      </w:r>
      <w:r w:rsidRPr="00180BD2" w:rsidR="00521DB7">
        <w:rPr>
          <w:rFonts w:ascii="Times New Roman" w:hAnsi="Times New Roman"/>
        </w:rPr>
        <w:t>môže tieto informácie poskytnúť spotrebiteľ</w:t>
      </w:r>
      <w:r w:rsidR="00521DB7">
        <w:rPr>
          <w:rFonts w:ascii="Times New Roman" w:hAnsi="Times New Roman"/>
        </w:rPr>
        <w:t>.</w:t>
      </w:r>
    </w:p>
  </w:footnote>
  <w:footnote w:id="11">
    <w:p w:rsidP="00521DB7">
      <w:pPr>
        <w:pStyle w:val="FootnoteText"/>
        <w:bidi w:val="0"/>
        <w:jc w:val="both"/>
      </w:pPr>
      <w:r w:rsidRPr="00422A97" w:rsidR="00521DB7">
        <w:rPr>
          <w:rStyle w:val="FootnoteReference"/>
          <w:rFonts w:ascii="Times New Roman" w:hAnsi="Times New Roman"/>
        </w:rPr>
        <w:footnoteRef/>
      </w:r>
      <w:r w:rsidRPr="00422A97" w:rsidR="00521DB7">
        <w:rPr>
          <w:rFonts w:ascii="Times New Roman" w:hAnsi="Times New Roman"/>
        </w:rPr>
        <w:t xml:space="preserve"> Ak spotrebiteľ požiada </w:t>
      </w:r>
      <w:r w:rsidR="008850C9">
        <w:rPr>
          <w:rFonts w:ascii="Times New Roman" w:hAnsi="Times New Roman"/>
        </w:rPr>
        <w:t>Novú banku</w:t>
      </w:r>
      <w:r w:rsidRPr="00422A97" w:rsidR="00521DB7">
        <w:rPr>
          <w:rFonts w:ascii="Times New Roman" w:hAnsi="Times New Roman"/>
        </w:rPr>
        <w:t xml:space="preserve"> o informovanie platiteľov uskutočňujúcich úhrady na platobný účet spotrebiteľa, spotrebiteľ určí dátum, od ktorého môžu platitelia uskutočňovať úhrady na platobný účet spotrebiteľa, najskôr 18 pracovných dní odo dňa prijatia riadnej a úplnej žiado</w:t>
      </w:r>
      <w:r w:rsidR="008850C9">
        <w:rPr>
          <w:rFonts w:ascii="Times New Roman" w:hAnsi="Times New Roman"/>
        </w:rPr>
        <w:t>sti o presun účtu Novou bankou</w:t>
      </w:r>
      <w:r w:rsidRPr="00422A97" w:rsidR="00521DB7">
        <w:rPr>
          <w:rFonts w:ascii="Times New Roman" w:hAnsi="Times New Roman"/>
        </w:rPr>
        <w:t xml:space="preserve">, ak sa dotknuté strany nedohodnú inak.  </w:t>
      </w:r>
    </w:p>
  </w:footnote>
  <w:footnote w:id="12">
    <w:p w:rsidP="00EB6B76">
      <w:pPr>
        <w:pStyle w:val="FootnoteText"/>
        <w:bidi w:val="0"/>
        <w:jc w:val="both"/>
      </w:pPr>
      <w:r w:rsidRPr="006E0274" w:rsidR="00EB6B76">
        <w:rPr>
          <w:rStyle w:val="FootnoteReference"/>
        </w:rPr>
        <w:footnoteRef/>
      </w:r>
      <w:r w:rsidRPr="006E0274" w:rsidR="00EB6B76">
        <w:t xml:space="preserve"> </w:t>
      </w:r>
      <w:r w:rsidRPr="00406503" w:rsidR="00406503">
        <w:rPr>
          <w:rFonts w:ascii="Times New Roman" w:hAnsi="Times New Roman"/>
        </w:rPr>
        <w:t xml:space="preserve">Ak spotrebiteľ požiada </w:t>
      </w:r>
      <w:r w:rsidR="00406503">
        <w:rPr>
          <w:rFonts w:ascii="Times New Roman" w:hAnsi="Times New Roman"/>
        </w:rPr>
        <w:t>Novú banku</w:t>
      </w:r>
      <w:r w:rsidRPr="00406503" w:rsidR="00406503">
        <w:rPr>
          <w:rFonts w:ascii="Times New Roman" w:hAnsi="Times New Roman"/>
        </w:rPr>
        <w:t xml:space="preserve"> o informovanie príjemcov inkasa spotrebiteľa o údajoch platobného účtu spotre</w:t>
      </w:r>
      <w:r w:rsidR="00406503">
        <w:rPr>
          <w:rFonts w:ascii="Times New Roman" w:hAnsi="Times New Roman"/>
        </w:rPr>
        <w:t>biteľa vedeného v Novej banke,</w:t>
      </w:r>
      <w:r w:rsidRPr="00406503" w:rsidR="00406503">
        <w:rPr>
          <w:rFonts w:ascii="Times New Roman" w:hAnsi="Times New Roman"/>
        </w:rPr>
        <w:t xml:space="preserve"> </w:t>
      </w:r>
      <w:r w:rsidR="00406503">
        <w:rPr>
          <w:rFonts w:ascii="Times New Roman" w:hAnsi="Times New Roman"/>
        </w:rPr>
        <w:t xml:space="preserve">spotrebiteľ </w:t>
      </w:r>
      <w:r w:rsidRPr="00406503" w:rsidR="00406503">
        <w:rPr>
          <w:rFonts w:ascii="Times New Roman" w:hAnsi="Times New Roman"/>
        </w:rPr>
        <w:t>musí v</w:t>
      </w:r>
      <w:r w:rsidR="00406503">
        <w:rPr>
          <w:rFonts w:ascii="Times New Roman" w:hAnsi="Times New Roman"/>
        </w:rPr>
        <w:t> prílohe č. 1</w:t>
      </w:r>
      <w:r w:rsidRPr="00406503" w:rsidR="00406503">
        <w:rPr>
          <w:rFonts w:ascii="Times New Roman" w:hAnsi="Times New Roman"/>
        </w:rPr>
        <w:t xml:space="preserve"> žiadosti o presun platobného účtu určiť príjemcov inkasa.</w:t>
      </w:r>
    </w:p>
  </w:footnote>
  <w:footnote w:id="13">
    <w:p w:rsidP="00E554DC">
      <w:pPr>
        <w:pStyle w:val="FootnoteText"/>
        <w:bidi w:val="0"/>
        <w:jc w:val="both"/>
      </w:pPr>
      <w:r w:rsidR="00E554DC">
        <w:rPr>
          <w:rStyle w:val="FootnoteReference"/>
        </w:rPr>
        <w:footnoteRef/>
      </w:r>
      <w:r w:rsidR="00E554DC">
        <w:t xml:space="preserve"> </w:t>
      </w:r>
      <w:r w:rsidRPr="00180BD2" w:rsidR="00E554DC">
        <w:rPr>
          <w:rFonts w:ascii="Times New Roman" w:hAnsi="Times New Roman"/>
        </w:rPr>
        <w:t>Dátum zrušenia trvalých príkazov na ú</w:t>
      </w:r>
      <w:r w:rsidR="00E554DC">
        <w:rPr>
          <w:rFonts w:ascii="Times New Roman" w:hAnsi="Times New Roman"/>
        </w:rPr>
        <w:t xml:space="preserve">hradu a súhlasov s inkasom v Starej banke </w:t>
      </w:r>
      <w:r w:rsidRPr="00180BD2" w:rsidR="00E554DC">
        <w:rPr>
          <w:rFonts w:ascii="Times New Roman" w:hAnsi="Times New Roman"/>
        </w:rPr>
        <w:t>a ukončenie prijímania prichádzajúcich úhrad a inkás predchád</w:t>
      </w:r>
      <w:r w:rsidR="00E554DC">
        <w:rPr>
          <w:rFonts w:ascii="Times New Roman" w:hAnsi="Times New Roman"/>
        </w:rPr>
        <w:t>za dňu, kedy sa v Novej banke</w:t>
      </w:r>
      <w:r w:rsidRPr="00180BD2" w:rsidR="00E554DC">
        <w:rPr>
          <w:rFonts w:ascii="Times New Roman" w:hAnsi="Times New Roman"/>
        </w:rPr>
        <w:t xml:space="preserve"> začnú vykonávať trvalé príkazy na úhradu a súhlasy s inkasom a od ktorého môžu platitelia uskutočňovať úhrady</w:t>
      </w:r>
      <w:r w:rsidR="00E554DC">
        <w:rPr>
          <w:rFonts w:ascii="Times New Roman" w:hAnsi="Times New Roman"/>
        </w:rPr>
        <w:t xml:space="preserve"> na platobný účet spotrebiteľa alebo od ktorého môžu príjemcovia predkladať platobné príkazy na inkaso z platobného účtu spotrebiteľa.</w:t>
      </w:r>
    </w:p>
  </w:footnote>
  <w:footnote w:id="14">
    <w:p w:rsidP="00755A2F">
      <w:pPr>
        <w:pStyle w:val="FootnoteText"/>
        <w:bidi w:val="0"/>
        <w:jc w:val="both"/>
      </w:pPr>
      <w:r w:rsidR="0077029D">
        <w:rPr>
          <w:rStyle w:val="FootnoteReference"/>
        </w:rPr>
        <w:footnoteRef/>
      </w:r>
      <w:r w:rsidR="0077029D">
        <w:t xml:space="preserve"> </w:t>
      </w:r>
      <w:r w:rsidR="0077029D">
        <w:rPr>
          <w:rFonts w:ascii="Times New Roman" w:hAnsi="Times New Roman"/>
        </w:rPr>
        <w:t>N</w:t>
      </w:r>
      <w:r w:rsidRPr="0077029D" w:rsidR="0077029D">
        <w:rPr>
          <w:rFonts w:ascii="Times New Roman" w:hAnsi="Times New Roman"/>
        </w:rPr>
        <w:t>ajskôr 18 pracovných dní odo dňa prijatia riadnej a</w:t>
      </w:r>
      <w:r w:rsidR="008850C9">
        <w:rPr>
          <w:rFonts w:ascii="Times New Roman" w:hAnsi="Times New Roman"/>
        </w:rPr>
        <w:t xml:space="preserve"> úplnej žiadosti o presun účtu Novou bankou</w:t>
      </w:r>
      <w:r w:rsidRPr="0077029D" w:rsidR="0077029D">
        <w:rPr>
          <w:rFonts w:ascii="Times New Roman" w:hAnsi="Times New Roman"/>
        </w:rPr>
        <w:t>, ak sp</w:t>
      </w:r>
      <w:r w:rsidR="008850C9">
        <w:rPr>
          <w:rFonts w:ascii="Times New Roman" w:hAnsi="Times New Roman"/>
        </w:rPr>
        <w:t>otrebiteľ žiada, aby Nová banka</w:t>
      </w:r>
      <w:r w:rsidRPr="0077029D" w:rsidR="0077029D">
        <w:rPr>
          <w:rFonts w:ascii="Times New Roman" w:hAnsi="Times New Roman"/>
        </w:rPr>
        <w:t xml:space="preserve"> informoval platiteľov o týchto údajoch, ak sa dotknuté strany nedohodnú inak</w:t>
      </w:r>
      <w:r w:rsidR="0058401C">
        <w:rPr>
          <w:rFonts w:ascii="Times New Roman" w:hAnsi="Times New Roman"/>
        </w:rPr>
        <w:t>.</w:t>
      </w:r>
      <w:r w:rsidRPr="0077029D" w:rsidR="0077029D">
        <w:t xml:space="preserve">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349"/>
    <w:multiLevelType w:val="hybridMultilevel"/>
    <w:tmpl w:val="56FC845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50CC2"/>
    <w:multiLevelType w:val="hybridMultilevel"/>
    <w:tmpl w:val="A2DA0A3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8732B"/>
    <w:multiLevelType w:val="hybridMultilevel"/>
    <w:tmpl w:val="24B22DB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7CE73D9"/>
    <w:multiLevelType w:val="hybridMultilevel"/>
    <w:tmpl w:val="5DDC41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DFB6317"/>
    <w:multiLevelType w:val="hybridMultilevel"/>
    <w:tmpl w:val="6E6EDC6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43114F2"/>
    <w:multiLevelType w:val="hybridMultilevel"/>
    <w:tmpl w:val="1422C47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64A15"/>
    <w:multiLevelType w:val="hybridMultilevel"/>
    <w:tmpl w:val="2FC62440"/>
    <w:lvl w:ilvl="0">
      <w:start w:val="1"/>
      <w:numFmt w:val="decimal"/>
      <w:suff w:val="space"/>
      <w:lvlText w:val="(%1)"/>
      <w:lvlJc w:val="left"/>
      <w:pPr>
        <w:ind w:left="502" w:hanging="360"/>
      </w:pPr>
      <w:rPr>
        <w:rFonts w:ascii="Times New Roman" w:hAnsi="Times New Roman" w:cs="Times New Roman" w:hint="default"/>
        <w:color w:val="auto"/>
        <w:sz w:val="22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sz w:val="22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C23425E"/>
    <w:multiLevelType w:val="hybridMultilevel"/>
    <w:tmpl w:val="05BA13AE"/>
    <w:lvl w:ilvl="0">
      <w:start w:val="1"/>
      <w:numFmt w:val="upperLetter"/>
      <w:lvlText w:val="%1."/>
      <w:lvlJc w:val="left"/>
      <w:pPr>
        <w:ind w:left="-34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37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09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1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53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25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397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469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5411" w:hanging="180"/>
      </w:pPr>
      <w:rPr>
        <w:rFonts w:cs="Times New Roman"/>
        <w:rtl w:val="0"/>
        <w:cs w:val="0"/>
      </w:rPr>
    </w:lvl>
  </w:abstractNum>
  <w:abstractNum w:abstractNumId="8">
    <w:nsid w:val="3CD8609E"/>
    <w:multiLevelType w:val="hybridMultilevel"/>
    <w:tmpl w:val="E0D86E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B3E11"/>
    <w:multiLevelType w:val="hybridMultilevel"/>
    <w:tmpl w:val="BC34BF5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81E52"/>
    <w:multiLevelType w:val="hybridMultilevel"/>
    <w:tmpl w:val="4A5E6DD2"/>
    <w:lvl w:ilvl="0">
      <w:start w:val="1"/>
      <w:numFmt w:val="upperLetter"/>
      <w:lvlText w:val="%1."/>
      <w:lvlJc w:val="left"/>
      <w:pPr>
        <w:ind w:left="-349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37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09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1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53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25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397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469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5411" w:hanging="180"/>
      </w:pPr>
      <w:rPr>
        <w:rFonts w:cs="Times New Roman"/>
        <w:rtl w:val="0"/>
        <w:cs w:val="0"/>
      </w:rPr>
    </w:lvl>
  </w:abstractNum>
  <w:abstractNum w:abstractNumId="11">
    <w:nsid w:val="4C3435B3"/>
    <w:multiLevelType w:val="multilevel"/>
    <w:tmpl w:val="7FF66888"/>
    <w:lvl w:ilvl="0">
      <w:start w:val="1"/>
      <w:numFmt w:val="decimal"/>
      <w:pStyle w:val="Point0number"/>
      <w:lvlText w:val="(%1)"/>
      <w:lvlJc w:val="left"/>
      <w:pPr>
        <w:tabs>
          <w:tab w:val="num" w:pos="850"/>
        </w:tabs>
        <w:ind w:left="850" w:hanging="85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  <w:rPr>
        <w:rFonts w:cs="Times New Roman"/>
        <w:rtl w:val="0"/>
        <w:cs w:val="0"/>
      </w:r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  <w:rPr>
        <w:rFonts w:cs="Times New Roman"/>
        <w:rtl w:val="0"/>
        <w:cs w:val="0"/>
      </w:rPr>
    </w:lvl>
    <w:lvl w:ilvl="3">
      <w:start w:val="1"/>
      <w:numFmt w:val="lowerLetter"/>
      <w:pStyle w:val="Point1letter"/>
      <w:lvlText w:val="%4)"/>
      <w:lvlJc w:val="left"/>
      <w:pPr>
        <w:tabs>
          <w:tab w:val="num" w:pos="1417"/>
        </w:tabs>
        <w:ind w:left="1417" w:hanging="567"/>
      </w:pPr>
      <w:rPr>
        <w:rFonts w:ascii="Times New Roman" w:eastAsia="Times New Roman" w:hAnsi="Times New Roman" w:cs="Times New Roman"/>
        <w:color w:val="auto"/>
        <w:rtl w:val="0"/>
        <w:cs w:val="0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  <w:rPr>
        <w:rFonts w:cs="Times New Roman"/>
        <w:rtl w:val="0"/>
        <w:cs w:val="0"/>
      </w:r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  <w:rPr>
        <w:rFonts w:cs="Times New Roman"/>
        <w:rtl w:val="0"/>
        <w:cs w:val="0"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  <w:rPr>
        <w:rFonts w:cs="Times New Roman"/>
        <w:rtl w:val="0"/>
        <w:cs w:val="0"/>
      </w:r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  <w:rPr>
        <w:rFonts w:cs="Times New Roman"/>
        <w:rtl w:val="0"/>
        <w:cs w:val="0"/>
      </w:r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  <w:rPr>
        <w:rFonts w:cs="Times New Roman"/>
        <w:rtl w:val="0"/>
        <w:cs w:val="0"/>
      </w:rPr>
    </w:lvl>
  </w:abstractNum>
  <w:abstractNum w:abstractNumId="12">
    <w:nsid w:val="4DDD5225"/>
    <w:multiLevelType w:val="hybridMultilevel"/>
    <w:tmpl w:val="194837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664A9D"/>
    <w:multiLevelType w:val="hybridMultilevel"/>
    <w:tmpl w:val="F852F52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5C409C"/>
    <w:multiLevelType w:val="hybridMultilevel"/>
    <w:tmpl w:val="C038C2B4"/>
    <w:lvl w:ilvl="0">
      <w:start w:val="1"/>
      <w:numFmt w:val="upperLetter"/>
      <w:lvlText w:val="%1."/>
      <w:lvlJc w:val="left"/>
      <w:pPr>
        <w:ind w:left="-349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37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09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1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53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25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397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469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5411" w:hanging="180"/>
      </w:pPr>
      <w:rPr>
        <w:rFonts w:cs="Times New Roman"/>
        <w:rtl w:val="0"/>
        <w:cs w:val="0"/>
      </w:rPr>
    </w:lvl>
  </w:abstractNum>
  <w:abstractNum w:abstractNumId="15">
    <w:nsid w:val="5E4842FB"/>
    <w:multiLevelType w:val="hybridMultilevel"/>
    <w:tmpl w:val="C240B2A4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4653F08"/>
    <w:multiLevelType w:val="hybridMultilevel"/>
    <w:tmpl w:val="B85050C6"/>
    <w:lvl w:ilvl="0">
      <w:start w:val="1"/>
      <w:numFmt w:val="upperLetter"/>
      <w:lvlText w:val="%1."/>
      <w:lvlJc w:val="left"/>
      <w:pPr>
        <w:ind w:left="-349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37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09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1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53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25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397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469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5411" w:hanging="180"/>
      </w:pPr>
      <w:rPr>
        <w:rFonts w:cs="Times New Roman"/>
        <w:rtl w:val="0"/>
        <w:cs w:val="0"/>
      </w:rPr>
    </w:lvl>
  </w:abstractNum>
  <w:abstractNum w:abstractNumId="17">
    <w:nsid w:val="6ECF37D6"/>
    <w:multiLevelType w:val="hybridMultilevel"/>
    <w:tmpl w:val="52E44EDC"/>
    <w:lvl w:ilvl="0">
      <w:start w:val="1"/>
      <w:numFmt w:val="upperLetter"/>
      <w:lvlText w:val="%1."/>
      <w:lvlJc w:val="left"/>
      <w:pPr>
        <w:ind w:left="-349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37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09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1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53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25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397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469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5411" w:hanging="180"/>
      </w:pPr>
      <w:rPr>
        <w:rFonts w:cs="Times New Roman"/>
        <w:rtl w:val="0"/>
        <w:cs w:val="0"/>
      </w:rPr>
    </w:lvl>
  </w:abstractNum>
  <w:abstractNum w:abstractNumId="18">
    <w:nsid w:val="7C4C350A"/>
    <w:multiLevelType w:val="hybridMultilevel"/>
    <w:tmpl w:val="E8B0438C"/>
    <w:lvl w:ilvl="0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2"/>
  </w:num>
  <w:num w:numId="5">
    <w:abstractNumId w:val="15"/>
  </w:num>
  <w:num w:numId="6">
    <w:abstractNumId w:val="5"/>
  </w:num>
  <w:num w:numId="7">
    <w:abstractNumId w:val="1"/>
  </w:num>
  <w:num w:numId="8">
    <w:abstractNumId w:val="3"/>
  </w:num>
  <w:num w:numId="9">
    <w:abstractNumId w:val="11"/>
  </w:num>
  <w:num w:numId="10">
    <w:abstractNumId w:val="4"/>
  </w:num>
  <w:num w:numId="11">
    <w:abstractNumId w:val="2"/>
  </w:num>
  <w:num w:numId="12">
    <w:abstractNumId w:val="18"/>
  </w:num>
  <w:num w:numId="13">
    <w:abstractNumId w:val="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0"/>
  </w:num>
  <w:num w:numId="17">
    <w:abstractNumId w:val="14"/>
  </w:num>
  <w:num w:numId="18">
    <w:abstractNumId w:val="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compat/>
  <w:rsids>
    <w:rsidRoot w:val="004035A7"/>
    <w:rsid w:val="000219ED"/>
    <w:rsid w:val="000745E4"/>
    <w:rsid w:val="00074BE0"/>
    <w:rsid w:val="000D4CD5"/>
    <w:rsid w:val="000F5776"/>
    <w:rsid w:val="0010563B"/>
    <w:rsid w:val="001474E7"/>
    <w:rsid w:val="00180BD2"/>
    <w:rsid w:val="00181366"/>
    <w:rsid w:val="00181B58"/>
    <w:rsid w:val="001A655B"/>
    <w:rsid w:val="001B0D40"/>
    <w:rsid w:val="001D429A"/>
    <w:rsid w:val="001D450B"/>
    <w:rsid w:val="001E38F5"/>
    <w:rsid w:val="001E7DFC"/>
    <w:rsid w:val="002350B0"/>
    <w:rsid w:val="0024424A"/>
    <w:rsid w:val="00251993"/>
    <w:rsid w:val="00253550"/>
    <w:rsid w:val="002570E5"/>
    <w:rsid w:val="00297D34"/>
    <w:rsid w:val="002C34D8"/>
    <w:rsid w:val="002E1372"/>
    <w:rsid w:val="00307AC6"/>
    <w:rsid w:val="003133A7"/>
    <w:rsid w:val="00313917"/>
    <w:rsid w:val="00323D37"/>
    <w:rsid w:val="003359A6"/>
    <w:rsid w:val="00350832"/>
    <w:rsid w:val="003567E5"/>
    <w:rsid w:val="0036041B"/>
    <w:rsid w:val="003A5418"/>
    <w:rsid w:val="003D20AF"/>
    <w:rsid w:val="004035A7"/>
    <w:rsid w:val="00406503"/>
    <w:rsid w:val="00422A97"/>
    <w:rsid w:val="00423A28"/>
    <w:rsid w:val="004561D1"/>
    <w:rsid w:val="004652E8"/>
    <w:rsid w:val="004900FE"/>
    <w:rsid w:val="0049067E"/>
    <w:rsid w:val="004A741A"/>
    <w:rsid w:val="004B234E"/>
    <w:rsid w:val="004C6F4E"/>
    <w:rsid w:val="004D7AC7"/>
    <w:rsid w:val="004D7D08"/>
    <w:rsid w:val="004E40BD"/>
    <w:rsid w:val="004F67D2"/>
    <w:rsid w:val="0050372D"/>
    <w:rsid w:val="005071F5"/>
    <w:rsid w:val="00510D6E"/>
    <w:rsid w:val="00520090"/>
    <w:rsid w:val="00521DB7"/>
    <w:rsid w:val="00521DD1"/>
    <w:rsid w:val="00565FE6"/>
    <w:rsid w:val="00567E21"/>
    <w:rsid w:val="00567E7B"/>
    <w:rsid w:val="0058401C"/>
    <w:rsid w:val="00586CA2"/>
    <w:rsid w:val="0059115B"/>
    <w:rsid w:val="005A2483"/>
    <w:rsid w:val="005A66F2"/>
    <w:rsid w:val="005C7BF8"/>
    <w:rsid w:val="005D0728"/>
    <w:rsid w:val="005E23E2"/>
    <w:rsid w:val="005F29A7"/>
    <w:rsid w:val="0061492C"/>
    <w:rsid w:val="006161E8"/>
    <w:rsid w:val="00623EE9"/>
    <w:rsid w:val="00627BF8"/>
    <w:rsid w:val="00635BCF"/>
    <w:rsid w:val="006529F2"/>
    <w:rsid w:val="00656126"/>
    <w:rsid w:val="00656210"/>
    <w:rsid w:val="006578C4"/>
    <w:rsid w:val="00657C0F"/>
    <w:rsid w:val="006648AC"/>
    <w:rsid w:val="00693D50"/>
    <w:rsid w:val="00694787"/>
    <w:rsid w:val="006A52BF"/>
    <w:rsid w:val="006C7BA8"/>
    <w:rsid w:val="006D3341"/>
    <w:rsid w:val="006E0274"/>
    <w:rsid w:val="006E1DA9"/>
    <w:rsid w:val="006F43D6"/>
    <w:rsid w:val="0070081F"/>
    <w:rsid w:val="007100FB"/>
    <w:rsid w:val="0071259E"/>
    <w:rsid w:val="00723D36"/>
    <w:rsid w:val="00735BDC"/>
    <w:rsid w:val="00755A2F"/>
    <w:rsid w:val="00763B30"/>
    <w:rsid w:val="0077029D"/>
    <w:rsid w:val="00773556"/>
    <w:rsid w:val="00773732"/>
    <w:rsid w:val="00781D94"/>
    <w:rsid w:val="0078696F"/>
    <w:rsid w:val="00790749"/>
    <w:rsid w:val="007927BA"/>
    <w:rsid w:val="00796585"/>
    <w:rsid w:val="007C32BA"/>
    <w:rsid w:val="007F0A79"/>
    <w:rsid w:val="008066CD"/>
    <w:rsid w:val="008116BC"/>
    <w:rsid w:val="00827019"/>
    <w:rsid w:val="00853148"/>
    <w:rsid w:val="008531BF"/>
    <w:rsid w:val="00856CB4"/>
    <w:rsid w:val="00862CC6"/>
    <w:rsid w:val="008850C9"/>
    <w:rsid w:val="008B3405"/>
    <w:rsid w:val="00920C5A"/>
    <w:rsid w:val="00920EAD"/>
    <w:rsid w:val="0096257E"/>
    <w:rsid w:val="00964B55"/>
    <w:rsid w:val="00991AA5"/>
    <w:rsid w:val="009A2EED"/>
    <w:rsid w:val="009C4B81"/>
    <w:rsid w:val="009D2881"/>
    <w:rsid w:val="009E04C1"/>
    <w:rsid w:val="009F2D90"/>
    <w:rsid w:val="009F3BBF"/>
    <w:rsid w:val="00A01F07"/>
    <w:rsid w:val="00A141BE"/>
    <w:rsid w:val="00A1448C"/>
    <w:rsid w:val="00A209E1"/>
    <w:rsid w:val="00A326FE"/>
    <w:rsid w:val="00A35791"/>
    <w:rsid w:val="00A42EFA"/>
    <w:rsid w:val="00A43778"/>
    <w:rsid w:val="00A8025E"/>
    <w:rsid w:val="00A850BD"/>
    <w:rsid w:val="00A90544"/>
    <w:rsid w:val="00A924E3"/>
    <w:rsid w:val="00A93FC7"/>
    <w:rsid w:val="00A967AA"/>
    <w:rsid w:val="00AB0AA4"/>
    <w:rsid w:val="00AD0095"/>
    <w:rsid w:val="00AE4BF5"/>
    <w:rsid w:val="00AF2606"/>
    <w:rsid w:val="00B018BF"/>
    <w:rsid w:val="00B15EA6"/>
    <w:rsid w:val="00B164D6"/>
    <w:rsid w:val="00B43276"/>
    <w:rsid w:val="00B470B0"/>
    <w:rsid w:val="00B50B3E"/>
    <w:rsid w:val="00B602C5"/>
    <w:rsid w:val="00B73833"/>
    <w:rsid w:val="00B758A5"/>
    <w:rsid w:val="00B816CF"/>
    <w:rsid w:val="00B92B0F"/>
    <w:rsid w:val="00BB147D"/>
    <w:rsid w:val="00BC21C5"/>
    <w:rsid w:val="00BE16D8"/>
    <w:rsid w:val="00BF1C66"/>
    <w:rsid w:val="00BF3261"/>
    <w:rsid w:val="00C02BC2"/>
    <w:rsid w:val="00C03B19"/>
    <w:rsid w:val="00C35A2F"/>
    <w:rsid w:val="00C3760A"/>
    <w:rsid w:val="00C41EC1"/>
    <w:rsid w:val="00C464AF"/>
    <w:rsid w:val="00C51075"/>
    <w:rsid w:val="00C53D8D"/>
    <w:rsid w:val="00C64204"/>
    <w:rsid w:val="00C946EC"/>
    <w:rsid w:val="00CA0566"/>
    <w:rsid w:val="00CA20D4"/>
    <w:rsid w:val="00CA61A9"/>
    <w:rsid w:val="00CA7F29"/>
    <w:rsid w:val="00CD3747"/>
    <w:rsid w:val="00CD5144"/>
    <w:rsid w:val="00D00923"/>
    <w:rsid w:val="00D1548D"/>
    <w:rsid w:val="00D21586"/>
    <w:rsid w:val="00D3362A"/>
    <w:rsid w:val="00D37515"/>
    <w:rsid w:val="00D41885"/>
    <w:rsid w:val="00D63A09"/>
    <w:rsid w:val="00D80210"/>
    <w:rsid w:val="00D808F9"/>
    <w:rsid w:val="00DB4A0E"/>
    <w:rsid w:val="00DC06D0"/>
    <w:rsid w:val="00DC7497"/>
    <w:rsid w:val="00E24823"/>
    <w:rsid w:val="00E40862"/>
    <w:rsid w:val="00E42C9A"/>
    <w:rsid w:val="00E554DC"/>
    <w:rsid w:val="00E9031F"/>
    <w:rsid w:val="00E90A3F"/>
    <w:rsid w:val="00E90C1A"/>
    <w:rsid w:val="00E956AC"/>
    <w:rsid w:val="00EA6D86"/>
    <w:rsid w:val="00EB0CBA"/>
    <w:rsid w:val="00EB5C6C"/>
    <w:rsid w:val="00EB6B76"/>
    <w:rsid w:val="00EC533D"/>
    <w:rsid w:val="00EC7EA8"/>
    <w:rsid w:val="00F248CF"/>
    <w:rsid w:val="00F6778D"/>
    <w:rsid w:val="00F908C7"/>
    <w:rsid w:val="00F93CB9"/>
    <w:rsid w:val="00FA3AC3"/>
    <w:rsid w:val="00FB064E"/>
    <w:rsid w:val="00FB43C9"/>
    <w:rsid w:val="00FB575E"/>
    <w:rsid w:val="00FC5D95"/>
    <w:rsid w:val="00FD2A9E"/>
    <w:rsid w:val="00FE6778"/>
    <w:rsid w:val="00FF5151"/>
    <w:rsid w:val="00FF71E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3A7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Arial Narrow" w:hAnsi="Arial Narrow" w:cs="Times New Roman"/>
      <w:sz w:val="22"/>
      <w:szCs w:val="36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uiPriority w:val="99"/>
    <w:rsid w:val="004035A7"/>
    <w:rPr>
      <w:rFonts w:ascii="Franklin Gothic Book" w:hAnsi="Franklin Gothic Book" w:cs="Franklin Gothic Book"/>
      <w:b/>
      <w:color w:val="000000"/>
      <w:sz w:val="18"/>
    </w:rPr>
  </w:style>
  <w:style w:type="paragraph" w:customStyle="1" w:styleId="Style7">
    <w:name w:val="Style7"/>
    <w:basedOn w:val="Normal"/>
    <w:uiPriority w:val="99"/>
    <w:rsid w:val="004035A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Franklin Gothic Book" w:hAnsi="Franklin Gothic Book"/>
      <w:sz w:val="24"/>
      <w:szCs w:val="24"/>
      <w:lang w:eastAsia="sk-SK"/>
    </w:rPr>
  </w:style>
  <w:style w:type="character" w:customStyle="1" w:styleId="FontStyle26">
    <w:name w:val="Font Style26"/>
    <w:uiPriority w:val="99"/>
    <w:rsid w:val="004035A7"/>
    <w:rPr>
      <w:rFonts w:ascii="Franklin Gothic Medium" w:hAnsi="Franklin Gothic Medium" w:cs="Franklin Gothic Medium"/>
      <w:b/>
      <w:color w:val="000000"/>
      <w:sz w:val="16"/>
    </w:rPr>
  </w:style>
  <w:style w:type="character" w:styleId="Hyperlink">
    <w:name w:val="Hyperlink"/>
    <w:basedOn w:val="DefaultParagraphFont"/>
    <w:uiPriority w:val="99"/>
    <w:rsid w:val="004035A7"/>
    <w:rPr>
      <w:rFonts w:cs="Times New Roman"/>
      <w:color w:val="000080"/>
      <w:u w:val="single"/>
      <w:rtl w:val="0"/>
      <w:cs w:val="0"/>
    </w:rPr>
  </w:style>
  <w:style w:type="paragraph" w:styleId="ListParagraph">
    <w:name w:val="List Paragraph"/>
    <w:basedOn w:val="Normal"/>
    <w:uiPriority w:val="34"/>
    <w:qFormat/>
    <w:rsid w:val="004035A7"/>
    <w:pPr>
      <w:ind w:left="720"/>
      <w:contextualSpacing/>
      <w:jc w:val="left"/>
    </w:pPr>
  </w:style>
  <w:style w:type="character" w:customStyle="1" w:styleId="FontStyle25">
    <w:name w:val="Font Style25"/>
    <w:uiPriority w:val="99"/>
    <w:rsid w:val="004035A7"/>
    <w:rPr>
      <w:rFonts w:ascii="Franklin Gothic Medium" w:hAnsi="Franklin Gothic Medium" w:cs="Franklin Gothic Medium"/>
      <w:color w:val="000000"/>
      <w:sz w:val="16"/>
    </w:rPr>
  </w:style>
  <w:style w:type="paragraph" w:customStyle="1" w:styleId="Style9">
    <w:name w:val="Style9"/>
    <w:basedOn w:val="Normal"/>
    <w:uiPriority w:val="99"/>
    <w:rsid w:val="00A850BD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Franklin Gothic Book" w:hAnsi="Franklin Gothic Book"/>
      <w:sz w:val="24"/>
      <w:szCs w:val="24"/>
      <w:lang w:eastAsia="sk-SK"/>
    </w:rPr>
  </w:style>
  <w:style w:type="paragraph" w:customStyle="1" w:styleId="Style11">
    <w:name w:val="Style11"/>
    <w:basedOn w:val="Normal"/>
    <w:uiPriority w:val="99"/>
    <w:rsid w:val="00A850BD"/>
    <w:pPr>
      <w:widowControl w:val="0"/>
      <w:autoSpaceDE w:val="0"/>
      <w:autoSpaceDN w:val="0"/>
      <w:adjustRightInd w:val="0"/>
      <w:spacing w:after="0" w:line="192" w:lineRule="exact"/>
      <w:ind w:firstLine="182"/>
      <w:jc w:val="left"/>
    </w:pPr>
    <w:rPr>
      <w:rFonts w:ascii="Franklin Gothic Book" w:hAnsi="Franklin Gothic Book"/>
      <w:sz w:val="24"/>
      <w:szCs w:val="24"/>
      <w:lang w:eastAsia="sk-SK"/>
    </w:rPr>
  </w:style>
  <w:style w:type="character" w:customStyle="1" w:styleId="FontStyle24">
    <w:name w:val="Font Style24"/>
    <w:uiPriority w:val="99"/>
    <w:rsid w:val="00A850BD"/>
    <w:rPr>
      <w:rFonts w:ascii="Franklin Gothic Book" w:hAnsi="Franklin Gothic Book" w:cs="Franklin Gothic Book"/>
      <w:b/>
      <w:smallCaps/>
      <w:color w:val="000000"/>
      <w:sz w:val="26"/>
    </w:rPr>
  </w:style>
  <w:style w:type="paragraph" w:styleId="FootnoteText">
    <w:name w:val="footnote text"/>
    <w:basedOn w:val="Normal"/>
    <w:link w:val="TextpoznmkypodiarouChar"/>
    <w:uiPriority w:val="99"/>
    <w:unhideWhenUsed/>
    <w:rsid w:val="00FB575E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FB575E"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FB575E"/>
    <w:rPr>
      <w:rFonts w:cs="Times New Roman"/>
      <w:vertAlign w:val="superscript"/>
      <w:rtl w:val="0"/>
      <w:cs w:val="0"/>
    </w:rPr>
  </w:style>
  <w:style w:type="paragraph" w:customStyle="1" w:styleId="Point0number">
    <w:name w:val="Point 0 (number)"/>
    <w:basedOn w:val="Normal"/>
    <w:rsid w:val="00F6778D"/>
    <w:pPr>
      <w:numPr>
        <w:numId w:val="9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szCs w:val="24"/>
    </w:rPr>
  </w:style>
  <w:style w:type="paragraph" w:customStyle="1" w:styleId="Point1number">
    <w:name w:val="Point 1 (number)"/>
    <w:basedOn w:val="Normal"/>
    <w:rsid w:val="00F6778D"/>
    <w:pPr>
      <w:numPr>
        <w:ilvl w:val="2"/>
        <w:numId w:val="9"/>
      </w:numPr>
      <w:tabs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szCs w:val="24"/>
    </w:rPr>
  </w:style>
  <w:style w:type="paragraph" w:customStyle="1" w:styleId="Point2number">
    <w:name w:val="Point 2 (number)"/>
    <w:basedOn w:val="Normal"/>
    <w:rsid w:val="00F6778D"/>
    <w:pPr>
      <w:numPr>
        <w:ilvl w:val="4"/>
        <w:numId w:val="9"/>
      </w:numPr>
      <w:tabs>
        <w:tab w:val="num" w:pos="1984"/>
      </w:tabs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szCs w:val="24"/>
    </w:rPr>
  </w:style>
  <w:style w:type="paragraph" w:customStyle="1" w:styleId="Point3number">
    <w:name w:val="Point 3 (number)"/>
    <w:basedOn w:val="Normal"/>
    <w:rsid w:val="00F6778D"/>
    <w:pPr>
      <w:numPr>
        <w:ilvl w:val="6"/>
        <w:numId w:val="9"/>
      </w:numPr>
      <w:tabs>
        <w:tab w:val="num" w:pos="2551"/>
      </w:tabs>
      <w:spacing w:before="120" w:after="120" w:line="240" w:lineRule="auto"/>
      <w:ind w:left="2551" w:hanging="567"/>
      <w:jc w:val="both"/>
    </w:pPr>
    <w:rPr>
      <w:rFonts w:ascii="Times New Roman" w:hAnsi="Times New Roman"/>
      <w:sz w:val="24"/>
      <w:szCs w:val="24"/>
    </w:rPr>
  </w:style>
  <w:style w:type="paragraph" w:customStyle="1" w:styleId="Point0letter">
    <w:name w:val="Point 0 (letter)"/>
    <w:basedOn w:val="Normal"/>
    <w:rsid w:val="00F6778D"/>
    <w:pPr>
      <w:numPr>
        <w:ilvl w:val="1"/>
        <w:numId w:val="9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szCs w:val="24"/>
    </w:rPr>
  </w:style>
  <w:style w:type="paragraph" w:customStyle="1" w:styleId="Point1letter">
    <w:name w:val="Point 1 (letter)"/>
    <w:basedOn w:val="Normal"/>
    <w:rsid w:val="00F6778D"/>
    <w:pPr>
      <w:numPr>
        <w:ilvl w:val="3"/>
        <w:numId w:val="9"/>
      </w:numPr>
      <w:tabs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szCs w:val="24"/>
    </w:rPr>
  </w:style>
  <w:style w:type="paragraph" w:customStyle="1" w:styleId="Point2letter">
    <w:name w:val="Point 2 (letter)"/>
    <w:basedOn w:val="Normal"/>
    <w:rsid w:val="00F6778D"/>
    <w:pPr>
      <w:numPr>
        <w:ilvl w:val="5"/>
        <w:numId w:val="9"/>
      </w:numPr>
      <w:tabs>
        <w:tab w:val="num" w:pos="1984"/>
      </w:tabs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szCs w:val="24"/>
    </w:rPr>
  </w:style>
  <w:style w:type="paragraph" w:customStyle="1" w:styleId="Point3letter">
    <w:name w:val="Point 3 (letter)"/>
    <w:basedOn w:val="Normal"/>
    <w:rsid w:val="00F6778D"/>
    <w:pPr>
      <w:numPr>
        <w:ilvl w:val="7"/>
        <w:numId w:val="9"/>
      </w:numPr>
      <w:tabs>
        <w:tab w:val="num" w:pos="2551"/>
      </w:tabs>
      <w:spacing w:before="120" w:after="120" w:line="240" w:lineRule="auto"/>
      <w:ind w:left="2551" w:hanging="567"/>
      <w:jc w:val="both"/>
    </w:pPr>
    <w:rPr>
      <w:rFonts w:ascii="Times New Roman" w:hAnsi="Times New Roman"/>
      <w:sz w:val="24"/>
      <w:szCs w:val="24"/>
    </w:rPr>
  </w:style>
  <w:style w:type="paragraph" w:customStyle="1" w:styleId="Point4letter">
    <w:name w:val="Point 4 (letter)"/>
    <w:basedOn w:val="Normal"/>
    <w:rsid w:val="00F6778D"/>
    <w:pPr>
      <w:numPr>
        <w:ilvl w:val="8"/>
        <w:numId w:val="9"/>
      </w:numPr>
      <w:tabs>
        <w:tab w:val="num" w:pos="3118"/>
      </w:tabs>
      <w:spacing w:before="120" w:after="120" w:line="240" w:lineRule="auto"/>
      <w:ind w:left="3118" w:hanging="567"/>
      <w:jc w:val="both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67E7B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67E7B"/>
    <w:rPr>
      <w:rFonts w:ascii="Tahoma" w:hAnsi="Tahoma" w:cs="Tahoma"/>
      <w:sz w:val="16"/>
      <w:szCs w:val="16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D00923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D00923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D00923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D00923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D00923"/>
    <w:rPr>
      <w:b/>
      <w:bCs/>
    </w:rPr>
  </w:style>
  <w:style w:type="paragraph" w:styleId="Header">
    <w:name w:val="header"/>
    <w:basedOn w:val="Normal"/>
    <w:link w:val="HlavikaChar"/>
    <w:uiPriority w:val="99"/>
    <w:unhideWhenUsed/>
    <w:rsid w:val="0061492C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1492C"/>
    <w:rPr>
      <w:rFonts w:cs="Times New Roman"/>
      <w:sz w:val="36"/>
      <w:szCs w:val="36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61492C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1492C"/>
    <w:rPr>
      <w:rFonts w:cs="Times New Roman"/>
      <w:sz w:val="36"/>
      <w:szCs w:val="3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BD1F9-803A-485F-A207-0CD0451B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1887</Words>
  <Characters>10756</Characters>
  <Application>Microsoft Office Word</Application>
  <DocSecurity>0</DocSecurity>
  <Lines>0</Lines>
  <Paragraphs>0</Paragraphs>
  <ScaleCrop>false</ScaleCrop>
  <Company/>
  <LinksUpToDate>false</LinksUpToDate>
  <CharactersWithSpaces>12618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Hasakova Jana</dc:creator>
  <cp:lastModifiedBy>Konecna Zofia</cp:lastModifiedBy>
  <cp:revision>2</cp:revision>
  <cp:lastPrinted>2015-08-18T07:49:00Z</cp:lastPrinted>
  <dcterms:created xsi:type="dcterms:W3CDTF">2015-08-21T13:45:00Z</dcterms:created>
  <dcterms:modified xsi:type="dcterms:W3CDTF">2015-08-21T13:45:00Z</dcterms:modified>
</cp:coreProperties>
</file>