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667DC" w:rsidRPr="00691D31" w:rsidP="001667DC">
      <w:pPr>
        <w:bidi w:val="0"/>
        <w:jc w:val="center"/>
        <w:rPr>
          <w:rFonts w:ascii="Times New Roman" w:hAnsi="Times New Roman"/>
          <w:b/>
          <w:spacing w:val="30"/>
          <w:sz w:val="24"/>
          <w:szCs w:val="24"/>
        </w:rPr>
      </w:pPr>
      <w:r w:rsidRPr="00691D31">
        <w:rPr>
          <w:rFonts w:ascii="Times New Roman" w:hAnsi="Times New Roman"/>
          <w:b/>
          <w:spacing w:val="30"/>
          <w:sz w:val="24"/>
          <w:szCs w:val="24"/>
        </w:rPr>
        <w:t xml:space="preserve">NÁRODNÁ RADA SLOVENSKEJ REPUBLIKY </w:t>
      </w:r>
    </w:p>
    <w:p w:rsidR="001667DC" w:rsidRPr="00691D31" w:rsidP="001667DC">
      <w:pPr>
        <w:pBdr>
          <w:bottom w:val="single" w:sz="12" w:space="3" w:color="auto"/>
        </w:pBdr>
        <w:bidi w:val="0"/>
        <w:jc w:val="center"/>
        <w:rPr>
          <w:rFonts w:ascii="Times New Roman" w:hAnsi="Times New Roman"/>
          <w:spacing w:val="30"/>
          <w:sz w:val="24"/>
          <w:szCs w:val="24"/>
        </w:rPr>
      </w:pPr>
      <w:r w:rsidRPr="00691D31">
        <w:rPr>
          <w:rFonts w:ascii="Times New Roman" w:hAnsi="Times New Roman"/>
          <w:spacing w:val="30"/>
          <w:sz w:val="24"/>
          <w:szCs w:val="24"/>
        </w:rPr>
        <w:t>VI. volebné obdobie</w:t>
      </w:r>
    </w:p>
    <w:p w:rsidR="001667DC" w:rsidRPr="00691D31" w:rsidP="001667DC">
      <w:pPr>
        <w:bidi w:val="0"/>
        <w:jc w:val="center"/>
        <w:rPr>
          <w:rFonts w:ascii="Times New Roman" w:hAnsi="Times New Roman"/>
          <w:spacing w:val="30"/>
          <w:sz w:val="24"/>
          <w:szCs w:val="24"/>
        </w:rPr>
      </w:pPr>
    </w:p>
    <w:p w:rsidR="001667DC" w:rsidRPr="00691D31" w:rsidP="001667DC">
      <w:pPr>
        <w:bidi w:val="0"/>
        <w:jc w:val="center"/>
        <w:rPr>
          <w:rFonts w:ascii="Times New Roman" w:hAnsi="Times New Roman"/>
          <w:spacing w:val="30"/>
          <w:sz w:val="24"/>
          <w:szCs w:val="24"/>
        </w:rPr>
      </w:pPr>
    </w:p>
    <w:p w:rsidR="001667DC" w:rsidRPr="00691D31" w:rsidP="001667DC">
      <w:pPr>
        <w:bidi w:val="0"/>
        <w:jc w:val="center"/>
        <w:rPr>
          <w:rFonts w:ascii="Times New Roman" w:hAnsi="Times New Roman"/>
          <w:spacing w:val="30"/>
          <w:sz w:val="24"/>
          <w:szCs w:val="24"/>
        </w:rPr>
      </w:pPr>
    </w:p>
    <w:p w:rsidR="001667DC" w:rsidRPr="00691D31" w:rsidP="001667DC">
      <w:pPr>
        <w:bidi w:val="0"/>
        <w:jc w:val="center"/>
        <w:rPr>
          <w:rFonts w:ascii="Times New Roman" w:hAnsi="Times New Roman"/>
          <w:b/>
          <w:spacing w:val="30"/>
          <w:sz w:val="24"/>
          <w:szCs w:val="24"/>
        </w:rPr>
      </w:pPr>
      <w:r w:rsidR="00447D55">
        <w:rPr>
          <w:rFonts w:ascii="Times New Roman" w:hAnsi="Times New Roman"/>
          <w:b/>
          <w:spacing w:val="30"/>
          <w:sz w:val="24"/>
          <w:szCs w:val="24"/>
        </w:rPr>
        <w:t>1728</w:t>
      </w:r>
    </w:p>
    <w:p w:rsidR="001667DC" w:rsidRPr="00691D31" w:rsidP="001667DC">
      <w:pPr>
        <w:bidi w:val="0"/>
        <w:jc w:val="center"/>
        <w:rPr>
          <w:rFonts w:ascii="Times New Roman" w:hAnsi="Times New Roman"/>
          <w:b/>
          <w:spacing w:val="30"/>
          <w:sz w:val="24"/>
          <w:szCs w:val="24"/>
        </w:rPr>
      </w:pPr>
    </w:p>
    <w:p w:rsidR="001667DC" w:rsidRPr="00691D31" w:rsidP="001667DC">
      <w:pPr>
        <w:bidi w:val="0"/>
        <w:jc w:val="center"/>
        <w:rPr>
          <w:rFonts w:ascii="Times New Roman" w:hAnsi="Times New Roman"/>
          <w:b/>
          <w:spacing w:val="30"/>
          <w:sz w:val="24"/>
          <w:szCs w:val="24"/>
        </w:rPr>
      </w:pPr>
    </w:p>
    <w:p w:rsidR="001667DC" w:rsidRPr="00691D31" w:rsidP="001667DC">
      <w:pPr>
        <w:bidi w:val="0"/>
        <w:jc w:val="center"/>
        <w:rPr>
          <w:rFonts w:ascii="Times New Roman" w:hAnsi="Times New Roman"/>
          <w:b/>
          <w:spacing w:val="30"/>
          <w:sz w:val="24"/>
          <w:szCs w:val="24"/>
        </w:rPr>
      </w:pPr>
      <w:r w:rsidRPr="00691D31">
        <w:rPr>
          <w:rFonts w:ascii="Times New Roman" w:hAnsi="Times New Roman"/>
          <w:b/>
          <w:spacing w:val="30"/>
          <w:sz w:val="24"/>
          <w:szCs w:val="24"/>
        </w:rPr>
        <w:t xml:space="preserve">VLÁDNY NÁVRH </w:t>
      </w:r>
    </w:p>
    <w:p w:rsidR="001667DC" w:rsidRPr="00691D31" w:rsidP="001667DC">
      <w:pPr>
        <w:bidi w:val="0"/>
        <w:jc w:val="center"/>
        <w:rPr>
          <w:rFonts w:ascii="Times New Roman" w:hAnsi="Times New Roman"/>
          <w:b/>
          <w:spacing w:val="30"/>
          <w:sz w:val="24"/>
          <w:szCs w:val="24"/>
        </w:rPr>
      </w:pPr>
    </w:p>
    <w:p w:rsidR="00D876F8" w:rsidP="001667DC">
      <w:pPr>
        <w:pStyle w:val="Title"/>
        <w:bidi w:val="0"/>
        <w:jc w:val="left"/>
      </w:pPr>
    </w:p>
    <w:p w:rsidR="001E1EF3" w:rsidP="001E1EF3">
      <w:pPr>
        <w:overflowPunct/>
        <w:autoSpaceDE/>
        <w:bidi w:val="0"/>
        <w:adjustRightInd/>
        <w:jc w:val="center"/>
        <w:rPr>
          <w:rFonts w:ascii="Times New Roman" w:hAnsi="Times New Roman"/>
          <w:b/>
          <w:bCs/>
          <w:sz w:val="24"/>
          <w:szCs w:val="24"/>
        </w:rPr>
      </w:pPr>
      <w:r>
        <w:rPr>
          <w:rFonts w:ascii="Times New Roman" w:hAnsi="Times New Roman"/>
          <w:b/>
          <w:bCs/>
          <w:sz w:val="24"/>
          <w:szCs w:val="24"/>
        </w:rPr>
        <w:t>Z</w:t>
      </w:r>
      <w:r w:rsidR="001667DC">
        <w:rPr>
          <w:rFonts w:ascii="Times New Roman" w:hAnsi="Times New Roman"/>
          <w:b/>
          <w:bCs/>
          <w:sz w:val="24"/>
          <w:szCs w:val="24"/>
        </w:rPr>
        <w:t> </w:t>
      </w:r>
      <w:r>
        <w:rPr>
          <w:rFonts w:ascii="Times New Roman" w:hAnsi="Times New Roman"/>
          <w:b/>
          <w:bCs/>
          <w:sz w:val="24"/>
          <w:szCs w:val="24"/>
        </w:rPr>
        <w:t>Á</w:t>
      </w:r>
      <w:r w:rsidR="001667DC">
        <w:rPr>
          <w:rFonts w:ascii="Times New Roman" w:hAnsi="Times New Roman"/>
          <w:b/>
          <w:bCs/>
          <w:sz w:val="24"/>
          <w:szCs w:val="24"/>
        </w:rPr>
        <w:t xml:space="preserve"> </w:t>
      </w:r>
      <w:r>
        <w:rPr>
          <w:rFonts w:ascii="Times New Roman" w:hAnsi="Times New Roman"/>
          <w:b/>
          <w:bCs/>
          <w:sz w:val="24"/>
          <w:szCs w:val="24"/>
        </w:rPr>
        <w:t>K</w:t>
      </w:r>
      <w:r w:rsidR="001667DC">
        <w:rPr>
          <w:rFonts w:ascii="Times New Roman" w:hAnsi="Times New Roman"/>
          <w:b/>
          <w:bCs/>
          <w:sz w:val="24"/>
          <w:szCs w:val="24"/>
        </w:rPr>
        <w:t> </w:t>
      </w:r>
      <w:r>
        <w:rPr>
          <w:rFonts w:ascii="Times New Roman" w:hAnsi="Times New Roman"/>
          <w:b/>
          <w:bCs/>
          <w:sz w:val="24"/>
          <w:szCs w:val="24"/>
        </w:rPr>
        <w:t>O</w:t>
      </w:r>
      <w:r w:rsidR="001667DC">
        <w:rPr>
          <w:rFonts w:ascii="Times New Roman" w:hAnsi="Times New Roman"/>
          <w:b/>
          <w:bCs/>
          <w:sz w:val="24"/>
          <w:szCs w:val="24"/>
        </w:rPr>
        <w:t xml:space="preserve"> </w:t>
      </w:r>
      <w:r>
        <w:rPr>
          <w:rFonts w:ascii="Times New Roman" w:hAnsi="Times New Roman"/>
          <w:b/>
          <w:bCs/>
          <w:sz w:val="24"/>
          <w:szCs w:val="24"/>
        </w:rPr>
        <w:t>N</w:t>
      </w:r>
    </w:p>
    <w:p w:rsidR="001E1EF3" w:rsidP="001E1EF3">
      <w:pPr>
        <w:overflowPunct/>
        <w:autoSpaceDE/>
        <w:bidi w:val="0"/>
        <w:adjustRightInd/>
        <w:jc w:val="center"/>
        <w:rPr>
          <w:rFonts w:ascii="Times New Roman" w:hAnsi="Times New Roman"/>
          <w:b/>
          <w:bCs/>
          <w:sz w:val="24"/>
          <w:szCs w:val="24"/>
        </w:rPr>
      </w:pPr>
    </w:p>
    <w:p w:rsidR="001E1EF3" w:rsidP="001E1EF3">
      <w:pPr>
        <w:overflowPunct/>
        <w:autoSpaceDE/>
        <w:bidi w:val="0"/>
        <w:adjustRightInd/>
        <w:jc w:val="center"/>
        <w:rPr>
          <w:rFonts w:ascii="Times New Roman" w:hAnsi="Times New Roman"/>
          <w:b/>
          <w:bCs/>
          <w:sz w:val="24"/>
          <w:szCs w:val="24"/>
        </w:rPr>
      </w:pPr>
      <w:r>
        <w:rPr>
          <w:rFonts w:ascii="Times New Roman" w:hAnsi="Times New Roman"/>
          <w:b/>
          <w:bCs/>
          <w:sz w:val="24"/>
          <w:szCs w:val="24"/>
        </w:rPr>
        <w:t>z .............. 2015,</w:t>
      </w:r>
    </w:p>
    <w:p w:rsidR="001E1EF3" w:rsidP="001E1EF3">
      <w:pPr>
        <w:overflowPunct/>
        <w:autoSpaceDE/>
        <w:bidi w:val="0"/>
        <w:adjustRightInd/>
        <w:jc w:val="center"/>
        <w:rPr>
          <w:rFonts w:ascii="Times New Roman" w:hAnsi="Times New Roman"/>
          <w:sz w:val="24"/>
          <w:szCs w:val="24"/>
        </w:rPr>
      </w:pPr>
    </w:p>
    <w:p w:rsidR="00D876F8" w:rsidP="001E1EF3">
      <w:pPr>
        <w:overflowPunct/>
        <w:autoSpaceDE/>
        <w:bidi w:val="0"/>
        <w:adjustRightInd/>
        <w:jc w:val="center"/>
        <w:rPr>
          <w:rFonts w:ascii="Times New Roman" w:hAnsi="Times New Roman"/>
          <w:b/>
          <w:bCs/>
          <w:sz w:val="24"/>
          <w:szCs w:val="24"/>
        </w:rPr>
      </w:pPr>
      <w:r w:rsidR="001E1EF3">
        <w:rPr>
          <w:rFonts w:ascii="Times New Roman" w:hAnsi="Times New Roman"/>
          <w:b/>
          <w:bCs/>
          <w:sz w:val="24"/>
          <w:szCs w:val="24"/>
        </w:rPr>
        <w:t xml:space="preserve">ktorým sa mení a dopĺňa zákon č. 153/2001 Z. z. o prokuratúre </w:t>
      </w:r>
    </w:p>
    <w:p w:rsidR="001E1EF3" w:rsidP="001E1EF3">
      <w:pPr>
        <w:overflowPunct/>
        <w:autoSpaceDE/>
        <w:bidi w:val="0"/>
        <w:adjustRightInd/>
        <w:jc w:val="center"/>
        <w:rPr>
          <w:rFonts w:ascii="Times New Roman" w:hAnsi="Times New Roman"/>
          <w:b/>
          <w:bCs/>
          <w:sz w:val="24"/>
          <w:szCs w:val="24"/>
        </w:rPr>
      </w:pPr>
      <w:r>
        <w:rPr>
          <w:rFonts w:ascii="Times New Roman" w:hAnsi="Times New Roman"/>
          <w:b/>
          <w:bCs/>
          <w:sz w:val="24"/>
          <w:szCs w:val="24"/>
        </w:rPr>
        <w:t>v znení neskorších predpisov</w:t>
      </w:r>
      <w:r w:rsidR="006119E2">
        <w:rPr>
          <w:rFonts w:ascii="Times New Roman" w:hAnsi="Times New Roman"/>
          <w:b/>
          <w:bCs/>
          <w:sz w:val="24"/>
          <w:szCs w:val="24"/>
        </w:rPr>
        <w:t xml:space="preserve"> a o zmene a doplnení niektorých zákonov</w:t>
      </w:r>
    </w:p>
    <w:p w:rsidR="001E1EF3" w:rsidP="001E1EF3">
      <w:pPr>
        <w:overflowPunct/>
        <w:autoSpaceDE/>
        <w:bidi w:val="0"/>
        <w:adjustRightInd/>
        <w:jc w:val="center"/>
        <w:rPr>
          <w:rFonts w:ascii="Times New Roman" w:hAnsi="Times New Roman"/>
          <w:b/>
          <w:bCs/>
          <w:sz w:val="24"/>
          <w:szCs w:val="24"/>
        </w:rPr>
      </w:pPr>
    </w:p>
    <w:p w:rsidR="00D876F8" w:rsidP="001E1EF3">
      <w:pPr>
        <w:overflowPunct/>
        <w:autoSpaceDE/>
        <w:bidi w:val="0"/>
        <w:adjustRightInd/>
        <w:jc w:val="center"/>
        <w:rPr>
          <w:rFonts w:ascii="Times New Roman" w:hAnsi="Times New Roman"/>
          <w:b/>
          <w:bCs/>
          <w:sz w:val="24"/>
          <w:szCs w:val="24"/>
        </w:rPr>
      </w:pPr>
    </w:p>
    <w:p w:rsidR="00D876F8" w:rsidP="001E1EF3">
      <w:pPr>
        <w:overflowPunct/>
        <w:autoSpaceDE/>
        <w:bidi w:val="0"/>
        <w:adjustRightInd/>
        <w:jc w:val="center"/>
        <w:rPr>
          <w:rFonts w:ascii="Times New Roman" w:hAnsi="Times New Roman"/>
          <w:b/>
          <w:bCs/>
          <w:sz w:val="24"/>
          <w:szCs w:val="24"/>
        </w:rPr>
      </w:pPr>
    </w:p>
    <w:p w:rsidR="001E1EF3" w:rsidP="001E1EF3">
      <w:pPr>
        <w:overflowPunct/>
        <w:autoSpaceDE/>
        <w:bidi w:val="0"/>
        <w:adjustRightInd/>
        <w:ind w:firstLine="708"/>
        <w:jc w:val="both"/>
        <w:rPr>
          <w:rFonts w:ascii="Times New Roman" w:hAnsi="Times New Roman"/>
          <w:sz w:val="24"/>
          <w:szCs w:val="24"/>
        </w:rPr>
      </w:pPr>
      <w:r>
        <w:rPr>
          <w:rFonts w:ascii="Times New Roman" w:hAnsi="Times New Roman"/>
          <w:sz w:val="24"/>
          <w:szCs w:val="24"/>
        </w:rPr>
        <w:t xml:space="preserve">Národná rada Slovenskej republiky sa uzniesla na tomto zákone: </w:t>
      </w:r>
    </w:p>
    <w:p w:rsidR="001E1EF3" w:rsidP="001E1EF3">
      <w:pPr>
        <w:overflowPunct/>
        <w:autoSpaceDE/>
        <w:bidi w:val="0"/>
        <w:adjustRightInd/>
        <w:ind w:firstLine="400"/>
        <w:jc w:val="both"/>
        <w:rPr>
          <w:rFonts w:ascii="Times New Roman" w:hAnsi="Times New Roman"/>
          <w:sz w:val="24"/>
          <w:szCs w:val="24"/>
        </w:rPr>
      </w:pPr>
    </w:p>
    <w:p w:rsidR="001E1EF3" w:rsidP="001E1EF3">
      <w:pPr>
        <w:overflowPunct/>
        <w:autoSpaceDE/>
        <w:bidi w:val="0"/>
        <w:adjustRightInd/>
        <w:ind w:firstLine="400"/>
        <w:jc w:val="both"/>
        <w:rPr>
          <w:rFonts w:ascii="Times New Roman" w:hAnsi="Times New Roman"/>
          <w:sz w:val="24"/>
          <w:szCs w:val="24"/>
        </w:rPr>
      </w:pPr>
    </w:p>
    <w:p w:rsidR="001E1EF3" w:rsidP="001E1EF3">
      <w:pPr>
        <w:overflowPunct/>
        <w:autoSpaceDE/>
        <w:bidi w:val="0"/>
        <w:adjustRightInd/>
        <w:jc w:val="center"/>
        <w:rPr>
          <w:rFonts w:ascii="Times New Roman" w:hAnsi="Times New Roman"/>
          <w:b/>
          <w:bCs/>
          <w:sz w:val="24"/>
          <w:szCs w:val="24"/>
        </w:rPr>
      </w:pPr>
      <w:r>
        <w:rPr>
          <w:rFonts w:ascii="Times New Roman" w:hAnsi="Times New Roman"/>
          <w:b/>
          <w:bCs/>
          <w:sz w:val="24"/>
          <w:szCs w:val="24"/>
        </w:rPr>
        <w:t xml:space="preserve">Čl. I </w:t>
      </w:r>
    </w:p>
    <w:p w:rsidR="001E1EF3" w:rsidP="001E1EF3">
      <w:pPr>
        <w:overflowPunct/>
        <w:autoSpaceDE/>
        <w:bidi w:val="0"/>
        <w:adjustRightInd/>
        <w:jc w:val="center"/>
        <w:rPr>
          <w:rFonts w:ascii="Times New Roman" w:hAnsi="Times New Roman"/>
          <w:b/>
          <w:bCs/>
          <w:sz w:val="24"/>
          <w:szCs w:val="24"/>
        </w:rPr>
      </w:pPr>
    </w:p>
    <w:p w:rsidR="001E1EF3" w:rsidP="001E1EF3">
      <w:pPr>
        <w:overflowPunct/>
        <w:bidi w:val="0"/>
        <w:jc w:val="both"/>
        <w:rPr>
          <w:rFonts w:ascii="Times New Roman" w:hAnsi="Times New Roman"/>
          <w:bCs/>
          <w:sz w:val="24"/>
          <w:szCs w:val="24"/>
        </w:rPr>
      </w:pPr>
      <w:r>
        <w:rPr>
          <w:rFonts w:ascii="Times New Roman" w:hAnsi="Times New Roman"/>
          <w:b/>
          <w:bCs/>
          <w:sz w:val="24"/>
          <w:szCs w:val="24"/>
        </w:rPr>
        <w:tab/>
      </w:r>
      <w:r w:rsidRPr="009C4AB3">
        <w:rPr>
          <w:rFonts w:ascii="Times New Roman" w:hAnsi="Times New Roman"/>
          <w:bCs/>
          <w:sz w:val="24"/>
          <w:szCs w:val="24"/>
        </w:rPr>
        <w:t>Zákon č. 153/2001 Z.</w:t>
      </w:r>
      <w:r>
        <w:rPr>
          <w:rFonts w:ascii="Times New Roman" w:hAnsi="Times New Roman"/>
          <w:bCs/>
          <w:sz w:val="24"/>
          <w:szCs w:val="24"/>
        </w:rPr>
        <w:t xml:space="preserve"> </w:t>
      </w:r>
      <w:r w:rsidRPr="009C4AB3">
        <w:rPr>
          <w:rFonts w:ascii="Times New Roman" w:hAnsi="Times New Roman"/>
          <w:bCs/>
          <w:sz w:val="24"/>
          <w:szCs w:val="24"/>
        </w:rPr>
        <w:t>z. o prokuratúre v znení zákona č. 458/2003 Z.</w:t>
      </w:r>
      <w:r>
        <w:rPr>
          <w:rFonts w:ascii="Times New Roman" w:hAnsi="Times New Roman"/>
          <w:bCs/>
          <w:sz w:val="24"/>
          <w:szCs w:val="24"/>
        </w:rPr>
        <w:t xml:space="preserve"> </w:t>
      </w:r>
      <w:r w:rsidRPr="009C4AB3">
        <w:rPr>
          <w:rFonts w:ascii="Times New Roman" w:hAnsi="Times New Roman"/>
          <w:bCs/>
          <w:sz w:val="24"/>
          <w:szCs w:val="24"/>
        </w:rPr>
        <w:t>z., zákona č. 36/2005 Z.</w:t>
      </w:r>
      <w:r>
        <w:rPr>
          <w:rFonts w:ascii="Times New Roman" w:hAnsi="Times New Roman"/>
          <w:bCs/>
          <w:sz w:val="24"/>
          <w:szCs w:val="24"/>
        </w:rPr>
        <w:t xml:space="preserve"> </w:t>
      </w:r>
      <w:r w:rsidRPr="009C4AB3">
        <w:rPr>
          <w:rFonts w:ascii="Times New Roman" w:hAnsi="Times New Roman"/>
          <w:bCs/>
          <w:sz w:val="24"/>
          <w:szCs w:val="24"/>
        </w:rPr>
        <w:t>z., zákona č. 59/2009 Z.</w:t>
      </w:r>
      <w:r>
        <w:rPr>
          <w:rFonts w:ascii="Times New Roman" w:hAnsi="Times New Roman"/>
          <w:bCs/>
          <w:sz w:val="24"/>
          <w:szCs w:val="24"/>
        </w:rPr>
        <w:t xml:space="preserve"> </w:t>
      </w:r>
      <w:r w:rsidRPr="009C4AB3">
        <w:rPr>
          <w:rFonts w:ascii="Times New Roman" w:hAnsi="Times New Roman"/>
          <w:bCs/>
          <w:sz w:val="24"/>
          <w:szCs w:val="24"/>
        </w:rPr>
        <w:t>z., nálezu Ústavného súdu Slovenskej republiky č. 290/2009 Z.</w:t>
      </w:r>
      <w:r>
        <w:rPr>
          <w:rFonts w:ascii="Times New Roman" w:hAnsi="Times New Roman"/>
          <w:bCs/>
          <w:sz w:val="24"/>
          <w:szCs w:val="24"/>
        </w:rPr>
        <w:t xml:space="preserve"> </w:t>
      </w:r>
      <w:r w:rsidRPr="009C4AB3">
        <w:rPr>
          <w:rFonts w:ascii="Times New Roman" w:hAnsi="Times New Roman"/>
          <w:bCs/>
          <w:sz w:val="24"/>
          <w:szCs w:val="24"/>
        </w:rPr>
        <w:t>z., zákona č. 291/2009 Z.</w:t>
      </w:r>
      <w:r>
        <w:rPr>
          <w:rFonts w:ascii="Times New Roman" w:hAnsi="Times New Roman"/>
          <w:bCs/>
          <w:sz w:val="24"/>
          <w:szCs w:val="24"/>
        </w:rPr>
        <w:t xml:space="preserve"> </w:t>
      </w:r>
      <w:r w:rsidRPr="009C4AB3">
        <w:rPr>
          <w:rFonts w:ascii="Times New Roman" w:hAnsi="Times New Roman"/>
          <w:bCs/>
          <w:sz w:val="24"/>
          <w:szCs w:val="24"/>
        </w:rPr>
        <w:t>z., zákona č. 102/2010 Z.</w:t>
      </w:r>
      <w:r>
        <w:rPr>
          <w:rFonts w:ascii="Times New Roman" w:hAnsi="Times New Roman"/>
          <w:bCs/>
          <w:sz w:val="24"/>
          <w:szCs w:val="24"/>
        </w:rPr>
        <w:t xml:space="preserve"> </w:t>
      </w:r>
      <w:r w:rsidRPr="009C4AB3">
        <w:rPr>
          <w:rFonts w:ascii="Times New Roman" w:hAnsi="Times New Roman"/>
          <w:bCs/>
          <w:sz w:val="24"/>
          <w:szCs w:val="24"/>
        </w:rPr>
        <w:t>z., zákona č. 403/2010 Z.</w:t>
      </w:r>
      <w:r>
        <w:rPr>
          <w:rFonts w:ascii="Times New Roman" w:hAnsi="Times New Roman"/>
          <w:bCs/>
          <w:sz w:val="24"/>
          <w:szCs w:val="24"/>
        </w:rPr>
        <w:t xml:space="preserve"> </w:t>
      </w:r>
      <w:r w:rsidRPr="009C4AB3">
        <w:rPr>
          <w:rFonts w:ascii="Times New Roman" w:hAnsi="Times New Roman"/>
          <w:bCs/>
          <w:sz w:val="24"/>
          <w:szCs w:val="24"/>
        </w:rPr>
        <w:t>z., zákona č. 192/2011 Z.</w:t>
      </w:r>
      <w:r>
        <w:rPr>
          <w:rFonts w:ascii="Times New Roman" w:hAnsi="Times New Roman"/>
          <w:bCs/>
          <w:sz w:val="24"/>
          <w:szCs w:val="24"/>
        </w:rPr>
        <w:t xml:space="preserve"> </w:t>
      </w:r>
      <w:r w:rsidRPr="009C4AB3">
        <w:rPr>
          <w:rFonts w:ascii="Times New Roman" w:hAnsi="Times New Roman"/>
          <w:bCs/>
          <w:sz w:val="24"/>
          <w:szCs w:val="24"/>
        </w:rPr>
        <w:t>z.</w:t>
      </w:r>
      <w:r>
        <w:rPr>
          <w:rFonts w:ascii="Times New Roman" w:hAnsi="Times New Roman"/>
          <w:bCs/>
          <w:sz w:val="24"/>
          <w:szCs w:val="24"/>
        </w:rPr>
        <w:t>,</w:t>
      </w:r>
      <w:r w:rsidRPr="009C4AB3">
        <w:rPr>
          <w:rFonts w:ascii="Times New Roman" w:hAnsi="Times New Roman"/>
          <w:bCs/>
          <w:sz w:val="24"/>
          <w:szCs w:val="24"/>
        </w:rPr>
        <w:t xml:space="preserve"> zákona č. 220/2011 Z.</w:t>
      </w:r>
      <w:r>
        <w:rPr>
          <w:rFonts w:ascii="Times New Roman" w:hAnsi="Times New Roman"/>
          <w:bCs/>
          <w:sz w:val="24"/>
          <w:szCs w:val="24"/>
        </w:rPr>
        <w:t xml:space="preserve"> </w:t>
      </w:r>
      <w:r w:rsidRPr="009C4AB3">
        <w:rPr>
          <w:rFonts w:ascii="Times New Roman" w:hAnsi="Times New Roman"/>
          <w:bCs/>
          <w:sz w:val="24"/>
          <w:szCs w:val="24"/>
        </w:rPr>
        <w:t>z.</w:t>
      </w:r>
      <w:r>
        <w:rPr>
          <w:rFonts w:ascii="Times New Roman" w:hAnsi="Times New Roman"/>
          <w:bCs/>
          <w:sz w:val="24"/>
          <w:szCs w:val="24"/>
        </w:rPr>
        <w:t>, zákona č. 436/2013</w:t>
      </w:r>
      <w:r w:rsidRPr="009C4AB3">
        <w:rPr>
          <w:rFonts w:ascii="Times New Roman" w:hAnsi="Times New Roman"/>
          <w:bCs/>
          <w:sz w:val="24"/>
          <w:szCs w:val="24"/>
        </w:rPr>
        <w:t xml:space="preserve"> </w:t>
      </w:r>
      <w:r>
        <w:rPr>
          <w:rFonts w:ascii="Times New Roman" w:hAnsi="Times New Roman"/>
          <w:bCs/>
          <w:sz w:val="24"/>
          <w:szCs w:val="24"/>
        </w:rPr>
        <w:t xml:space="preserve">Z. z. a </w:t>
      </w:r>
      <w:r w:rsidRPr="009C4AB3">
        <w:rPr>
          <w:rFonts w:ascii="Times New Roman" w:hAnsi="Times New Roman"/>
          <w:bCs/>
          <w:sz w:val="24"/>
          <w:szCs w:val="24"/>
        </w:rPr>
        <w:t xml:space="preserve">nálezu Ústavného súdu Slovenskej republiky č. </w:t>
      </w:r>
      <w:r>
        <w:rPr>
          <w:rFonts w:ascii="Times New Roman" w:hAnsi="Times New Roman"/>
          <w:bCs/>
          <w:sz w:val="24"/>
          <w:szCs w:val="24"/>
        </w:rPr>
        <w:t>217/2014</w:t>
      </w:r>
      <w:r w:rsidRPr="009C4AB3">
        <w:rPr>
          <w:rFonts w:ascii="Times New Roman" w:hAnsi="Times New Roman"/>
          <w:bCs/>
          <w:sz w:val="24"/>
          <w:szCs w:val="24"/>
        </w:rPr>
        <w:t xml:space="preserve"> Z.</w:t>
      </w:r>
      <w:r>
        <w:rPr>
          <w:rFonts w:ascii="Times New Roman" w:hAnsi="Times New Roman"/>
          <w:bCs/>
          <w:sz w:val="24"/>
          <w:szCs w:val="24"/>
        </w:rPr>
        <w:t xml:space="preserve"> </w:t>
      </w:r>
      <w:r w:rsidRPr="009C4AB3">
        <w:rPr>
          <w:rFonts w:ascii="Times New Roman" w:hAnsi="Times New Roman"/>
          <w:bCs/>
          <w:sz w:val="24"/>
          <w:szCs w:val="24"/>
        </w:rPr>
        <w:t>z.</w:t>
      </w:r>
      <w:r>
        <w:rPr>
          <w:rFonts w:ascii="Times New Roman" w:hAnsi="Times New Roman"/>
          <w:bCs/>
          <w:sz w:val="24"/>
          <w:szCs w:val="24"/>
        </w:rPr>
        <w:t xml:space="preserve"> </w:t>
      </w:r>
      <w:r w:rsidRPr="009C4AB3">
        <w:rPr>
          <w:rFonts w:ascii="Times New Roman" w:hAnsi="Times New Roman"/>
          <w:bCs/>
          <w:sz w:val="24"/>
          <w:szCs w:val="24"/>
        </w:rPr>
        <w:t>sa mení</w:t>
      </w:r>
      <w:r>
        <w:rPr>
          <w:rFonts w:ascii="Times New Roman" w:hAnsi="Times New Roman"/>
          <w:bCs/>
          <w:sz w:val="24"/>
          <w:szCs w:val="24"/>
        </w:rPr>
        <w:t xml:space="preserve"> a dopĺňa</w:t>
      </w:r>
      <w:r w:rsidRPr="009C4AB3">
        <w:rPr>
          <w:rFonts w:ascii="Times New Roman" w:hAnsi="Times New Roman"/>
          <w:bCs/>
          <w:sz w:val="24"/>
          <w:szCs w:val="24"/>
        </w:rPr>
        <w:t xml:space="preserve"> takto</w:t>
      </w:r>
      <w:r>
        <w:rPr>
          <w:rFonts w:ascii="Times New Roman" w:hAnsi="Times New Roman"/>
          <w:bCs/>
          <w:sz w:val="24"/>
          <w:szCs w:val="24"/>
        </w:rPr>
        <w:t>:</w:t>
      </w:r>
    </w:p>
    <w:p w:rsidR="00D876F8" w:rsidP="001E1EF3">
      <w:pPr>
        <w:overflowPunct/>
        <w:bidi w:val="0"/>
        <w:jc w:val="both"/>
        <w:rPr>
          <w:rFonts w:ascii="Times New Roman" w:hAnsi="Times New Roman"/>
          <w:bCs/>
          <w:sz w:val="24"/>
          <w:szCs w:val="24"/>
        </w:rPr>
      </w:pPr>
    </w:p>
    <w:p w:rsidR="00EF6D5A" w:rsidP="001E1EF3">
      <w:pPr>
        <w:overflowPunct/>
        <w:bidi w:val="0"/>
        <w:jc w:val="both"/>
        <w:rPr>
          <w:rFonts w:ascii="Times New Roman" w:hAnsi="Times New Roman"/>
          <w:bCs/>
          <w:sz w:val="24"/>
          <w:szCs w:val="24"/>
        </w:rPr>
      </w:pPr>
    </w:p>
    <w:p w:rsidR="001E1EF3" w:rsidP="00EF6D5A">
      <w:pPr>
        <w:pStyle w:val="ListParagraph"/>
        <w:tabs>
          <w:tab w:val="left" w:pos="284"/>
        </w:tabs>
        <w:overflowPunct/>
        <w:bidi w:val="0"/>
        <w:ind w:left="0"/>
        <w:contextualSpacing/>
        <w:jc w:val="both"/>
        <w:rPr>
          <w:rFonts w:ascii="Times New Roman" w:hAnsi="Times New Roman"/>
          <w:sz w:val="24"/>
          <w:szCs w:val="24"/>
        </w:rPr>
      </w:pPr>
      <w:r w:rsidRPr="00EF6D5A" w:rsidR="00EF6D5A">
        <w:rPr>
          <w:rFonts w:ascii="Times New Roman" w:hAnsi="Times New Roman"/>
          <w:b/>
          <w:sz w:val="24"/>
          <w:szCs w:val="24"/>
        </w:rPr>
        <w:t>1.</w:t>
      </w:r>
      <w:r w:rsidR="00EF6D5A">
        <w:rPr>
          <w:rFonts w:ascii="Times New Roman" w:hAnsi="Times New Roman"/>
          <w:sz w:val="24"/>
          <w:szCs w:val="24"/>
        </w:rPr>
        <w:t xml:space="preserve"> V § 1 odsek</w:t>
      </w:r>
      <w:r>
        <w:rPr>
          <w:rFonts w:ascii="Times New Roman" w:hAnsi="Times New Roman"/>
          <w:sz w:val="24"/>
          <w:szCs w:val="24"/>
        </w:rPr>
        <w:t xml:space="preserve"> 1 </w:t>
      </w:r>
      <w:r w:rsidR="00EF6D5A">
        <w:rPr>
          <w:rFonts w:ascii="Times New Roman" w:hAnsi="Times New Roman"/>
          <w:sz w:val="24"/>
          <w:szCs w:val="24"/>
        </w:rPr>
        <w:t>znie:</w:t>
      </w:r>
    </w:p>
    <w:p w:rsidR="00EF6D5A" w:rsidP="00EF6D5A">
      <w:pPr>
        <w:pStyle w:val="ListParagraph"/>
        <w:tabs>
          <w:tab w:val="left" w:pos="284"/>
        </w:tabs>
        <w:overflowPunct/>
        <w:bidi w:val="0"/>
        <w:ind w:left="0"/>
        <w:contextualSpacing/>
        <w:jc w:val="both"/>
        <w:rPr>
          <w:rFonts w:ascii="Times New Roman" w:hAnsi="Times New Roman"/>
          <w:sz w:val="24"/>
          <w:szCs w:val="24"/>
        </w:rPr>
      </w:pPr>
    </w:p>
    <w:p w:rsidR="00B043AD" w:rsidP="00EF6D5A">
      <w:pPr>
        <w:pStyle w:val="ListParagraph"/>
        <w:tabs>
          <w:tab w:val="left" w:pos="284"/>
        </w:tabs>
        <w:overflowPunct/>
        <w:bidi w:val="0"/>
        <w:ind w:left="0"/>
        <w:contextualSpacing/>
        <w:jc w:val="both"/>
        <w:rPr>
          <w:rFonts w:ascii="Times New Roman" w:hAnsi="Times New Roman"/>
          <w:sz w:val="24"/>
          <w:szCs w:val="24"/>
        </w:rPr>
      </w:pPr>
      <w:r w:rsidR="00EF6D5A">
        <w:rPr>
          <w:rFonts w:ascii="Times New Roman" w:hAnsi="Times New Roman"/>
          <w:sz w:val="24"/>
          <w:szCs w:val="24"/>
        </w:rPr>
        <w:tab/>
        <w:t>„(1) Tento zákon upravuje</w:t>
      </w:r>
    </w:p>
    <w:p w:rsidR="00B043AD" w:rsidP="00B043AD">
      <w:pPr>
        <w:pStyle w:val="ListParagraph"/>
        <w:numPr>
          <w:numId w:val="61"/>
        </w:numPr>
        <w:tabs>
          <w:tab w:val="left" w:pos="284"/>
        </w:tabs>
        <w:overflowPunct/>
        <w:bidi w:val="0"/>
        <w:contextualSpacing/>
        <w:jc w:val="both"/>
        <w:rPr>
          <w:rFonts w:ascii="Times New Roman" w:hAnsi="Times New Roman"/>
          <w:sz w:val="24"/>
          <w:szCs w:val="24"/>
        </w:rPr>
      </w:pPr>
      <w:r w:rsidR="00EF6D5A">
        <w:rPr>
          <w:rFonts w:ascii="Times New Roman" w:hAnsi="Times New Roman"/>
          <w:sz w:val="24"/>
          <w:szCs w:val="24"/>
        </w:rPr>
        <w:t xml:space="preserve">postavenie a pôsobnosť prokuratúry, </w:t>
      </w:r>
    </w:p>
    <w:p w:rsidR="00B043AD" w:rsidP="00B043AD">
      <w:pPr>
        <w:pStyle w:val="ListParagraph"/>
        <w:numPr>
          <w:numId w:val="61"/>
        </w:numPr>
        <w:tabs>
          <w:tab w:val="left" w:pos="284"/>
        </w:tabs>
        <w:overflowPunct/>
        <w:bidi w:val="0"/>
        <w:contextualSpacing/>
        <w:jc w:val="both"/>
        <w:rPr>
          <w:rFonts w:ascii="Times New Roman" w:hAnsi="Times New Roman"/>
          <w:sz w:val="24"/>
          <w:szCs w:val="24"/>
        </w:rPr>
      </w:pPr>
      <w:r w:rsidR="00EF6D5A">
        <w:rPr>
          <w:rFonts w:ascii="Times New Roman" w:hAnsi="Times New Roman"/>
          <w:sz w:val="24"/>
          <w:szCs w:val="24"/>
        </w:rPr>
        <w:t>postavenie a pôsobnosť generálneho prokurátora Slovenskej republiky (ďalej len „generálny prokurátor“)</w:t>
      </w:r>
      <w:r w:rsidR="0066119B">
        <w:rPr>
          <w:rFonts w:ascii="Times New Roman" w:hAnsi="Times New Roman"/>
          <w:sz w:val="24"/>
          <w:szCs w:val="24"/>
        </w:rPr>
        <w:t>,</w:t>
      </w:r>
      <w:r w:rsidR="00EF6D5A">
        <w:rPr>
          <w:rFonts w:ascii="Times New Roman" w:hAnsi="Times New Roman"/>
          <w:sz w:val="24"/>
          <w:szCs w:val="24"/>
        </w:rPr>
        <w:t xml:space="preserve"> </w:t>
      </w:r>
    </w:p>
    <w:p w:rsidR="00B043AD" w:rsidP="00B043AD">
      <w:pPr>
        <w:pStyle w:val="ListParagraph"/>
        <w:numPr>
          <w:numId w:val="61"/>
        </w:numPr>
        <w:tabs>
          <w:tab w:val="left" w:pos="284"/>
        </w:tabs>
        <w:overflowPunct/>
        <w:bidi w:val="0"/>
        <w:contextualSpacing/>
        <w:jc w:val="both"/>
        <w:rPr>
          <w:rFonts w:ascii="Times New Roman" w:hAnsi="Times New Roman"/>
          <w:sz w:val="24"/>
          <w:szCs w:val="24"/>
        </w:rPr>
      </w:pPr>
      <w:r w:rsidR="00EF6D5A">
        <w:rPr>
          <w:rFonts w:ascii="Times New Roman" w:hAnsi="Times New Roman"/>
          <w:sz w:val="24"/>
          <w:szCs w:val="24"/>
        </w:rPr>
        <w:t xml:space="preserve">pôsobnosť ostatných prokurátorov, </w:t>
      </w:r>
    </w:p>
    <w:p w:rsidR="00B043AD" w:rsidP="00B043AD">
      <w:pPr>
        <w:pStyle w:val="ListParagraph"/>
        <w:numPr>
          <w:numId w:val="61"/>
        </w:numPr>
        <w:tabs>
          <w:tab w:val="left" w:pos="284"/>
        </w:tabs>
        <w:overflowPunct/>
        <w:bidi w:val="0"/>
        <w:contextualSpacing/>
        <w:jc w:val="both"/>
        <w:rPr>
          <w:rFonts w:ascii="Times New Roman" w:hAnsi="Times New Roman"/>
          <w:sz w:val="24"/>
          <w:szCs w:val="24"/>
        </w:rPr>
      </w:pPr>
      <w:r w:rsidR="00EF6D5A">
        <w:rPr>
          <w:rFonts w:ascii="Times New Roman" w:hAnsi="Times New Roman"/>
          <w:sz w:val="24"/>
          <w:szCs w:val="24"/>
        </w:rPr>
        <w:t>právomoci asistentov prokurátorov a právnych čakateľov prokuratúry</w:t>
      </w:r>
      <w:r w:rsidR="00C670D7">
        <w:rPr>
          <w:rFonts w:ascii="Times New Roman" w:hAnsi="Times New Roman"/>
          <w:sz w:val="24"/>
          <w:szCs w:val="24"/>
        </w:rPr>
        <w:t>,</w:t>
      </w:r>
    </w:p>
    <w:p w:rsidR="00EF6D5A" w:rsidP="00B043AD">
      <w:pPr>
        <w:pStyle w:val="ListParagraph"/>
        <w:numPr>
          <w:numId w:val="61"/>
        </w:numPr>
        <w:tabs>
          <w:tab w:val="left" w:pos="284"/>
        </w:tabs>
        <w:overflowPunct/>
        <w:bidi w:val="0"/>
        <w:contextualSpacing/>
        <w:jc w:val="both"/>
        <w:rPr>
          <w:rFonts w:ascii="Times New Roman" w:hAnsi="Times New Roman"/>
          <w:sz w:val="24"/>
          <w:szCs w:val="24"/>
        </w:rPr>
      </w:pPr>
      <w:r>
        <w:rPr>
          <w:rFonts w:ascii="Times New Roman" w:hAnsi="Times New Roman"/>
          <w:sz w:val="24"/>
          <w:szCs w:val="24"/>
        </w:rPr>
        <w:t>organizáciu a riadenie prokuratúry.“.</w:t>
      </w:r>
    </w:p>
    <w:p w:rsidR="00D876F8" w:rsidP="001E1EF3">
      <w:pPr>
        <w:pStyle w:val="ListParagraph"/>
        <w:overflowPunct/>
        <w:bidi w:val="0"/>
        <w:ind w:left="0"/>
        <w:contextualSpacing/>
        <w:jc w:val="both"/>
        <w:rPr>
          <w:rFonts w:ascii="Times New Roman" w:hAnsi="Times New Roman"/>
          <w:sz w:val="24"/>
          <w:szCs w:val="24"/>
        </w:rPr>
      </w:pPr>
    </w:p>
    <w:p w:rsidR="00636C76" w:rsidP="001E1EF3">
      <w:pPr>
        <w:pStyle w:val="ListParagraph"/>
        <w:overflowPunct/>
        <w:bidi w:val="0"/>
        <w:ind w:left="0"/>
        <w:contextualSpacing/>
        <w:jc w:val="both"/>
        <w:rPr>
          <w:rFonts w:ascii="Times New Roman" w:hAnsi="Times New Roman"/>
          <w:sz w:val="24"/>
          <w:szCs w:val="24"/>
        </w:rPr>
      </w:pPr>
    </w:p>
    <w:p w:rsidR="001E1EF3" w:rsidP="00EF6D5A">
      <w:pPr>
        <w:pStyle w:val="ListParagraph"/>
        <w:tabs>
          <w:tab w:val="left" w:pos="284"/>
        </w:tabs>
        <w:overflowPunct/>
        <w:bidi w:val="0"/>
        <w:ind w:left="0"/>
        <w:contextualSpacing/>
        <w:jc w:val="both"/>
        <w:rPr>
          <w:rFonts w:ascii="Times New Roman" w:hAnsi="Times New Roman"/>
          <w:sz w:val="24"/>
          <w:szCs w:val="24"/>
        </w:rPr>
      </w:pPr>
      <w:r w:rsidRPr="00EF6D5A" w:rsidR="00EF6D5A">
        <w:rPr>
          <w:rFonts w:ascii="Times New Roman" w:hAnsi="Times New Roman"/>
          <w:b/>
          <w:sz w:val="24"/>
          <w:szCs w:val="24"/>
        </w:rPr>
        <w:t>2.</w:t>
      </w:r>
      <w:r w:rsidR="00EF6D5A">
        <w:rPr>
          <w:rFonts w:ascii="Times New Roman" w:hAnsi="Times New Roman"/>
          <w:sz w:val="24"/>
          <w:szCs w:val="24"/>
        </w:rPr>
        <w:t xml:space="preserve"> </w:t>
      </w:r>
      <w:r w:rsidRPr="001139BD">
        <w:rPr>
          <w:rFonts w:ascii="Times New Roman" w:hAnsi="Times New Roman"/>
          <w:sz w:val="24"/>
          <w:szCs w:val="24"/>
        </w:rPr>
        <w:t>V § 3 ods.</w:t>
      </w:r>
      <w:r w:rsidR="00455BA6">
        <w:rPr>
          <w:rFonts w:ascii="Times New Roman" w:hAnsi="Times New Roman"/>
          <w:sz w:val="24"/>
          <w:szCs w:val="24"/>
        </w:rPr>
        <w:t xml:space="preserve"> 2</w:t>
      </w:r>
      <w:r>
        <w:rPr>
          <w:rFonts w:ascii="Times New Roman" w:hAnsi="Times New Roman"/>
          <w:sz w:val="24"/>
          <w:szCs w:val="24"/>
        </w:rPr>
        <w:t xml:space="preserve"> druhej</w:t>
      </w:r>
      <w:r w:rsidRPr="001139BD">
        <w:rPr>
          <w:rFonts w:ascii="Times New Roman" w:hAnsi="Times New Roman"/>
          <w:sz w:val="24"/>
          <w:szCs w:val="24"/>
        </w:rPr>
        <w:t xml:space="preserve"> vet</w:t>
      </w:r>
      <w:r>
        <w:rPr>
          <w:rFonts w:ascii="Times New Roman" w:hAnsi="Times New Roman"/>
          <w:sz w:val="24"/>
          <w:szCs w:val="24"/>
        </w:rPr>
        <w:t xml:space="preserve">e sa </w:t>
      </w:r>
      <w:r w:rsidR="00A61AC2">
        <w:rPr>
          <w:rFonts w:ascii="Times New Roman" w:hAnsi="Times New Roman"/>
          <w:sz w:val="24"/>
          <w:szCs w:val="24"/>
        </w:rPr>
        <w:t xml:space="preserve">vypúšťa </w:t>
      </w:r>
      <w:r>
        <w:rPr>
          <w:rFonts w:ascii="Times New Roman" w:hAnsi="Times New Roman"/>
          <w:sz w:val="24"/>
          <w:szCs w:val="24"/>
        </w:rPr>
        <w:t>slovo „všetky“.</w:t>
      </w:r>
      <w:r w:rsidRPr="001139BD">
        <w:rPr>
          <w:rFonts w:ascii="Times New Roman" w:hAnsi="Times New Roman"/>
          <w:sz w:val="24"/>
          <w:szCs w:val="24"/>
        </w:rPr>
        <w:t xml:space="preserve"> </w:t>
      </w:r>
    </w:p>
    <w:p w:rsidR="00D876F8" w:rsidP="001E1EF3">
      <w:pPr>
        <w:overflowPunct/>
        <w:autoSpaceDE/>
        <w:autoSpaceDN/>
        <w:bidi w:val="0"/>
        <w:adjustRightInd/>
        <w:jc w:val="both"/>
        <w:rPr>
          <w:rFonts w:ascii="Times New Roman" w:hAnsi="Times New Roman"/>
          <w:sz w:val="24"/>
          <w:szCs w:val="24"/>
        </w:rPr>
      </w:pPr>
    </w:p>
    <w:p w:rsidR="00636C76" w:rsidP="001E1EF3">
      <w:pPr>
        <w:overflowPunct/>
        <w:autoSpaceDE/>
        <w:autoSpaceDN/>
        <w:bidi w:val="0"/>
        <w:adjustRightInd/>
        <w:jc w:val="both"/>
        <w:rPr>
          <w:rFonts w:ascii="Times New Roman" w:hAnsi="Times New Roman"/>
          <w:sz w:val="24"/>
          <w:szCs w:val="24"/>
        </w:rPr>
      </w:pPr>
    </w:p>
    <w:p w:rsidR="001E1EF3" w:rsidP="00EF6D5A">
      <w:pPr>
        <w:pStyle w:val="ListParagraph"/>
        <w:tabs>
          <w:tab w:val="left" w:pos="284"/>
        </w:tabs>
        <w:overflowPunct/>
        <w:bidi w:val="0"/>
        <w:ind w:left="0"/>
        <w:contextualSpacing/>
        <w:jc w:val="both"/>
        <w:rPr>
          <w:rFonts w:ascii="Times New Roman" w:hAnsi="Times New Roman"/>
          <w:sz w:val="24"/>
          <w:szCs w:val="24"/>
        </w:rPr>
      </w:pPr>
      <w:r w:rsidRPr="00EF6D5A" w:rsidR="00EF6D5A">
        <w:rPr>
          <w:rFonts w:ascii="Times New Roman" w:hAnsi="Times New Roman"/>
          <w:b/>
          <w:sz w:val="24"/>
          <w:szCs w:val="24"/>
        </w:rPr>
        <w:t>3.</w:t>
      </w:r>
      <w:r w:rsidR="00EF6D5A">
        <w:rPr>
          <w:rFonts w:ascii="Times New Roman" w:hAnsi="Times New Roman"/>
          <w:sz w:val="24"/>
          <w:szCs w:val="24"/>
        </w:rPr>
        <w:t xml:space="preserve"> </w:t>
      </w:r>
      <w:r>
        <w:rPr>
          <w:rFonts w:ascii="Times New Roman" w:hAnsi="Times New Roman"/>
          <w:sz w:val="24"/>
          <w:szCs w:val="24"/>
        </w:rPr>
        <w:t>V § 4 ods. 1 sa za písmeno e) vkladá nové písmeno f), ktoré znie:</w:t>
      </w:r>
    </w:p>
    <w:p w:rsidR="00455BA6" w:rsidP="00455BA6">
      <w:pPr>
        <w:overflowPunct/>
        <w:autoSpaceDE/>
        <w:autoSpaceDN/>
        <w:bidi w:val="0"/>
        <w:adjustRightInd/>
        <w:ind w:left="426" w:hanging="426"/>
        <w:jc w:val="both"/>
        <w:rPr>
          <w:rFonts w:ascii="Times New Roman" w:hAnsi="Times New Roman"/>
          <w:sz w:val="24"/>
          <w:szCs w:val="24"/>
        </w:rPr>
      </w:pPr>
    </w:p>
    <w:p w:rsidR="001E1EF3" w:rsidP="00880C7B">
      <w:pPr>
        <w:overflowPunct/>
        <w:autoSpaceDE/>
        <w:autoSpaceDN/>
        <w:bidi w:val="0"/>
        <w:adjustRightInd/>
        <w:ind w:left="426" w:hanging="426"/>
        <w:jc w:val="both"/>
        <w:rPr>
          <w:rFonts w:ascii="Times New Roman" w:hAnsi="Times New Roman"/>
          <w:sz w:val="24"/>
          <w:szCs w:val="24"/>
        </w:rPr>
      </w:pPr>
      <w:r w:rsidR="00455BA6">
        <w:rPr>
          <w:rFonts w:ascii="Times New Roman" w:hAnsi="Times New Roman"/>
          <w:sz w:val="24"/>
          <w:szCs w:val="24"/>
        </w:rPr>
        <w:t>„f)</w:t>
      </w:r>
      <w:r w:rsidR="00880C7B">
        <w:rPr>
          <w:rFonts w:ascii="Times New Roman" w:hAnsi="Times New Roman"/>
          <w:sz w:val="24"/>
          <w:szCs w:val="24"/>
        </w:rPr>
        <w:t xml:space="preserve"> </w:t>
      </w:r>
      <w:r>
        <w:rPr>
          <w:rFonts w:ascii="Times New Roman" w:hAnsi="Times New Roman"/>
          <w:sz w:val="24"/>
          <w:szCs w:val="24"/>
        </w:rPr>
        <w:t>uplatňovaním svojich oprávnení</w:t>
      </w:r>
      <w:r w:rsidRPr="00841BE3">
        <w:rPr>
          <w:rFonts w:ascii="Times New Roman" w:hAnsi="Times New Roman"/>
          <w:sz w:val="24"/>
          <w:szCs w:val="24"/>
        </w:rPr>
        <w:t xml:space="preserve"> v</w:t>
      </w:r>
      <w:r w:rsidR="00C847D7">
        <w:rPr>
          <w:rFonts w:ascii="Times New Roman" w:hAnsi="Times New Roman"/>
          <w:sz w:val="24"/>
          <w:szCs w:val="24"/>
        </w:rPr>
        <w:t xml:space="preserve"> </w:t>
      </w:r>
      <w:r w:rsidRPr="00841BE3">
        <w:rPr>
          <w:rFonts w:ascii="Times New Roman" w:hAnsi="Times New Roman"/>
          <w:sz w:val="24"/>
          <w:szCs w:val="24"/>
        </w:rPr>
        <w:t>oblasti medzinárodnej spolupráce v</w:t>
      </w:r>
      <w:r w:rsidR="00C847D7">
        <w:rPr>
          <w:rFonts w:ascii="Times New Roman" w:hAnsi="Times New Roman"/>
          <w:sz w:val="24"/>
          <w:szCs w:val="24"/>
        </w:rPr>
        <w:t xml:space="preserve"> </w:t>
      </w:r>
      <w:r w:rsidRPr="00841BE3">
        <w:rPr>
          <w:rFonts w:ascii="Times New Roman" w:hAnsi="Times New Roman"/>
          <w:sz w:val="24"/>
          <w:szCs w:val="24"/>
        </w:rPr>
        <w:t>rozsahu ustanovenom osobitnými zákonmi, medzinárodnými zmluvami vyhlásenými spôsobom ustanoveným zákonom a právne záväznými aktmi  Európskej únie</w:t>
      </w:r>
      <w:r>
        <w:rPr>
          <w:rFonts w:ascii="Times New Roman" w:hAnsi="Times New Roman"/>
          <w:sz w:val="24"/>
          <w:szCs w:val="24"/>
        </w:rPr>
        <w:t>,“.</w:t>
      </w:r>
    </w:p>
    <w:p w:rsidR="001E1EF3" w:rsidP="001E1EF3">
      <w:pPr>
        <w:overflowPunct/>
        <w:autoSpaceDE/>
        <w:autoSpaceDN/>
        <w:bidi w:val="0"/>
        <w:adjustRightInd/>
        <w:jc w:val="both"/>
        <w:rPr>
          <w:rFonts w:ascii="Times New Roman" w:hAnsi="Times New Roman"/>
          <w:sz w:val="24"/>
          <w:szCs w:val="24"/>
        </w:rPr>
      </w:pPr>
    </w:p>
    <w:p w:rsidR="001E1EF3" w:rsidRPr="00841BE3" w:rsidP="001E1EF3">
      <w:pPr>
        <w:overflowPunct/>
        <w:autoSpaceDE/>
        <w:autoSpaceDN/>
        <w:bidi w:val="0"/>
        <w:adjustRightInd/>
        <w:jc w:val="both"/>
        <w:rPr>
          <w:rFonts w:ascii="Times New Roman" w:hAnsi="Times New Roman"/>
          <w:sz w:val="24"/>
          <w:szCs w:val="24"/>
        </w:rPr>
      </w:pPr>
      <w:r w:rsidR="00EF6D5A">
        <w:rPr>
          <w:rFonts w:ascii="Times New Roman" w:hAnsi="Times New Roman"/>
          <w:sz w:val="24"/>
          <w:szCs w:val="24"/>
        </w:rPr>
        <w:t xml:space="preserve">       </w:t>
      </w:r>
      <w:r>
        <w:rPr>
          <w:rFonts w:ascii="Times New Roman" w:hAnsi="Times New Roman"/>
          <w:sz w:val="24"/>
          <w:szCs w:val="24"/>
        </w:rPr>
        <w:t>Doterajšie písmená f) až i) sa označujú ako písmená g) až j).</w:t>
      </w:r>
    </w:p>
    <w:p w:rsidR="00D876F8" w:rsidP="001E1EF3">
      <w:pPr>
        <w:overflowPunct/>
        <w:autoSpaceDE/>
        <w:autoSpaceDN/>
        <w:bidi w:val="0"/>
        <w:adjustRightInd/>
        <w:jc w:val="both"/>
        <w:rPr>
          <w:rFonts w:ascii="Times New Roman" w:hAnsi="Times New Roman"/>
          <w:sz w:val="24"/>
          <w:szCs w:val="24"/>
        </w:rPr>
      </w:pPr>
    </w:p>
    <w:p w:rsidR="00636C76" w:rsidP="001E1EF3">
      <w:pPr>
        <w:overflowPunct/>
        <w:autoSpaceDE/>
        <w:autoSpaceDN/>
        <w:bidi w:val="0"/>
        <w:adjustRightInd/>
        <w:jc w:val="both"/>
        <w:rPr>
          <w:rFonts w:ascii="Times New Roman" w:hAnsi="Times New Roman"/>
          <w:sz w:val="24"/>
          <w:szCs w:val="24"/>
        </w:rPr>
      </w:pPr>
    </w:p>
    <w:p w:rsidR="001E1EF3" w:rsidP="00EF6D5A">
      <w:pPr>
        <w:pStyle w:val="ListParagraph"/>
        <w:tabs>
          <w:tab w:val="left" w:pos="284"/>
        </w:tabs>
        <w:overflowPunct/>
        <w:autoSpaceDE/>
        <w:autoSpaceDN/>
        <w:bidi w:val="0"/>
        <w:adjustRightInd/>
        <w:ind w:left="0"/>
        <w:contextualSpacing/>
        <w:jc w:val="both"/>
        <w:rPr>
          <w:rFonts w:ascii="Times New Roman" w:hAnsi="Times New Roman"/>
          <w:sz w:val="24"/>
          <w:szCs w:val="24"/>
        </w:rPr>
      </w:pPr>
      <w:r w:rsidRPr="00EF6D5A" w:rsidR="00EF6D5A">
        <w:rPr>
          <w:rFonts w:ascii="Times New Roman" w:hAnsi="Times New Roman"/>
          <w:b/>
          <w:sz w:val="24"/>
          <w:szCs w:val="24"/>
        </w:rPr>
        <w:t>4.</w:t>
      </w:r>
      <w:r w:rsidR="00EF6D5A">
        <w:rPr>
          <w:rFonts w:ascii="Times New Roman" w:hAnsi="Times New Roman"/>
          <w:sz w:val="24"/>
          <w:szCs w:val="24"/>
        </w:rPr>
        <w:t xml:space="preserve"> </w:t>
      </w:r>
      <w:r>
        <w:rPr>
          <w:rFonts w:ascii="Times New Roman" w:hAnsi="Times New Roman"/>
          <w:sz w:val="24"/>
          <w:szCs w:val="24"/>
        </w:rPr>
        <w:t>V § 4 ods. 1 písm. j) sa spojka „alebo“ nahrádza čiarkou a</w:t>
      </w:r>
      <w:r w:rsidR="00B31F85">
        <w:rPr>
          <w:rFonts w:ascii="Times New Roman" w:hAnsi="Times New Roman"/>
          <w:sz w:val="24"/>
          <w:szCs w:val="24"/>
        </w:rPr>
        <w:t> na konci sa pripájajú tieto</w:t>
      </w:r>
      <w:r>
        <w:rPr>
          <w:rFonts w:ascii="Times New Roman" w:hAnsi="Times New Roman"/>
          <w:sz w:val="24"/>
          <w:szCs w:val="24"/>
        </w:rPr>
        <w:t xml:space="preserve"> slová</w:t>
      </w:r>
      <w:r w:rsidR="00B31F85">
        <w:rPr>
          <w:rFonts w:ascii="Times New Roman" w:hAnsi="Times New Roman"/>
          <w:sz w:val="24"/>
          <w:szCs w:val="24"/>
        </w:rPr>
        <w:t>:</w:t>
      </w:r>
      <w:r>
        <w:rPr>
          <w:rFonts w:ascii="Times New Roman" w:hAnsi="Times New Roman"/>
          <w:sz w:val="24"/>
          <w:szCs w:val="24"/>
        </w:rPr>
        <w:t xml:space="preserve"> „alebo právne záväzný akt Európskej únie“.</w:t>
      </w:r>
    </w:p>
    <w:p w:rsidR="00D876F8" w:rsidP="001E1EF3">
      <w:pPr>
        <w:overflowPunct/>
        <w:bidi w:val="0"/>
        <w:jc w:val="both"/>
        <w:rPr>
          <w:rFonts w:ascii="Times New Roman" w:hAnsi="Times New Roman"/>
          <w:sz w:val="24"/>
          <w:szCs w:val="24"/>
        </w:rPr>
      </w:pPr>
    </w:p>
    <w:p w:rsidR="00636C76" w:rsidP="001E1EF3">
      <w:pPr>
        <w:overflowPunct/>
        <w:bidi w:val="0"/>
        <w:jc w:val="both"/>
        <w:rPr>
          <w:rFonts w:ascii="Times New Roman" w:hAnsi="Times New Roman"/>
          <w:sz w:val="24"/>
          <w:szCs w:val="24"/>
        </w:rPr>
      </w:pPr>
    </w:p>
    <w:p w:rsidR="001E1EF3" w:rsidP="00EF6D5A">
      <w:pPr>
        <w:pStyle w:val="ListParagraph"/>
        <w:tabs>
          <w:tab w:val="left" w:pos="284"/>
        </w:tabs>
        <w:overflowPunct/>
        <w:autoSpaceDE/>
        <w:autoSpaceDN/>
        <w:bidi w:val="0"/>
        <w:adjustRightInd/>
        <w:ind w:left="0"/>
        <w:contextualSpacing/>
        <w:jc w:val="both"/>
        <w:rPr>
          <w:rFonts w:ascii="Times New Roman" w:hAnsi="Times New Roman"/>
          <w:sz w:val="24"/>
          <w:szCs w:val="24"/>
        </w:rPr>
      </w:pPr>
      <w:r w:rsidRPr="00EF6D5A" w:rsidR="00EF6D5A">
        <w:rPr>
          <w:rFonts w:ascii="Times New Roman" w:hAnsi="Times New Roman"/>
          <w:b/>
          <w:sz w:val="24"/>
          <w:szCs w:val="24"/>
        </w:rPr>
        <w:t>5.</w:t>
      </w:r>
      <w:r w:rsidR="00EF6D5A">
        <w:rPr>
          <w:rFonts w:ascii="Times New Roman" w:hAnsi="Times New Roman"/>
          <w:sz w:val="24"/>
          <w:szCs w:val="24"/>
        </w:rPr>
        <w:t xml:space="preserve"> </w:t>
      </w:r>
      <w:r w:rsidRPr="00E4695D">
        <w:rPr>
          <w:rFonts w:ascii="Times New Roman" w:hAnsi="Times New Roman"/>
          <w:sz w:val="24"/>
          <w:szCs w:val="24"/>
        </w:rPr>
        <w:t>V § 4 ods</w:t>
      </w:r>
      <w:r>
        <w:rPr>
          <w:rFonts w:ascii="Times New Roman" w:hAnsi="Times New Roman"/>
          <w:sz w:val="24"/>
          <w:szCs w:val="24"/>
        </w:rPr>
        <w:t>.</w:t>
      </w:r>
      <w:r w:rsidRPr="00E4695D">
        <w:rPr>
          <w:rFonts w:ascii="Times New Roman" w:hAnsi="Times New Roman"/>
          <w:sz w:val="24"/>
          <w:szCs w:val="24"/>
        </w:rPr>
        <w:t xml:space="preserve"> 3 </w:t>
      </w:r>
      <w:r w:rsidR="00FD57EF">
        <w:rPr>
          <w:rFonts w:ascii="Times New Roman" w:hAnsi="Times New Roman"/>
          <w:sz w:val="24"/>
          <w:szCs w:val="24"/>
        </w:rPr>
        <w:t xml:space="preserve">sa na konci </w:t>
      </w:r>
      <w:r>
        <w:rPr>
          <w:rFonts w:ascii="Times New Roman" w:hAnsi="Times New Roman"/>
          <w:sz w:val="24"/>
          <w:szCs w:val="24"/>
        </w:rPr>
        <w:t xml:space="preserve">pripájajú </w:t>
      </w:r>
      <w:r w:rsidR="00FD57EF">
        <w:rPr>
          <w:rFonts w:ascii="Times New Roman" w:hAnsi="Times New Roman"/>
          <w:sz w:val="24"/>
          <w:szCs w:val="24"/>
        </w:rPr>
        <w:t xml:space="preserve">tieto </w:t>
      </w:r>
      <w:r>
        <w:rPr>
          <w:rFonts w:ascii="Times New Roman" w:hAnsi="Times New Roman"/>
          <w:sz w:val="24"/>
          <w:szCs w:val="24"/>
        </w:rPr>
        <w:t>slová</w:t>
      </w:r>
      <w:r w:rsidR="00FD57EF">
        <w:rPr>
          <w:rFonts w:ascii="Times New Roman" w:hAnsi="Times New Roman"/>
          <w:sz w:val="24"/>
          <w:szCs w:val="24"/>
        </w:rPr>
        <w:t>:</w:t>
      </w:r>
      <w:r>
        <w:rPr>
          <w:rFonts w:ascii="Times New Roman" w:hAnsi="Times New Roman"/>
          <w:sz w:val="24"/>
          <w:szCs w:val="24"/>
        </w:rPr>
        <w:t xml:space="preserve"> „a právni čakatelia prokuratúry“.</w:t>
      </w:r>
      <w:r w:rsidRPr="00E4695D">
        <w:rPr>
          <w:rFonts w:ascii="Times New Roman" w:hAnsi="Times New Roman"/>
          <w:sz w:val="24"/>
          <w:szCs w:val="24"/>
        </w:rPr>
        <w:t xml:space="preserve"> </w:t>
      </w:r>
    </w:p>
    <w:p w:rsidR="00C847D7" w:rsidP="00D876F8">
      <w:pPr>
        <w:pStyle w:val="ListParagraph"/>
        <w:tabs>
          <w:tab w:val="left" w:pos="284"/>
        </w:tabs>
        <w:overflowPunct/>
        <w:autoSpaceDE/>
        <w:autoSpaceDN/>
        <w:bidi w:val="0"/>
        <w:adjustRightInd/>
        <w:ind w:left="0"/>
        <w:contextualSpacing/>
        <w:jc w:val="both"/>
        <w:rPr>
          <w:rFonts w:ascii="Times New Roman" w:hAnsi="Times New Roman"/>
          <w:sz w:val="24"/>
          <w:szCs w:val="24"/>
        </w:rPr>
      </w:pPr>
    </w:p>
    <w:p w:rsidR="00281E68" w:rsidP="00D876F8">
      <w:pPr>
        <w:pStyle w:val="ListParagraph"/>
        <w:tabs>
          <w:tab w:val="left" w:pos="284"/>
        </w:tabs>
        <w:overflowPunct/>
        <w:autoSpaceDE/>
        <w:autoSpaceDN/>
        <w:bidi w:val="0"/>
        <w:adjustRightInd/>
        <w:ind w:left="0"/>
        <w:contextualSpacing/>
        <w:jc w:val="both"/>
        <w:rPr>
          <w:rFonts w:ascii="Times New Roman" w:hAnsi="Times New Roman"/>
          <w:sz w:val="24"/>
          <w:szCs w:val="24"/>
        </w:rPr>
      </w:pPr>
    </w:p>
    <w:p w:rsidR="001E1EF3" w:rsidRPr="008B25DA" w:rsidP="00EF6D5A">
      <w:pPr>
        <w:pStyle w:val="ListParagraph"/>
        <w:overflowPunct/>
        <w:bidi w:val="0"/>
        <w:ind w:left="0"/>
        <w:contextualSpacing/>
        <w:jc w:val="both"/>
        <w:rPr>
          <w:rFonts w:ascii="Times New Roman" w:hAnsi="Times New Roman"/>
          <w:sz w:val="24"/>
          <w:szCs w:val="24"/>
        </w:rPr>
      </w:pPr>
      <w:r w:rsidRPr="00C847D7" w:rsidR="00EF6D5A">
        <w:rPr>
          <w:rFonts w:ascii="Times New Roman" w:hAnsi="Times New Roman"/>
          <w:b/>
          <w:sz w:val="24"/>
          <w:szCs w:val="24"/>
        </w:rPr>
        <w:t>6.</w:t>
      </w:r>
      <w:r w:rsidR="00EF6D5A">
        <w:rPr>
          <w:rFonts w:ascii="Times New Roman" w:hAnsi="Times New Roman"/>
          <w:sz w:val="24"/>
          <w:szCs w:val="24"/>
        </w:rPr>
        <w:t xml:space="preserve"> </w:t>
      </w:r>
      <w:r w:rsidRPr="008B25DA">
        <w:rPr>
          <w:rFonts w:ascii="Times New Roman" w:hAnsi="Times New Roman"/>
          <w:sz w:val="24"/>
          <w:szCs w:val="24"/>
        </w:rPr>
        <w:t>V § 6 odsek 2 znie:</w:t>
      </w:r>
    </w:p>
    <w:p w:rsidR="001E1EF3" w:rsidP="001E1EF3">
      <w:pPr>
        <w:overflowPunct/>
        <w:autoSpaceDE/>
        <w:autoSpaceDN/>
        <w:bidi w:val="0"/>
        <w:adjustRightInd/>
        <w:jc w:val="both"/>
        <w:rPr>
          <w:rFonts w:ascii="Times New Roman" w:hAnsi="Times New Roman"/>
          <w:sz w:val="24"/>
          <w:szCs w:val="24"/>
        </w:rPr>
      </w:pPr>
    </w:p>
    <w:p w:rsidR="001E1EF3" w:rsidP="001B6B00">
      <w:pPr>
        <w:overflowPunct/>
        <w:autoSpaceDE/>
        <w:autoSpaceDN/>
        <w:bidi w:val="0"/>
        <w:adjustRightInd/>
        <w:ind w:firstLine="284"/>
        <w:jc w:val="both"/>
        <w:rPr>
          <w:rFonts w:ascii="Times New Roman" w:hAnsi="Times New Roman"/>
          <w:bCs/>
          <w:sz w:val="24"/>
          <w:szCs w:val="24"/>
        </w:rPr>
      </w:pPr>
      <w:r>
        <w:rPr>
          <w:rFonts w:ascii="Times New Roman" w:hAnsi="Times New Roman"/>
          <w:sz w:val="24"/>
          <w:szCs w:val="24"/>
        </w:rPr>
        <w:t xml:space="preserve">„(2) </w:t>
      </w:r>
      <w:r w:rsidRPr="00773908">
        <w:rPr>
          <w:rFonts w:ascii="Times New Roman" w:hAnsi="Times New Roman"/>
          <w:sz w:val="24"/>
          <w:szCs w:val="24"/>
        </w:rPr>
        <w:t xml:space="preserve">Pokyn vydaný podriadenému prokurátorovi musí mať písomnú formu. Podriadený prokurátor je povinný ho splniť, ak </w:t>
      </w:r>
      <w:r w:rsidR="00C847D7">
        <w:rPr>
          <w:rFonts w:ascii="Times New Roman" w:hAnsi="Times New Roman"/>
          <w:sz w:val="24"/>
          <w:szCs w:val="24"/>
        </w:rPr>
        <w:t>ďalej nie je ustanovené</w:t>
      </w:r>
      <w:r>
        <w:rPr>
          <w:rFonts w:ascii="Times New Roman" w:hAnsi="Times New Roman"/>
          <w:sz w:val="24"/>
          <w:szCs w:val="24"/>
        </w:rPr>
        <w:t xml:space="preserve"> inak</w:t>
      </w:r>
      <w:r w:rsidRPr="00773908">
        <w:rPr>
          <w:rFonts w:ascii="Times New Roman" w:hAnsi="Times New Roman"/>
          <w:sz w:val="24"/>
          <w:szCs w:val="24"/>
        </w:rPr>
        <w:t xml:space="preserve">. </w:t>
      </w:r>
      <w:r w:rsidRPr="00773908">
        <w:rPr>
          <w:rFonts w:ascii="Times New Roman" w:hAnsi="Times New Roman"/>
          <w:bCs/>
          <w:sz w:val="24"/>
          <w:szCs w:val="24"/>
        </w:rPr>
        <w:t>Ak vec neznesie odklad, nadriadený prokurátor môže pokyn vydať aj ústne, telefonicky, telefaxom alebo elektronickými prostriedkami. Pokyn vydaný ústne, telefonicky, telefaxom alebo elektronickými prostriedkami bez zaručeného elek</w:t>
      </w:r>
      <w:r>
        <w:rPr>
          <w:rFonts w:ascii="Times New Roman" w:hAnsi="Times New Roman"/>
          <w:bCs/>
          <w:sz w:val="24"/>
          <w:szCs w:val="24"/>
        </w:rPr>
        <w:t>tronického podpisu musí nadriadený prokurátor d</w:t>
      </w:r>
      <w:r w:rsidRPr="00773908">
        <w:rPr>
          <w:rFonts w:ascii="Times New Roman" w:hAnsi="Times New Roman"/>
          <w:bCs/>
          <w:sz w:val="24"/>
          <w:szCs w:val="24"/>
        </w:rPr>
        <w:t xml:space="preserve">o </w:t>
      </w:r>
      <w:r>
        <w:rPr>
          <w:rFonts w:ascii="Times New Roman" w:hAnsi="Times New Roman"/>
          <w:bCs/>
          <w:sz w:val="24"/>
          <w:szCs w:val="24"/>
        </w:rPr>
        <w:t>48</w:t>
      </w:r>
      <w:r w:rsidRPr="00773908">
        <w:rPr>
          <w:rFonts w:ascii="Times New Roman" w:hAnsi="Times New Roman"/>
          <w:bCs/>
          <w:sz w:val="24"/>
          <w:szCs w:val="24"/>
        </w:rPr>
        <w:t xml:space="preserve"> hodín </w:t>
      </w:r>
      <w:r w:rsidR="00F72464">
        <w:rPr>
          <w:rFonts w:ascii="Times New Roman" w:hAnsi="Times New Roman"/>
          <w:bCs/>
          <w:sz w:val="24"/>
          <w:szCs w:val="24"/>
        </w:rPr>
        <w:t>zopakovať</w:t>
      </w:r>
      <w:r w:rsidRPr="00773908">
        <w:rPr>
          <w:rFonts w:ascii="Times New Roman" w:hAnsi="Times New Roman"/>
          <w:bCs/>
          <w:sz w:val="24"/>
          <w:szCs w:val="24"/>
        </w:rPr>
        <w:t xml:space="preserve"> </w:t>
      </w:r>
      <w:r w:rsidR="002E29AC">
        <w:rPr>
          <w:rFonts w:ascii="Times New Roman" w:hAnsi="Times New Roman"/>
          <w:bCs/>
          <w:sz w:val="24"/>
          <w:szCs w:val="24"/>
        </w:rPr>
        <w:t>listinne alebo elektronickými prostriedkami so zaručeným elektronickým podpisom</w:t>
      </w:r>
      <w:r w:rsidRPr="00773908">
        <w:rPr>
          <w:rFonts w:ascii="Times New Roman" w:hAnsi="Times New Roman"/>
          <w:bCs/>
          <w:sz w:val="24"/>
          <w:szCs w:val="24"/>
        </w:rPr>
        <w:t>, inak je pokyn neplatný. Zodpovednosť za konanie na základe pokynu, ktorý sa st</w:t>
      </w:r>
      <w:r>
        <w:rPr>
          <w:rFonts w:ascii="Times New Roman" w:hAnsi="Times New Roman"/>
          <w:bCs/>
          <w:sz w:val="24"/>
          <w:szCs w:val="24"/>
        </w:rPr>
        <w:t xml:space="preserve">al neplatným, nesie nadriadený </w:t>
      </w:r>
      <w:r w:rsidRPr="00773908">
        <w:rPr>
          <w:rFonts w:ascii="Times New Roman" w:hAnsi="Times New Roman"/>
          <w:bCs/>
          <w:sz w:val="24"/>
          <w:szCs w:val="24"/>
        </w:rPr>
        <w:t>prokurátor, ktorý pokyn vydal.</w:t>
      </w:r>
      <w:r w:rsidRPr="002E29AC" w:rsidR="002E29AC">
        <w:rPr>
          <w:rFonts w:ascii="Times New Roman" w:hAnsi="Times New Roman"/>
        </w:rPr>
        <w:t xml:space="preserve"> </w:t>
      </w:r>
      <w:r w:rsidRPr="002E29AC" w:rsidR="002E29AC">
        <w:rPr>
          <w:rFonts w:ascii="Times New Roman" w:hAnsi="Times New Roman"/>
          <w:bCs/>
          <w:sz w:val="24"/>
          <w:szCs w:val="24"/>
        </w:rPr>
        <w:t xml:space="preserve">Pokyn </w:t>
      </w:r>
      <w:r w:rsidR="000132A8">
        <w:rPr>
          <w:rFonts w:ascii="Times New Roman" w:hAnsi="Times New Roman"/>
          <w:bCs/>
          <w:sz w:val="24"/>
          <w:szCs w:val="24"/>
        </w:rPr>
        <w:t xml:space="preserve"> o odňatí </w:t>
      </w:r>
      <w:r w:rsidRPr="002E29AC" w:rsidR="002E29AC">
        <w:rPr>
          <w:rFonts w:ascii="Times New Roman" w:hAnsi="Times New Roman"/>
          <w:bCs/>
          <w:sz w:val="24"/>
          <w:szCs w:val="24"/>
        </w:rPr>
        <w:t>veci podľa odseku 1 písm. a) a b) musí nadriadený prokurátor písomne odôvodniť; pokyn o odňatí veci sa zverejňuje podľa § 55m.</w:t>
      </w:r>
      <w:r>
        <w:rPr>
          <w:rFonts w:ascii="Times New Roman" w:hAnsi="Times New Roman"/>
          <w:bCs/>
          <w:sz w:val="24"/>
          <w:szCs w:val="24"/>
        </w:rPr>
        <w:t>“.</w:t>
      </w:r>
    </w:p>
    <w:p w:rsidR="00D876F8" w:rsidP="001E1EF3">
      <w:pPr>
        <w:overflowPunct/>
        <w:autoSpaceDE/>
        <w:autoSpaceDN/>
        <w:bidi w:val="0"/>
        <w:adjustRightInd/>
        <w:jc w:val="both"/>
        <w:rPr>
          <w:rFonts w:ascii="Times New Roman" w:hAnsi="Times New Roman"/>
          <w:bCs/>
          <w:sz w:val="24"/>
          <w:szCs w:val="24"/>
        </w:rPr>
      </w:pPr>
    </w:p>
    <w:p w:rsidR="00636C76" w:rsidP="001E1EF3">
      <w:pPr>
        <w:overflowPunct/>
        <w:autoSpaceDE/>
        <w:autoSpaceDN/>
        <w:bidi w:val="0"/>
        <w:adjustRightInd/>
        <w:jc w:val="both"/>
        <w:rPr>
          <w:rFonts w:ascii="Times New Roman" w:hAnsi="Times New Roman"/>
          <w:bCs/>
          <w:sz w:val="24"/>
          <w:szCs w:val="24"/>
        </w:rPr>
      </w:pPr>
    </w:p>
    <w:p w:rsidR="001E1EF3" w:rsidP="00884E8A">
      <w:pPr>
        <w:pStyle w:val="ListParagraph"/>
        <w:tabs>
          <w:tab w:val="left" w:pos="284"/>
        </w:tabs>
        <w:overflowPunct/>
        <w:autoSpaceDE/>
        <w:autoSpaceDN/>
        <w:bidi w:val="0"/>
        <w:adjustRightInd/>
        <w:ind w:left="0"/>
        <w:contextualSpacing/>
        <w:jc w:val="both"/>
        <w:rPr>
          <w:rFonts w:ascii="Times New Roman" w:hAnsi="Times New Roman"/>
          <w:bCs/>
          <w:sz w:val="24"/>
          <w:szCs w:val="24"/>
        </w:rPr>
      </w:pPr>
      <w:r w:rsidRPr="00884E8A" w:rsidR="00884E8A">
        <w:rPr>
          <w:rFonts w:ascii="Times New Roman" w:hAnsi="Times New Roman"/>
          <w:b/>
          <w:bCs/>
          <w:sz w:val="24"/>
          <w:szCs w:val="24"/>
        </w:rPr>
        <w:t>7.</w:t>
      </w:r>
      <w:r w:rsidR="00884E8A">
        <w:rPr>
          <w:rFonts w:ascii="Times New Roman" w:hAnsi="Times New Roman"/>
          <w:bCs/>
          <w:sz w:val="24"/>
          <w:szCs w:val="24"/>
        </w:rPr>
        <w:t xml:space="preserve"> </w:t>
      </w:r>
      <w:r>
        <w:rPr>
          <w:rFonts w:ascii="Times New Roman" w:hAnsi="Times New Roman"/>
          <w:bCs/>
          <w:sz w:val="24"/>
          <w:szCs w:val="24"/>
        </w:rPr>
        <w:t>§ 6a a 6b sa vypúšťajú.</w:t>
      </w:r>
    </w:p>
    <w:p w:rsidR="00884E8A" w:rsidP="00884E8A">
      <w:pPr>
        <w:pStyle w:val="ListParagraph"/>
        <w:tabs>
          <w:tab w:val="left" w:pos="284"/>
        </w:tabs>
        <w:overflowPunct/>
        <w:autoSpaceDE/>
        <w:autoSpaceDN/>
        <w:bidi w:val="0"/>
        <w:adjustRightInd/>
        <w:ind w:left="0"/>
        <w:contextualSpacing/>
        <w:jc w:val="both"/>
        <w:rPr>
          <w:rFonts w:ascii="Times New Roman" w:hAnsi="Times New Roman"/>
          <w:bCs/>
          <w:sz w:val="24"/>
          <w:szCs w:val="24"/>
        </w:rPr>
      </w:pPr>
    </w:p>
    <w:p w:rsidR="00884E8A" w:rsidP="00884E8A">
      <w:pPr>
        <w:pStyle w:val="ListParagraph"/>
        <w:tabs>
          <w:tab w:val="left" w:pos="284"/>
        </w:tabs>
        <w:overflowPunct/>
        <w:autoSpaceDE/>
        <w:autoSpaceDN/>
        <w:bidi w:val="0"/>
        <w:adjustRightInd/>
        <w:ind w:left="0"/>
        <w:contextualSpacing/>
        <w:jc w:val="both"/>
        <w:rPr>
          <w:rFonts w:ascii="Times New Roman" w:hAnsi="Times New Roman"/>
          <w:b/>
          <w:bCs/>
          <w:sz w:val="24"/>
          <w:szCs w:val="24"/>
        </w:rPr>
      </w:pPr>
    </w:p>
    <w:p w:rsidR="00884E8A" w:rsidP="00884E8A">
      <w:pPr>
        <w:pStyle w:val="ListParagraph"/>
        <w:tabs>
          <w:tab w:val="left" w:pos="284"/>
        </w:tabs>
        <w:overflowPunct/>
        <w:autoSpaceDE/>
        <w:autoSpaceDN/>
        <w:bidi w:val="0"/>
        <w:adjustRightInd/>
        <w:ind w:left="0"/>
        <w:contextualSpacing/>
        <w:jc w:val="both"/>
        <w:rPr>
          <w:rFonts w:ascii="Times New Roman" w:hAnsi="Times New Roman"/>
          <w:bCs/>
          <w:sz w:val="24"/>
          <w:szCs w:val="24"/>
        </w:rPr>
      </w:pPr>
      <w:r w:rsidRPr="00884E8A">
        <w:rPr>
          <w:rFonts w:ascii="Times New Roman" w:hAnsi="Times New Roman"/>
          <w:b/>
          <w:bCs/>
          <w:sz w:val="24"/>
          <w:szCs w:val="24"/>
        </w:rPr>
        <w:t>8.</w:t>
      </w:r>
      <w:r>
        <w:rPr>
          <w:rFonts w:ascii="Times New Roman" w:hAnsi="Times New Roman"/>
          <w:b/>
          <w:bCs/>
          <w:sz w:val="24"/>
          <w:szCs w:val="24"/>
        </w:rPr>
        <w:t xml:space="preserve"> </w:t>
      </w:r>
      <w:r>
        <w:rPr>
          <w:rFonts w:ascii="Times New Roman" w:hAnsi="Times New Roman"/>
          <w:bCs/>
          <w:sz w:val="24"/>
          <w:szCs w:val="24"/>
        </w:rPr>
        <w:t>V § 7 ods</w:t>
      </w:r>
      <w:r w:rsidR="00193FAB">
        <w:rPr>
          <w:rFonts w:ascii="Times New Roman" w:hAnsi="Times New Roman"/>
          <w:bCs/>
          <w:sz w:val="24"/>
          <w:szCs w:val="24"/>
        </w:rPr>
        <w:t>ek</w:t>
      </w:r>
      <w:r w:rsidR="00217E91">
        <w:rPr>
          <w:rFonts w:ascii="Times New Roman" w:hAnsi="Times New Roman"/>
          <w:bCs/>
          <w:sz w:val="24"/>
          <w:szCs w:val="24"/>
        </w:rPr>
        <w:t>y</w:t>
      </w:r>
      <w:r>
        <w:rPr>
          <w:rFonts w:ascii="Times New Roman" w:hAnsi="Times New Roman"/>
          <w:bCs/>
          <w:sz w:val="24"/>
          <w:szCs w:val="24"/>
        </w:rPr>
        <w:t xml:space="preserve"> 2</w:t>
      </w:r>
      <w:r w:rsidR="00217E91">
        <w:rPr>
          <w:rFonts w:ascii="Times New Roman" w:hAnsi="Times New Roman"/>
          <w:bCs/>
          <w:sz w:val="24"/>
          <w:szCs w:val="24"/>
        </w:rPr>
        <w:t>, 3 a 6</w:t>
      </w:r>
      <w:r>
        <w:rPr>
          <w:rFonts w:ascii="Times New Roman" w:hAnsi="Times New Roman"/>
          <w:bCs/>
          <w:sz w:val="24"/>
          <w:szCs w:val="24"/>
        </w:rPr>
        <w:t xml:space="preserve"> zn</w:t>
      </w:r>
      <w:r w:rsidR="00217E91">
        <w:rPr>
          <w:rFonts w:ascii="Times New Roman" w:hAnsi="Times New Roman"/>
          <w:bCs/>
          <w:sz w:val="24"/>
          <w:szCs w:val="24"/>
        </w:rPr>
        <w:t>ejú</w:t>
      </w:r>
      <w:r>
        <w:rPr>
          <w:rFonts w:ascii="Times New Roman" w:hAnsi="Times New Roman"/>
          <w:bCs/>
          <w:sz w:val="24"/>
          <w:szCs w:val="24"/>
        </w:rPr>
        <w:t>:</w:t>
      </w:r>
    </w:p>
    <w:p w:rsidR="00884E8A" w:rsidP="00884E8A">
      <w:pPr>
        <w:pStyle w:val="ListParagraph"/>
        <w:tabs>
          <w:tab w:val="left" w:pos="284"/>
        </w:tabs>
        <w:overflowPunct/>
        <w:autoSpaceDE/>
        <w:autoSpaceDN/>
        <w:bidi w:val="0"/>
        <w:adjustRightInd/>
        <w:ind w:left="0"/>
        <w:contextualSpacing/>
        <w:jc w:val="both"/>
        <w:rPr>
          <w:rFonts w:ascii="Times New Roman" w:hAnsi="Times New Roman"/>
          <w:bCs/>
          <w:sz w:val="24"/>
          <w:szCs w:val="24"/>
        </w:rPr>
      </w:pPr>
    </w:p>
    <w:p w:rsidR="00884E8A" w:rsidRPr="00884E8A" w:rsidP="00217E91">
      <w:pPr>
        <w:pStyle w:val="ListParagraph"/>
        <w:tabs>
          <w:tab w:val="left" w:pos="284"/>
        </w:tabs>
        <w:overflowPunct/>
        <w:autoSpaceDE/>
        <w:autoSpaceDN/>
        <w:bidi w:val="0"/>
        <w:adjustRightInd/>
        <w:ind w:left="0"/>
        <w:contextualSpacing/>
        <w:jc w:val="both"/>
        <w:rPr>
          <w:rFonts w:ascii="Times New Roman" w:hAnsi="Times New Roman"/>
          <w:b/>
          <w:bCs/>
          <w:sz w:val="24"/>
          <w:szCs w:val="24"/>
        </w:rPr>
      </w:pPr>
      <w:r w:rsidR="00193FAB">
        <w:rPr>
          <w:rFonts w:ascii="Times New Roman" w:hAnsi="Times New Roman"/>
          <w:bCs/>
          <w:sz w:val="24"/>
          <w:szCs w:val="24"/>
        </w:rPr>
        <w:tab/>
        <w:t xml:space="preserve">„(2) </w:t>
      </w:r>
      <w:r w:rsidRPr="00193FAB" w:rsidR="00193FAB">
        <w:rPr>
          <w:rFonts w:ascii="Times New Roman" w:hAnsi="Times New Roman"/>
          <w:bCs/>
          <w:sz w:val="24"/>
          <w:szCs w:val="24"/>
        </w:rPr>
        <w:t>Generálneho prokurátora vymenúva a odvoláva prezident Slovenskej republiky na návrh Národnej rady S</w:t>
      </w:r>
      <w:r w:rsidR="00A3314D">
        <w:rPr>
          <w:rFonts w:ascii="Times New Roman" w:hAnsi="Times New Roman"/>
          <w:bCs/>
          <w:sz w:val="24"/>
          <w:szCs w:val="24"/>
        </w:rPr>
        <w:t>lovenskej republiky (ďalej len „národná rada“</w:t>
      </w:r>
      <w:r w:rsidRPr="00193FAB" w:rsidR="00193FAB">
        <w:rPr>
          <w:rFonts w:ascii="Times New Roman" w:hAnsi="Times New Roman"/>
          <w:bCs/>
          <w:sz w:val="24"/>
          <w:szCs w:val="24"/>
        </w:rPr>
        <w:t xml:space="preserve">). Funkčné obdobie generálneho prokurátora je sedem rokov; začína plynúť dňom </w:t>
      </w:r>
      <w:r w:rsidR="00193FAB">
        <w:rPr>
          <w:rFonts w:ascii="Times New Roman" w:hAnsi="Times New Roman"/>
          <w:bCs/>
          <w:sz w:val="24"/>
          <w:szCs w:val="24"/>
        </w:rPr>
        <w:t>zloženia sľubu</w:t>
      </w:r>
      <w:r w:rsidRPr="00193FAB" w:rsidR="00193FAB">
        <w:rPr>
          <w:rFonts w:ascii="Times New Roman" w:hAnsi="Times New Roman"/>
          <w:bCs/>
          <w:sz w:val="24"/>
          <w:szCs w:val="24"/>
        </w:rPr>
        <w:t xml:space="preserve"> generáln</w:t>
      </w:r>
      <w:r w:rsidR="00193FAB">
        <w:rPr>
          <w:rFonts w:ascii="Times New Roman" w:hAnsi="Times New Roman"/>
          <w:bCs/>
          <w:sz w:val="24"/>
          <w:szCs w:val="24"/>
        </w:rPr>
        <w:t xml:space="preserve">ym </w:t>
      </w:r>
      <w:r w:rsidRPr="00193FAB" w:rsidR="00193FAB">
        <w:rPr>
          <w:rFonts w:ascii="Times New Roman" w:hAnsi="Times New Roman"/>
          <w:bCs/>
          <w:sz w:val="24"/>
          <w:szCs w:val="24"/>
        </w:rPr>
        <w:t>prokurátor</w:t>
      </w:r>
      <w:r w:rsidR="00193FAB">
        <w:rPr>
          <w:rFonts w:ascii="Times New Roman" w:hAnsi="Times New Roman"/>
          <w:bCs/>
          <w:sz w:val="24"/>
          <w:szCs w:val="24"/>
        </w:rPr>
        <w:t>om</w:t>
      </w:r>
      <w:r w:rsidRPr="00193FAB" w:rsidR="00193FAB">
        <w:rPr>
          <w:rFonts w:ascii="Times New Roman" w:hAnsi="Times New Roman"/>
          <w:bCs/>
          <w:sz w:val="24"/>
          <w:szCs w:val="24"/>
        </w:rPr>
        <w:t xml:space="preserve">. </w:t>
      </w:r>
      <w:r w:rsidR="00193FAB">
        <w:rPr>
          <w:rFonts w:ascii="Times New Roman" w:hAnsi="Times New Roman"/>
          <w:bCs/>
          <w:sz w:val="24"/>
          <w:szCs w:val="24"/>
        </w:rPr>
        <w:t xml:space="preserve">Toto funkčné obdobie sa predlžuje až do zloženia sľubu novým generálnym prokurátorom. </w:t>
      </w:r>
      <w:r w:rsidRPr="00193FAB" w:rsidR="00193FAB">
        <w:rPr>
          <w:rFonts w:ascii="Times New Roman" w:hAnsi="Times New Roman"/>
          <w:bCs/>
          <w:sz w:val="24"/>
          <w:szCs w:val="24"/>
        </w:rPr>
        <w:t>Tá istá osoba nemôže byť opakovane vymenovaná za generálneho prokurátora.</w:t>
      </w:r>
    </w:p>
    <w:p w:rsidR="001E1EF3" w:rsidP="00884E8A">
      <w:pPr>
        <w:pStyle w:val="ListParagraph"/>
        <w:tabs>
          <w:tab w:val="left" w:pos="284"/>
        </w:tabs>
        <w:overflowPunct/>
        <w:autoSpaceDE/>
        <w:autoSpaceDN/>
        <w:bidi w:val="0"/>
        <w:adjustRightInd/>
        <w:ind w:left="0"/>
        <w:contextualSpacing/>
        <w:jc w:val="both"/>
        <w:rPr>
          <w:rFonts w:ascii="Times New Roman" w:hAnsi="Times New Roman"/>
          <w:bCs/>
          <w:sz w:val="24"/>
          <w:szCs w:val="24"/>
        </w:rPr>
      </w:pPr>
    </w:p>
    <w:p w:rsidR="009B796A" w:rsidP="00884E8A">
      <w:pPr>
        <w:pStyle w:val="ListParagraph"/>
        <w:tabs>
          <w:tab w:val="left" w:pos="284"/>
        </w:tabs>
        <w:overflowPunct/>
        <w:autoSpaceDE/>
        <w:autoSpaceDN/>
        <w:bidi w:val="0"/>
        <w:adjustRightInd/>
        <w:ind w:left="0"/>
        <w:contextualSpacing/>
        <w:jc w:val="both"/>
        <w:rPr>
          <w:rFonts w:ascii="Times New Roman" w:hAnsi="Times New Roman"/>
          <w:bCs/>
          <w:sz w:val="24"/>
          <w:szCs w:val="24"/>
        </w:rPr>
      </w:pPr>
      <w:r w:rsidR="00217E91">
        <w:rPr>
          <w:rFonts w:ascii="Times New Roman" w:hAnsi="Times New Roman"/>
          <w:bCs/>
          <w:sz w:val="24"/>
          <w:szCs w:val="24"/>
        </w:rPr>
        <w:t xml:space="preserve">       (</w:t>
      </w:r>
      <w:r>
        <w:rPr>
          <w:rFonts w:ascii="Times New Roman" w:hAnsi="Times New Roman"/>
          <w:bCs/>
          <w:sz w:val="24"/>
          <w:szCs w:val="24"/>
        </w:rPr>
        <w:t>3)</w:t>
      </w:r>
      <w:r w:rsidRPr="009B796A">
        <w:rPr>
          <w:rFonts w:ascii="Times New Roman" w:hAnsi="Times New Roman"/>
          <w:bCs/>
          <w:sz w:val="24"/>
          <w:szCs w:val="24"/>
        </w:rPr>
        <w:t xml:space="preserve"> Za generálneho prokurátora môže byť vymenovaný len prokurátor, ktorý</w:t>
      </w:r>
      <w:r>
        <w:rPr>
          <w:rFonts w:ascii="Times New Roman" w:hAnsi="Times New Roman"/>
          <w:bCs/>
          <w:sz w:val="24"/>
          <w:szCs w:val="24"/>
        </w:rPr>
        <w:t xml:space="preserve"> dosiahol vek najmenej 40 rokov, </w:t>
      </w:r>
      <w:r w:rsidRPr="009B796A">
        <w:rPr>
          <w:rFonts w:ascii="Times New Roman" w:hAnsi="Times New Roman"/>
          <w:bCs/>
          <w:sz w:val="24"/>
          <w:szCs w:val="24"/>
        </w:rPr>
        <w:t>ak s vymenovaním súhlasí</w:t>
      </w:r>
      <w:r>
        <w:rPr>
          <w:rFonts w:ascii="Times New Roman" w:hAnsi="Times New Roman"/>
          <w:bCs/>
          <w:sz w:val="24"/>
          <w:szCs w:val="24"/>
        </w:rPr>
        <w:t xml:space="preserve"> a ak aspoň desať rokov vykonával funkciu prokurátora, sudcu alebo advokáta, z toho najmenej päť rokov funkciu prokurátora alebo sudcu</w:t>
      </w:r>
      <w:r w:rsidRPr="009B796A">
        <w:rPr>
          <w:rFonts w:ascii="Times New Roman" w:hAnsi="Times New Roman"/>
          <w:bCs/>
          <w:sz w:val="24"/>
          <w:szCs w:val="24"/>
        </w:rPr>
        <w:t>. Splnenie týchto podmienok overuje národná rada pred hlasovaním o návrhu na vymenovanie.</w:t>
      </w:r>
    </w:p>
    <w:p w:rsidR="001E1EF3" w:rsidP="001E1EF3">
      <w:pPr>
        <w:overflowPunct/>
        <w:autoSpaceDE/>
        <w:autoSpaceDN/>
        <w:bidi w:val="0"/>
        <w:adjustRightInd/>
        <w:jc w:val="both"/>
        <w:rPr>
          <w:rFonts w:ascii="Times New Roman" w:hAnsi="Times New Roman"/>
          <w:sz w:val="24"/>
          <w:szCs w:val="24"/>
        </w:rPr>
      </w:pPr>
    </w:p>
    <w:p w:rsidR="001E1EF3" w:rsidP="00217E91">
      <w:pPr>
        <w:overflowPunct/>
        <w:autoSpaceDE/>
        <w:autoSpaceDN/>
        <w:bidi w:val="0"/>
        <w:adjustRightInd/>
        <w:jc w:val="both"/>
        <w:rPr>
          <w:rFonts w:ascii="Times New Roman" w:hAnsi="Times New Roman"/>
          <w:sz w:val="24"/>
          <w:szCs w:val="24"/>
        </w:rPr>
      </w:pPr>
      <w:r w:rsidR="00217E91">
        <w:rPr>
          <w:rFonts w:ascii="Times New Roman" w:hAnsi="Times New Roman"/>
          <w:sz w:val="24"/>
          <w:szCs w:val="24"/>
        </w:rPr>
        <w:t xml:space="preserve">       </w:t>
      </w:r>
      <w:r>
        <w:rPr>
          <w:rFonts w:ascii="Times New Roman" w:hAnsi="Times New Roman"/>
          <w:sz w:val="24"/>
          <w:szCs w:val="24"/>
        </w:rPr>
        <w:t>(6) Ak je za generálneho prokurátora vymenovaný prokurátor, ktorý v čase vymenovania nie je prokurátorom generálnej prokuratúry, stáva sa dňom zloženia sľubu prokurátorom generálnej prokuratúry.“.</w:t>
      </w:r>
    </w:p>
    <w:p w:rsidR="001E1EF3" w:rsidP="001E1EF3">
      <w:pPr>
        <w:overflowPunct/>
        <w:autoSpaceDE/>
        <w:autoSpaceDN/>
        <w:bidi w:val="0"/>
        <w:adjustRightInd/>
        <w:jc w:val="both"/>
        <w:rPr>
          <w:rFonts w:ascii="Times New Roman" w:hAnsi="Times New Roman"/>
          <w:sz w:val="24"/>
          <w:szCs w:val="24"/>
        </w:rPr>
      </w:pPr>
    </w:p>
    <w:p w:rsidR="00636C76" w:rsidP="001E1EF3">
      <w:pPr>
        <w:overflowPunct/>
        <w:autoSpaceDE/>
        <w:autoSpaceDN/>
        <w:bidi w:val="0"/>
        <w:adjustRightInd/>
        <w:jc w:val="both"/>
        <w:rPr>
          <w:rFonts w:ascii="Times New Roman" w:hAnsi="Times New Roman"/>
          <w:sz w:val="24"/>
          <w:szCs w:val="24"/>
        </w:rPr>
      </w:pPr>
      <w:r w:rsidR="00217E91">
        <w:rPr>
          <w:rFonts w:ascii="Times New Roman" w:hAnsi="Times New Roman"/>
          <w:sz w:val="24"/>
          <w:szCs w:val="24"/>
        </w:rPr>
        <w:t xml:space="preserve">   </w:t>
      </w:r>
    </w:p>
    <w:p w:rsidR="001E1EF3" w:rsidRPr="008A3111" w:rsidP="00884E8A">
      <w:pPr>
        <w:pStyle w:val="ListParagraph"/>
        <w:tabs>
          <w:tab w:val="left" w:pos="426"/>
        </w:tabs>
        <w:overflowPunct/>
        <w:autoSpaceDE/>
        <w:autoSpaceDN/>
        <w:bidi w:val="0"/>
        <w:adjustRightInd/>
        <w:ind w:left="0"/>
        <w:contextualSpacing/>
        <w:jc w:val="both"/>
        <w:rPr>
          <w:rFonts w:ascii="Times New Roman" w:hAnsi="Times New Roman"/>
          <w:sz w:val="24"/>
          <w:szCs w:val="24"/>
        </w:rPr>
      </w:pPr>
      <w:r w:rsidR="00217E91">
        <w:rPr>
          <w:rFonts w:ascii="Times New Roman" w:hAnsi="Times New Roman"/>
          <w:b/>
          <w:sz w:val="24"/>
          <w:szCs w:val="24"/>
        </w:rPr>
        <w:t>9</w:t>
      </w:r>
      <w:r w:rsidRPr="00884E8A" w:rsidR="00884E8A">
        <w:rPr>
          <w:rFonts w:ascii="Times New Roman" w:hAnsi="Times New Roman"/>
          <w:b/>
          <w:sz w:val="24"/>
          <w:szCs w:val="24"/>
        </w:rPr>
        <w:t>.</w:t>
      </w:r>
      <w:r w:rsidR="00884E8A">
        <w:rPr>
          <w:rFonts w:ascii="Times New Roman" w:hAnsi="Times New Roman"/>
          <w:sz w:val="24"/>
          <w:szCs w:val="24"/>
        </w:rPr>
        <w:t xml:space="preserve"> </w:t>
      </w:r>
      <w:r>
        <w:rPr>
          <w:rFonts w:ascii="Times New Roman" w:hAnsi="Times New Roman"/>
          <w:sz w:val="24"/>
          <w:szCs w:val="24"/>
        </w:rPr>
        <w:t>V § 8 ods. 3 písm. f) sa vypúšťajú slová „</w:t>
      </w:r>
      <w:r w:rsidRPr="004F0200">
        <w:rPr>
          <w:rFonts w:ascii="Times New Roman" w:hAnsi="Times New Roman"/>
          <w:sz w:val="24"/>
          <w:szCs w:val="24"/>
        </w:rPr>
        <w:t>podľa lekárskeho posudku, rozhodnutia orgánu štátnej zdravotnej správy alebo orgánu sociálneho zabezpečenia</w:t>
      </w:r>
      <w:r>
        <w:rPr>
          <w:rFonts w:ascii="Times New Roman" w:hAnsi="Times New Roman"/>
          <w:sz w:val="24"/>
          <w:szCs w:val="24"/>
        </w:rPr>
        <w:t>“.</w:t>
      </w:r>
    </w:p>
    <w:p w:rsidR="00884E8A" w:rsidP="001E1EF3">
      <w:pPr>
        <w:bidi w:val="0"/>
        <w:rPr>
          <w:rFonts w:ascii="Times New Roman" w:hAnsi="Times New Roman"/>
          <w:sz w:val="24"/>
          <w:szCs w:val="24"/>
        </w:rPr>
      </w:pPr>
    </w:p>
    <w:p w:rsidR="00636C76" w:rsidP="001E1EF3">
      <w:pPr>
        <w:bidi w:val="0"/>
        <w:rPr>
          <w:rFonts w:ascii="Times New Roman" w:hAnsi="Times New Roman"/>
          <w:sz w:val="24"/>
          <w:szCs w:val="24"/>
        </w:rPr>
      </w:pPr>
    </w:p>
    <w:p w:rsidR="001E1EF3" w:rsidP="00884E8A">
      <w:pPr>
        <w:pStyle w:val="ListParagraph"/>
        <w:bidi w:val="0"/>
        <w:ind w:left="0"/>
        <w:contextualSpacing/>
        <w:jc w:val="both"/>
        <w:rPr>
          <w:rFonts w:ascii="Times New Roman" w:hAnsi="Times New Roman"/>
          <w:sz w:val="24"/>
          <w:szCs w:val="24"/>
        </w:rPr>
      </w:pPr>
      <w:r w:rsidR="00217E91">
        <w:rPr>
          <w:rFonts w:ascii="Times New Roman" w:hAnsi="Times New Roman"/>
          <w:b/>
          <w:sz w:val="24"/>
          <w:szCs w:val="24"/>
        </w:rPr>
        <w:t>10</w:t>
      </w:r>
      <w:r w:rsidRPr="00884E8A" w:rsidR="00884E8A">
        <w:rPr>
          <w:rFonts w:ascii="Times New Roman" w:hAnsi="Times New Roman"/>
          <w:b/>
          <w:sz w:val="24"/>
          <w:szCs w:val="24"/>
        </w:rPr>
        <w:t>.</w:t>
      </w:r>
      <w:r w:rsidR="00884E8A">
        <w:rPr>
          <w:rFonts w:ascii="Times New Roman" w:hAnsi="Times New Roman"/>
          <w:sz w:val="24"/>
          <w:szCs w:val="24"/>
        </w:rPr>
        <w:t xml:space="preserve"> </w:t>
      </w:r>
      <w:r>
        <w:rPr>
          <w:rFonts w:ascii="Times New Roman" w:hAnsi="Times New Roman"/>
          <w:sz w:val="24"/>
          <w:szCs w:val="24"/>
        </w:rPr>
        <w:t xml:space="preserve">V § 8 ods. 3 písmeno g) znie: </w:t>
      </w:r>
    </w:p>
    <w:p w:rsidR="001E1EF3" w:rsidRPr="006B6506" w:rsidP="001E1EF3">
      <w:pPr>
        <w:pStyle w:val="ListParagraph"/>
        <w:bidi w:val="0"/>
        <w:ind w:left="720"/>
        <w:contextualSpacing/>
        <w:rPr>
          <w:rFonts w:ascii="Times New Roman" w:hAnsi="Times New Roman"/>
          <w:sz w:val="24"/>
          <w:szCs w:val="24"/>
        </w:rPr>
      </w:pPr>
    </w:p>
    <w:p w:rsidR="00D478A4" w:rsidP="00C670D7">
      <w:pPr>
        <w:bidi w:val="0"/>
        <w:ind w:left="426" w:hanging="426"/>
        <w:jc w:val="both"/>
        <w:rPr>
          <w:rFonts w:ascii="Times New Roman" w:hAnsi="Times New Roman"/>
          <w:sz w:val="24"/>
          <w:szCs w:val="24"/>
        </w:rPr>
      </w:pPr>
      <w:r w:rsidR="001E1EF3">
        <w:rPr>
          <w:rFonts w:ascii="Times New Roman" w:hAnsi="Times New Roman"/>
          <w:sz w:val="24"/>
          <w:szCs w:val="24"/>
        </w:rPr>
        <w:t xml:space="preserve">„g) </w:t>
      </w:r>
      <w:r w:rsidRPr="006B6506" w:rsidR="001E1EF3">
        <w:rPr>
          <w:rFonts w:ascii="Times New Roman" w:hAnsi="Times New Roman"/>
          <w:sz w:val="24"/>
          <w:szCs w:val="24"/>
        </w:rPr>
        <w:t>spáchal čin, ktorý je podľa právoplatného rozhodnutia Ústavného súdu Slovenskej republiky</w:t>
      </w:r>
      <w:r w:rsidR="00884E8A">
        <w:rPr>
          <w:rFonts w:ascii="Times New Roman" w:hAnsi="Times New Roman"/>
          <w:sz w:val="24"/>
          <w:szCs w:val="24"/>
        </w:rPr>
        <w:t xml:space="preserve"> (ďalej len „ústavný súd“)</w:t>
      </w:r>
      <w:r w:rsidRPr="006B6506" w:rsidR="001E1EF3">
        <w:rPr>
          <w:rFonts w:ascii="Times New Roman" w:hAnsi="Times New Roman"/>
          <w:sz w:val="24"/>
          <w:szCs w:val="24"/>
        </w:rPr>
        <w:t xml:space="preserve"> vydaného v disciplinárnom konaní nezlučiteľný s výkonom funkcie generálneho prokurátora</w:t>
      </w:r>
      <w:r w:rsidR="001B6B00">
        <w:rPr>
          <w:rFonts w:ascii="Times New Roman" w:hAnsi="Times New Roman"/>
          <w:sz w:val="24"/>
          <w:szCs w:val="24"/>
        </w:rPr>
        <w:t>,</w:t>
      </w:r>
      <w:r w:rsidR="001E1EF3">
        <w:rPr>
          <w:rFonts w:ascii="Times New Roman" w:hAnsi="Times New Roman"/>
          <w:sz w:val="24"/>
          <w:szCs w:val="24"/>
        </w:rPr>
        <w:t>“.</w:t>
      </w:r>
    </w:p>
    <w:p w:rsidR="00C670D7" w:rsidP="00C670D7">
      <w:pPr>
        <w:bidi w:val="0"/>
        <w:ind w:left="426" w:hanging="426"/>
        <w:jc w:val="both"/>
        <w:rPr>
          <w:rFonts w:ascii="Times New Roman" w:hAnsi="Times New Roman"/>
          <w:sz w:val="24"/>
          <w:szCs w:val="24"/>
        </w:rPr>
      </w:pPr>
    </w:p>
    <w:p w:rsidR="00D478A4" w:rsidRPr="00F17AE4" w:rsidP="001E1EF3">
      <w:pPr>
        <w:overflowPunct/>
        <w:bidi w:val="0"/>
        <w:jc w:val="both"/>
        <w:rPr>
          <w:rFonts w:ascii="Times New Roman" w:hAnsi="Times New Roman"/>
          <w:sz w:val="24"/>
          <w:szCs w:val="24"/>
        </w:rPr>
      </w:pPr>
    </w:p>
    <w:p w:rsidR="001E1EF3" w:rsidP="00884E8A">
      <w:pPr>
        <w:pStyle w:val="ListParagraph"/>
        <w:overflowPunct/>
        <w:bidi w:val="0"/>
        <w:ind w:left="0"/>
        <w:contextualSpacing/>
        <w:jc w:val="both"/>
        <w:rPr>
          <w:rFonts w:ascii="Times New Roman" w:hAnsi="Times New Roman"/>
          <w:sz w:val="24"/>
          <w:szCs w:val="24"/>
        </w:rPr>
      </w:pPr>
      <w:r w:rsidRPr="00884E8A" w:rsidR="00884E8A">
        <w:rPr>
          <w:rFonts w:ascii="Times New Roman" w:hAnsi="Times New Roman"/>
          <w:b/>
          <w:sz w:val="24"/>
          <w:szCs w:val="24"/>
        </w:rPr>
        <w:t>1</w:t>
      </w:r>
      <w:r w:rsidR="00217E91">
        <w:rPr>
          <w:rFonts w:ascii="Times New Roman" w:hAnsi="Times New Roman"/>
          <w:b/>
          <w:sz w:val="24"/>
          <w:szCs w:val="24"/>
        </w:rPr>
        <w:t>1</w:t>
      </w:r>
      <w:r w:rsidRPr="00884E8A" w:rsidR="00884E8A">
        <w:rPr>
          <w:rFonts w:ascii="Times New Roman" w:hAnsi="Times New Roman"/>
          <w:b/>
          <w:sz w:val="24"/>
          <w:szCs w:val="24"/>
        </w:rPr>
        <w:t>.</w:t>
      </w:r>
      <w:r w:rsidR="00884E8A">
        <w:rPr>
          <w:rFonts w:ascii="Times New Roman" w:hAnsi="Times New Roman"/>
          <w:sz w:val="24"/>
          <w:szCs w:val="24"/>
        </w:rPr>
        <w:t xml:space="preserve"> </w:t>
      </w:r>
      <w:r>
        <w:rPr>
          <w:rFonts w:ascii="Times New Roman" w:hAnsi="Times New Roman"/>
          <w:sz w:val="24"/>
          <w:szCs w:val="24"/>
        </w:rPr>
        <w:t>§ 9 znie:</w:t>
      </w:r>
    </w:p>
    <w:p w:rsidR="001E1EF3" w:rsidP="001E1EF3">
      <w:pPr>
        <w:overflowPunct/>
        <w:bidi w:val="0"/>
        <w:jc w:val="both"/>
        <w:rPr>
          <w:rFonts w:ascii="Times New Roman" w:hAnsi="Times New Roman"/>
          <w:sz w:val="24"/>
          <w:szCs w:val="24"/>
        </w:rPr>
      </w:pPr>
    </w:p>
    <w:p w:rsidR="001E1EF3" w:rsidP="001E1EF3">
      <w:pPr>
        <w:overflowPunct/>
        <w:bidi w:val="0"/>
        <w:jc w:val="center"/>
        <w:rPr>
          <w:rFonts w:ascii="Times New Roman" w:hAnsi="Times New Roman"/>
          <w:sz w:val="24"/>
          <w:szCs w:val="24"/>
        </w:rPr>
      </w:pPr>
      <w:r>
        <w:rPr>
          <w:rFonts w:ascii="Times New Roman" w:hAnsi="Times New Roman"/>
          <w:sz w:val="24"/>
          <w:szCs w:val="24"/>
        </w:rPr>
        <w:t>„§ 9</w:t>
      </w:r>
    </w:p>
    <w:p w:rsidR="001E1EF3" w:rsidP="001E1EF3">
      <w:pPr>
        <w:overflowPunct/>
        <w:bidi w:val="0"/>
        <w:jc w:val="center"/>
        <w:rPr>
          <w:rFonts w:ascii="Times New Roman" w:hAnsi="Times New Roman"/>
          <w:sz w:val="24"/>
          <w:szCs w:val="24"/>
        </w:rPr>
      </w:pPr>
    </w:p>
    <w:p w:rsidR="001E1EF3" w:rsidRPr="00E4310B" w:rsidP="0044386E">
      <w:pPr>
        <w:numPr>
          <w:numId w:val="18"/>
        </w:numPr>
        <w:tabs>
          <w:tab w:val="clear" w:pos="1770"/>
        </w:tabs>
        <w:overflowPunct/>
        <w:autoSpaceDE/>
        <w:autoSpaceDN/>
        <w:bidi w:val="0"/>
        <w:adjustRightInd/>
        <w:ind w:left="0" w:firstLine="360"/>
        <w:jc w:val="both"/>
        <w:rPr>
          <w:rFonts w:ascii="Times New Roman" w:hAnsi="Times New Roman"/>
          <w:sz w:val="24"/>
          <w:szCs w:val="24"/>
        </w:rPr>
      </w:pPr>
      <w:r w:rsidRPr="00E4310B">
        <w:rPr>
          <w:rFonts w:ascii="Times New Roman" w:hAnsi="Times New Roman"/>
          <w:sz w:val="24"/>
          <w:szCs w:val="24"/>
        </w:rPr>
        <w:t>Generálneho prokurátora zastupuje a počas zastupovania generálneho prokurátora vykonáva funkciu generálneho prokurátora v  plnom rozsahu práv a povinností generálneho prokurátora prvý námestník generálneho prokurátora, ak nový generálny prokurátor ešte nezložil sľub a</w:t>
      </w:r>
    </w:p>
    <w:p w:rsidR="001E1EF3" w:rsidRPr="00E4310B" w:rsidP="0044386E">
      <w:pPr>
        <w:numPr>
          <w:numId w:val="16"/>
        </w:numPr>
        <w:tabs>
          <w:tab w:val="clear" w:pos="720"/>
        </w:tabs>
        <w:overflowPunct/>
        <w:autoSpaceDE/>
        <w:autoSpaceDN/>
        <w:bidi w:val="0"/>
        <w:adjustRightInd/>
        <w:ind w:left="360"/>
        <w:jc w:val="both"/>
        <w:rPr>
          <w:rFonts w:ascii="Times New Roman" w:hAnsi="Times New Roman"/>
          <w:sz w:val="24"/>
          <w:szCs w:val="24"/>
        </w:rPr>
      </w:pPr>
      <w:r w:rsidRPr="00E4310B">
        <w:rPr>
          <w:rFonts w:ascii="Times New Roman" w:hAnsi="Times New Roman"/>
          <w:sz w:val="24"/>
          <w:szCs w:val="24"/>
        </w:rPr>
        <w:t xml:space="preserve">doterajší generálny prokurátor zomrel alebo bol vyhlásený za mŕtveho, </w:t>
      </w:r>
    </w:p>
    <w:p w:rsidR="001E1EF3" w:rsidRPr="00E4310B" w:rsidP="0044386E">
      <w:pPr>
        <w:numPr>
          <w:numId w:val="16"/>
        </w:numPr>
        <w:tabs>
          <w:tab w:val="clear" w:pos="720"/>
        </w:tabs>
        <w:overflowPunct/>
        <w:autoSpaceDE/>
        <w:autoSpaceDN/>
        <w:bidi w:val="0"/>
        <w:adjustRightInd/>
        <w:ind w:left="360"/>
        <w:jc w:val="both"/>
        <w:rPr>
          <w:rFonts w:ascii="Times New Roman" w:hAnsi="Times New Roman"/>
          <w:sz w:val="24"/>
          <w:szCs w:val="24"/>
        </w:rPr>
      </w:pPr>
      <w:r w:rsidRPr="00E4310B">
        <w:rPr>
          <w:rFonts w:ascii="Times New Roman" w:hAnsi="Times New Roman"/>
          <w:sz w:val="24"/>
          <w:szCs w:val="24"/>
        </w:rPr>
        <w:t>doterajšiemu generálnemu prokurátorovi v dôsledku vzdania sa funkcie generálneho prokurátora alebo odvolania z funkcie generálneho prokurátora zaniklo oprávnenie vykonávať funkciu generálneho prokurátora.</w:t>
      </w:r>
    </w:p>
    <w:p w:rsidR="001E1EF3" w:rsidRPr="00E4310B" w:rsidP="001E1EF3">
      <w:pPr>
        <w:bidi w:val="0"/>
        <w:jc w:val="both"/>
        <w:rPr>
          <w:rFonts w:ascii="Times New Roman" w:hAnsi="Times New Roman"/>
          <w:sz w:val="24"/>
          <w:szCs w:val="24"/>
        </w:rPr>
      </w:pPr>
    </w:p>
    <w:p w:rsidR="001E1EF3" w:rsidRPr="00E4310B" w:rsidP="0044386E">
      <w:pPr>
        <w:numPr>
          <w:numId w:val="18"/>
        </w:numPr>
        <w:tabs>
          <w:tab w:val="clear" w:pos="1770"/>
        </w:tabs>
        <w:overflowPunct/>
        <w:autoSpaceDE/>
        <w:autoSpaceDN/>
        <w:bidi w:val="0"/>
        <w:adjustRightInd/>
        <w:ind w:left="0" w:firstLine="360"/>
        <w:jc w:val="both"/>
        <w:rPr>
          <w:rFonts w:ascii="Times New Roman" w:hAnsi="Times New Roman"/>
          <w:sz w:val="24"/>
          <w:szCs w:val="24"/>
        </w:rPr>
      </w:pPr>
      <w:r w:rsidRPr="00E4310B">
        <w:rPr>
          <w:rFonts w:ascii="Times New Roman" w:hAnsi="Times New Roman"/>
          <w:sz w:val="24"/>
          <w:szCs w:val="24"/>
        </w:rPr>
        <w:t>Prv</w:t>
      </w:r>
      <w:r w:rsidR="005E0A22">
        <w:rPr>
          <w:rFonts w:ascii="Times New Roman" w:hAnsi="Times New Roman"/>
          <w:sz w:val="24"/>
          <w:szCs w:val="24"/>
        </w:rPr>
        <w:t>ému</w:t>
      </w:r>
      <w:r w:rsidRPr="00E4310B">
        <w:rPr>
          <w:rFonts w:ascii="Times New Roman" w:hAnsi="Times New Roman"/>
          <w:sz w:val="24"/>
          <w:szCs w:val="24"/>
        </w:rPr>
        <w:t xml:space="preserve"> námestník</w:t>
      </w:r>
      <w:r w:rsidR="005E0A22">
        <w:rPr>
          <w:rFonts w:ascii="Times New Roman" w:hAnsi="Times New Roman"/>
          <w:sz w:val="24"/>
          <w:szCs w:val="24"/>
        </w:rPr>
        <w:t>ovi</w:t>
      </w:r>
      <w:r w:rsidRPr="00E4310B">
        <w:rPr>
          <w:rFonts w:ascii="Times New Roman" w:hAnsi="Times New Roman"/>
          <w:sz w:val="24"/>
          <w:szCs w:val="24"/>
        </w:rPr>
        <w:t xml:space="preserve"> generálneho prokurátora </w:t>
      </w:r>
      <w:r w:rsidRPr="00E4310B" w:rsidR="000F338E">
        <w:rPr>
          <w:rFonts w:ascii="Times New Roman" w:hAnsi="Times New Roman"/>
          <w:sz w:val="24"/>
          <w:szCs w:val="24"/>
        </w:rPr>
        <w:t xml:space="preserve">zanikne </w:t>
      </w:r>
      <w:r w:rsidRPr="00E4310B">
        <w:rPr>
          <w:rFonts w:ascii="Times New Roman" w:hAnsi="Times New Roman"/>
          <w:sz w:val="24"/>
          <w:szCs w:val="24"/>
        </w:rPr>
        <w:t xml:space="preserve">oprávnenie </w:t>
      </w:r>
      <w:r w:rsidR="005E0A22">
        <w:rPr>
          <w:rFonts w:ascii="Times New Roman" w:hAnsi="Times New Roman"/>
          <w:sz w:val="24"/>
          <w:szCs w:val="24"/>
        </w:rPr>
        <w:t>podľa odseku 1</w:t>
      </w:r>
      <w:r w:rsidRPr="00E4310B">
        <w:rPr>
          <w:rFonts w:ascii="Times New Roman" w:hAnsi="Times New Roman"/>
          <w:sz w:val="24"/>
          <w:szCs w:val="24"/>
        </w:rPr>
        <w:t xml:space="preserve"> až vtedy, keď zloží sľub nový generálny prokurátor.</w:t>
      </w:r>
    </w:p>
    <w:p w:rsidR="001E1EF3" w:rsidRPr="00E4310B" w:rsidP="001E1EF3">
      <w:pPr>
        <w:bidi w:val="0"/>
        <w:ind w:firstLine="360"/>
        <w:jc w:val="both"/>
        <w:rPr>
          <w:rFonts w:ascii="Times New Roman" w:hAnsi="Times New Roman"/>
          <w:sz w:val="24"/>
          <w:szCs w:val="24"/>
        </w:rPr>
      </w:pPr>
    </w:p>
    <w:p w:rsidR="001E1EF3" w:rsidRPr="00E4310B" w:rsidP="0044386E">
      <w:pPr>
        <w:numPr>
          <w:numId w:val="18"/>
        </w:numPr>
        <w:tabs>
          <w:tab w:val="clear" w:pos="1770"/>
        </w:tabs>
        <w:overflowPunct/>
        <w:autoSpaceDE/>
        <w:autoSpaceDN/>
        <w:bidi w:val="0"/>
        <w:adjustRightInd/>
        <w:ind w:left="0" w:firstLine="360"/>
        <w:jc w:val="both"/>
        <w:rPr>
          <w:rFonts w:ascii="Times New Roman" w:hAnsi="Times New Roman"/>
          <w:sz w:val="24"/>
          <w:szCs w:val="24"/>
        </w:rPr>
      </w:pPr>
      <w:r w:rsidRPr="00E4310B">
        <w:rPr>
          <w:rFonts w:ascii="Times New Roman" w:hAnsi="Times New Roman"/>
          <w:sz w:val="24"/>
          <w:szCs w:val="24"/>
        </w:rPr>
        <w:t xml:space="preserve">Generálneho prokurátora zastupuje a počas zastupovania generálneho prokurátora vykonáva funkciu generálneho prokurátora v plnom rozsahu práv a povinností generálneho prokurátora prvý námestník generálneho prokurátora aj vtedy, ak </w:t>
      </w:r>
    </w:p>
    <w:p w:rsidR="001E1EF3" w:rsidRPr="00E4310B" w:rsidP="0044386E">
      <w:pPr>
        <w:numPr>
          <w:numId w:val="17"/>
        </w:numPr>
        <w:tabs>
          <w:tab w:val="clear" w:pos="720"/>
        </w:tabs>
        <w:overflowPunct/>
        <w:autoSpaceDE/>
        <w:autoSpaceDN/>
        <w:bidi w:val="0"/>
        <w:adjustRightInd/>
        <w:ind w:left="360"/>
        <w:jc w:val="both"/>
        <w:rPr>
          <w:rFonts w:ascii="Times New Roman" w:hAnsi="Times New Roman"/>
          <w:sz w:val="24"/>
          <w:szCs w:val="24"/>
        </w:rPr>
      </w:pPr>
      <w:r w:rsidRPr="00E4310B">
        <w:rPr>
          <w:rFonts w:ascii="Times New Roman" w:hAnsi="Times New Roman"/>
          <w:sz w:val="24"/>
          <w:szCs w:val="24"/>
        </w:rPr>
        <w:t xml:space="preserve">generálny prokurátor dočasne stratí oprávnenie vykonávať funkciu generálneho prokurátora z dôvodu pozastavenia výkonu funkcie prokurátora, </w:t>
      </w:r>
    </w:p>
    <w:p w:rsidR="001E1EF3" w:rsidRPr="00E4310B" w:rsidP="0044386E">
      <w:pPr>
        <w:numPr>
          <w:numId w:val="17"/>
        </w:numPr>
        <w:tabs>
          <w:tab w:val="clear" w:pos="720"/>
        </w:tabs>
        <w:overflowPunct/>
        <w:autoSpaceDE/>
        <w:autoSpaceDN/>
        <w:bidi w:val="0"/>
        <w:adjustRightInd/>
        <w:ind w:left="360"/>
        <w:jc w:val="both"/>
        <w:rPr>
          <w:rFonts w:ascii="Times New Roman" w:hAnsi="Times New Roman"/>
          <w:sz w:val="24"/>
          <w:szCs w:val="24"/>
        </w:rPr>
      </w:pPr>
      <w:r w:rsidRPr="00E4310B">
        <w:rPr>
          <w:rFonts w:ascii="Times New Roman" w:hAnsi="Times New Roman"/>
          <w:sz w:val="24"/>
          <w:szCs w:val="24"/>
        </w:rPr>
        <w:t>generálny prokurátor svoju funkciu po čas dlhší ako 30 dní nevykonáva.</w:t>
      </w:r>
    </w:p>
    <w:p w:rsidR="001E1EF3" w:rsidRPr="00E4310B" w:rsidP="001E1EF3">
      <w:pPr>
        <w:bidi w:val="0"/>
        <w:ind w:left="360" w:hanging="360"/>
        <w:jc w:val="both"/>
        <w:rPr>
          <w:rFonts w:ascii="Times New Roman" w:hAnsi="Times New Roman"/>
          <w:sz w:val="24"/>
          <w:szCs w:val="24"/>
        </w:rPr>
      </w:pPr>
    </w:p>
    <w:p w:rsidR="001E1EF3" w:rsidRPr="00E4310B" w:rsidP="0044386E">
      <w:pPr>
        <w:numPr>
          <w:numId w:val="18"/>
        </w:numPr>
        <w:tabs>
          <w:tab w:val="num" w:pos="0"/>
          <w:tab w:val="clear" w:pos="1770"/>
        </w:tabs>
        <w:overflowPunct/>
        <w:autoSpaceDE/>
        <w:autoSpaceDN/>
        <w:bidi w:val="0"/>
        <w:adjustRightInd/>
        <w:ind w:left="0" w:firstLine="360"/>
        <w:jc w:val="both"/>
        <w:rPr>
          <w:rFonts w:ascii="Times New Roman" w:hAnsi="Times New Roman"/>
          <w:sz w:val="24"/>
          <w:szCs w:val="24"/>
        </w:rPr>
      </w:pPr>
      <w:r w:rsidRPr="00E4310B" w:rsidR="007E2970">
        <w:rPr>
          <w:rFonts w:ascii="Times New Roman" w:hAnsi="Times New Roman"/>
          <w:sz w:val="24"/>
          <w:szCs w:val="24"/>
        </w:rPr>
        <w:t>Prv</w:t>
      </w:r>
      <w:r w:rsidR="007E2970">
        <w:rPr>
          <w:rFonts w:ascii="Times New Roman" w:hAnsi="Times New Roman"/>
          <w:sz w:val="24"/>
          <w:szCs w:val="24"/>
        </w:rPr>
        <w:t>ému</w:t>
      </w:r>
      <w:r w:rsidRPr="00E4310B" w:rsidR="007E2970">
        <w:rPr>
          <w:rFonts w:ascii="Times New Roman" w:hAnsi="Times New Roman"/>
          <w:sz w:val="24"/>
          <w:szCs w:val="24"/>
        </w:rPr>
        <w:t xml:space="preserve"> námestník</w:t>
      </w:r>
      <w:r w:rsidR="007E2970">
        <w:rPr>
          <w:rFonts w:ascii="Times New Roman" w:hAnsi="Times New Roman"/>
          <w:sz w:val="24"/>
          <w:szCs w:val="24"/>
        </w:rPr>
        <w:t>ovi</w:t>
      </w:r>
      <w:r w:rsidRPr="00E4310B" w:rsidR="007E2970">
        <w:rPr>
          <w:rFonts w:ascii="Times New Roman" w:hAnsi="Times New Roman"/>
          <w:sz w:val="24"/>
          <w:szCs w:val="24"/>
        </w:rPr>
        <w:t xml:space="preserve"> generálneho prokurátora </w:t>
      </w:r>
      <w:r w:rsidR="000D5DDD">
        <w:rPr>
          <w:rFonts w:ascii="Times New Roman" w:hAnsi="Times New Roman"/>
          <w:sz w:val="24"/>
          <w:szCs w:val="24"/>
        </w:rPr>
        <w:t>zanikne</w:t>
      </w:r>
      <w:r w:rsidRPr="00E4310B" w:rsidR="000D5DDD">
        <w:rPr>
          <w:rFonts w:ascii="Times New Roman" w:hAnsi="Times New Roman"/>
          <w:sz w:val="24"/>
          <w:szCs w:val="24"/>
        </w:rPr>
        <w:t xml:space="preserve"> </w:t>
      </w:r>
      <w:r w:rsidRPr="00E4310B" w:rsidR="007E2970">
        <w:rPr>
          <w:rFonts w:ascii="Times New Roman" w:hAnsi="Times New Roman"/>
          <w:sz w:val="24"/>
          <w:szCs w:val="24"/>
        </w:rPr>
        <w:t xml:space="preserve">oprávnenie </w:t>
      </w:r>
      <w:r w:rsidR="007E2970">
        <w:rPr>
          <w:rFonts w:ascii="Times New Roman" w:hAnsi="Times New Roman"/>
          <w:sz w:val="24"/>
          <w:szCs w:val="24"/>
        </w:rPr>
        <w:t>podľa odseku 3 až vtedy</w:t>
      </w:r>
      <w:r w:rsidRPr="00E4310B">
        <w:rPr>
          <w:rFonts w:ascii="Times New Roman" w:hAnsi="Times New Roman"/>
          <w:sz w:val="24"/>
          <w:szCs w:val="24"/>
        </w:rPr>
        <w:t>, keď sa ujme výkonu svojej funkcie generálny prokurátor.</w:t>
      </w:r>
    </w:p>
    <w:p w:rsidR="001E1EF3" w:rsidRPr="00E4310B" w:rsidP="001E1EF3">
      <w:pPr>
        <w:tabs>
          <w:tab w:val="num" w:pos="0"/>
        </w:tabs>
        <w:bidi w:val="0"/>
        <w:ind w:firstLine="360"/>
        <w:jc w:val="both"/>
        <w:rPr>
          <w:rFonts w:ascii="Times New Roman" w:hAnsi="Times New Roman"/>
          <w:sz w:val="24"/>
          <w:szCs w:val="24"/>
        </w:rPr>
      </w:pPr>
    </w:p>
    <w:p w:rsidR="001E1EF3" w:rsidRPr="00E4310B" w:rsidP="0044386E">
      <w:pPr>
        <w:numPr>
          <w:numId w:val="18"/>
        </w:numPr>
        <w:tabs>
          <w:tab w:val="num" w:pos="0"/>
          <w:tab w:val="clear" w:pos="1770"/>
        </w:tabs>
        <w:overflowPunct/>
        <w:autoSpaceDE/>
        <w:autoSpaceDN/>
        <w:bidi w:val="0"/>
        <w:adjustRightInd/>
        <w:ind w:left="0" w:firstLine="360"/>
        <w:jc w:val="both"/>
        <w:rPr>
          <w:rFonts w:ascii="Times New Roman" w:hAnsi="Times New Roman"/>
          <w:sz w:val="24"/>
          <w:szCs w:val="24"/>
        </w:rPr>
      </w:pPr>
      <w:r w:rsidRPr="00E4310B">
        <w:rPr>
          <w:rFonts w:ascii="Times New Roman" w:hAnsi="Times New Roman"/>
          <w:sz w:val="24"/>
          <w:szCs w:val="24"/>
        </w:rPr>
        <w:t>V ostatných prípadoch prvý námestník generálneho prokurátora zastupuje generálneho prokurátora v rozsahu, ktorý určí generálny prokurátor.</w:t>
      </w:r>
    </w:p>
    <w:p w:rsidR="001E1EF3" w:rsidRPr="00E4310B" w:rsidP="001E1EF3">
      <w:pPr>
        <w:bidi w:val="0"/>
        <w:jc w:val="both"/>
        <w:rPr>
          <w:rFonts w:ascii="Times New Roman" w:hAnsi="Times New Roman"/>
          <w:sz w:val="24"/>
          <w:szCs w:val="24"/>
        </w:rPr>
      </w:pPr>
    </w:p>
    <w:p w:rsidR="001E1EF3" w:rsidRPr="00E4310B" w:rsidP="0044386E">
      <w:pPr>
        <w:numPr>
          <w:numId w:val="18"/>
        </w:numPr>
        <w:tabs>
          <w:tab w:val="num" w:pos="0"/>
          <w:tab w:val="clear" w:pos="1770"/>
        </w:tabs>
        <w:overflowPunct/>
        <w:autoSpaceDE/>
        <w:autoSpaceDN/>
        <w:bidi w:val="0"/>
        <w:adjustRightInd/>
        <w:ind w:left="0" w:firstLine="360"/>
        <w:jc w:val="both"/>
        <w:rPr>
          <w:rFonts w:ascii="Times New Roman" w:hAnsi="Times New Roman"/>
          <w:sz w:val="24"/>
          <w:szCs w:val="24"/>
        </w:rPr>
      </w:pPr>
      <w:r w:rsidRPr="00E4310B">
        <w:rPr>
          <w:rFonts w:ascii="Times New Roman" w:hAnsi="Times New Roman"/>
          <w:sz w:val="24"/>
          <w:szCs w:val="24"/>
        </w:rPr>
        <w:t xml:space="preserve">Ak </w:t>
      </w:r>
      <w:r>
        <w:rPr>
          <w:rFonts w:ascii="Times New Roman" w:hAnsi="Times New Roman"/>
          <w:sz w:val="24"/>
          <w:szCs w:val="24"/>
        </w:rPr>
        <w:t xml:space="preserve">tento </w:t>
      </w:r>
      <w:r w:rsidRPr="00E4310B">
        <w:rPr>
          <w:rFonts w:ascii="Times New Roman" w:hAnsi="Times New Roman"/>
          <w:sz w:val="24"/>
          <w:szCs w:val="24"/>
        </w:rPr>
        <w:t xml:space="preserve">zákon </w:t>
      </w:r>
      <w:r>
        <w:rPr>
          <w:rFonts w:ascii="Times New Roman" w:hAnsi="Times New Roman"/>
          <w:sz w:val="24"/>
          <w:szCs w:val="24"/>
        </w:rPr>
        <w:t xml:space="preserve">v § 16b </w:t>
      </w:r>
      <w:r w:rsidRPr="00E4310B">
        <w:rPr>
          <w:rFonts w:ascii="Times New Roman" w:hAnsi="Times New Roman"/>
          <w:sz w:val="24"/>
          <w:szCs w:val="24"/>
        </w:rPr>
        <w:t>neustanovuje inak, generálneho prokurátora môže zastupovať aj iný prokurátor v rozsahu, ktorý určí generálny prokurátor.</w:t>
      </w:r>
      <w:r>
        <w:rPr>
          <w:rFonts w:ascii="Times New Roman" w:hAnsi="Times New Roman"/>
          <w:sz w:val="24"/>
          <w:szCs w:val="24"/>
        </w:rPr>
        <w:t>“.</w:t>
      </w:r>
    </w:p>
    <w:p w:rsidR="001E1EF3" w:rsidP="001E1EF3">
      <w:pPr>
        <w:overflowPunct/>
        <w:bidi w:val="0"/>
        <w:jc w:val="both"/>
        <w:rPr>
          <w:rFonts w:ascii="Times New Roman" w:hAnsi="Times New Roman"/>
          <w:sz w:val="24"/>
          <w:szCs w:val="24"/>
        </w:rPr>
      </w:pPr>
    </w:p>
    <w:p w:rsidR="00636C76" w:rsidP="001E1EF3">
      <w:pPr>
        <w:overflowPunct/>
        <w:bidi w:val="0"/>
        <w:jc w:val="both"/>
        <w:rPr>
          <w:rFonts w:ascii="Times New Roman" w:hAnsi="Times New Roman"/>
          <w:sz w:val="24"/>
          <w:szCs w:val="24"/>
        </w:rPr>
      </w:pPr>
    </w:p>
    <w:p w:rsidR="001E1EF3" w:rsidRPr="006B6506" w:rsidP="00884E8A">
      <w:pPr>
        <w:pStyle w:val="ListParagraph"/>
        <w:overflowPunct/>
        <w:bidi w:val="0"/>
        <w:ind w:left="0"/>
        <w:contextualSpacing/>
        <w:jc w:val="both"/>
        <w:rPr>
          <w:rFonts w:ascii="Times New Roman" w:hAnsi="Times New Roman"/>
          <w:sz w:val="24"/>
          <w:szCs w:val="24"/>
        </w:rPr>
      </w:pPr>
      <w:r w:rsidRPr="00884E8A" w:rsidR="00884E8A">
        <w:rPr>
          <w:rFonts w:ascii="Times New Roman" w:hAnsi="Times New Roman"/>
          <w:b/>
          <w:sz w:val="24"/>
          <w:szCs w:val="24"/>
        </w:rPr>
        <w:t>1</w:t>
      </w:r>
      <w:r w:rsidR="00217E91">
        <w:rPr>
          <w:rFonts w:ascii="Times New Roman" w:hAnsi="Times New Roman"/>
          <w:b/>
          <w:sz w:val="24"/>
          <w:szCs w:val="24"/>
        </w:rPr>
        <w:t>2</w:t>
      </w:r>
      <w:r w:rsidRPr="00884E8A" w:rsidR="00884E8A">
        <w:rPr>
          <w:rFonts w:ascii="Times New Roman" w:hAnsi="Times New Roman"/>
          <w:b/>
          <w:sz w:val="24"/>
          <w:szCs w:val="24"/>
        </w:rPr>
        <w:t>.</w:t>
      </w:r>
      <w:r w:rsidR="00884E8A">
        <w:rPr>
          <w:rFonts w:ascii="Times New Roman" w:hAnsi="Times New Roman"/>
          <w:sz w:val="24"/>
          <w:szCs w:val="24"/>
        </w:rPr>
        <w:t xml:space="preserve"> </w:t>
      </w:r>
      <w:r w:rsidRPr="006B6506">
        <w:rPr>
          <w:rFonts w:ascii="Times New Roman" w:hAnsi="Times New Roman"/>
          <w:sz w:val="24"/>
          <w:szCs w:val="24"/>
        </w:rPr>
        <w:t>Druhý diel druhej časti vrátane nadpisu znie:</w:t>
      </w:r>
    </w:p>
    <w:p w:rsidR="001E1EF3" w:rsidP="001E1EF3">
      <w:pPr>
        <w:pStyle w:val="ListParagraph"/>
        <w:overflowPunct/>
        <w:bidi w:val="0"/>
        <w:ind w:left="0"/>
        <w:contextualSpacing/>
        <w:jc w:val="both"/>
        <w:rPr>
          <w:rFonts w:ascii="Times New Roman" w:hAnsi="Times New Roman"/>
          <w:sz w:val="24"/>
          <w:szCs w:val="24"/>
        </w:rPr>
      </w:pPr>
    </w:p>
    <w:p w:rsidR="001E1EF3" w:rsidRPr="000D2AAE" w:rsidP="001E1EF3">
      <w:pPr>
        <w:bidi w:val="0"/>
        <w:jc w:val="center"/>
        <w:rPr>
          <w:rFonts w:ascii="Times New Roman" w:hAnsi="Times New Roman"/>
          <w:caps/>
          <w:sz w:val="24"/>
          <w:szCs w:val="24"/>
        </w:rPr>
      </w:pPr>
      <w:r>
        <w:rPr>
          <w:rFonts w:ascii="Times New Roman" w:hAnsi="Times New Roman"/>
          <w:caps/>
          <w:sz w:val="22"/>
          <w:szCs w:val="22"/>
        </w:rPr>
        <w:t>„</w:t>
      </w:r>
      <w:r w:rsidRPr="000D2AAE">
        <w:rPr>
          <w:rFonts w:ascii="Times New Roman" w:hAnsi="Times New Roman"/>
          <w:caps/>
          <w:sz w:val="24"/>
          <w:szCs w:val="24"/>
        </w:rPr>
        <w:t>DRUHÝ DIEL</w:t>
      </w:r>
    </w:p>
    <w:p w:rsidR="001E1EF3" w:rsidRPr="000D2AAE" w:rsidP="001E1EF3">
      <w:pPr>
        <w:bidi w:val="0"/>
        <w:jc w:val="center"/>
        <w:rPr>
          <w:rFonts w:ascii="Times New Roman" w:hAnsi="Times New Roman"/>
          <w:caps/>
          <w:sz w:val="24"/>
          <w:szCs w:val="24"/>
        </w:rPr>
      </w:pPr>
      <w:r w:rsidRPr="000D2AAE">
        <w:rPr>
          <w:rFonts w:ascii="Times New Roman" w:hAnsi="Times New Roman"/>
          <w:caps/>
          <w:sz w:val="24"/>
          <w:szCs w:val="24"/>
        </w:rPr>
        <w:t>pôsobnosť GENERÁLNEHO PROKURÁTORa</w:t>
      </w:r>
    </w:p>
    <w:p w:rsidR="001E1EF3" w:rsidRPr="004F7F46" w:rsidP="001E1EF3">
      <w:pPr>
        <w:bidi w:val="0"/>
        <w:rPr>
          <w:rFonts w:ascii="Times New Roman" w:hAnsi="Times New Roman"/>
        </w:rPr>
      </w:pPr>
    </w:p>
    <w:p w:rsidR="001E1EF3" w:rsidP="001E1EF3">
      <w:pPr>
        <w:bidi w:val="0"/>
        <w:jc w:val="center"/>
        <w:rPr>
          <w:rFonts w:ascii="Times New Roman" w:hAnsi="Times New Roman"/>
          <w:sz w:val="24"/>
          <w:szCs w:val="24"/>
        </w:rPr>
      </w:pPr>
      <w:r w:rsidRPr="004F7F46">
        <w:rPr>
          <w:rFonts w:ascii="Times New Roman" w:hAnsi="Times New Roman"/>
          <w:sz w:val="24"/>
          <w:szCs w:val="24"/>
        </w:rPr>
        <w:t>Riadiaca a kontrolná právomoc generálneho prokurátora</w:t>
      </w:r>
    </w:p>
    <w:p w:rsidR="00FB60CF" w:rsidRPr="004F7F46" w:rsidP="001E1EF3">
      <w:pPr>
        <w:bidi w:val="0"/>
        <w:jc w:val="center"/>
        <w:rPr>
          <w:rFonts w:ascii="Times New Roman" w:hAnsi="Times New Roman"/>
          <w:sz w:val="24"/>
          <w:szCs w:val="24"/>
        </w:rPr>
      </w:pPr>
    </w:p>
    <w:p w:rsidR="00884E8A" w:rsidRPr="004F7F46" w:rsidP="00A61AC2">
      <w:pPr>
        <w:bidi w:val="0"/>
        <w:rPr>
          <w:rFonts w:ascii="Times New Roman" w:hAnsi="Times New Roman"/>
          <w:sz w:val="24"/>
          <w:szCs w:val="24"/>
        </w:rPr>
      </w:pPr>
    </w:p>
    <w:p w:rsidR="001E1EF3" w:rsidRPr="004F7F46" w:rsidP="001E1EF3">
      <w:pPr>
        <w:bidi w:val="0"/>
        <w:jc w:val="center"/>
        <w:rPr>
          <w:rFonts w:ascii="Times New Roman" w:hAnsi="Times New Roman"/>
          <w:sz w:val="24"/>
          <w:szCs w:val="24"/>
        </w:rPr>
      </w:pPr>
      <w:r w:rsidRPr="004F7F46">
        <w:rPr>
          <w:rFonts w:ascii="Times New Roman" w:hAnsi="Times New Roman"/>
          <w:sz w:val="24"/>
          <w:szCs w:val="24"/>
        </w:rPr>
        <w:t xml:space="preserve">§ </w:t>
      </w:r>
      <w:r>
        <w:rPr>
          <w:rFonts w:ascii="Times New Roman" w:hAnsi="Times New Roman"/>
          <w:sz w:val="24"/>
          <w:szCs w:val="24"/>
        </w:rPr>
        <w:t>10</w:t>
      </w:r>
    </w:p>
    <w:p w:rsidR="001E1EF3" w:rsidRPr="004F7F46" w:rsidP="001E1EF3">
      <w:pPr>
        <w:bidi w:val="0"/>
        <w:rPr>
          <w:rFonts w:ascii="Times New Roman" w:hAnsi="Times New Roman"/>
          <w:sz w:val="24"/>
          <w:szCs w:val="24"/>
        </w:rPr>
      </w:pPr>
    </w:p>
    <w:p w:rsidR="001E1EF3" w:rsidRPr="004F7F46" w:rsidP="0044386E">
      <w:pPr>
        <w:numPr>
          <w:numId w:val="12"/>
        </w:numPr>
        <w:tabs>
          <w:tab w:val="clear" w:pos="1455"/>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Generálny prokurátor riadi a kontroluje činnosť prokuratúry na všetkých stupňoch.</w:t>
      </w:r>
    </w:p>
    <w:p w:rsidR="001E1EF3" w:rsidRPr="004F7F46" w:rsidP="001E1EF3">
      <w:pPr>
        <w:bidi w:val="0"/>
        <w:ind w:firstLine="360"/>
        <w:jc w:val="both"/>
        <w:rPr>
          <w:rFonts w:ascii="Times New Roman" w:hAnsi="Times New Roman"/>
          <w:sz w:val="24"/>
          <w:szCs w:val="24"/>
        </w:rPr>
      </w:pPr>
    </w:p>
    <w:p w:rsidR="001E1EF3" w:rsidRPr="004F7F46" w:rsidP="0044386E">
      <w:pPr>
        <w:numPr>
          <w:numId w:val="12"/>
        </w:numPr>
        <w:tabs>
          <w:tab w:val="clear" w:pos="1455"/>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Generálny prokurátor na plnenie úloh vydáva príkazy, pokyny a iné služobné predpisy, ktoré sú záväzné pre všetkých prokurátorov, právnych čakateľov prokuratúry, asistentov prokurátorov a ostatných zamestnancov prokuratúry.</w:t>
      </w:r>
    </w:p>
    <w:p w:rsidR="001E1EF3" w:rsidRPr="004F7F46" w:rsidP="001E1EF3">
      <w:pPr>
        <w:bidi w:val="0"/>
        <w:ind w:firstLine="360"/>
        <w:jc w:val="both"/>
        <w:rPr>
          <w:rFonts w:ascii="Times New Roman" w:hAnsi="Times New Roman"/>
          <w:sz w:val="24"/>
          <w:szCs w:val="24"/>
        </w:rPr>
      </w:pPr>
    </w:p>
    <w:p w:rsidR="001E1EF3" w:rsidRPr="004F7F46" w:rsidP="0044386E">
      <w:pPr>
        <w:numPr>
          <w:numId w:val="12"/>
        </w:numPr>
        <w:tabs>
          <w:tab w:val="clear" w:pos="1455"/>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Generálny prokurátor vydáva právne a organizačné akty, o ktorých to ustanovuje všeobecne záväzný právny predpis.</w:t>
      </w:r>
      <w:r>
        <w:rPr>
          <w:rStyle w:val="FootnoteReference"/>
          <w:rFonts w:ascii="Times New Roman" w:hAnsi="Times New Roman"/>
          <w:sz w:val="24"/>
          <w:szCs w:val="24"/>
        </w:rPr>
        <w:t>3</w:t>
      </w:r>
      <w:r w:rsidR="00D478A4">
        <w:rPr>
          <w:rStyle w:val="FootnoteReference"/>
          <w:rFonts w:ascii="Times New Roman" w:hAnsi="Times New Roman"/>
          <w:sz w:val="24"/>
          <w:szCs w:val="24"/>
          <w:vertAlign w:val="baseline"/>
        </w:rPr>
        <w:t>)</w:t>
      </w:r>
    </w:p>
    <w:p w:rsidR="001E1EF3" w:rsidRPr="004F7F46" w:rsidP="001E1EF3">
      <w:pPr>
        <w:bidi w:val="0"/>
        <w:jc w:val="both"/>
        <w:rPr>
          <w:rFonts w:ascii="Times New Roman" w:hAnsi="Times New Roman"/>
          <w:sz w:val="24"/>
          <w:szCs w:val="24"/>
        </w:rPr>
      </w:pPr>
    </w:p>
    <w:p w:rsidR="001E1EF3" w:rsidRPr="004F7F46" w:rsidP="001E1EF3">
      <w:pPr>
        <w:bidi w:val="0"/>
        <w:jc w:val="center"/>
        <w:rPr>
          <w:rFonts w:ascii="Times New Roman" w:hAnsi="Times New Roman"/>
          <w:sz w:val="24"/>
          <w:szCs w:val="24"/>
        </w:rPr>
      </w:pPr>
      <w:r w:rsidRPr="004F7F46">
        <w:rPr>
          <w:rFonts w:ascii="Times New Roman" w:hAnsi="Times New Roman"/>
          <w:sz w:val="24"/>
          <w:szCs w:val="24"/>
        </w:rPr>
        <w:t xml:space="preserve">§ </w:t>
      </w:r>
      <w:r>
        <w:rPr>
          <w:rFonts w:ascii="Times New Roman" w:hAnsi="Times New Roman"/>
          <w:sz w:val="24"/>
          <w:szCs w:val="24"/>
        </w:rPr>
        <w:t>11</w:t>
      </w:r>
    </w:p>
    <w:p w:rsidR="001E1EF3" w:rsidRPr="004F7F46" w:rsidP="001E1EF3">
      <w:pPr>
        <w:bidi w:val="0"/>
        <w:jc w:val="both"/>
        <w:rPr>
          <w:rFonts w:ascii="Times New Roman" w:hAnsi="Times New Roman"/>
          <w:sz w:val="24"/>
          <w:szCs w:val="24"/>
        </w:rPr>
      </w:pPr>
    </w:p>
    <w:p w:rsidR="001E1EF3" w:rsidRPr="004F7F46" w:rsidP="0044386E">
      <w:pPr>
        <w:numPr>
          <w:numId w:val="11"/>
        </w:numPr>
        <w:tabs>
          <w:tab w:val="clear" w:pos="644"/>
          <w:tab w:val="num" w:pos="709"/>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 xml:space="preserve">V záujme jednotného uplatňovania zákonov a ostatných všeobecne záväzných právnych predpisov  generálny prokurátor vydáva stanoviská, ktoré sú záväzné pre všetkých prokurátorov, právnych čakateľov prokuratúry a asistentov prokurátorov (ďalej len „záväzné stanoviská“), a to na návrh Komisie pre vydávanie záväzných stanovísk </w:t>
      </w:r>
      <w:r w:rsidR="00054D30">
        <w:rPr>
          <w:rFonts w:ascii="Times New Roman" w:hAnsi="Times New Roman"/>
          <w:sz w:val="24"/>
          <w:szCs w:val="24"/>
        </w:rPr>
        <w:t xml:space="preserve">(ďalej len „komisia“) </w:t>
      </w:r>
      <w:r w:rsidRPr="004F7F46">
        <w:rPr>
          <w:rFonts w:ascii="Times New Roman" w:hAnsi="Times New Roman"/>
          <w:sz w:val="24"/>
          <w:szCs w:val="24"/>
        </w:rPr>
        <w:t xml:space="preserve">alebo bez takého návrhu. </w:t>
      </w:r>
    </w:p>
    <w:p w:rsidR="001E1EF3" w:rsidRPr="004F7F46" w:rsidP="001E1EF3">
      <w:pPr>
        <w:bidi w:val="0"/>
        <w:jc w:val="both"/>
        <w:rPr>
          <w:rFonts w:ascii="Times New Roman" w:hAnsi="Times New Roman"/>
          <w:sz w:val="24"/>
          <w:szCs w:val="24"/>
        </w:rPr>
      </w:pPr>
    </w:p>
    <w:p w:rsidR="001E1EF3" w:rsidP="0044386E">
      <w:pPr>
        <w:numPr>
          <w:numId w:val="11"/>
        </w:numPr>
        <w:tabs>
          <w:tab w:val="clear" w:pos="644"/>
          <w:tab w:val="num" w:pos="709"/>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 xml:space="preserve">Komisia </w:t>
      </w:r>
      <w:r>
        <w:rPr>
          <w:rFonts w:ascii="Times New Roman" w:hAnsi="Times New Roman"/>
          <w:sz w:val="24"/>
          <w:szCs w:val="24"/>
        </w:rPr>
        <w:t xml:space="preserve">sa skladá zo šiestich členov, z ktorých </w:t>
      </w:r>
    </w:p>
    <w:p w:rsidR="001E1EF3" w:rsidRPr="004024B8" w:rsidP="0044386E">
      <w:pPr>
        <w:pStyle w:val="ListParagraph"/>
        <w:numPr>
          <w:ilvl w:val="1"/>
          <w:numId w:val="12"/>
        </w:numPr>
        <w:overflowPunct/>
        <w:autoSpaceDE/>
        <w:autoSpaceDN/>
        <w:bidi w:val="0"/>
        <w:adjustRightInd/>
        <w:contextualSpacing/>
        <w:jc w:val="both"/>
        <w:rPr>
          <w:rFonts w:ascii="Times New Roman" w:hAnsi="Times New Roman"/>
          <w:sz w:val="24"/>
          <w:szCs w:val="24"/>
        </w:rPr>
      </w:pPr>
      <w:r w:rsidRPr="004024B8">
        <w:rPr>
          <w:rFonts w:ascii="Times New Roman" w:hAnsi="Times New Roman"/>
          <w:sz w:val="24"/>
          <w:szCs w:val="24"/>
        </w:rPr>
        <w:t xml:space="preserve">troch členov vymenúva a odvoláva generálny prokurátor, </w:t>
      </w:r>
    </w:p>
    <w:p w:rsidR="001E1EF3" w:rsidP="0044386E">
      <w:pPr>
        <w:pStyle w:val="ListParagraph"/>
        <w:numPr>
          <w:ilvl w:val="1"/>
          <w:numId w:val="12"/>
        </w:numPr>
        <w:overflowPunct/>
        <w:autoSpaceDE/>
        <w:autoSpaceDN/>
        <w:bidi w:val="0"/>
        <w:adjustRightInd/>
        <w:contextualSpacing/>
        <w:jc w:val="both"/>
        <w:rPr>
          <w:rFonts w:ascii="Times New Roman" w:hAnsi="Times New Roman"/>
          <w:sz w:val="24"/>
          <w:szCs w:val="24"/>
        </w:rPr>
      </w:pPr>
      <w:r w:rsidRPr="004024B8">
        <w:rPr>
          <w:rFonts w:ascii="Times New Roman" w:hAnsi="Times New Roman"/>
          <w:sz w:val="24"/>
          <w:szCs w:val="24"/>
        </w:rPr>
        <w:t xml:space="preserve">jedného člena </w:t>
      </w:r>
      <w:r>
        <w:rPr>
          <w:rFonts w:ascii="Times New Roman" w:hAnsi="Times New Roman"/>
          <w:sz w:val="24"/>
          <w:szCs w:val="24"/>
        </w:rPr>
        <w:t>volí</w:t>
      </w:r>
      <w:r w:rsidRPr="004024B8">
        <w:rPr>
          <w:rFonts w:ascii="Times New Roman" w:hAnsi="Times New Roman"/>
          <w:sz w:val="24"/>
          <w:szCs w:val="24"/>
        </w:rPr>
        <w:t xml:space="preserve"> a</w:t>
      </w:r>
      <w:r>
        <w:rPr>
          <w:rFonts w:ascii="Times New Roman" w:hAnsi="Times New Roman"/>
          <w:sz w:val="24"/>
          <w:szCs w:val="24"/>
        </w:rPr>
        <w:t xml:space="preserve"> odvoláva </w:t>
      </w:r>
      <w:r w:rsidR="002543E6">
        <w:rPr>
          <w:rFonts w:ascii="Times New Roman" w:hAnsi="Times New Roman"/>
          <w:sz w:val="24"/>
          <w:szCs w:val="24"/>
        </w:rPr>
        <w:t>národná rada</w:t>
      </w:r>
      <w:r>
        <w:rPr>
          <w:rFonts w:ascii="Times New Roman" w:hAnsi="Times New Roman"/>
          <w:sz w:val="24"/>
          <w:szCs w:val="24"/>
        </w:rPr>
        <w:t>,</w:t>
      </w:r>
    </w:p>
    <w:p w:rsidR="001E1EF3" w:rsidP="0044386E">
      <w:pPr>
        <w:pStyle w:val="ListParagraph"/>
        <w:numPr>
          <w:ilvl w:val="1"/>
          <w:numId w:val="12"/>
        </w:numPr>
        <w:overflowPunct/>
        <w:autoSpaceDE/>
        <w:autoSpaceDN/>
        <w:bidi w:val="0"/>
        <w:adjustRightInd/>
        <w:contextualSpacing/>
        <w:jc w:val="both"/>
        <w:rPr>
          <w:rFonts w:ascii="Times New Roman" w:hAnsi="Times New Roman"/>
          <w:sz w:val="24"/>
          <w:szCs w:val="24"/>
        </w:rPr>
      </w:pPr>
      <w:r>
        <w:rPr>
          <w:rFonts w:ascii="Times New Roman" w:hAnsi="Times New Roman"/>
          <w:sz w:val="24"/>
          <w:szCs w:val="24"/>
        </w:rPr>
        <w:t xml:space="preserve">jedného člena </w:t>
      </w:r>
      <w:r w:rsidR="00FA394E">
        <w:rPr>
          <w:rFonts w:ascii="Times New Roman" w:hAnsi="Times New Roman"/>
          <w:sz w:val="24"/>
          <w:szCs w:val="24"/>
        </w:rPr>
        <w:t>volí</w:t>
      </w:r>
      <w:r>
        <w:rPr>
          <w:rFonts w:ascii="Times New Roman" w:hAnsi="Times New Roman"/>
          <w:sz w:val="24"/>
          <w:szCs w:val="24"/>
        </w:rPr>
        <w:t xml:space="preserve"> a odvoláva vláda Slovenskej republiky (ďalej len „vláda“)</w:t>
      </w:r>
      <w:r w:rsidR="004C79E7">
        <w:rPr>
          <w:rFonts w:ascii="Times New Roman" w:hAnsi="Times New Roman"/>
          <w:sz w:val="24"/>
          <w:szCs w:val="24"/>
        </w:rPr>
        <w:t>,</w:t>
      </w:r>
    </w:p>
    <w:p w:rsidR="001E1EF3" w:rsidP="0044386E">
      <w:pPr>
        <w:pStyle w:val="ListParagraph"/>
        <w:numPr>
          <w:ilvl w:val="1"/>
          <w:numId w:val="12"/>
        </w:numPr>
        <w:overflowPunct/>
        <w:autoSpaceDE/>
        <w:autoSpaceDN/>
        <w:bidi w:val="0"/>
        <w:adjustRightInd/>
        <w:contextualSpacing/>
        <w:jc w:val="both"/>
        <w:rPr>
          <w:rFonts w:ascii="Times New Roman" w:hAnsi="Times New Roman"/>
          <w:sz w:val="24"/>
          <w:szCs w:val="24"/>
        </w:rPr>
      </w:pPr>
      <w:r>
        <w:rPr>
          <w:rFonts w:ascii="Times New Roman" w:hAnsi="Times New Roman"/>
          <w:sz w:val="24"/>
          <w:szCs w:val="24"/>
        </w:rPr>
        <w:t xml:space="preserve">jedného člena </w:t>
      </w:r>
      <w:r w:rsidR="00FA394E">
        <w:rPr>
          <w:rFonts w:ascii="Times New Roman" w:hAnsi="Times New Roman"/>
          <w:sz w:val="24"/>
          <w:szCs w:val="24"/>
        </w:rPr>
        <w:t>volí</w:t>
      </w:r>
      <w:r>
        <w:rPr>
          <w:rFonts w:ascii="Times New Roman" w:hAnsi="Times New Roman"/>
          <w:sz w:val="24"/>
          <w:szCs w:val="24"/>
        </w:rPr>
        <w:t xml:space="preserve"> a odvoláva Súdna rada Slovenskej republiky (ďalej len „súdna rada“).</w:t>
      </w:r>
    </w:p>
    <w:p w:rsidR="001E1EF3" w:rsidP="001E1EF3">
      <w:pPr>
        <w:pStyle w:val="ListParagraph"/>
        <w:overflowPunct/>
        <w:autoSpaceDE/>
        <w:autoSpaceDN/>
        <w:bidi w:val="0"/>
        <w:adjustRightInd/>
        <w:ind w:left="0"/>
        <w:contextualSpacing/>
        <w:jc w:val="both"/>
        <w:rPr>
          <w:rFonts w:ascii="Times New Roman" w:hAnsi="Times New Roman"/>
          <w:sz w:val="24"/>
          <w:szCs w:val="24"/>
        </w:rPr>
      </w:pPr>
    </w:p>
    <w:p w:rsidR="001E1EF3" w:rsidRPr="00374B3E" w:rsidP="0044386E">
      <w:pPr>
        <w:pStyle w:val="ListParagraph"/>
        <w:numPr>
          <w:numId w:val="11"/>
        </w:numPr>
        <w:tabs>
          <w:tab w:val="num" w:pos="0"/>
        </w:tabs>
        <w:overflowPunct/>
        <w:autoSpaceDE/>
        <w:autoSpaceDN/>
        <w:bidi w:val="0"/>
        <w:adjustRightInd/>
        <w:ind w:left="0" w:firstLine="426"/>
        <w:contextualSpacing/>
        <w:jc w:val="both"/>
        <w:rPr>
          <w:rFonts w:ascii="Times New Roman" w:hAnsi="Times New Roman"/>
          <w:sz w:val="24"/>
          <w:szCs w:val="24"/>
        </w:rPr>
      </w:pPr>
      <w:r>
        <w:rPr>
          <w:rFonts w:ascii="Times New Roman" w:hAnsi="Times New Roman"/>
          <w:sz w:val="24"/>
          <w:szCs w:val="24"/>
        </w:rPr>
        <w:t xml:space="preserve"> </w:t>
      </w:r>
      <w:r w:rsidRPr="00374B3E">
        <w:rPr>
          <w:rFonts w:ascii="Times New Roman" w:hAnsi="Times New Roman"/>
          <w:sz w:val="24"/>
          <w:szCs w:val="24"/>
        </w:rPr>
        <w:t xml:space="preserve">Za člena </w:t>
      </w:r>
      <w:r w:rsidR="00054D30">
        <w:rPr>
          <w:rFonts w:ascii="Times New Roman" w:hAnsi="Times New Roman"/>
          <w:sz w:val="24"/>
          <w:szCs w:val="24"/>
        </w:rPr>
        <w:t>k</w:t>
      </w:r>
      <w:r w:rsidRPr="00374B3E">
        <w:rPr>
          <w:rFonts w:ascii="Times New Roman" w:hAnsi="Times New Roman"/>
          <w:sz w:val="24"/>
          <w:szCs w:val="24"/>
        </w:rPr>
        <w:t xml:space="preserve">omisie možno vymenovať len </w:t>
      </w:r>
      <w:r w:rsidR="00A40B0C">
        <w:rPr>
          <w:rFonts w:ascii="Times New Roman" w:hAnsi="Times New Roman"/>
          <w:sz w:val="24"/>
          <w:szCs w:val="24"/>
        </w:rPr>
        <w:t>toho, kto</w:t>
      </w:r>
      <w:r w:rsidRPr="00374B3E">
        <w:rPr>
          <w:rFonts w:ascii="Times New Roman" w:hAnsi="Times New Roman"/>
          <w:sz w:val="24"/>
          <w:szCs w:val="24"/>
        </w:rPr>
        <w:t xml:space="preserve"> má morálne a odborné predpoklady pre nestranný výkon </w:t>
      </w:r>
      <w:r w:rsidR="00F56DE5">
        <w:rPr>
          <w:rFonts w:ascii="Times New Roman" w:hAnsi="Times New Roman"/>
          <w:sz w:val="24"/>
          <w:szCs w:val="24"/>
        </w:rPr>
        <w:t xml:space="preserve">tejto </w:t>
      </w:r>
      <w:r w:rsidRPr="00374B3E">
        <w:rPr>
          <w:rFonts w:ascii="Times New Roman" w:hAnsi="Times New Roman"/>
          <w:sz w:val="24"/>
          <w:szCs w:val="24"/>
        </w:rPr>
        <w:t>funkcie a kto vykonáva právnické povolanie aspoň desať rokov.</w:t>
      </w:r>
      <w:r w:rsidR="009445E3">
        <w:rPr>
          <w:rFonts w:ascii="Times New Roman" w:hAnsi="Times New Roman"/>
          <w:sz w:val="24"/>
          <w:szCs w:val="24"/>
        </w:rPr>
        <w:t xml:space="preserve"> Funkcia člena </w:t>
      </w:r>
      <w:r w:rsidR="00054D30">
        <w:rPr>
          <w:rFonts w:ascii="Times New Roman" w:hAnsi="Times New Roman"/>
          <w:sz w:val="24"/>
          <w:szCs w:val="24"/>
        </w:rPr>
        <w:t>k</w:t>
      </w:r>
      <w:r w:rsidR="009445E3">
        <w:rPr>
          <w:rFonts w:ascii="Times New Roman" w:hAnsi="Times New Roman"/>
          <w:sz w:val="24"/>
          <w:szCs w:val="24"/>
        </w:rPr>
        <w:t>omisie je nezastupiteľná.</w:t>
      </w:r>
    </w:p>
    <w:p w:rsidR="001E1EF3" w:rsidRPr="004F7F46" w:rsidP="001E1EF3">
      <w:pPr>
        <w:bidi w:val="0"/>
        <w:ind w:firstLine="360"/>
        <w:jc w:val="both"/>
        <w:rPr>
          <w:rFonts w:ascii="Times New Roman" w:hAnsi="Times New Roman"/>
          <w:b/>
          <w:sz w:val="24"/>
          <w:szCs w:val="24"/>
        </w:rPr>
      </w:pPr>
    </w:p>
    <w:p w:rsidR="001E1EF3" w:rsidRPr="00DD07A4" w:rsidP="0044386E">
      <w:pPr>
        <w:pStyle w:val="ListParagraph"/>
        <w:numPr>
          <w:numId w:val="11"/>
        </w:numPr>
        <w:tabs>
          <w:tab w:val="num" w:pos="567"/>
          <w:tab w:val="clear" w:pos="644"/>
        </w:tabs>
        <w:overflowPunct/>
        <w:autoSpaceDE/>
        <w:autoSpaceDN/>
        <w:bidi w:val="0"/>
        <w:adjustRightInd/>
        <w:ind w:left="0" w:firstLine="349"/>
        <w:contextualSpacing/>
        <w:jc w:val="both"/>
        <w:rPr>
          <w:rFonts w:ascii="Times New Roman" w:hAnsi="Times New Roman"/>
          <w:sz w:val="24"/>
          <w:szCs w:val="24"/>
        </w:rPr>
      </w:pPr>
      <w:r w:rsidRPr="00DD07A4">
        <w:rPr>
          <w:rFonts w:ascii="Times New Roman" w:hAnsi="Times New Roman"/>
          <w:sz w:val="24"/>
          <w:szCs w:val="24"/>
        </w:rPr>
        <w:t xml:space="preserve">Zasadnutie </w:t>
      </w:r>
      <w:r w:rsidR="00054D30">
        <w:rPr>
          <w:rFonts w:ascii="Times New Roman" w:hAnsi="Times New Roman"/>
          <w:sz w:val="24"/>
          <w:szCs w:val="24"/>
        </w:rPr>
        <w:t>k</w:t>
      </w:r>
      <w:r w:rsidRPr="00DD07A4">
        <w:rPr>
          <w:rFonts w:ascii="Times New Roman" w:hAnsi="Times New Roman"/>
          <w:sz w:val="24"/>
          <w:szCs w:val="24"/>
        </w:rPr>
        <w:t xml:space="preserve">omisie zvoláva generálny prokurátor. </w:t>
      </w:r>
      <w:r w:rsidR="009445E3">
        <w:rPr>
          <w:rFonts w:ascii="Times New Roman" w:hAnsi="Times New Roman"/>
          <w:sz w:val="24"/>
          <w:szCs w:val="24"/>
        </w:rPr>
        <w:t xml:space="preserve">Podrobnosti o rokovaní </w:t>
      </w:r>
      <w:r w:rsidR="00054D30">
        <w:rPr>
          <w:rFonts w:ascii="Times New Roman" w:hAnsi="Times New Roman"/>
          <w:sz w:val="24"/>
          <w:szCs w:val="24"/>
        </w:rPr>
        <w:t>k</w:t>
      </w:r>
      <w:r w:rsidR="009445E3">
        <w:rPr>
          <w:rFonts w:ascii="Times New Roman" w:hAnsi="Times New Roman"/>
          <w:sz w:val="24"/>
          <w:szCs w:val="24"/>
        </w:rPr>
        <w:t xml:space="preserve">omisie upravuje rokovací poriadok schválený </w:t>
      </w:r>
      <w:r w:rsidR="00054D30">
        <w:rPr>
          <w:rFonts w:ascii="Times New Roman" w:hAnsi="Times New Roman"/>
          <w:sz w:val="24"/>
          <w:szCs w:val="24"/>
        </w:rPr>
        <w:t>k</w:t>
      </w:r>
      <w:r w:rsidR="009445E3">
        <w:rPr>
          <w:rFonts w:ascii="Times New Roman" w:hAnsi="Times New Roman"/>
          <w:sz w:val="24"/>
          <w:szCs w:val="24"/>
        </w:rPr>
        <w:t>omisiou.</w:t>
      </w:r>
    </w:p>
    <w:p w:rsidR="001E1EF3" w:rsidRPr="004F7F46" w:rsidP="001E1EF3">
      <w:pPr>
        <w:bidi w:val="0"/>
        <w:ind w:firstLine="360"/>
        <w:jc w:val="both"/>
        <w:rPr>
          <w:rFonts w:ascii="Times New Roman" w:hAnsi="Times New Roman"/>
          <w:sz w:val="24"/>
          <w:szCs w:val="24"/>
        </w:rPr>
      </w:pPr>
    </w:p>
    <w:p w:rsidR="001E1EF3" w:rsidRPr="004F7F46" w:rsidP="0044386E">
      <w:pPr>
        <w:numPr>
          <w:numId w:val="11"/>
        </w:numPr>
        <w:overflowPunct/>
        <w:autoSpaceDE/>
        <w:autoSpaceDN/>
        <w:bidi w:val="0"/>
        <w:adjustRightInd/>
        <w:ind w:left="0" w:firstLine="360"/>
        <w:jc w:val="both"/>
        <w:rPr>
          <w:rFonts w:ascii="Times New Roman" w:hAnsi="Times New Roman"/>
          <w:sz w:val="24"/>
          <w:szCs w:val="24"/>
        </w:rPr>
      </w:pPr>
      <w:r>
        <w:rPr>
          <w:rFonts w:ascii="Times New Roman" w:hAnsi="Times New Roman"/>
          <w:sz w:val="24"/>
          <w:szCs w:val="24"/>
        </w:rPr>
        <w:t xml:space="preserve"> </w:t>
      </w:r>
      <w:r w:rsidRPr="004F7F46">
        <w:rPr>
          <w:rFonts w:ascii="Times New Roman" w:hAnsi="Times New Roman"/>
          <w:sz w:val="24"/>
          <w:szCs w:val="24"/>
        </w:rPr>
        <w:t>Komisia je uznášaniaschopná, ak je prítomná nadpolovičná väčšina všetkých jej členov. Návrh na vydanie záväzného stanoviska je schválený, ak zaň hlasovali aspoň štyria jej členovia.</w:t>
      </w:r>
      <w:r w:rsidR="00E53F56">
        <w:rPr>
          <w:rFonts w:ascii="Times New Roman" w:hAnsi="Times New Roman"/>
          <w:sz w:val="24"/>
          <w:szCs w:val="24"/>
        </w:rPr>
        <w:t xml:space="preserve"> </w:t>
      </w:r>
    </w:p>
    <w:p w:rsidR="001E1EF3" w:rsidRPr="004F7F46" w:rsidP="001E1EF3">
      <w:pPr>
        <w:bidi w:val="0"/>
        <w:rPr>
          <w:rFonts w:ascii="Times New Roman" w:hAnsi="Times New Roman"/>
          <w:sz w:val="24"/>
          <w:szCs w:val="24"/>
        </w:rPr>
      </w:pPr>
    </w:p>
    <w:p w:rsidR="001E1EF3" w:rsidRPr="004F7F46" w:rsidP="001E1EF3">
      <w:pPr>
        <w:bidi w:val="0"/>
        <w:jc w:val="center"/>
        <w:rPr>
          <w:rFonts w:ascii="Times New Roman" w:hAnsi="Times New Roman"/>
          <w:sz w:val="24"/>
          <w:szCs w:val="24"/>
        </w:rPr>
      </w:pPr>
      <w:r w:rsidRPr="004F7F46">
        <w:rPr>
          <w:rFonts w:ascii="Times New Roman" w:hAnsi="Times New Roman"/>
          <w:sz w:val="24"/>
          <w:szCs w:val="24"/>
        </w:rPr>
        <w:t>§ 1</w:t>
      </w:r>
      <w:r>
        <w:rPr>
          <w:rFonts w:ascii="Times New Roman" w:hAnsi="Times New Roman"/>
          <w:sz w:val="24"/>
          <w:szCs w:val="24"/>
        </w:rPr>
        <w:t>2</w:t>
      </w:r>
    </w:p>
    <w:p w:rsidR="001E1EF3" w:rsidRPr="004F7F46" w:rsidP="001E1EF3">
      <w:pPr>
        <w:pStyle w:val="BodyText"/>
        <w:bidi w:val="0"/>
        <w:ind w:firstLine="720"/>
        <w:jc w:val="both"/>
        <w:rPr>
          <w:rFonts w:eastAsia="Times New Roman"/>
          <w:bCs w:val="0"/>
        </w:rPr>
      </w:pPr>
    </w:p>
    <w:p w:rsidR="001E1EF3" w:rsidRPr="004F7F46" w:rsidP="0044386E">
      <w:pPr>
        <w:pStyle w:val="BodyText"/>
        <w:numPr>
          <w:numId w:val="15"/>
        </w:numPr>
        <w:tabs>
          <w:tab w:val="num" w:pos="0"/>
          <w:tab w:val="clear" w:pos="1455"/>
        </w:tabs>
        <w:bidi w:val="0"/>
        <w:ind w:left="0" w:firstLine="360"/>
        <w:jc w:val="both"/>
        <w:rPr>
          <w:rFonts w:hint="default"/>
          <w:b w:val="0"/>
          <w:bCs w:val="0"/>
        </w:rPr>
      </w:pPr>
      <w:r w:rsidRPr="004F7F46">
        <w:rPr>
          <w:rFonts w:hint="default"/>
          <w:b w:val="0"/>
          <w:bCs w:val="0"/>
        </w:rPr>
        <w:t>Generá</w:t>
      </w:r>
      <w:r w:rsidRPr="004F7F46">
        <w:rPr>
          <w:rFonts w:hint="default"/>
          <w:b w:val="0"/>
          <w:bCs w:val="0"/>
        </w:rPr>
        <w:t>lny prokurá</w:t>
      </w:r>
      <w:r w:rsidRPr="004F7F46">
        <w:rPr>
          <w:rFonts w:hint="default"/>
          <w:b w:val="0"/>
          <w:bCs w:val="0"/>
        </w:rPr>
        <w:t>tor vydá</w:t>
      </w:r>
      <w:r w:rsidRPr="004F7F46">
        <w:rPr>
          <w:rFonts w:hint="default"/>
          <w:b w:val="0"/>
          <w:bCs w:val="0"/>
        </w:rPr>
        <w:t>va prá</w:t>
      </w:r>
      <w:r w:rsidRPr="004F7F46">
        <w:rPr>
          <w:rFonts w:hint="default"/>
          <w:b w:val="0"/>
          <w:bCs w:val="0"/>
        </w:rPr>
        <w:t>vne a </w:t>
      </w:r>
      <w:r w:rsidRPr="004F7F46">
        <w:rPr>
          <w:rFonts w:hint="default"/>
          <w:b w:val="0"/>
          <w:bCs w:val="0"/>
        </w:rPr>
        <w:t>organizač</w:t>
      </w:r>
      <w:r w:rsidRPr="004F7F46">
        <w:rPr>
          <w:rFonts w:hint="default"/>
          <w:b w:val="0"/>
          <w:bCs w:val="0"/>
        </w:rPr>
        <w:t>né</w:t>
      </w:r>
      <w:r w:rsidRPr="004F7F46">
        <w:rPr>
          <w:rFonts w:hint="default"/>
          <w:b w:val="0"/>
          <w:bCs w:val="0"/>
        </w:rPr>
        <w:t xml:space="preserve"> akty, ktoré</w:t>
      </w:r>
      <w:r w:rsidRPr="004F7F46">
        <w:rPr>
          <w:rFonts w:hint="default"/>
          <w:b w:val="0"/>
          <w:bCs w:val="0"/>
        </w:rPr>
        <w:t xml:space="preserve"> sa uverejň</w:t>
      </w:r>
      <w:r w:rsidRPr="004F7F46">
        <w:rPr>
          <w:rFonts w:hint="default"/>
          <w:b w:val="0"/>
          <w:bCs w:val="0"/>
        </w:rPr>
        <w:t>ujú</w:t>
      </w:r>
      <w:r w:rsidRPr="004F7F46">
        <w:rPr>
          <w:rFonts w:hint="default"/>
          <w:b w:val="0"/>
          <w:bCs w:val="0"/>
        </w:rPr>
        <w:t xml:space="preserve"> v </w:t>
      </w:r>
      <w:r w:rsidRPr="004F7F46">
        <w:rPr>
          <w:rFonts w:hint="default"/>
          <w:b w:val="0"/>
          <w:bCs w:val="0"/>
        </w:rPr>
        <w:t>Zbierke zá</w:t>
      </w:r>
      <w:r w:rsidRPr="004F7F46">
        <w:rPr>
          <w:rFonts w:hint="default"/>
          <w:b w:val="0"/>
          <w:bCs w:val="0"/>
        </w:rPr>
        <w:t>konov Slovenskej republiky, prí</w:t>
      </w:r>
      <w:r w:rsidRPr="004F7F46">
        <w:rPr>
          <w:rFonts w:hint="default"/>
          <w:b w:val="0"/>
          <w:bCs w:val="0"/>
        </w:rPr>
        <w:t>kazy, pokyny a ď</w:t>
      </w:r>
      <w:r w:rsidRPr="004F7F46">
        <w:rPr>
          <w:rFonts w:hint="default"/>
          <w:b w:val="0"/>
          <w:bCs w:val="0"/>
        </w:rPr>
        <w:t>alš</w:t>
      </w:r>
      <w:r w:rsidRPr="004F7F46">
        <w:rPr>
          <w:rFonts w:hint="default"/>
          <w:b w:val="0"/>
          <w:bCs w:val="0"/>
        </w:rPr>
        <w:t>ie služ</w:t>
      </w:r>
      <w:r w:rsidRPr="004F7F46">
        <w:rPr>
          <w:rFonts w:hint="default"/>
          <w:b w:val="0"/>
          <w:bCs w:val="0"/>
        </w:rPr>
        <w:t>obné</w:t>
      </w:r>
      <w:r w:rsidRPr="004F7F46">
        <w:rPr>
          <w:rFonts w:hint="default"/>
          <w:b w:val="0"/>
          <w:bCs w:val="0"/>
        </w:rPr>
        <w:t xml:space="preserve"> predpisy z </w:t>
      </w:r>
      <w:r w:rsidRPr="004F7F46">
        <w:rPr>
          <w:rFonts w:hint="default"/>
          <w:b w:val="0"/>
          <w:bCs w:val="0"/>
        </w:rPr>
        <w:t xml:space="preserve"> vlastnej iniciatí</w:t>
      </w:r>
      <w:r w:rsidRPr="004F7F46">
        <w:rPr>
          <w:rFonts w:hint="default"/>
          <w:b w:val="0"/>
          <w:bCs w:val="0"/>
        </w:rPr>
        <w:t>vy, na zá</w:t>
      </w:r>
      <w:r w:rsidRPr="004F7F46">
        <w:rPr>
          <w:rFonts w:hint="default"/>
          <w:b w:val="0"/>
          <w:bCs w:val="0"/>
        </w:rPr>
        <w:t>klade ná</w:t>
      </w:r>
      <w:r w:rsidRPr="004F7F46">
        <w:rPr>
          <w:rFonts w:hint="default"/>
          <w:b w:val="0"/>
          <w:bCs w:val="0"/>
        </w:rPr>
        <w:t>vrhov podriadený</w:t>
      </w:r>
      <w:r w:rsidRPr="004F7F46">
        <w:rPr>
          <w:rFonts w:hint="default"/>
          <w:b w:val="0"/>
          <w:bCs w:val="0"/>
        </w:rPr>
        <w:t>ch prokurá</w:t>
      </w:r>
      <w:r w:rsidRPr="004F7F46">
        <w:rPr>
          <w:rFonts w:hint="default"/>
          <w:b w:val="0"/>
          <w:bCs w:val="0"/>
        </w:rPr>
        <w:t>torov a zamestnancov prokuratú</w:t>
      </w:r>
      <w:r w:rsidRPr="004F7F46">
        <w:rPr>
          <w:rFonts w:hint="default"/>
          <w:b w:val="0"/>
          <w:bCs w:val="0"/>
        </w:rPr>
        <w:t>ry alebo podnetov fyzický</w:t>
      </w:r>
      <w:r w:rsidRPr="004F7F46">
        <w:rPr>
          <w:rFonts w:hint="default"/>
          <w:b w:val="0"/>
          <w:bCs w:val="0"/>
        </w:rPr>
        <w:t>ch osô</w:t>
      </w:r>
      <w:r w:rsidRPr="004F7F46">
        <w:rPr>
          <w:rFonts w:hint="default"/>
          <w:b w:val="0"/>
          <w:bCs w:val="0"/>
        </w:rPr>
        <w:t>b a </w:t>
      </w:r>
      <w:r w:rsidRPr="004F7F46">
        <w:rPr>
          <w:rFonts w:hint="default"/>
          <w:b w:val="0"/>
          <w:bCs w:val="0"/>
        </w:rPr>
        <w:t>prá</w:t>
      </w:r>
      <w:r w:rsidRPr="004F7F46">
        <w:rPr>
          <w:rFonts w:hint="default"/>
          <w:b w:val="0"/>
          <w:bCs w:val="0"/>
        </w:rPr>
        <w:t>vnický</w:t>
      </w:r>
      <w:r w:rsidRPr="004F7F46">
        <w:rPr>
          <w:rFonts w:hint="default"/>
          <w:b w:val="0"/>
          <w:bCs w:val="0"/>
        </w:rPr>
        <w:t>ch osô</w:t>
      </w:r>
      <w:r w:rsidRPr="004F7F46">
        <w:rPr>
          <w:rFonts w:hint="default"/>
          <w:b w:val="0"/>
          <w:bCs w:val="0"/>
        </w:rPr>
        <w:t>b.</w:t>
      </w:r>
    </w:p>
    <w:p w:rsidR="001E1EF3" w:rsidRPr="004F7F46" w:rsidP="001E1EF3">
      <w:pPr>
        <w:pStyle w:val="BodyText"/>
        <w:tabs>
          <w:tab w:val="num" w:pos="0"/>
        </w:tabs>
        <w:bidi w:val="0"/>
        <w:ind w:firstLine="360"/>
        <w:jc w:val="both"/>
        <w:rPr>
          <w:b w:val="0"/>
          <w:bCs w:val="0"/>
        </w:rPr>
      </w:pPr>
    </w:p>
    <w:p w:rsidR="000C174C" w:rsidRPr="00054D30" w:rsidP="00054D30">
      <w:pPr>
        <w:pStyle w:val="BodyText"/>
        <w:numPr>
          <w:numId w:val="15"/>
        </w:numPr>
        <w:tabs>
          <w:tab w:val="num" w:pos="0"/>
          <w:tab w:val="clear" w:pos="1455"/>
        </w:tabs>
        <w:bidi w:val="0"/>
        <w:ind w:left="0" w:firstLine="360"/>
        <w:jc w:val="both"/>
        <w:rPr>
          <w:b w:val="0"/>
          <w:bCs w:val="0"/>
        </w:rPr>
      </w:pPr>
      <w:r w:rsidRPr="004F7F46" w:rsidR="001E1EF3">
        <w:rPr>
          <w:rFonts w:hint="default"/>
          <w:b w:val="0"/>
          <w:bCs w:val="0"/>
        </w:rPr>
        <w:t>Komisia prerokú</w:t>
      </w:r>
      <w:r w:rsidRPr="004F7F46" w:rsidR="001E1EF3">
        <w:rPr>
          <w:rFonts w:hint="default"/>
          <w:b w:val="0"/>
          <w:bCs w:val="0"/>
        </w:rPr>
        <w:t>va ná</w:t>
      </w:r>
      <w:r w:rsidRPr="004F7F46" w:rsidR="001E1EF3">
        <w:rPr>
          <w:rFonts w:hint="default"/>
          <w:b w:val="0"/>
          <w:bCs w:val="0"/>
        </w:rPr>
        <w:t>vrhy na vydanie zá</w:t>
      </w:r>
      <w:r w:rsidRPr="004F7F46" w:rsidR="001E1EF3">
        <w:rPr>
          <w:rFonts w:hint="default"/>
          <w:b w:val="0"/>
          <w:bCs w:val="0"/>
        </w:rPr>
        <w:t>vä</w:t>
      </w:r>
      <w:r w:rsidRPr="004F7F46" w:rsidR="001E1EF3">
        <w:rPr>
          <w:rFonts w:hint="default"/>
          <w:b w:val="0"/>
          <w:bCs w:val="0"/>
        </w:rPr>
        <w:t>zný</w:t>
      </w:r>
      <w:r w:rsidRPr="004F7F46" w:rsidR="001E1EF3">
        <w:rPr>
          <w:rFonts w:hint="default"/>
          <w:b w:val="0"/>
          <w:bCs w:val="0"/>
        </w:rPr>
        <w:t>ch stanoví</w:t>
      </w:r>
      <w:r w:rsidRPr="004F7F46" w:rsidR="001E1EF3">
        <w:rPr>
          <w:rFonts w:hint="default"/>
          <w:b w:val="0"/>
          <w:bCs w:val="0"/>
        </w:rPr>
        <w:t>sk na zá</w:t>
      </w:r>
      <w:r w:rsidRPr="004F7F46" w:rsidR="001E1EF3">
        <w:rPr>
          <w:rFonts w:hint="default"/>
          <w:b w:val="0"/>
          <w:bCs w:val="0"/>
        </w:rPr>
        <w:t>klade rozhodnutia generá</w:t>
      </w:r>
      <w:r w:rsidRPr="004F7F46" w:rsidR="001E1EF3">
        <w:rPr>
          <w:rFonts w:hint="default"/>
          <w:b w:val="0"/>
          <w:bCs w:val="0"/>
        </w:rPr>
        <w:t>lneho prokurá</w:t>
      </w:r>
      <w:r w:rsidRPr="004F7F46" w:rsidR="001E1EF3">
        <w:rPr>
          <w:rFonts w:hint="default"/>
          <w:b w:val="0"/>
          <w:bCs w:val="0"/>
        </w:rPr>
        <w:t>tora.</w:t>
      </w:r>
    </w:p>
    <w:p w:rsidR="00632E6A" w:rsidP="001E1EF3">
      <w:pPr>
        <w:pStyle w:val="BodyText"/>
        <w:bidi w:val="0"/>
        <w:jc w:val="left"/>
        <w:rPr>
          <w:bCs w:val="0"/>
        </w:rPr>
      </w:pPr>
    </w:p>
    <w:p w:rsidR="000C2897" w:rsidP="001E1EF3">
      <w:pPr>
        <w:pStyle w:val="BodyText"/>
        <w:bidi w:val="0"/>
        <w:jc w:val="left"/>
        <w:rPr>
          <w:bCs w:val="0"/>
        </w:rPr>
      </w:pPr>
    </w:p>
    <w:p w:rsidR="000C2897" w:rsidRPr="004F7F46" w:rsidP="001E1EF3">
      <w:pPr>
        <w:pStyle w:val="BodyText"/>
        <w:bidi w:val="0"/>
        <w:jc w:val="left"/>
        <w:rPr>
          <w:bCs w:val="0"/>
        </w:rPr>
      </w:pPr>
    </w:p>
    <w:p w:rsidR="001E1EF3" w:rsidRPr="004F7F46" w:rsidP="001E1EF3">
      <w:pPr>
        <w:pStyle w:val="BodyText"/>
        <w:bidi w:val="0"/>
        <w:rPr>
          <w:b w:val="0"/>
          <w:bCs w:val="0"/>
        </w:rPr>
      </w:pPr>
      <w:r w:rsidRPr="004F7F46">
        <w:rPr>
          <w:rFonts w:hint="default"/>
          <w:b w:val="0"/>
          <w:bCs w:val="0"/>
        </w:rPr>
        <w:t>§</w:t>
      </w:r>
      <w:r w:rsidRPr="004F7F46">
        <w:rPr>
          <w:rFonts w:hint="default"/>
          <w:b w:val="0"/>
          <w:bCs w:val="0"/>
        </w:rPr>
        <w:t xml:space="preserve"> 1</w:t>
      </w:r>
      <w:r>
        <w:rPr>
          <w:b w:val="0"/>
          <w:bCs w:val="0"/>
        </w:rPr>
        <w:t>3</w:t>
      </w:r>
    </w:p>
    <w:p w:rsidR="001E1EF3" w:rsidRPr="004F7F46" w:rsidP="001E1EF3">
      <w:pPr>
        <w:pStyle w:val="BodyText"/>
        <w:bidi w:val="0"/>
        <w:rPr>
          <w:b w:val="0"/>
          <w:bCs w:val="0"/>
        </w:rPr>
      </w:pPr>
    </w:p>
    <w:p w:rsidR="001E1EF3" w:rsidRPr="004F7F46" w:rsidP="001E1EF3">
      <w:pPr>
        <w:pStyle w:val="BodyText"/>
        <w:bidi w:val="0"/>
        <w:rPr>
          <w:rFonts w:hint="default"/>
          <w:b w:val="0"/>
          <w:bCs w:val="0"/>
        </w:rPr>
      </w:pPr>
      <w:r w:rsidRPr="004F7F46">
        <w:rPr>
          <w:rFonts w:hint="default"/>
          <w:b w:val="0"/>
          <w:bCs w:val="0"/>
        </w:rPr>
        <w:t>Pô</w:t>
      </w:r>
      <w:r w:rsidRPr="004F7F46">
        <w:rPr>
          <w:rFonts w:hint="default"/>
          <w:b w:val="0"/>
          <w:bCs w:val="0"/>
        </w:rPr>
        <w:t>sobnosť</w:t>
      </w:r>
      <w:r w:rsidRPr="004F7F46">
        <w:rPr>
          <w:rFonts w:hint="default"/>
          <w:b w:val="0"/>
          <w:bCs w:val="0"/>
        </w:rPr>
        <w:t xml:space="preserve"> generá</w:t>
      </w:r>
      <w:r w:rsidRPr="004F7F46">
        <w:rPr>
          <w:rFonts w:hint="default"/>
          <w:b w:val="0"/>
          <w:bCs w:val="0"/>
        </w:rPr>
        <w:t>lneho prokurá</w:t>
      </w:r>
      <w:r w:rsidRPr="004F7F46">
        <w:rPr>
          <w:rFonts w:hint="default"/>
          <w:b w:val="0"/>
          <w:bCs w:val="0"/>
        </w:rPr>
        <w:t xml:space="preserve">tora </w:t>
      </w:r>
    </w:p>
    <w:p w:rsidR="001E1EF3" w:rsidRPr="004F7F46" w:rsidP="001E1EF3">
      <w:pPr>
        <w:pStyle w:val="BodyText"/>
        <w:bidi w:val="0"/>
        <w:rPr>
          <w:rFonts w:hint="default"/>
          <w:b w:val="0"/>
          <w:bCs w:val="0"/>
        </w:rPr>
      </w:pPr>
      <w:r w:rsidRPr="004F7F46">
        <w:rPr>
          <w:rFonts w:hint="default"/>
          <w:b w:val="0"/>
          <w:bCs w:val="0"/>
        </w:rPr>
        <w:t>vo vzť</w:t>
      </w:r>
      <w:r w:rsidRPr="004F7F46">
        <w:rPr>
          <w:rFonts w:hint="default"/>
          <w:b w:val="0"/>
          <w:bCs w:val="0"/>
        </w:rPr>
        <w:t>ahu k</w:t>
      </w:r>
      <w:r>
        <w:rPr>
          <w:b w:val="0"/>
          <w:bCs w:val="0"/>
        </w:rPr>
        <w:t> </w:t>
      </w:r>
      <w:r>
        <w:rPr>
          <w:rFonts w:hint="default"/>
          <w:b w:val="0"/>
          <w:bCs w:val="0"/>
        </w:rPr>
        <w:t>ná</w:t>
      </w:r>
      <w:r>
        <w:rPr>
          <w:rFonts w:hint="default"/>
          <w:b w:val="0"/>
          <w:bCs w:val="0"/>
        </w:rPr>
        <w:t>rodnej rade</w:t>
      </w:r>
      <w:r w:rsidRPr="004F7F46">
        <w:rPr>
          <w:b w:val="0"/>
          <w:bCs w:val="0"/>
        </w:rPr>
        <w:t xml:space="preserve"> a </w:t>
      </w:r>
      <w:r w:rsidRPr="004F7F46">
        <w:rPr>
          <w:rFonts w:hint="default"/>
          <w:b w:val="0"/>
          <w:bCs w:val="0"/>
        </w:rPr>
        <w:t>jej orgá</w:t>
      </w:r>
      <w:r w:rsidRPr="004F7F46">
        <w:rPr>
          <w:rFonts w:hint="default"/>
          <w:b w:val="0"/>
          <w:bCs w:val="0"/>
        </w:rPr>
        <w:t>nom</w:t>
      </w:r>
    </w:p>
    <w:p w:rsidR="001E1EF3" w:rsidRPr="004F7F46" w:rsidP="001E1EF3">
      <w:pPr>
        <w:pStyle w:val="BodyText"/>
        <w:bidi w:val="0"/>
        <w:rPr>
          <w:bCs w:val="0"/>
        </w:rPr>
      </w:pPr>
    </w:p>
    <w:p w:rsidR="001E1EF3" w:rsidRPr="004F7F46" w:rsidP="00515D0B">
      <w:pPr>
        <w:pStyle w:val="BodyText"/>
        <w:numPr>
          <w:numId w:val="1"/>
        </w:numPr>
        <w:tabs>
          <w:tab w:val="clear" w:pos="1455"/>
        </w:tabs>
        <w:bidi w:val="0"/>
        <w:ind w:left="0" w:firstLine="360"/>
        <w:jc w:val="both"/>
        <w:rPr>
          <w:rFonts w:hint="default"/>
          <w:b w:val="0"/>
          <w:bCs w:val="0"/>
        </w:rPr>
      </w:pPr>
      <w:r w:rsidRPr="004F7F46">
        <w:rPr>
          <w:rFonts w:hint="default"/>
          <w:b w:val="0"/>
        </w:rPr>
        <w:t>Generá</w:t>
      </w:r>
      <w:r w:rsidRPr="004F7F46">
        <w:rPr>
          <w:rFonts w:hint="default"/>
          <w:b w:val="0"/>
        </w:rPr>
        <w:t>lny prokurá</w:t>
      </w:r>
      <w:r w:rsidRPr="004F7F46">
        <w:rPr>
          <w:rFonts w:hint="default"/>
          <w:b w:val="0"/>
        </w:rPr>
        <w:t>tor podá</w:t>
      </w:r>
      <w:r w:rsidRPr="004F7F46">
        <w:rPr>
          <w:rFonts w:hint="default"/>
          <w:b w:val="0"/>
        </w:rPr>
        <w:t xml:space="preserve">va </w:t>
      </w:r>
      <w:r>
        <w:rPr>
          <w:rFonts w:hint="default"/>
          <w:b w:val="0"/>
        </w:rPr>
        <w:t>ná</w:t>
      </w:r>
      <w:r>
        <w:rPr>
          <w:rFonts w:hint="default"/>
          <w:b w:val="0"/>
        </w:rPr>
        <w:t>rodnej rade</w:t>
      </w:r>
      <w:r w:rsidRPr="004F7F46">
        <w:rPr>
          <w:rFonts w:hint="default"/>
          <w:b w:val="0"/>
        </w:rPr>
        <w:t xml:space="preserve"> raz za rok sprá</w:t>
      </w:r>
      <w:r w:rsidRPr="004F7F46">
        <w:rPr>
          <w:rFonts w:hint="default"/>
          <w:b w:val="0"/>
        </w:rPr>
        <w:t>v</w:t>
      </w:r>
      <w:r w:rsidRPr="004F7F46">
        <w:rPr>
          <w:rFonts w:hint="default"/>
          <w:b w:val="0"/>
        </w:rPr>
        <w:t>u o č</w:t>
      </w:r>
      <w:r w:rsidRPr="004F7F46">
        <w:rPr>
          <w:rFonts w:hint="default"/>
          <w:b w:val="0"/>
        </w:rPr>
        <w:t>innosti prokuratú</w:t>
      </w:r>
      <w:r w:rsidRPr="004F7F46">
        <w:rPr>
          <w:rFonts w:hint="default"/>
          <w:b w:val="0"/>
        </w:rPr>
        <w:t xml:space="preserve">ry, </w:t>
      </w:r>
      <w:r w:rsidR="00EA4035">
        <w:rPr>
          <w:rFonts w:hint="default"/>
          <w:b w:val="0"/>
        </w:rPr>
        <w:t>ktorá</w:t>
      </w:r>
      <w:r w:rsidR="00EA4035">
        <w:rPr>
          <w:rFonts w:hint="default"/>
          <w:b w:val="0"/>
        </w:rPr>
        <w:t xml:space="preserve"> obsahuje</w:t>
      </w:r>
      <w:r w:rsidRPr="004F7F46">
        <w:rPr>
          <w:rFonts w:hint="default"/>
          <w:b w:val="0"/>
        </w:rPr>
        <w:t xml:space="preserve"> jej poznatky o stave zá</w:t>
      </w:r>
      <w:r w:rsidRPr="004F7F46">
        <w:rPr>
          <w:rFonts w:hint="default"/>
          <w:b w:val="0"/>
        </w:rPr>
        <w:t>konnosti. Súč</w:t>
      </w:r>
      <w:r w:rsidRPr="004F7F46">
        <w:rPr>
          <w:rFonts w:hint="default"/>
          <w:b w:val="0"/>
        </w:rPr>
        <w:t>asť</w:t>
      </w:r>
      <w:r w:rsidRPr="004F7F46">
        <w:rPr>
          <w:rFonts w:hint="default"/>
          <w:b w:val="0"/>
        </w:rPr>
        <w:t>ou sprá</w:t>
      </w:r>
      <w:r w:rsidRPr="004F7F46">
        <w:rPr>
          <w:rFonts w:hint="default"/>
          <w:b w:val="0"/>
        </w:rPr>
        <w:t>vy o </w:t>
      </w:r>
      <w:r w:rsidRPr="004F7F46">
        <w:rPr>
          <w:rFonts w:hint="default"/>
          <w:b w:val="0"/>
        </w:rPr>
        <w:t>č</w:t>
      </w:r>
      <w:r w:rsidRPr="004F7F46">
        <w:rPr>
          <w:rFonts w:hint="default"/>
          <w:b w:val="0"/>
        </w:rPr>
        <w:t>innosti prokuratú</w:t>
      </w:r>
      <w:r w:rsidRPr="004F7F46">
        <w:rPr>
          <w:rFonts w:hint="default"/>
          <w:b w:val="0"/>
        </w:rPr>
        <w:t>ry sú</w:t>
      </w:r>
      <w:r w:rsidRPr="004F7F46">
        <w:rPr>
          <w:rFonts w:hint="default"/>
          <w:b w:val="0"/>
        </w:rPr>
        <w:t xml:space="preserve"> š</w:t>
      </w:r>
      <w:r w:rsidRPr="004F7F46">
        <w:rPr>
          <w:rFonts w:hint="default"/>
          <w:b w:val="0"/>
        </w:rPr>
        <w:t>tatistické</w:t>
      </w:r>
      <w:r w:rsidRPr="004F7F46">
        <w:rPr>
          <w:rFonts w:hint="default"/>
          <w:b w:val="0"/>
        </w:rPr>
        <w:t xml:space="preserve"> ú</w:t>
      </w:r>
      <w:r w:rsidRPr="004F7F46">
        <w:rPr>
          <w:rFonts w:hint="default"/>
          <w:b w:val="0"/>
        </w:rPr>
        <w:t>daje o č</w:t>
      </w:r>
      <w:r w:rsidRPr="004F7F46">
        <w:rPr>
          <w:rFonts w:hint="default"/>
          <w:b w:val="0"/>
        </w:rPr>
        <w:t>innosti jednotlivý</w:t>
      </w:r>
      <w:r w:rsidRPr="004F7F46">
        <w:rPr>
          <w:rFonts w:hint="default"/>
          <w:b w:val="0"/>
        </w:rPr>
        <w:t>ch prokuratú</w:t>
      </w:r>
      <w:r w:rsidRPr="004F7F46">
        <w:rPr>
          <w:rFonts w:hint="default"/>
          <w:b w:val="0"/>
        </w:rPr>
        <w:t>r. Prí</w:t>
      </w:r>
      <w:r w:rsidRPr="004F7F46">
        <w:rPr>
          <w:rFonts w:hint="default"/>
          <w:b w:val="0"/>
        </w:rPr>
        <w:t>lohou sprá</w:t>
      </w:r>
      <w:r w:rsidRPr="004F7F46">
        <w:rPr>
          <w:rFonts w:hint="default"/>
          <w:b w:val="0"/>
        </w:rPr>
        <w:t>vy o </w:t>
      </w:r>
      <w:r w:rsidRPr="004F7F46">
        <w:rPr>
          <w:rFonts w:hint="default"/>
          <w:b w:val="0"/>
        </w:rPr>
        <w:t>č</w:t>
      </w:r>
      <w:r w:rsidRPr="004F7F46">
        <w:rPr>
          <w:rFonts w:hint="default"/>
          <w:b w:val="0"/>
        </w:rPr>
        <w:t>innosti prokuratú</w:t>
      </w:r>
      <w:r w:rsidRPr="004F7F46">
        <w:rPr>
          <w:rFonts w:hint="default"/>
          <w:b w:val="0"/>
        </w:rPr>
        <w:t>ry je zoznam zá</w:t>
      </w:r>
      <w:r w:rsidRPr="004F7F46">
        <w:rPr>
          <w:rFonts w:hint="default"/>
          <w:b w:val="0"/>
        </w:rPr>
        <w:t>vä</w:t>
      </w:r>
      <w:r w:rsidRPr="004F7F46">
        <w:rPr>
          <w:rFonts w:hint="default"/>
          <w:b w:val="0"/>
        </w:rPr>
        <w:t>zný</w:t>
      </w:r>
      <w:r w:rsidRPr="004F7F46">
        <w:rPr>
          <w:rFonts w:hint="default"/>
          <w:b w:val="0"/>
        </w:rPr>
        <w:t>ch stanoví</w:t>
      </w:r>
      <w:r w:rsidRPr="004F7F46">
        <w:rPr>
          <w:rFonts w:hint="default"/>
          <w:b w:val="0"/>
        </w:rPr>
        <w:t>sk, ktoré</w:t>
      </w:r>
      <w:r w:rsidRPr="004F7F46">
        <w:rPr>
          <w:rFonts w:hint="default"/>
          <w:b w:val="0"/>
        </w:rPr>
        <w:t xml:space="preserve"> vydal gene</w:t>
      </w:r>
      <w:r w:rsidRPr="004F7F46">
        <w:rPr>
          <w:rFonts w:hint="default"/>
          <w:b w:val="0"/>
        </w:rPr>
        <w:t>rá</w:t>
      </w:r>
      <w:r w:rsidRPr="004F7F46">
        <w:rPr>
          <w:rFonts w:hint="default"/>
          <w:b w:val="0"/>
        </w:rPr>
        <w:t>lny prokurá</w:t>
      </w:r>
      <w:r w:rsidRPr="004F7F46">
        <w:rPr>
          <w:rFonts w:hint="default"/>
          <w:b w:val="0"/>
        </w:rPr>
        <w:t>tor. R</w:t>
      </w:r>
      <w:r w:rsidRPr="004F7F46">
        <w:rPr>
          <w:b w:val="0"/>
          <w:bCs w:val="0"/>
        </w:rPr>
        <w:t>ovnopis</w:t>
      </w:r>
      <w:r w:rsidR="00EA4035">
        <w:rPr>
          <w:rFonts w:hint="default"/>
          <w:b w:val="0"/>
          <w:bCs w:val="0"/>
        </w:rPr>
        <w:t xml:space="preserve"> sprá</w:t>
      </w:r>
      <w:r w:rsidR="00EA4035">
        <w:rPr>
          <w:rFonts w:hint="default"/>
          <w:b w:val="0"/>
          <w:bCs w:val="0"/>
        </w:rPr>
        <w:t>vy o </w:t>
      </w:r>
      <w:r w:rsidR="00EA4035">
        <w:rPr>
          <w:rFonts w:hint="default"/>
          <w:b w:val="0"/>
          <w:bCs w:val="0"/>
        </w:rPr>
        <w:t>č</w:t>
      </w:r>
      <w:r w:rsidR="00EA4035">
        <w:rPr>
          <w:rFonts w:hint="default"/>
          <w:b w:val="0"/>
          <w:bCs w:val="0"/>
        </w:rPr>
        <w:t>innosti prokuratú</w:t>
      </w:r>
      <w:r w:rsidR="00EA4035">
        <w:rPr>
          <w:rFonts w:hint="default"/>
          <w:b w:val="0"/>
          <w:bCs w:val="0"/>
        </w:rPr>
        <w:t xml:space="preserve">ry </w:t>
      </w:r>
      <w:r w:rsidRPr="004F7F46">
        <w:rPr>
          <w:rFonts w:hint="default"/>
          <w:b w:val="0"/>
          <w:bCs w:val="0"/>
        </w:rPr>
        <w:t>generá</w:t>
      </w:r>
      <w:r w:rsidRPr="004F7F46">
        <w:rPr>
          <w:rFonts w:hint="default"/>
          <w:b w:val="0"/>
          <w:bCs w:val="0"/>
        </w:rPr>
        <w:t>lny p</w:t>
      </w:r>
      <w:r>
        <w:rPr>
          <w:rFonts w:hint="default"/>
          <w:b w:val="0"/>
          <w:bCs w:val="0"/>
        </w:rPr>
        <w:t>rokurá</w:t>
      </w:r>
      <w:r>
        <w:rPr>
          <w:rFonts w:hint="default"/>
          <w:b w:val="0"/>
          <w:bCs w:val="0"/>
        </w:rPr>
        <w:t xml:space="preserve">tor zasiela </w:t>
      </w:r>
      <w:r w:rsidRPr="004F7F46">
        <w:rPr>
          <w:b w:val="0"/>
          <w:bCs w:val="0"/>
        </w:rPr>
        <w:t>prezidentovi Slovenskej republiky</w:t>
      </w:r>
      <w:r>
        <w:rPr>
          <w:b w:val="0"/>
          <w:bCs w:val="0"/>
        </w:rPr>
        <w:t xml:space="preserve"> a</w:t>
      </w:r>
      <w:r w:rsidRPr="004F7F46">
        <w:rPr>
          <w:rFonts w:hint="default"/>
          <w:b w:val="0"/>
          <w:bCs w:val="0"/>
        </w:rPr>
        <w:t xml:space="preserve"> vlá</w:t>
      </w:r>
      <w:r w:rsidRPr="004F7F46">
        <w:rPr>
          <w:rFonts w:hint="default"/>
          <w:b w:val="0"/>
          <w:bCs w:val="0"/>
        </w:rPr>
        <w:t>de.</w:t>
      </w:r>
    </w:p>
    <w:p w:rsidR="001E1EF3" w:rsidRPr="004F7F46" w:rsidP="001E1EF3">
      <w:pPr>
        <w:pStyle w:val="BodyText"/>
        <w:bidi w:val="0"/>
        <w:jc w:val="both"/>
        <w:rPr>
          <w:b w:val="0"/>
          <w:bCs w:val="0"/>
        </w:rPr>
      </w:pPr>
    </w:p>
    <w:p w:rsidR="001E1EF3" w:rsidRPr="004F7F46" w:rsidP="00515D0B">
      <w:pPr>
        <w:numPr>
          <w:numId w:val="1"/>
        </w:numPr>
        <w:tabs>
          <w:tab w:val="clear" w:pos="1455"/>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 xml:space="preserve">Na základe poznatkov získaných z činnosti prokuratúry </w:t>
      </w:r>
      <w:r w:rsidR="00B043AD">
        <w:rPr>
          <w:rFonts w:ascii="Times New Roman" w:hAnsi="Times New Roman"/>
          <w:sz w:val="24"/>
          <w:szCs w:val="24"/>
        </w:rPr>
        <w:t>je</w:t>
      </w:r>
      <w:r w:rsidRPr="004F7F46">
        <w:rPr>
          <w:rFonts w:ascii="Times New Roman" w:hAnsi="Times New Roman"/>
          <w:sz w:val="24"/>
          <w:szCs w:val="24"/>
        </w:rPr>
        <w:t xml:space="preserve"> generálny prokurátor </w:t>
      </w:r>
      <w:r w:rsidR="00B043AD">
        <w:rPr>
          <w:rFonts w:ascii="Times New Roman" w:hAnsi="Times New Roman"/>
          <w:sz w:val="24"/>
          <w:szCs w:val="24"/>
        </w:rPr>
        <w:t xml:space="preserve">oprávnený predkladať </w:t>
      </w:r>
      <w:r w:rsidRPr="004F7F46">
        <w:rPr>
          <w:rFonts w:ascii="Times New Roman" w:hAnsi="Times New Roman"/>
          <w:sz w:val="24"/>
          <w:szCs w:val="24"/>
        </w:rPr>
        <w:t>predsedovi národnej rady podnety na prijatie zákonov, ich zmeny a</w:t>
      </w:r>
      <w:r w:rsidR="005C102A">
        <w:rPr>
          <w:rFonts w:ascii="Times New Roman" w:hAnsi="Times New Roman"/>
          <w:sz w:val="24"/>
          <w:szCs w:val="24"/>
        </w:rPr>
        <w:t>lebo</w:t>
      </w:r>
      <w:r w:rsidRPr="004F7F46">
        <w:rPr>
          <w:rFonts w:ascii="Times New Roman" w:hAnsi="Times New Roman"/>
          <w:sz w:val="24"/>
          <w:szCs w:val="24"/>
        </w:rPr>
        <w:t xml:space="preserve"> doplnenia.</w:t>
      </w:r>
    </w:p>
    <w:p w:rsidR="001E1EF3" w:rsidRPr="004F7F46" w:rsidP="001E1EF3">
      <w:pPr>
        <w:pStyle w:val="BodyText"/>
        <w:bidi w:val="0"/>
        <w:ind w:firstLine="360"/>
        <w:jc w:val="both"/>
        <w:rPr>
          <w:b w:val="0"/>
          <w:bCs w:val="0"/>
        </w:rPr>
      </w:pPr>
    </w:p>
    <w:p w:rsidR="001E1EF3" w:rsidRPr="004F7F46" w:rsidP="00515D0B">
      <w:pPr>
        <w:pStyle w:val="BodyText"/>
        <w:numPr>
          <w:numId w:val="1"/>
        </w:numPr>
        <w:tabs>
          <w:tab w:val="clear" w:pos="1455"/>
        </w:tabs>
        <w:bidi w:val="0"/>
        <w:ind w:left="0" w:firstLine="360"/>
        <w:jc w:val="both"/>
        <w:rPr>
          <w:b w:val="0"/>
          <w:bCs w:val="0"/>
        </w:rPr>
      </w:pPr>
      <w:r w:rsidRPr="004F7F46">
        <w:rPr>
          <w:rFonts w:hint="default"/>
          <w:b w:val="0"/>
          <w:bCs w:val="0"/>
        </w:rPr>
        <w:t>Generá</w:t>
      </w:r>
      <w:r w:rsidRPr="004F7F46">
        <w:rPr>
          <w:rFonts w:hint="default"/>
          <w:b w:val="0"/>
          <w:bCs w:val="0"/>
        </w:rPr>
        <w:t>lny prokurá</w:t>
      </w:r>
      <w:r w:rsidRPr="004F7F46">
        <w:rPr>
          <w:rFonts w:hint="default"/>
          <w:b w:val="0"/>
          <w:bCs w:val="0"/>
        </w:rPr>
        <w:t>tor oznamuje predsedovi ná</w:t>
      </w:r>
      <w:r w:rsidRPr="004F7F46">
        <w:rPr>
          <w:rFonts w:hint="default"/>
          <w:b w:val="0"/>
          <w:bCs w:val="0"/>
        </w:rPr>
        <w:t>rodnej rady  a </w:t>
      </w:r>
      <w:r w:rsidRPr="004F7F46">
        <w:rPr>
          <w:rFonts w:hint="default"/>
          <w:b w:val="0"/>
          <w:bCs w:val="0"/>
        </w:rPr>
        <w:t>predsedovi mandá</w:t>
      </w:r>
      <w:r w:rsidRPr="004F7F46">
        <w:rPr>
          <w:rFonts w:hint="default"/>
          <w:b w:val="0"/>
          <w:bCs w:val="0"/>
        </w:rPr>
        <w:t>tové</w:t>
      </w:r>
      <w:r w:rsidRPr="004F7F46">
        <w:rPr>
          <w:rFonts w:hint="default"/>
          <w:b w:val="0"/>
          <w:bCs w:val="0"/>
        </w:rPr>
        <w:t>ho a </w:t>
      </w:r>
      <w:r w:rsidRPr="004F7F46">
        <w:rPr>
          <w:rFonts w:hint="default"/>
          <w:b w:val="0"/>
          <w:bCs w:val="0"/>
        </w:rPr>
        <w:t>imunitné</w:t>
      </w:r>
      <w:r w:rsidRPr="004F7F46">
        <w:rPr>
          <w:rFonts w:hint="default"/>
          <w:b w:val="0"/>
          <w:bCs w:val="0"/>
        </w:rPr>
        <w:t>ho vý</w:t>
      </w:r>
      <w:r w:rsidRPr="004F7F46">
        <w:rPr>
          <w:rFonts w:hint="default"/>
          <w:b w:val="0"/>
          <w:bCs w:val="0"/>
        </w:rPr>
        <w:t>boru ná</w:t>
      </w:r>
      <w:r w:rsidRPr="004F7F46">
        <w:rPr>
          <w:rFonts w:hint="default"/>
          <w:b w:val="0"/>
          <w:bCs w:val="0"/>
        </w:rPr>
        <w:t>rodnej rady, ž</w:t>
      </w:r>
      <w:r w:rsidRPr="004F7F46">
        <w:rPr>
          <w:rFonts w:hint="default"/>
          <w:b w:val="0"/>
          <w:bCs w:val="0"/>
        </w:rPr>
        <w:t>e poslanec ná</w:t>
      </w:r>
      <w:r w:rsidRPr="004F7F46">
        <w:rPr>
          <w:rFonts w:hint="default"/>
          <w:b w:val="0"/>
          <w:bCs w:val="0"/>
        </w:rPr>
        <w:t>rodnej rady bol pristihnutý</w:t>
      </w:r>
      <w:r w:rsidRPr="004F7F46">
        <w:rPr>
          <w:rFonts w:hint="default"/>
          <w:b w:val="0"/>
          <w:bCs w:val="0"/>
        </w:rPr>
        <w:t xml:space="preserve"> a </w:t>
      </w:r>
      <w:r w:rsidRPr="004F7F46">
        <w:rPr>
          <w:rFonts w:hint="default"/>
          <w:b w:val="0"/>
          <w:bCs w:val="0"/>
        </w:rPr>
        <w:t>zadrž</w:t>
      </w:r>
      <w:r w:rsidRPr="004F7F46">
        <w:rPr>
          <w:rFonts w:hint="default"/>
          <w:b w:val="0"/>
          <w:bCs w:val="0"/>
        </w:rPr>
        <w:t>aný</w:t>
      </w:r>
      <w:r w:rsidRPr="004F7F46">
        <w:rPr>
          <w:rFonts w:hint="default"/>
          <w:b w:val="0"/>
          <w:bCs w:val="0"/>
        </w:rPr>
        <w:t xml:space="preserve"> pri trestnom č</w:t>
      </w:r>
      <w:r w:rsidRPr="004F7F46">
        <w:rPr>
          <w:rFonts w:hint="default"/>
          <w:b w:val="0"/>
          <w:bCs w:val="0"/>
        </w:rPr>
        <w:t>ine a </w:t>
      </w:r>
      <w:r w:rsidRPr="004F7F46">
        <w:rPr>
          <w:rFonts w:hint="default"/>
          <w:b w:val="0"/>
          <w:bCs w:val="0"/>
        </w:rPr>
        <w:t>ž</w:t>
      </w:r>
      <w:r w:rsidRPr="004F7F46">
        <w:rPr>
          <w:rFonts w:hint="default"/>
          <w:b w:val="0"/>
          <w:bCs w:val="0"/>
        </w:rPr>
        <w:t>iada o </w:t>
      </w:r>
      <w:r w:rsidRPr="004F7F46">
        <w:rPr>
          <w:rFonts w:hint="default"/>
          <w:b w:val="0"/>
          <w:bCs w:val="0"/>
        </w:rPr>
        <w:t>vydanie sú</w:t>
      </w:r>
      <w:r w:rsidRPr="004F7F46">
        <w:rPr>
          <w:rFonts w:hint="default"/>
          <w:b w:val="0"/>
          <w:bCs w:val="0"/>
        </w:rPr>
        <w:t>hlasu na jeho zadrž</w:t>
      </w:r>
      <w:r w:rsidRPr="004F7F46">
        <w:rPr>
          <w:rFonts w:hint="default"/>
          <w:b w:val="0"/>
          <w:bCs w:val="0"/>
        </w:rPr>
        <w:t>anie.</w:t>
      </w:r>
      <w:r>
        <w:rPr>
          <w:rStyle w:val="FootnoteReference"/>
          <w:b w:val="0"/>
          <w:bCs w:val="0"/>
        </w:rPr>
        <w:t>3a</w:t>
      </w:r>
      <w:r w:rsidRPr="00581D07">
        <w:rPr>
          <w:b w:val="0"/>
          <w:bCs w:val="0"/>
        </w:rPr>
        <w:t>)</w:t>
      </w:r>
    </w:p>
    <w:p w:rsidR="001E1EF3" w:rsidRPr="004F7F46" w:rsidP="001E1EF3">
      <w:pPr>
        <w:bidi w:val="0"/>
        <w:ind w:firstLine="360"/>
        <w:jc w:val="both"/>
        <w:rPr>
          <w:rFonts w:ascii="Times New Roman" w:hAnsi="Times New Roman"/>
          <w:sz w:val="24"/>
          <w:szCs w:val="24"/>
        </w:rPr>
      </w:pPr>
    </w:p>
    <w:p w:rsidR="001E1EF3" w:rsidRPr="004F7F46" w:rsidP="00515D0B">
      <w:pPr>
        <w:numPr>
          <w:numId w:val="1"/>
        </w:numPr>
        <w:tabs>
          <w:tab w:val="clear" w:pos="1455"/>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Generálny prokurátor žiada národnú radu o vydanie súhlasu na vzatie poslanca národnej rady do väzby; podanie žiadosti o vydanie súhlasu na vzatie poslanca národnej rady do väzby oznámi predsedovi národnej rady.</w:t>
      </w:r>
      <w:r>
        <w:rPr>
          <w:rStyle w:val="FootnoteReference"/>
          <w:rFonts w:ascii="Times New Roman" w:hAnsi="Times New Roman"/>
          <w:sz w:val="24"/>
          <w:szCs w:val="24"/>
        </w:rPr>
        <w:t>3b</w:t>
      </w:r>
      <w:r w:rsidRPr="00A66563">
        <w:rPr>
          <w:rFonts w:ascii="Times New Roman" w:hAnsi="Times New Roman"/>
          <w:sz w:val="24"/>
          <w:szCs w:val="24"/>
        </w:rPr>
        <w:t>)</w:t>
      </w:r>
    </w:p>
    <w:p w:rsidR="001E1EF3" w:rsidRPr="004F7F46" w:rsidP="001E1EF3">
      <w:pPr>
        <w:bidi w:val="0"/>
        <w:ind w:firstLine="360"/>
        <w:jc w:val="both"/>
        <w:rPr>
          <w:rFonts w:ascii="Times New Roman" w:hAnsi="Times New Roman"/>
          <w:sz w:val="24"/>
          <w:szCs w:val="24"/>
        </w:rPr>
      </w:pPr>
    </w:p>
    <w:p w:rsidR="001E1EF3" w:rsidRPr="004F7F46" w:rsidP="00515D0B">
      <w:pPr>
        <w:numPr>
          <w:numId w:val="1"/>
        </w:numPr>
        <w:tabs>
          <w:tab w:val="clear" w:pos="1455"/>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Generálny prokurátor môže podať národnej rade návrh</w:t>
      </w:r>
      <w:r w:rsidR="000C174C">
        <w:rPr>
          <w:rFonts w:ascii="Times New Roman" w:hAnsi="Times New Roman"/>
          <w:sz w:val="24"/>
          <w:szCs w:val="24"/>
        </w:rPr>
        <w:t xml:space="preserve"> na voľbu kandidátov za sudcov ú</w:t>
      </w:r>
      <w:r w:rsidRPr="004F7F46">
        <w:rPr>
          <w:rFonts w:ascii="Times New Roman" w:hAnsi="Times New Roman"/>
          <w:sz w:val="24"/>
          <w:szCs w:val="24"/>
        </w:rPr>
        <w:t>stavného súdu</w:t>
      </w:r>
      <w:r w:rsidR="000C174C">
        <w:rPr>
          <w:rFonts w:ascii="Times New Roman" w:hAnsi="Times New Roman"/>
          <w:sz w:val="24"/>
          <w:szCs w:val="24"/>
        </w:rPr>
        <w:t>.</w:t>
      </w:r>
    </w:p>
    <w:p w:rsidR="001E1EF3" w:rsidRPr="004F7F46" w:rsidP="001E1EF3">
      <w:pPr>
        <w:bidi w:val="0"/>
        <w:ind w:firstLine="360"/>
        <w:jc w:val="both"/>
        <w:rPr>
          <w:rFonts w:ascii="Times New Roman" w:hAnsi="Times New Roman"/>
          <w:sz w:val="24"/>
          <w:szCs w:val="24"/>
        </w:rPr>
      </w:pPr>
    </w:p>
    <w:p w:rsidR="001E1EF3" w:rsidRPr="004F7F46" w:rsidP="00515D0B">
      <w:pPr>
        <w:numPr>
          <w:numId w:val="1"/>
        </w:numPr>
        <w:tabs>
          <w:tab w:val="clear" w:pos="1455"/>
        </w:tabs>
        <w:overflowPunct/>
        <w:autoSpaceDE/>
        <w:autoSpaceDN/>
        <w:bidi w:val="0"/>
        <w:adjustRightInd/>
        <w:ind w:left="0" w:firstLine="360"/>
        <w:jc w:val="both"/>
        <w:rPr>
          <w:rFonts w:ascii="Times New Roman" w:hAnsi="Times New Roman"/>
          <w:sz w:val="24"/>
          <w:szCs w:val="24"/>
        </w:rPr>
      </w:pPr>
      <w:r w:rsidR="00985C40">
        <w:rPr>
          <w:rFonts w:ascii="Times New Roman" w:hAnsi="Times New Roman"/>
          <w:sz w:val="24"/>
          <w:szCs w:val="24"/>
        </w:rPr>
        <w:t xml:space="preserve">Generálny prokurátor sa môže za podmienok ustanovených osobitným </w:t>
      </w:r>
      <w:r w:rsidR="005C102A">
        <w:rPr>
          <w:rFonts w:ascii="Times New Roman" w:hAnsi="Times New Roman"/>
          <w:sz w:val="24"/>
          <w:szCs w:val="24"/>
        </w:rPr>
        <w:t>zákonom</w:t>
      </w:r>
      <w:r>
        <w:rPr>
          <w:rStyle w:val="FootnoteReference"/>
          <w:rFonts w:ascii="Times New Roman" w:hAnsi="Times New Roman"/>
          <w:sz w:val="24"/>
          <w:szCs w:val="24"/>
        </w:rPr>
        <w:t>4</w:t>
      </w:r>
      <w:r w:rsidRPr="00A66563">
        <w:rPr>
          <w:rFonts w:ascii="Times New Roman" w:hAnsi="Times New Roman"/>
          <w:sz w:val="24"/>
          <w:szCs w:val="24"/>
        </w:rPr>
        <w:t>)</w:t>
      </w:r>
      <w:r w:rsidRPr="00A66563" w:rsidR="00985C40">
        <w:rPr>
          <w:rFonts w:ascii="Times New Roman" w:hAnsi="Times New Roman"/>
          <w:sz w:val="24"/>
          <w:szCs w:val="24"/>
        </w:rPr>
        <w:t xml:space="preserve"> </w:t>
      </w:r>
      <w:r w:rsidR="00985C40">
        <w:rPr>
          <w:rFonts w:ascii="Times New Roman" w:hAnsi="Times New Roman"/>
          <w:sz w:val="24"/>
          <w:szCs w:val="24"/>
        </w:rPr>
        <w:t xml:space="preserve">zúčastňovať na </w:t>
      </w:r>
      <w:r w:rsidR="00920F69">
        <w:rPr>
          <w:rFonts w:ascii="Times New Roman" w:hAnsi="Times New Roman"/>
          <w:sz w:val="24"/>
          <w:szCs w:val="24"/>
        </w:rPr>
        <w:t>schôdzach národnej rady a jej výborov.</w:t>
      </w:r>
    </w:p>
    <w:p w:rsidR="001E1EF3" w:rsidRPr="004F7F46" w:rsidP="001E1EF3">
      <w:pPr>
        <w:bidi w:val="0"/>
        <w:jc w:val="both"/>
        <w:rPr>
          <w:rFonts w:ascii="Times New Roman" w:hAnsi="Times New Roman"/>
          <w:sz w:val="24"/>
          <w:szCs w:val="24"/>
        </w:rPr>
      </w:pPr>
    </w:p>
    <w:p w:rsidR="001E1EF3" w:rsidRPr="004F7F46" w:rsidP="001E1EF3">
      <w:pPr>
        <w:bidi w:val="0"/>
        <w:jc w:val="center"/>
        <w:rPr>
          <w:rFonts w:ascii="Times New Roman" w:hAnsi="Times New Roman"/>
          <w:sz w:val="24"/>
          <w:szCs w:val="24"/>
        </w:rPr>
      </w:pPr>
      <w:r w:rsidRPr="004F7F46">
        <w:rPr>
          <w:rFonts w:ascii="Times New Roman" w:hAnsi="Times New Roman"/>
          <w:sz w:val="24"/>
          <w:szCs w:val="24"/>
        </w:rPr>
        <w:t>§ 1</w:t>
      </w:r>
      <w:r>
        <w:rPr>
          <w:rFonts w:ascii="Times New Roman" w:hAnsi="Times New Roman"/>
          <w:sz w:val="24"/>
          <w:szCs w:val="24"/>
        </w:rPr>
        <w:t>4</w:t>
      </w:r>
    </w:p>
    <w:p w:rsidR="001E1EF3" w:rsidRPr="004F7F46" w:rsidP="001E1EF3">
      <w:pPr>
        <w:bidi w:val="0"/>
        <w:jc w:val="both"/>
        <w:rPr>
          <w:rFonts w:ascii="Times New Roman" w:hAnsi="Times New Roman"/>
          <w:sz w:val="24"/>
          <w:szCs w:val="24"/>
        </w:rPr>
      </w:pPr>
    </w:p>
    <w:p w:rsidR="001E1EF3" w:rsidRPr="004F7F46" w:rsidP="001E1EF3">
      <w:pPr>
        <w:bidi w:val="0"/>
        <w:jc w:val="center"/>
        <w:rPr>
          <w:rFonts w:ascii="Times New Roman" w:hAnsi="Times New Roman"/>
          <w:sz w:val="24"/>
          <w:szCs w:val="24"/>
        </w:rPr>
      </w:pPr>
      <w:r w:rsidRPr="004F7F46">
        <w:rPr>
          <w:rFonts w:ascii="Times New Roman" w:hAnsi="Times New Roman"/>
          <w:sz w:val="24"/>
          <w:szCs w:val="24"/>
        </w:rPr>
        <w:t xml:space="preserve">Pôsobnosť generálneho prokurátora </w:t>
      </w:r>
    </w:p>
    <w:p w:rsidR="001E1EF3" w:rsidRPr="004F7F46" w:rsidP="001E1EF3">
      <w:pPr>
        <w:bidi w:val="0"/>
        <w:jc w:val="center"/>
        <w:rPr>
          <w:rFonts w:ascii="Times New Roman" w:hAnsi="Times New Roman"/>
          <w:sz w:val="24"/>
          <w:szCs w:val="24"/>
        </w:rPr>
      </w:pPr>
      <w:r w:rsidRPr="004F7F46">
        <w:rPr>
          <w:rFonts w:ascii="Times New Roman" w:hAnsi="Times New Roman"/>
          <w:sz w:val="24"/>
          <w:szCs w:val="24"/>
        </w:rPr>
        <w:t xml:space="preserve">vo vzťahu k vláde </w:t>
      </w:r>
    </w:p>
    <w:p w:rsidR="001E1EF3" w:rsidRPr="004F7F46" w:rsidP="000C174C">
      <w:pPr>
        <w:bidi w:val="0"/>
        <w:jc w:val="both"/>
        <w:rPr>
          <w:rFonts w:ascii="Times New Roman" w:hAnsi="Times New Roman"/>
          <w:sz w:val="24"/>
          <w:szCs w:val="24"/>
        </w:rPr>
      </w:pPr>
      <w:r w:rsidRPr="004F7F46">
        <w:rPr>
          <w:rFonts w:ascii="Times New Roman" w:hAnsi="Times New Roman"/>
          <w:sz w:val="24"/>
          <w:szCs w:val="24"/>
        </w:rPr>
        <w:t xml:space="preserve"> </w:t>
        <w:tab/>
      </w:r>
    </w:p>
    <w:p w:rsidR="001E1EF3" w:rsidRPr="004F7F46" w:rsidP="000C174C">
      <w:pPr>
        <w:overflowPunct/>
        <w:autoSpaceDE/>
        <w:autoSpaceDN/>
        <w:bidi w:val="0"/>
        <w:adjustRightInd/>
        <w:ind w:firstLine="426"/>
        <w:jc w:val="both"/>
        <w:rPr>
          <w:rFonts w:ascii="Times New Roman" w:hAnsi="Times New Roman"/>
          <w:sz w:val="24"/>
          <w:szCs w:val="24"/>
        </w:rPr>
      </w:pPr>
      <w:r w:rsidRPr="004F7F46">
        <w:rPr>
          <w:rFonts w:ascii="Times New Roman" w:hAnsi="Times New Roman"/>
          <w:sz w:val="24"/>
          <w:szCs w:val="24"/>
        </w:rPr>
        <w:t xml:space="preserve">Na základe poznatkov získaných z činnosti prokuratúry </w:t>
      </w:r>
      <w:r w:rsidR="00B043AD">
        <w:rPr>
          <w:rFonts w:ascii="Times New Roman" w:hAnsi="Times New Roman"/>
          <w:sz w:val="24"/>
          <w:szCs w:val="24"/>
        </w:rPr>
        <w:t>je</w:t>
      </w:r>
      <w:r w:rsidRPr="004F7F46">
        <w:rPr>
          <w:rFonts w:ascii="Times New Roman" w:hAnsi="Times New Roman"/>
          <w:sz w:val="24"/>
          <w:szCs w:val="24"/>
        </w:rPr>
        <w:t xml:space="preserve"> generálny prokurátor </w:t>
      </w:r>
      <w:r w:rsidR="00B043AD">
        <w:rPr>
          <w:rFonts w:ascii="Times New Roman" w:hAnsi="Times New Roman"/>
          <w:sz w:val="24"/>
          <w:szCs w:val="24"/>
        </w:rPr>
        <w:t xml:space="preserve">oprávnený predkladať </w:t>
      </w:r>
      <w:r w:rsidRPr="004F7F46">
        <w:rPr>
          <w:rFonts w:ascii="Times New Roman" w:hAnsi="Times New Roman"/>
          <w:sz w:val="24"/>
          <w:szCs w:val="24"/>
        </w:rPr>
        <w:t>vláde podnety na prijatie zákonov, ich zmeny a</w:t>
      </w:r>
      <w:r w:rsidR="00827B56">
        <w:rPr>
          <w:rFonts w:ascii="Times New Roman" w:hAnsi="Times New Roman"/>
          <w:sz w:val="24"/>
          <w:szCs w:val="24"/>
        </w:rPr>
        <w:t>lebo</w:t>
      </w:r>
      <w:r w:rsidRPr="004F7F46">
        <w:rPr>
          <w:rFonts w:ascii="Times New Roman" w:hAnsi="Times New Roman"/>
          <w:sz w:val="24"/>
          <w:szCs w:val="24"/>
        </w:rPr>
        <w:t xml:space="preserve"> doplnenia.</w:t>
      </w:r>
    </w:p>
    <w:p w:rsidR="001E1EF3" w:rsidRPr="004F7F46" w:rsidP="001E1EF3">
      <w:pPr>
        <w:bidi w:val="0"/>
        <w:jc w:val="both"/>
        <w:rPr>
          <w:rFonts w:ascii="Times New Roman" w:hAnsi="Times New Roman"/>
          <w:sz w:val="24"/>
          <w:szCs w:val="24"/>
        </w:rPr>
      </w:pPr>
    </w:p>
    <w:p w:rsidR="001E1EF3" w:rsidRPr="004F7F46" w:rsidP="001E1EF3">
      <w:pPr>
        <w:bidi w:val="0"/>
        <w:jc w:val="center"/>
        <w:rPr>
          <w:rFonts w:ascii="Times New Roman" w:hAnsi="Times New Roman"/>
          <w:sz w:val="24"/>
          <w:szCs w:val="24"/>
        </w:rPr>
      </w:pPr>
      <w:r w:rsidRPr="004F7F46">
        <w:rPr>
          <w:rFonts w:ascii="Times New Roman" w:hAnsi="Times New Roman"/>
          <w:sz w:val="24"/>
          <w:szCs w:val="24"/>
        </w:rPr>
        <w:t>§ 1</w:t>
      </w:r>
      <w:r>
        <w:rPr>
          <w:rFonts w:ascii="Times New Roman" w:hAnsi="Times New Roman"/>
          <w:sz w:val="24"/>
          <w:szCs w:val="24"/>
        </w:rPr>
        <w:t>5</w:t>
      </w:r>
    </w:p>
    <w:p w:rsidR="001E1EF3" w:rsidRPr="004F7F46" w:rsidP="001E1EF3">
      <w:pPr>
        <w:bidi w:val="0"/>
        <w:jc w:val="center"/>
        <w:rPr>
          <w:rFonts w:ascii="Times New Roman" w:hAnsi="Times New Roman"/>
          <w:sz w:val="24"/>
          <w:szCs w:val="24"/>
        </w:rPr>
      </w:pPr>
    </w:p>
    <w:p w:rsidR="001E1EF3" w:rsidRPr="004F7F46" w:rsidP="001E1EF3">
      <w:pPr>
        <w:bidi w:val="0"/>
        <w:jc w:val="center"/>
        <w:rPr>
          <w:rFonts w:ascii="Times New Roman" w:hAnsi="Times New Roman"/>
          <w:sz w:val="24"/>
          <w:szCs w:val="24"/>
        </w:rPr>
      </w:pPr>
      <w:r w:rsidRPr="004F7F46">
        <w:rPr>
          <w:rFonts w:ascii="Times New Roman" w:hAnsi="Times New Roman"/>
          <w:sz w:val="24"/>
          <w:szCs w:val="24"/>
        </w:rPr>
        <w:t>Pôsobnosť generálneho prokurátora</w:t>
      </w:r>
    </w:p>
    <w:p w:rsidR="001E1EF3" w:rsidRPr="004F7F46" w:rsidP="001E1EF3">
      <w:pPr>
        <w:bidi w:val="0"/>
        <w:jc w:val="center"/>
        <w:rPr>
          <w:rFonts w:ascii="Times New Roman" w:hAnsi="Times New Roman"/>
          <w:sz w:val="24"/>
          <w:szCs w:val="24"/>
        </w:rPr>
      </w:pPr>
      <w:r w:rsidRPr="004F7F46">
        <w:rPr>
          <w:rFonts w:ascii="Times New Roman" w:hAnsi="Times New Roman"/>
          <w:sz w:val="24"/>
          <w:szCs w:val="24"/>
        </w:rPr>
        <w:t xml:space="preserve">vo vzťahu k ústavnému súdu </w:t>
      </w:r>
    </w:p>
    <w:p w:rsidR="001E1EF3" w:rsidRPr="004F7F46" w:rsidP="001E1EF3">
      <w:pPr>
        <w:bidi w:val="0"/>
        <w:jc w:val="both"/>
        <w:rPr>
          <w:rFonts w:ascii="Times New Roman" w:hAnsi="Times New Roman"/>
          <w:sz w:val="24"/>
          <w:szCs w:val="24"/>
        </w:rPr>
      </w:pPr>
      <w:r w:rsidRPr="004F7F46">
        <w:rPr>
          <w:rFonts w:ascii="Times New Roman" w:hAnsi="Times New Roman"/>
          <w:sz w:val="24"/>
          <w:szCs w:val="24"/>
        </w:rPr>
        <w:t xml:space="preserve"> </w:t>
      </w:r>
    </w:p>
    <w:p w:rsidR="001E1EF3" w:rsidRPr="004F7F46" w:rsidP="00515D0B">
      <w:pPr>
        <w:numPr>
          <w:numId w:val="2"/>
        </w:numPr>
        <w:tabs>
          <w:tab w:val="clear" w:pos="1455"/>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 xml:space="preserve">Generálny prokurátor je oprávnený podať ústavnému súdu </w:t>
      </w:r>
    </w:p>
    <w:p w:rsidR="001E1EF3" w:rsidRPr="004F7F46" w:rsidP="0044386E">
      <w:pPr>
        <w:numPr>
          <w:numId w:val="13"/>
        </w:numPr>
        <w:tabs>
          <w:tab w:val="clear" w:pos="720"/>
        </w:tabs>
        <w:overflowPunct/>
        <w:autoSpaceDE/>
        <w:autoSpaceDN/>
        <w:bidi w:val="0"/>
        <w:adjustRightInd/>
        <w:ind w:left="360"/>
        <w:jc w:val="both"/>
        <w:rPr>
          <w:rFonts w:ascii="Times New Roman" w:hAnsi="Times New Roman"/>
          <w:sz w:val="24"/>
          <w:szCs w:val="24"/>
        </w:rPr>
      </w:pPr>
      <w:r w:rsidRPr="004F7F46">
        <w:rPr>
          <w:rFonts w:ascii="Times New Roman" w:hAnsi="Times New Roman"/>
          <w:sz w:val="24"/>
          <w:szCs w:val="24"/>
        </w:rPr>
        <w:t>návrh na začatie konania o súlade právnych predpisov,</w:t>
      </w:r>
    </w:p>
    <w:p w:rsidR="001E1EF3" w:rsidRPr="004F7F46" w:rsidP="0044386E">
      <w:pPr>
        <w:numPr>
          <w:numId w:val="13"/>
        </w:numPr>
        <w:tabs>
          <w:tab w:val="clear" w:pos="720"/>
        </w:tabs>
        <w:overflowPunct/>
        <w:autoSpaceDE/>
        <w:autoSpaceDN/>
        <w:bidi w:val="0"/>
        <w:adjustRightInd/>
        <w:ind w:left="360"/>
        <w:jc w:val="both"/>
        <w:rPr>
          <w:rFonts w:ascii="Times New Roman" w:hAnsi="Times New Roman"/>
          <w:sz w:val="24"/>
          <w:szCs w:val="24"/>
        </w:rPr>
      </w:pPr>
      <w:r w:rsidRPr="004F7F46">
        <w:rPr>
          <w:rFonts w:ascii="Times New Roman" w:hAnsi="Times New Roman"/>
          <w:sz w:val="24"/>
          <w:szCs w:val="24"/>
        </w:rPr>
        <w:t>návrh na začatie konania o výklad ústavy alebo ústavného zákona, ak je vec sporná,</w:t>
      </w:r>
    </w:p>
    <w:p w:rsidR="001E1EF3" w:rsidRPr="004F7F46" w:rsidP="0044386E">
      <w:pPr>
        <w:numPr>
          <w:numId w:val="13"/>
        </w:numPr>
        <w:tabs>
          <w:tab w:val="clear" w:pos="720"/>
        </w:tabs>
        <w:overflowPunct/>
        <w:autoSpaceDE/>
        <w:autoSpaceDN/>
        <w:bidi w:val="0"/>
        <w:adjustRightInd/>
        <w:ind w:left="360"/>
        <w:jc w:val="both"/>
        <w:rPr>
          <w:rFonts w:ascii="Times New Roman" w:hAnsi="Times New Roman"/>
          <w:sz w:val="24"/>
          <w:szCs w:val="24"/>
        </w:rPr>
      </w:pPr>
      <w:r w:rsidRPr="004F7F46">
        <w:rPr>
          <w:rFonts w:ascii="Times New Roman" w:hAnsi="Times New Roman"/>
          <w:sz w:val="24"/>
          <w:szCs w:val="24"/>
        </w:rPr>
        <w:t>návrh na začatie konania o ústavnosti a zákonnosti volieb prezidenta Slovenskej republiky, volieb do národnej rady, volieb do orgánov územnej samosprávy a volieb do Európskeho parlamentu,</w:t>
      </w:r>
    </w:p>
    <w:p w:rsidR="001E1EF3" w:rsidRPr="004F7F46" w:rsidP="0044386E">
      <w:pPr>
        <w:numPr>
          <w:numId w:val="13"/>
        </w:numPr>
        <w:tabs>
          <w:tab w:val="clear" w:pos="720"/>
        </w:tabs>
        <w:overflowPunct/>
        <w:autoSpaceDE/>
        <w:autoSpaceDN/>
        <w:bidi w:val="0"/>
        <w:adjustRightInd/>
        <w:ind w:left="360"/>
        <w:jc w:val="both"/>
        <w:rPr>
          <w:rFonts w:ascii="Times New Roman" w:hAnsi="Times New Roman"/>
          <w:sz w:val="24"/>
          <w:szCs w:val="24"/>
        </w:rPr>
      </w:pPr>
      <w:r w:rsidRPr="004F7F46">
        <w:rPr>
          <w:rFonts w:ascii="Times New Roman" w:hAnsi="Times New Roman"/>
          <w:sz w:val="24"/>
          <w:szCs w:val="24"/>
        </w:rPr>
        <w:t xml:space="preserve">sťažnosť proti výsledku referenda vyhláseného prezidentom Slovenskej republiky, </w:t>
      </w:r>
    </w:p>
    <w:p w:rsidR="001E1EF3" w:rsidRPr="004F7F46" w:rsidP="0044386E">
      <w:pPr>
        <w:numPr>
          <w:numId w:val="13"/>
        </w:numPr>
        <w:tabs>
          <w:tab w:val="clear" w:pos="720"/>
        </w:tabs>
        <w:overflowPunct/>
        <w:autoSpaceDE/>
        <w:autoSpaceDN/>
        <w:bidi w:val="0"/>
        <w:adjustRightInd/>
        <w:ind w:left="360"/>
        <w:jc w:val="both"/>
        <w:rPr>
          <w:rFonts w:ascii="Times New Roman" w:hAnsi="Times New Roman"/>
          <w:sz w:val="24"/>
          <w:szCs w:val="24"/>
        </w:rPr>
      </w:pPr>
      <w:r w:rsidRPr="004F7F46">
        <w:rPr>
          <w:rFonts w:ascii="Times New Roman" w:hAnsi="Times New Roman"/>
          <w:sz w:val="24"/>
          <w:szCs w:val="24"/>
        </w:rPr>
        <w:t>sťažnosť proti výsledku ľudového hlasovania o odvolaní prezidenta Slovenskej republiky,</w:t>
      </w:r>
    </w:p>
    <w:p w:rsidR="001E1EF3" w:rsidRPr="004F7F46" w:rsidP="0044386E">
      <w:pPr>
        <w:numPr>
          <w:numId w:val="13"/>
        </w:numPr>
        <w:tabs>
          <w:tab w:val="clear" w:pos="720"/>
        </w:tabs>
        <w:overflowPunct/>
        <w:autoSpaceDE/>
        <w:autoSpaceDN/>
        <w:bidi w:val="0"/>
        <w:adjustRightInd/>
        <w:ind w:left="360"/>
        <w:jc w:val="both"/>
        <w:rPr>
          <w:rFonts w:ascii="Times New Roman" w:hAnsi="Times New Roman"/>
          <w:sz w:val="24"/>
          <w:szCs w:val="24"/>
        </w:rPr>
      </w:pPr>
      <w:r w:rsidRPr="004F7F46">
        <w:rPr>
          <w:rFonts w:ascii="Times New Roman" w:hAnsi="Times New Roman"/>
          <w:sz w:val="24"/>
          <w:szCs w:val="24"/>
        </w:rPr>
        <w:t>návrh na vyhlásenie rozhodnutia o uvoľnení funkcie prezidenta Slovenskej republiky,</w:t>
      </w:r>
    </w:p>
    <w:p w:rsidR="001E1EF3" w:rsidRPr="004F7F46" w:rsidP="0044386E">
      <w:pPr>
        <w:numPr>
          <w:numId w:val="13"/>
        </w:numPr>
        <w:tabs>
          <w:tab w:val="clear" w:pos="720"/>
        </w:tabs>
        <w:overflowPunct/>
        <w:autoSpaceDE/>
        <w:autoSpaceDN/>
        <w:bidi w:val="0"/>
        <w:adjustRightInd/>
        <w:ind w:left="360"/>
        <w:jc w:val="both"/>
        <w:rPr>
          <w:rFonts w:ascii="Times New Roman" w:hAnsi="Times New Roman"/>
          <w:sz w:val="24"/>
          <w:szCs w:val="24"/>
        </w:rPr>
      </w:pPr>
      <w:r w:rsidRPr="004F7F46">
        <w:rPr>
          <w:rFonts w:ascii="Times New Roman" w:hAnsi="Times New Roman"/>
          <w:sz w:val="24"/>
          <w:szCs w:val="24"/>
        </w:rPr>
        <w:t xml:space="preserve">návrh na preskúmanie rozhodnutia o rozpustení </w:t>
      </w:r>
      <w:r w:rsidR="006119E2">
        <w:rPr>
          <w:rFonts w:ascii="Times New Roman" w:hAnsi="Times New Roman"/>
          <w:sz w:val="24"/>
          <w:szCs w:val="24"/>
        </w:rPr>
        <w:t xml:space="preserve">alebo pozastavení činnosti </w:t>
      </w:r>
      <w:r w:rsidRPr="004F7F46">
        <w:rPr>
          <w:rFonts w:ascii="Times New Roman" w:hAnsi="Times New Roman"/>
          <w:sz w:val="24"/>
          <w:szCs w:val="24"/>
        </w:rPr>
        <w:t>politickej strany alebo politického hnutia,</w:t>
      </w:r>
    </w:p>
    <w:p w:rsidR="001E1EF3" w:rsidRPr="004F7F46" w:rsidP="0044386E">
      <w:pPr>
        <w:numPr>
          <w:numId w:val="13"/>
        </w:numPr>
        <w:tabs>
          <w:tab w:val="clear" w:pos="720"/>
        </w:tabs>
        <w:overflowPunct/>
        <w:autoSpaceDE/>
        <w:autoSpaceDN/>
        <w:bidi w:val="0"/>
        <w:adjustRightInd/>
        <w:ind w:left="360"/>
        <w:jc w:val="both"/>
        <w:rPr>
          <w:rFonts w:ascii="Times New Roman" w:hAnsi="Times New Roman"/>
          <w:sz w:val="24"/>
          <w:szCs w:val="24"/>
        </w:rPr>
      </w:pPr>
      <w:r w:rsidRPr="004F7F46">
        <w:rPr>
          <w:rFonts w:ascii="Times New Roman" w:hAnsi="Times New Roman"/>
          <w:sz w:val="24"/>
          <w:szCs w:val="24"/>
        </w:rPr>
        <w:t>návrh na začatie konania o súlade rozhodnutia o vyhlásení výnimočného stavu alebo núdzového stavu  a ďalších na neho nadväzujúcich rozhodnutí,</w:t>
      </w:r>
    </w:p>
    <w:p w:rsidR="001E1EF3" w:rsidRPr="004F7F46" w:rsidP="0044386E">
      <w:pPr>
        <w:numPr>
          <w:numId w:val="13"/>
        </w:numPr>
        <w:tabs>
          <w:tab w:val="clear" w:pos="720"/>
        </w:tabs>
        <w:overflowPunct/>
        <w:autoSpaceDE/>
        <w:autoSpaceDN/>
        <w:bidi w:val="0"/>
        <w:adjustRightInd/>
        <w:ind w:left="360"/>
        <w:jc w:val="both"/>
        <w:rPr>
          <w:rFonts w:ascii="Times New Roman" w:hAnsi="Times New Roman"/>
          <w:sz w:val="24"/>
          <w:szCs w:val="24"/>
        </w:rPr>
      </w:pPr>
      <w:r w:rsidRPr="004F7F46">
        <w:rPr>
          <w:rFonts w:ascii="Times New Roman" w:hAnsi="Times New Roman"/>
          <w:sz w:val="24"/>
          <w:szCs w:val="24"/>
        </w:rPr>
        <w:t>návrh na začatie konania o neplatnosti právnych predpisov.</w:t>
      </w:r>
    </w:p>
    <w:p w:rsidR="001E1EF3" w:rsidRPr="004F7F46" w:rsidP="001E1EF3">
      <w:pPr>
        <w:bidi w:val="0"/>
        <w:ind w:firstLine="360"/>
        <w:jc w:val="both"/>
        <w:rPr>
          <w:rFonts w:ascii="Times New Roman" w:hAnsi="Times New Roman"/>
          <w:sz w:val="24"/>
          <w:szCs w:val="24"/>
        </w:rPr>
      </w:pPr>
    </w:p>
    <w:p w:rsidR="001E1EF3" w:rsidRPr="004F7F46" w:rsidP="00515D0B">
      <w:pPr>
        <w:numPr>
          <w:numId w:val="2"/>
        </w:numPr>
        <w:tabs>
          <w:tab w:val="clear" w:pos="1455"/>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Pred rozhodnutím ústavného súdu vo veciach súladu právnych predpisov je generálny prokurátor povinný podať ústavnému súdu stanovisko k prerokúvanej veci, ak ho o stanovisko požiada predseda ústavného súdu.</w:t>
      </w:r>
    </w:p>
    <w:p w:rsidR="001E1EF3" w:rsidRPr="004F7F46" w:rsidP="001E1EF3">
      <w:pPr>
        <w:bidi w:val="0"/>
        <w:ind w:firstLine="360"/>
        <w:jc w:val="both"/>
        <w:rPr>
          <w:rFonts w:ascii="Times New Roman" w:hAnsi="Times New Roman"/>
          <w:sz w:val="24"/>
          <w:szCs w:val="24"/>
        </w:rPr>
      </w:pPr>
    </w:p>
    <w:p w:rsidR="001E1EF3" w:rsidRPr="004F7F46" w:rsidP="00515D0B">
      <w:pPr>
        <w:numPr>
          <w:numId w:val="2"/>
        </w:numPr>
        <w:tabs>
          <w:tab w:val="clear" w:pos="1455"/>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Pred rozhodnutím ústavného súdu vo veciach preskúmania rozhodnutia o rozpustení alebo pozastavení činnosti politickej strany alebo politického hnutia je generálny prokurátor povinný na základe vyžiadania predsedu ústavného súdu alebo predsedu senátu tohto súdu podať stanovisko k prerokúvanej veci.</w:t>
      </w:r>
    </w:p>
    <w:p w:rsidR="001E1EF3" w:rsidRPr="004F7F46" w:rsidP="001E1EF3">
      <w:pPr>
        <w:bidi w:val="0"/>
        <w:jc w:val="both"/>
        <w:rPr>
          <w:rFonts w:ascii="Times New Roman" w:hAnsi="Times New Roman"/>
          <w:sz w:val="24"/>
          <w:szCs w:val="24"/>
        </w:rPr>
      </w:pPr>
    </w:p>
    <w:p w:rsidR="001E1EF3" w:rsidRPr="004F7F46" w:rsidP="00515D0B">
      <w:pPr>
        <w:numPr>
          <w:numId w:val="2"/>
        </w:numPr>
        <w:tabs>
          <w:tab w:val="clear" w:pos="1455"/>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 xml:space="preserve"> Generálny prokurátor oznámi predsedovi ústavného súdu, že sudca ústavného súdu bol pristihnutý a zadržaný pri páchaní trestného činu a ak ide o predsedu ústavného súdu, podpredsedovi ústavného súdu.</w:t>
      </w:r>
    </w:p>
    <w:p w:rsidR="001E1EF3" w:rsidRPr="004F7F46" w:rsidP="001E1EF3">
      <w:pPr>
        <w:bidi w:val="0"/>
        <w:ind w:firstLine="360"/>
        <w:jc w:val="both"/>
        <w:rPr>
          <w:rFonts w:ascii="Times New Roman" w:hAnsi="Times New Roman"/>
          <w:sz w:val="24"/>
          <w:szCs w:val="24"/>
        </w:rPr>
      </w:pPr>
    </w:p>
    <w:p w:rsidR="001E1EF3" w:rsidRPr="004F7F46" w:rsidP="00515D0B">
      <w:pPr>
        <w:numPr>
          <w:numId w:val="2"/>
        </w:numPr>
        <w:tabs>
          <w:tab w:val="clear" w:pos="1455"/>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Generálny prokurátor je oprávnený požiadať ústavný súd o vydanie s</w:t>
      </w:r>
      <w:r w:rsidR="006C344B">
        <w:rPr>
          <w:rFonts w:ascii="Times New Roman" w:hAnsi="Times New Roman"/>
          <w:sz w:val="24"/>
          <w:szCs w:val="24"/>
        </w:rPr>
        <w:t>úhlasu na vzatie do väzby sudcu</w:t>
      </w:r>
      <w:r w:rsidRPr="004F7F46">
        <w:rPr>
          <w:rFonts w:ascii="Times New Roman" w:hAnsi="Times New Roman"/>
          <w:sz w:val="24"/>
          <w:szCs w:val="24"/>
        </w:rPr>
        <w:t xml:space="preserve"> okresného súdu, krajského súdu, Špecializovaného trestného súdu, Najvyššieho súdu Slovenskej republiky (ďalej  len „najvyšší súd“) alebo ústavného súdu.</w:t>
      </w:r>
    </w:p>
    <w:p w:rsidR="001E1EF3" w:rsidRPr="004F7F46" w:rsidP="001E1EF3">
      <w:pPr>
        <w:bidi w:val="0"/>
        <w:rPr>
          <w:rFonts w:ascii="Times New Roman" w:hAnsi="Times New Roman"/>
          <w:b/>
          <w:sz w:val="24"/>
          <w:szCs w:val="24"/>
        </w:rPr>
      </w:pPr>
    </w:p>
    <w:p w:rsidR="001E1EF3" w:rsidRPr="004F7F46" w:rsidP="001E1EF3">
      <w:pPr>
        <w:bidi w:val="0"/>
        <w:jc w:val="center"/>
        <w:rPr>
          <w:rFonts w:ascii="Times New Roman" w:hAnsi="Times New Roman"/>
          <w:sz w:val="24"/>
          <w:szCs w:val="24"/>
        </w:rPr>
      </w:pPr>
      <w:r w:rsidRPr="004F7F46">
        <w:rPr>
          <w:rFonts w:ascii="Times New Roman" w:hAnsi="Times New Roman"/>
          <w:sz w:val="24"/>
          <w:szCs w:val="24"/>
        </w:rPr>
        <w:t>§ 1</w:t>
      </w:r>
      <w:r>
        <w:rPr>
          <w:rFonts w:ascii="Times New Roman" w:hAnsi="Times New Roman"/>
          <w:sz w:val="24"/>
          <w:szCs w:val="24"/>
        </w:rPr>
        <w:t>6</w:t>
      </w:r>
    </w:p>
    <w:p w:rsidR="001E1EF3" w:rsidRPr="004F7F46" w:rsidP="001E1EF3">
      <w:pPr>
        <w:bidi w:val="0"/>
        <w:jc w:val="center"/>
        <w:rPr>
          <w:rFonts w:ascii="Times New Roman" w:hAnsi="Times New Roman"/>
          <w:sz w:val="24"/>
          <w:szCs w:val="24"/>
        </w:rPr>
      </w:pPr>
    </w:p>
    <w:p w:rsidR="001E1EF3" w:rsidRPr="004F7F46" w:rsidP="001E1EF3">
      <w:pPr>
        <w:bidi w:val="0"/>
        <w:jc w:val="center"/>
        <w:rPr>
          <w:rFonts w:ascii="Times New Roman" w:hAnsi="Times New Roman"/>
          <w:sz w:val="24"/>
          <w:szCs w:val="24"/>
        </w:rPr>
      </w:pPr>
      <w:r w:rsidRPr="004F7F46">
        <w:rPr>
          <w:rFonts w:ascii="Times New Roman" w:hAnsi="Times New Roman"/>
          <w:sz w:val="24"/>
          <w:szCs w:val="24"/>
        </w:rPr>
        <w:t>Pôsobnosť generálneho prokurátora</w:t>
      </w:r>
    </w:p>
    <w:p w:rsidR="001E1EF3" w:rsidRPr="004F7F46" w:rsidP="001E1EF3">
      <w:pPr>
        <w:bidi w:val="0"/>
        <w:jc w:val="center"/>
        <w:rPr>
          <w:rFonts w:ascii="Times New Roman" w:hAnsi="Times New Roman"/>
          <w:sz w:val="24"/>
          <w:szCs w:val="24"/>
        </w:rPr>
      </w:pPr>
      <w:r>
        <w:rPr>
          <w:rFonts w:ascii="Times New Roman" w:hAnsi="Times New Roman"/>
          <w:sz w:val="24"/>
          <w:szCs w:val="24"/>
        </w:rPr>
        <w:t xml:space="preserve">vo vzťahu k najvyššiemu súdu </w:t>
      </w:r>
    </w:p>
    <w:p w:rsidR="001E1EF3" w:rsidRPr="004F7F46" w:rsidP="001E1EF3">
      <w:pPr>
        <w:bidi w:val="0"/>
        <w:jc w:val="both"/>
        <w:rPr>
          <w:rFonts w:ascii="Times New Roman" w:hAnsi="Times New Roman"/>
          <w:sz w:val="24"/>
          <w:szCs w:val="24"/>
        </w:rPr>
      </w:pPr>
    </w:p>
    <w:p w:rsidR="001E1EF3" w:rsidRPr="004F7F46" w:rsidP="00515D0B">
      <w:pPr>
        <w:numPr>
          <w:numId w:val="3"/>
        </w:numPr>
        <w:tabs>
          <w:tab w:val="clear" w:pos="1070"/>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Generálny prokurátor vykonáva svoju pôsobnosť vo vzťahu k najvyššiemu súdu podľa osobitného zákona.</w:t>
      </w:r>
      <w:r>
        <w:rPr>
          <w:rStyle w:val="FootnoteReference"/>
          <w:rFonts w:ascii="Times New Roman" w:hAnsi="Times New Roman"/>
          <w:sz w:val="24"/>
          <w:szCs w:val="24"/>
        </w:rPr>
        <w:t>4a</w:t>
      </w:r>
      <w:r w:rsidRPr="00581D07">
        <w:rPr>
          <w:rFonts w:ascii="Times New Roman" w:hAnsi="Times New Roman"/>
          <w:sz w:val="24"/>
          <w:szCs w:val="24"/>
        </w:rPr>
        <w:t>)</w:t>
      </w:r>
      <w:r w:rsidRPr="004F7F46">
        <w:rPr>
          <w:rFonts w:ascii="Times New Roman" w:hAnsi="Times New Roman"/>
          <w:sz w:val="24"/>
          <w:szCs w:val="24"/>
          <w:vertAlign w:val="superscript"/>
        </w:rPr>
        <w:t xml:space="preserve"> </w:t>
      </w:r>
    </w:p>
    <w:p w:rsidR="001E1EF3" w:rsidRPr="004F7F46" w:rsidP="001E1EF3">
      <w:pPr>
        <w:bidi w:val="0"/>
        <w:jc w:val="center"/>
        <w:rPr>
          <w:rFonts w:ascii="Times New Roman" w:hAnsi="Times New Roman"/>
          <w:b/>
          <w:sz w:val="24"/>
          <w:szCs w:val="24"/>
        </w:rPr>
      </w:pPr>
    </w:p>
    <w:p w:rsidR="001E1EF3" w:rsidRPr="004F7F46" w:rsidP="00515D0B">
      <w:pPr>
        <w:numPr>
          <w:numId w:val="3"/>
        </w:numPr>
        <w:tabs>
          <w:tab w:val="clear" w:pos="1070"/>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 xml:space="preserve"> Generálny prokurátor je oprávnený podávať najvyššiemu súdu podnety na zaujatie stanoviska na zabezpečenie jednotného výkladu zákona.  </w:t>
      </w:r>
    </w:p>
    <w:p w:rsidR="001E1EF3" w:rsidRPr="004F7F46" w:rsidP="001E1EF3">
      <w:pPr>
        <w:bidi w:val="0"/>
        <w:jc w:val="both"/>
        <w:rPr>
          <w:rFonts w:ascii="Times New Roman" w:hAnsi="Times New Roman"/>
          <w:sz w:val="24"/>
          <w:szCs w:val="24"/>
        </w:rPr>
      </w:pPr>
    </w:p>
    <w:p w:rsidR="001E1EF3" w:rsidRPr="004F7F46" w:rsidP="00515D0B">
      <w:pPr>
        <w:numPr>
          <w:numId w:val="3"/>
        </w:numPr>
        <w:tabs>
          <w:tab w:val="clear" w:pos="1070"/>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Generálny  prokurátor je oprávnený zúčastniť sa na rokovaní pléna najvyššieho súdu; na požiadanie mu predseda najvyššieho súdu udelí slovo.</w:t>
      </w:r>
      <w:r>
        <w:rPr>
          <w:rFonts w:ascii="Times New Roman" w:hAnsi="Times New Roman"/>
          <w:sz w:val="24"/>
          <w:szCs w:val="24"/>
        </w:rPr>
        <w:t>“.</w:t>
      </w:r>
      <w:r w:rsidRPr="004F7F46">
        <w:rPr>
          <w:rFonts w:ascii="Times New Roman" w:hAnsi="Times New Roman"/>
          <w:sz w:val="24"/>
          <w:szCs w:val="24"/>
        </w:rPr>
        <w:t xml:space="preserve"> </w:t>
      </w:r>
    </w:p>
    <w:p w:rsidR="001E1EF3" w:rsidP="001E1EF3">
      <w:pPr>
        <w:bidi w:val="0"/>
        <w:jc w:val="both"/>
        <w:rPr>
          <w:rFonts w:ascii="Times New Roman" w:hAnsi="Times New Roman"/>
          <w:sz w:val="24"/>
          <w:szCs w:val="24"/>
        </w:rPr>
      </w:pPr>
    </w:p>
    <w:p w:rsidR="0071346E" w:rsidP="001E1EF3">
      <w:pPr>
        <w:overflowPunct/>
        <w:autoSpaceDE/>
        <w:autoSpaceDN/>
        <w:bidi w:val="0"/>
        <w:adjustRightInd/>
        <w:ind w:firstLine="360"/>
        <w:jc w:val="both"/>
        <w:rPr>
          <w:rFonts w:ascii="Times New Roman" w:hAnsi="Times New Roman"/>
          <w:sz w:val="24"/>
          <w:szCs w:val="24"/>
        </w:rPr>
      </w:pPr>
      <w:r w:rsidR="00AE544D">
        <w:rPr>
          <w:rFonts w:ascii="Times New Roman" w:hAnsi="Times New Roman"/>
          <w:sz w:val="24"/>
          <w:szCs w:val="24"/>
        </w:rPr>
        <w:t xml:space="preserve">Poznámky pod čiarou k odkazom 3 </w:t>
      </w:r>
      <w:r w:rsidR="001E1EF3">
        <w:rPr>
          <w:rFonts w:ascii="Times New Roman" w:hAnsi="Times New Roman"/>
          <w:sz w:val="24"/>
          <w:szCs w:val="24"/>
        </w:rPr>
        <w:t>a</w:t>
      </w:r>
      <w:r w:rsidR="00AE544D">
        <w:rPr>
          <w:rFonts w:ascii="Times New Roman" w:hAnsi="Times New Roman"/>
          <w:sz w:val="24"/>
          <w:szCs w:val="24"/>
        </w:rPr>
        <w:t>ž</w:t>
      </w:r>
      <w:r w:rsidR="001E1EF3">
        <w:rPr>
          <w:rFonts w:ascii="Times New Roman" w:hAnsi="Times New Roman"/>
          <w:sz w:val="24"/>
          <w:szCs w:val="24"/>
        </w:rPr>
        <w:t xml:space="preserve"> 4a </w:t>
      </w:r>
      <w:r w:rsidRPr="00A43CD4" w:rsidR="001E1EF3">
        <w:rPr>
          <w:rFonts w:ascii="Times New Roman" w:hAnsi="Times New Roman"/>
          <w:sz w:val="24"/>
          <w:szCs w:val="24"/>
        </w:rPr>
        <w:t>znejú:</w:t>
      </w:r>
    </w:p>
    <w:p w:rsidR="00BB37CC" w:rsidP="00BB37CC">
      <w:pPr>
        <w:overflowPunct/>
        <w:autoSpaceDE/>
        <w:autoSpaceDN/>
        <w:bidi w:val="0"/>
        <w:adjustRightInd/>
        <w:ind w:left="426" w:hanging="426"/>
        <w:jc w:val="both"/>
        <w:rPr>
          <w:rFonts w:ascii="Times New Roman" w:hAnsi="Times New Roman"/>
          <w:sz w:val="24"/>
          <w:szCs w:val="24"/>
        </w:rPr>
      </w:pPr>
      <w:r w:rsidR="0071346E">
        <w:rPr>
          <w:rFonts w:ascii="Times New Roman" w:hAnsi="Times New Roman"/>
          <w:sz w:val="24"/>
          <w:szCs w:val="24"/>
        </w:rPr>
        <w:t>„</w:t>
      </w:r>
      <w:r w:rsidR="0071346E">
        <w:rPr>
          <w:rFonts w:ascii="Times New Roman" w:hAnsi="Times New Roman"/>
          <w:sz w:val="24"/>
          <w:szCs w:val="24"/>
          <w:vertAlign w:val="superscript"/>
        </w:rPr>
        <w:t>3</w:t>
      </w:r>
      <w:r w:rsidR="0071346E">
        <w:rPr>
          <w:rFonts w:ascii="Times New Roman" w:hAnsi="Times New Roman"/>
          <w:sz w:val="24"/>
          <w:szCs w:val="24"/>
        </w:rPr>
        <w:t>)</w:t>
      </w:r>
      <w:r w:rsidRPr="00A43CD4" w:rsidR="001E1EF3">
        <w:rPr>
          <w:rFonts w:ascii="Times New Roman" w:hAnsi="Times New Roman"/>
          <w:sz w:val="24"/>
          <w:szCs w:val="24"/>
        </w:rPr>
        <w:t xml:space="preserve"> </w:t>
      </w:r>
      <w:r>
        <w:rPr>
          <w:rFonts w:ascii="Arial" w:hAnsi="Arial" w:cs="Arial"/>
          <w:sz w:val="14"/>
          <w:szCs w:val="14"/>
        </w:rPr>
        <w:t xml:space="preserve">  </w:t>
      </w:r>
      <w:r w:rsidR="00883FE4">
        <w:rPr>
          <w:rFonts w:ascii="Times New Roman" w:hAnsi="Times New Roman"/>
          <w:sz w:val="24"/>
          <w:szCs w:val="24"/>
        </w:rPr>
        <w:t>§ 12 ods. 1 písm. b) a § 13 písm. f) zákona č. .../2015 Z. z. o tvorbe právnych predpisov a o Zbierke zákonov Slovenskej republiky a o zmene a doplnení niektorých zákonov</w:t>
      </w:r>
      <w:r w:rsidRPr="00BB37CC">
        <w:rPr>
          <w:rFonts w:ascii="Times New Roman" w:hAnsi="Times New Roman"/>
          <w:sz w:val="24"/>
          <w:szCs w:val="24"/>
        </w:rPr>
        <w:t>.</w:t>
      </w:r>
      <w:r>
        <w:rPr>
          <w:rFonts w:ascii="Arial" w:hAnsi="Arial" w:cs="Arial"/>
          <w:sz w:val="14"/>
          <w:szCs w:val="14"/>
        </w:rPr>
        <w:t xml:space="preserve"> </w:t>
      </w:r>
      <w:r w:rsidR="0071346E">
        <w:rPr>
          <w:rFonts w:ascii="Times New Roman" w:hAnsi="Times New Roman"/>
          <w:sz w:val="24"/>
          <w:szCs w:val="24"/>
        </w:rPr>
        <w:t xml:space="preserve"> </w:t>
      </w:r>
    </w:p>
    <w:p w:rsidR="001E1EF3" w:rsidRPr="00A43CD4" w:rsidP="00FB60CF">
      <w:pPr>
        <w:tabs>
          <w:tab w:val="left" w:pos="426"/>
        </w:tabs>
        <w:overflowPunct/>
        <w:autoSpaceDE/>
        <w:autoSpaceDN/>
        <w:bidi w:val="0"/>
        <w:adjustRightInd/>
        <w:ind w:left="426" w:hanging="426"/>
        <w:jc w:val="both"/>
        <w:rPr>
          <w:rFonts w:ascii="Times New Roman" w:hAnsi="Times New Roman"/>
          <w:sz w:val="24"/>
          <w:szCs w:val="24"/>
        </w:rPr>
      </w:pPr>
      <w:r w:rsidRPr="00A43CD4">
        <w:rPr>
          <w:rFonts w:ascii="Times New Roman" w:hAnsi="Times New Roman"/>
          <w:sz w:val="24"/>
          <w:szCs w:val="24"/>
          <w:vertAlign w:val="superscript"/>
        </w:rPr>
        <w:t>3</w:t>
      </w:r>
      <w:r w:rsidR="0071346E">
        <w:rPr>
          <w:rFonts w:ascii="Times New Roman" w:hAnsi="Times New Roman"/>
          <w:sz w:val="24"/>
          <w:szCs w:val="24"/>
          <w:vertAlign w:val="superscript"/>
        </w:rPr>
        <w:t>a</w:t>
      </w:r>
      <w:r w:rsidR="00F655EB">
        <w:rPr>
          <w:rFonts w:ascii="Times New Roman" w:hAnsi="Times New Roman"/>
          <w:sz w:val="24"/>
          <w:szCs w:val="24"/>
        </w:rPr>
        <w:t>)</w:t>
      </w:r>
      <w:r w:rsidRPr="00A43CD4">
        <w:rPr>
          <w:rFonts w:ascii="Times New Roman" w:hAnsi="Times New Roman"/>
          <w:sz w:val="24"/>
          <w:szCs w:val="24"/>
        </w:rPr>
        <w:t xml:space="preserve"> </w:t>
      </w:r>
      <w:r w:rsidR="00FB60CF">
        <w:rPr>
          <w:rFonts w:ascii="Times New Roman" w:hAnsi="Times New Roman"/>
          <w:sz w:val="24"/>
          <w:szCs w:val="24"/>
        </w:rPr>
        <w:t xml:space="preserve"> </w:t>
      </w:r>
      <w:r w:rsidRPr="00A43CD4">
        <w:rPr>
          <w:rFonts w:ascii="Times New Roman" w:hAnsi="Times New Roman"/>
          <w:sz w:val="24"/>
          <w:szCs w:val="24"/>
        </w:rPr>
        <w:t xml:space="preserve">§ 140 zákona Národnej </w:t>
      </w:r>
      <w:r w:rsidR="00FB60CF">
        <w:rPr>
          <w:rFonts w:ascii="Times New Roman" w:hAnsi="Times New Roman"/>
          <w:sz w:val="24"/>
          <w:szCs w:val="24"/>
        </w:rPr>
        <w:t xml:space="preserve"> </w:t>
      </w:r>
      <w:r w:rsidRPr="00A43CD4">
        <w:rPr>
          <w:rFonts w:ascii="Times New Roman" w:hAnsi="Times New Roman"/>
          <w:sz w:val="24"/>
          <w:szCs w:val="24"/>
        </w:rPr>
        <w:t xml:space="preserve">rady </w:t>
      </w:r>
      <w:r w:rsidR="00FB60CF">
        <w:rPr>
          <w:rFonts w:ascii="Times New Roman" w:hAnsi="Times New Roman"/>
          <w:sz w:val="24"/>
          <w:szCs w:val="24"/>
        </w:rPr>
        <w:t xml:space="preserve"> </w:t>
      </w:r>
      <w:r w:rsidRPr="00A43CD4">
        <w:rPr>
          <w:rFonts w:ascii="Times New Roman" w:hAnsi="Times New Roman"/>
          <w:sz w:val="24"/>
          <w:szCs w:val="24"/>
        </w:rPr>
        <w:t xml:space="preserve">Slovenskej </w:t>
      </w:r>
      <w:r w:rsidR="00FB60CF">
        <w:rPr>
          <w:rFonts w:ascii="Times New Roman" w:hAnsi="Times New Roman"/>
          <w:sz w:val="24"/>
          <w:szCs w:val="24"/>
        </w:rPr>
        <w:t xml:space="preserve"> </w:t>
      </w:r>
      <w:r w:rsidRPr="00A43CD4">
        <w:rPr>
          <w:rFonts w:ascii="Times New Roman" w:hAnsi="Times New Roman"/>
          <w:sz w:val="24"/>
          <w:szCs w:val="24"/>
        </w:rPr>
        <w:t xml:space="preserve">republiky </w:t>
      </w:r>
      <w:r w:rsidR="00FB60CF">
        <w:rPr>
          <w:rFonts w:ascii="Times New Roman" w:hAnsi="Times New Roman"/>
          <w:sz w:val="24"/>
          <w:szCs w:val="24"/>
        </w:rPr>
        <w:t xml:space="preserve"> </w:t>
      </w:r>
      <w:r w:rsidRPr="00A43CD4">
        <w:rPr>
          <w:rFonts w:ascii="Times New Roman" w:hAnsi="Times New Roman"/>
          <w:sz w:val="24"/>
          <w:szCs w:val="24"/>
        </w:rPr>
        <w:t>č. 350/1996 Z. z. o </w:t>
      </w:r>
      <w:r w:rsidR="00FB60CF">
        <w:rPr>
          <w:rFonts w:ascii="Times New Roman" w:hAnsi="Times New Roman"/>
          <w:sz w:val="24"/>
          <w:szCs w:val="24"/>
        </w:rPr>
        <w:t xml:space="preserve"> </w:t>
      </w:r>
      <w:r w:rsidRPr="00A43CD4">
        <w:rPr>
          <w:rFonts w:ascii="Times New Roman" w:hAnsi="Times New Roman"/>
          <w:sz w:val="24"/>
          <w:szCs w:val="24"/>
        </w:rPr>
        <w:t>rokovaco</w:t>
      </w:r>
      <w:r w:rsidR="00AE544D">
        <w:rPr>
          <w:rFonts w:ascii="Times New Roman" w:hAnsi="Times New Roman"/>
          <w:sz w:val="24"/>
          <w:szCs w:val="24"/>
        </w:rPr>
        <w:t xml:space="preserve">m poriadku </w:t>
      </w:r>
      <w:r w:rsidRPr="00A43CD4">
        <w:rPr>
          <w:rFonts w:ascii="Times New Roman" w:hAnsi="Times New Roman"/>
          <w:sz w:val="24"/>
          <w:szCs w:val="24"/>
        </w:rPr>
        <w:t>Národnej rady Slovenskej republiky v znení neskorších predpisov.</w:t>
      </w:r>
    </w:p>
    <w:p w:rsidR="001E1EF3" w:rsidP="00AE544D">
      <w:pPr>
        <w:pStyle w:val="FootnoteText"/>
        <w:bidi w:val="0"/>
        <w:ind w:left="426" w:hanging="426"/>
        <w:jc w:val="both"/>
        <w:rPr>
          <w:rFonts w:ascii="Times New Roman" w:hAnsi="Times New Roman"/>
          <w:sz w:val="24"/>
          <w:szCs w:val="24"/>
        </w:rPr>
      </w:pPr>
      <w:r w:rsidR="0071346E">
        <w:rPr>
          <w:rFonts w:ascii="Times New Roman" w:hAnsi="Times New Roman"/>
          <w:sz w:val="24"/>
          <w:szCs w:val="24"/>
          <w:vertAlign w:val="superscript"/>
        </w:rPr>
        <w:t>3b</w:t>
      </w:r>
      <w:r w:rsidR="00F655EB">
        <w:rPr>
          <w:rFonts w:ascii="Times New Roman" w:hAnsi="Times New Roman"/>
          <w:sz w:val="24"/>
          <w:szCs w:val="24"/>
        </w:rPr>
        <w:t>)</w:t>
      </w:r>
      <w:r w:rsidRPr="00AE544D">
        <w:rPr>
          <w:rFonts w:ascii="Times New Roman" w:hAnsi="Times New Roman"/>
          <w:sz w:val="24"/>
          <w:szCs w:val="24"/>
          <w:vertAlign w:val="superscript"/>
        </w:rPr>
        <w:t xml:space="preserve"> </w:t>
      </w:r>
      <w:r w:rsidRPr="00AE544D" w:rsidR="00060BE0">
        <w:rPr>
          <w:rFonts w:ascii="Times New Roman" w:hAnsi="Times New Roman"/>
          <w:sz w:val="24"/>
          <w:szCs w:val="24"/>
          <w:vertAlign w:val="superscript"/>
        </w:rPr>
        <w:t xml:space="preserve"> </w:t>
      </w:r>
      <w:r w:rsidR="00BB37CC">
        <w:rPr>
          <w:rFonts w:ascii="Times New Roman" w:hAnsi="Times New Roman"/>
          <w:sz w:val="24"/>
          <w:szCs w:val="24"/>
          <w:vertAlign w:val="superscript"/>
        </w:rPr>
        <w:t xml:space="preserve"> </w:t>
      </w:r>
      <w:r w:rsidR="0039383E">
        <w:rPr>
          <w:rFonts w:ascii="Times New Roman" w:hAnsi="Times New Roman"/>
          <w:sz w:val="24"/>
          <w:szCs w:val="24"/>
          <w:vertAlign w:val="superscript"/>
        </w:rPr>
        <w:t xml:space="preserve"> </w:t>
      </w:r>
      <w:r w:rsidRPr="005E0A15">
        <w:rPr>
          <w:rFonts w:ascii="Times New Roman" w:hAnsi="Times New Roman"/>
          <w:sz w:val="24"/>
          <w:szCs w:val="24"/>
        </w:rPr>
        <w:t>§ 141 ods. 1</w:t>
      </w:r>
      <w:r>
        <w:rPr>
          <w:rFonts w:ascii="Times New Roman" w:hAnsi="Times New Roman"/>
          <w:sz w:val="24"/>
          <w:szCs w:val="24"/>
        </w:rPr>
        <w:t xml:space="preserve"> zákona Národnej rady Slovenskej republiky č. 350/1996 Z. z. v znení zákona č. 236/2012 Z. z.</w:t>
      </w:r>
    </w:p>
    <w:p w:rsidR="00BB37CC" w:rsidRPr="00BB37CC" w:rsidP="00FB60CF">
      <w:pPr>
        <w:widowControl w:val="0"/>
        <w:tabs>
          <w:tab w:val="left" w:pos="426"/>
        </w:tabs>
        <w:bidi w:val="0"/>
        <w:ind w:left="426" w:hanging="426"/>
        <w:jc w:val="both"/>
        <w:rPr>
          <w:rFonts w:ascii="Times New Roman" w:hAnsi="Times New Roman"/>
          <w:sz w:val="24"/>
          <w:szCs w:val="24"/>
        </w:rPr>
      </w:pPr>
      <w:r w:rsidR="00FB7EA1">
        <w:rPr>
          <w:rFonts w:ascii="Times New Roman" w:hAnsi="Times New Roman"/>
          <w:sz w:val="24"/>
          <w:szCs w:val="24"/>
          <w:vertAlign w:val="superscript"/>
        </w:rPr>
        <w:t xml:space="preserve"> </w:t>
      </w:r>
      <w:r w:rsidR="0071346E">
        <w:rPr>
          <w:rFonts w:ascii="Times New Roman" w:hAnsi="Times New Roman"/>
          <w:sz w:val="24"/>
          <w:szCs w:val="24"/>
          <w:vertAlign w:val="superscript"/>
        </w:rPr>
        <w:t>4</w:t>
      </w:r>
      <w:r>
        <w:rPr>
          <w:rFonts w:ascii="Times New Roman" w:hAnsi="Times New Roman"/>
          <w:sz w:val="24"/>
          <w:szCs w:val="24"/>
        </w:rPr>
        <w:t xml:space="preserve">) </w:t>
      </w:r>
      <w:r w:rsidR="0039383E">
        <w:rPr>
          <w:rFonts w:ascii="Times New Roman" w:hAnsi="Times New Roman"/>
          <w:sz w:val="24"/>
          <w:szCs w:val="24"/>
        </w:rPr>
        <w:t xml:space="preserve"> </w:t>
      </w:r>
      <w:r w:rsidRPr="00BB37CC">
        <w:rPr>
          <w:rFonts w:ascii="Times New Roman" w:hAnsi="Times New Roman"/>
          <w:sz w:val="24"/>
          <w:szCs w:val="24"/>
        </w:rPr>
        <w:t xml:space="preserve">Zákon </w:t>
      </w:r>
      <w:r w:rsidR="00FB60CF">
        <w:rPr>
          <w:rFonts w:ascii="Times New Roman" w:hAnsi="Times New Roman"/>
          <w:sz w:val="24"/>
          <w:szCs w:val="24"/>
        </w:rPr>
        <w:t xml:space="preserve"> </w:t>
      </w:r>
      <w:r w:rsidRPr="00BB37CC">
        <w:rPr>
          <w:rFonts w:ascii="Times New Roman" w:hAnsi="Times New Roman"/>
          <w:sz w:val="24"/>
          <w:szCs w:val="24"/>
        </w:rPr>
        <w:t xml:space="preserve">Národnej </w:t>
      </w:r>
      <w:r w:rsidR="00FB60CF">
        <w:rPr>
          <w:rFonts w:ascii="Times New Roman" w:hAnsi="Times New Roman"/>
          <w:sz w:val="24"/>
          <w:szCs w:val="24"/>
        </w:rPr>
        <w:t xml:space="preserve"> </w:t>
      </w:r>
      <w:r w:rsidRPr="00BB37CC">
        <w:rPr>
          <w:rFonts w:ascii="Times New Roman" w:hAnsi="Times New Roman"/>
          <w:sz w:val="24"/>
          <w:szCs w:val="24"/>
        </w:rPr>
        <w:t xml:space="preserve">rady Slovenskej </w:t>
      </w:r>
      <w:r w:rsidR="00FB60CF">
        <w:rPr>
          <w:rFonts w:ascii="Times New Roman" w:hAnsi="Times New Roman"/>
          <w:sz w:val="24"/>
          <w:szCs w:val="24"/>
        </w:rPr>
        <w:t xml:space="preserve"> </w:t>
      </w:r>
      <w:r w:rsidRPr="00BB37CC">
        <w:rPr>
          <w:rFonts w:ascii="Times New Roman" w:hAnsi="Times New Roman"/>
          <w:sz w:val="24"/>
          <w:szCs w:val="24"/>
        </w:rPr>
        <w:t xml:space="preserve">republiky č. </w:t>
      </w:r>
      <w:hyperlink r:id="rId5" w:history="1">
        <w:r w:rsidRPr="00A54F1F">
          <w:rPr>
            <w:rFonts w:ascii="Times New Roman" w:hAnsi="Times New Roman"/>
            <w:sz w:val="24"/>
            <w:szCs w:val="24"/>
          </w:rPr>
          <w:t>350/1996 Z.</w:t>
        </w:r>
        <w:r w:rsidRPr="00A54F1F" w:rsidR="00A54F1F">
          <w:rPr>
            <w:rFonts w:ascii="Times New Roman" w:hAnsi="Times New Roman"/>
            <w:sz w:val="24"/>
            <w:szCs w:val="24"/>
          </w:rPr>
          <w:t xml:space="preserve"> </w:t>
        </w:r>
        <w:r w:rsidRPr="00A54F1F">
          <w:rPr>
            <w:rFonts w:ascii="Times New Roman" w:hAnsi="Times New Roman"/>
            <w:sz w:val="24"/>
            <w:szCs w:val="24"/>
          </w:rPr>
          <w:t>z.</w:t>
        </w:r>
      </w:hyperlink>
      <w:r w:rsidRPr="00BB37CC">
        <w:rPr>
          <w:rFonts w:ascii="Times New Roman" w:hAnsi="Times New Roman"/>
          <w:sz w:val="24"/>
          <w:szCs w:val="24"/>
        </w:rPr>
        <w:t xml:space="preserve"> </w:t>
      </w:r>
      <w:r w:rsidR="00A54F1F">
        <w:rPr>
          <w:rFonts w:ascii="Times New Roman" w:hAnsi="Times New Roman"/>
          <w:sz w:val="24"/>
          <w:szCs w:val="24"/>
        </w:rPr>
        <w:t xml:space="preserve">v znení </w:t>
      </w:r>
      <w:r w:rsidR="00FB60CF">
        <w:rPr>
          <w:rFonts w:ascii="Times New Roman" w:hAnsi="Times New Roman"/>
          <w:sz w:val="24"/>
          <w:szCs w:val="24"/>
        </w:rPr>
        <w:t xml:space="preserve"> </w:t>
      </w:r>
      <w:r w:rsidR="00A54F1F">
        <w:rPr>
          <w:rFonts w:ascii="Times New Roman" w:hAnsi="Times New Roman"/>
          <w:sz w:val="24"/>
          <w:szCs w:val="24"/>
        </w:rPr>
        <w:t xml:space="preserve">neskorších </w:t>
      </w:r>
      <w:r w:rsidRPr="00BB37CC">
        <w:rPr>
          <w:rFonts w:ascii="Times New Roman" w:hAnsi="Times New Roman"/>
          <w:sz w:val="24"/>
          <w:szCs w:val="24"/>
        </w:rPr>
        <w:t xml:space="preserve">predpisov. </w:t>
      </w:r>
    </w:p>
    <w:p w:rsidR="001E1EF3" w:rsidRPr="00880493" w:rsidP="00060BE0">
      <w:pPr>
        <w:pStyle w:val="FootnoteText"/>
        <w:bidi w:val="0"/>
        <w:ind w:left="426" w:hanging="426"/>
        <w:jc w:val="both"/>
        <w:rPr>
          <w:rFonts w:ascii="Times New Roman" w:hAnsi="Times New Roman"/>
          <w:sz w:val="24"/>
          <w:szCs w:val="24"/>
        </w:rPr>
      </w:pPr>
      <w:r w:rsidR="00AE544D">
        <w:rPr>
          <w:rFonts w:ascii="Times New Roman" w:hAnsi="Times New Roman"/>
          <w:sz w:val="24"/>
          <w:vertAlign w:val="superscript"/>
        </w:rPr>
        <w:t xml:space="preserve"> </w:t>
      </w:r>
      <w:r w:rsidRPr="00D25052">
        <w:rPr>
          <w:rFonts w:ascii="Times New Roman" w:hAnsi="Times New Roman"/>
          <w:sz w:val="24"/>
          <w:vertAlign w:val="superscript"/>
        </w:rPr>
        <w:t>4a</w:t>
      </w:r>
      <w:r w:rsidR="00F655EB">
        <w:rPr>
          <w:rFonts w:ascii="Times New Roman" w:hAnsi="Times New Roman"/>
          <w:sz w:val="24"/>
        </w:rPr>
        <w:t>)</w:t>
      </w:r>
      <w:r w:rsidRPr="00D25052">
        <w:rPr>
          <w:rFonts w:ascii="Times New Roman" w:hAnsi="Times New Roman"/>
          <w:sz w:val="24"/>
          <w:szCs w:val="24"/>
        </w:rPr>
        <w:t xml:space="preserve"> </w:t>
      </w:r>
      <w:r w:rsidR="00712F23">
        <w:rPr>
          <w:rFonts w:ascii="Times New Roman" w:hAnsi="Times New Roman"/>
          <w:sz w:val="24"/>
          <w:szCs w:val="24"/>
        </w:rPr>
        <w:t xml:space="preserve"> </w:t>
      </w:r>
      <w:r w:rsidRPr="00880493">
        <w:rPr>
          <w:rFonts w:ascii="Times New Roman" w:hAnsi="Times New Roman"/>
          <w:sz w:val="24"/>
          <w:szCs w:val="24"/>
        </w:rPr>
        <w:t xml:space="preserve">Napríklad </w:t>
      </w:r>
      <w:r w:rsidR="00712F23">
        <w:rPr>
          <w:rFonts w:ascii="Times New Roman" w:hAnsi="Times New Roman"/>
          <w:sz w:val="24"/>
          <w:szCs w:val="24"/>
        </w:rPr>
        <w:t xml:space="preserve">§ 243e Občianskeho súdneho poriadku, </w:t>
      </w:r>
      <w:r w:rsidR="0039383E">
        <w:rPr>
          <w:rFonts w:ascii="Times New Roman" w:hAnsi="Times New Roman"/>
          <w:sz w:val="24"/>
          <w:szCs w:val="24"/>
        </w:rPr>
        <w:t xml:space="preserve">§ 47 ods. 3 a 4, § 369 </w:t>
      </w:r>
      <w:r>
        <w:rPr>
          <w:rFonts w:ascii="Times New Roman" w:hAnsi="Times New Roman"/>
          <w:sz w:val="24"/>
          <w:szCs w:val="24"/>
        </w:rPr>
        <w:t xml:space="preserve">a  389 </w:t>
      </w:r>
      <w:r w:rsidR="00A70D04">
        <w:rPr>
          <w:rFonts w:ascii="Times New Roman" w:hAnsi="Times New Roman"/>
          <w:sz w:val="24"/>
          <w:szCs w:val="24"/>
        </w:rPr>
        <w:t xml:space="preserve">  </w:t>
      </w:r>
      <w:r w:rsidR="0066119B">
        <w:rPr>
          <w:rFonts w:ascii="Times New Roman" w:hAnsi="Times New Roman"/>
          <w:sz w:val="24"/>
          <w:szCs w:val="24"/>
        </w:rPr>
        <w:t>Trestného</w:t>
      </w:r>
      <w:r w:rsidR="00AE544D">
        <w:rPr>
          <w:rFonts w:ascii="Times New Roman" w:hAnsi="Times New Roman"/>
          <w:sz w:val="24"/>
          <w:szCs w:val="24"/>
        </w:rPr>
        <w:t xml:space="preserve"> poriad</w:t>
      </w:r>
      <w:r w:rsidR="0039383E">
        <w:rPr>
          <w:rFonts w:ascii="Times New Roman" w:hAnsi="Times New Roman"/>
          <w:sz w:val="24"/>
          <w:szCs w:val="24"/>
        </w:rPr>
        <w:t>k</w:t>
      </w:r>
      <w:r w:rsidR="0066119B">
        <w:rPr>
          <w:rFonts w:ascii="Times New Roman" w:hAnsi="Times New Roman"/>
          <w:sz w:val="24"/>
          <w:szCs w:val="24"/>
        </w:rPr>
        <w:t>u</w:t>
      </w:r>
      <w:r w:rsidR="0039383E">
        <w:rPr>
          <w:rFonts w:ascii="Times New Roman" w:hAnsi="Times New Roman"/>
          <w:sz w:val="24"/>
          <w:szCs w:val="24"/>
        </w:rPr>
        <w:t>.“.</w:t>
      </w:r>
    </w:p>
    <w:p w:rsidR="001E78F0" w:rsidP="0039383E">
      <w:pPr>
        <w:pStyle w:val="ListParagraph"/>
        <w:bidi w:val="0"/>
        <w:ind w:left="0"/>
        <w:contextualSpacing/>
        <w:jc w:val="both"/>
        <w:rPr>
          <w:rFonts w:ascii="Times New Roman" w:hAnsi="Times New Roman"/>
          <w:b/>
          <w:sz w:val="24"/>
          <w:szCs w:val="24"/>
        </w:rPr>
      </w:pPr>
    </w:p>
    <w:p w:rsidR="001E78F0" w:rsidP="0039383E">
      <w:pPr>
        <w:pStyle w:val="ListParagraph"/>
        <w:bidi w:val="0"/>
        <w:ind w:left="0"/>
        <w:contextualSpacing/>
        <w:jc w:val="both"/>
        <w:rPr>
          <w:rFonts w:ascii="Times New Roman" w:hAnsi="Times New Roman"/>
          <w:b/>
          <w:sz w:val="24"/>
          <w:szCs w:val="24"/>
        </w:rPr>
      </w:pPr>
    </w:p>
    <w:p w:rsidR="001E1EF3" w:rsidP="0039383E">
      <w:pPr>
        <w:pStyle w:val="ListParagraph"/>
        <w:bidi w:val="0"/>
        <w:ind w:left="0"/>
        <w:contextualSpacing/>
        <w:jc w:val="both"/>
        <w:rPr>
          <w:rFonts w:ascii="Times New Roman" w:hAnsi="Times New Roman"/>
          <w:sz w:val="24"/>
          <w:szCs w:val="24"/>
        </w:rPr>
      </w:pPr>
      <w:r w:rsidRPr="0039383E" w:rsidR="0039383E">
        <w:rPr>
          <w:rFonts w:ascii="Times New Roman" w:hAnsi="Times New Roman"/>
          <w:b/>
          <w:sz w:val="24"/>
          <w:szCs w:val="24"/>
        </w:rPr>
        <w:t>1</w:t>
      </w:r>
      <w:r w:rsidR="00217E91">
        <w:rPr>
          <w:rFonts w:ascii="Times New Roman" w:hAnsi="Times New Roman"/>
          <w:b/>
          <w:sz w:val="24"/>
          <w:szCs w:val="24"/>
        </w:rPr>
        <w:t>3</w:t>
      </w:r>
      <w:r w:rsidRPr="0039383E" w:rsidR="0039383E">
        <w:rPr>
          <w:rFonts w:ascii="Times New Roman" w:hAnsi="Times New Roman"/>
          <w:b/>
          <w:sz w:val="24"/>
          <w:szCs w:val="24"/>
        </w:rPr>
        <w:t>.</w:t>
      </w:r>
      <w:r w:rsidR="0039383E">
        <w:rPr>
          <w:rFonts w:ascii="Times New Roman" w:hAnsi="Times New Roman"/>
          <w:sz w:val="24"/>
          <w:szCs w:val="24"/>
        </w:rPr>
        <w:t xml:space="preserve"> </w:t>
      </w:r>
      <w:r>
        <w:rPr>
          <w:rFonts w:ascii="Times New Roman" w:hAnsi="Times New Roman"/>
          <w:sz w:val="24"/>
          <w:szCs w:val="24"/>
        </w:rPr>
        <w:t>Za § 16 sa vkladajú §</w:t>
      </w:r>
      <w:r w:rsidR="00B87BCF">
        <w:rPr>
          <w:rFonts w:ascii="Times New Roman" w:hAnsi="Times New Roman"/>
          <w:sz w:val="24"/>
          <w:szCs w:val="24"/>
        </w:rPr>
        <w:t xml:space="preserve"> </w:t>
      </w:r>
      <w:r>
        <w:rPr>
          <w:rFonts w:ascii="Times New Roman" w:hAnsi="Times New Roman"/>
          <w:sz w:val="24"/>
          <w:szCs w:val="24"/>
        </w:rPr>
        <w:t>16a a 16b, ktoré vrátane nadpisov znejú:</w:t>
      </w:r>
    </w:p>
    <w:p w:rsidR="001E1EF3" w:rsidRPr="004F7F46" w:rsidP="001E1EF3">
      <w:pPr>
        <w:pStyle w:val="ListParagraph"/>
        <w:bidi w:val="0"/>
        <w:ind w:left="360"/>
        <w:contextualSpacing/>
        <w:jc w:val="both"/>
        <w:rPr>
          <w:rFonts w:ascii="Times New Roman" w:hAnsi="Times New Roman"/>
          <w:sz w:val="24"/>
          <w:szCs w:val="24"/>
        </w:rPr>
      </w:pPr>
    </w:p>
    <w:p w:rsidR="001E1EF3" w:rsidP="001E1EF3">
      <w:pPr>
        <w:bidi w:val="0"/>
        <w:jc w:val="center"/>
        <w:rPr>
          <w:rFonts w:ascii="Times New Roman" w:hAnsi="Times New Roman"/>
          <w:sz w:val="24"/>
          <w:szCs w:val="24"/>
        </w:rPr>
      </w:pPr>
      <w:r>
        <w:rPr>
          <w:rFonts w:ascii="Times New Roman" w:hAnsi="Times New Roman"/>
          <w:sz w:val="24"/>
          <w:szCs w:val="24"/>
        </w:rPr>
        <w:t>„</w:t>
      </w:r>
      <w:r w:rsidRPr="004F7F46">
        <w:rPr>
          <w:rFonts w:ascii="Times New Roman" w:hAnsi="Times New Roman"/>
          <w:sz w:val="24"/>
          <w:szCs w:val="24"/>
        </w:rPr>
        <w:t>§ 1</w:t>
      </w:r>
      <w:r>
        <w:rPr>
          <w:rFonts w:ascii="Times New Roman" w:hAnsi="Times New Roman"/>
          <w:sz w:val="24"/>
          <w:szCs w:val="24"/>
        </w:rPr>
        <w:t>6a</w:t>
      </w:r>
    </w:p>
    <w:p w:rsidR="001E1EF3" w:rsidRPr="004F7F46" w:rsidP="001E1EF3">
      <w:pPr>
        <w:bidi w:val="0"/>
        <w:jc w:val="center"/>
        <w:rPr>
          <w:rFonts w:ascii="Times New Roman" w:hAnsi="Times New Roman"/>
          <w:sz w:val="24"/>
          <w:szCs w:val="24"/>
        </w:rPr>
      </w:pPr>
    </w:p>
    <w:p w:rsidR="001E1EF3" w:rsidRPr="004F7F46" w:rsidP="001E1EF3">
      <w:pPr>
        <w:bidi w:val="0"/>
        <w:jc w:val="center"/>
        <w:rPr>
          <w:rFonts w:ascii="Times New Roman" w:hAnsi="Times New Roman"/>
          <w:sz w:val="24"/>
          <w:szCs w:val="24"/>
        </w:rPr>
      </w:pPr>
      <w:r w:rsidRPr="004F7F46">
        <w:rPr>
          <w:rFonts w:ascii="Times New Roman" w:hAnsi="Times New Roman"/>
          <w:sz w:val="24"/>
          <w:szCs w:val="24"/>
        </w:rPr>
        <w:t>Pôsobnosť generálneho prokurátora v ďalších oblastiach</w:t>
      </w:r>
    </w:p>
    <w:p w:rsidR="001E1EF3" w:rsidRPr="004F7F46" w:rsidP="001E1EF3">
      <w:pPr>
        <w:bidi w:val="0"/>
        <w:jc w:val="both"/>
        <w:rPr>
          <w:rFonts w:ascii="Times New Roman" w:hAnsi="Times New Roman"/>
          <w:sz w:val="24"/>
          <w:szCs w:val="24"/>
        </w:rPr>
      </w:pPr>
    </w:p>
    <w:p w:rsidR="001E1EF3" w:rsidRPr="004F7F46" w:rsidP="0044386E">
      <w:pPr>
        <w:pStyle w:val="BodyText"/>
        <w:numPr>
          <w:numId w:val="14"/>
        </w:numPr>
        <w:tabs>
          <w:tab w:val="clear" w:pos="1455"/>
        </w:tabs>
        <w:bidi w:val="0"/>
        <w:ind w:left="0" w:firstLine="360"/>
        <w:jc w:val="both"/>
        <w:rPr>
          <w:rFonts w:hint="default"/>
          <w:b w:val="0"/>
          <w:bCs w:val="0"/>
        </w:rPr>
      </w:pPr>
      <w:r w:rsidRPr="004F7F46">
        <w:rPr>
          <w:rFonts w:hint="default"/>
          <w:b w:val="0"/>
          <w:bCs w:val="0"/>
        </w:rPr>
        <w:t>Generá</w:t>
      </w:r>
      <w:r w:rsidRPr="004F7F46">
        <w:rPr>
          <w:rFonts w:hint="default"/>
          <w:b w:val="0"/>
          <w:bCs w:val="0"/>
        </w:rPr>
        <w:t>lny prokurá</w:t>
      </w:r>
      <w:r w:rsidRPr="004F7F46">
        <w:rPr>
          <w:rFonts w:hint="default"/>
          <w:b w:val="0"/>
          <w:bCs w:val="0"/>
        </w:rPr>
        <w:t>tor na pož</w:t>
      </w:r>
      <w:r w:rsidRPr="004F7F46">
        <w:rPr>
          <w:rFonts w:hint="default"/>
          <w:b w:val="0"/>
          <w:bCs w:val="0"/>
        </w:rPr>
        <w:t xml:space="preserve">iadanie poskytne </w:t>
      </w:r>
      <w:r w:rsidR="00651951">
        <w:rPr>
          <w:rFonts w:hint="default"/>
          <w:b w:val="0"/>
          <w:bCs w:val="0"/>
        </w:rPr>
        <w:t>Ministerstvu spravodlivosti Slovenskej republiky pri zabezpeč</w:t>
      </w:r>
      <w:r w:rsidR="00651951">
        <w:rPr>
          <w:rFonts w:hint="default"/>
          <w:b w:val="0"/>
          <w:bCs w:val="0"/>
        </w:rPr>
        <w:t>ovaní</w:t>
      </w:r>
      <w:r w:rsidR="00651951">
        <w:rPr>
          <w:rFonts w:hint="default"/>
          <w:b w:val="0"/>
          <w:bCs w:val="0"/>
        </w:rPr>
        <w:t xml:space="preserve"> zastupovania Slovenskej republiky na Euró</w:t>
      </w:r>
      <w:r w:rsidR="00651951">
        <w:rPr>
          <w:rFonts w:hint="default"/>
          <w:b w:val="0"/>
          <w:bCs w:val="0"/>
        </w:rPr>
        <w:t>pskom sú</w:t>
      </w:r>
      <w:r w:rsidR="00651951">
        <w:rPr>
          <w:rFonts w:hint="default"/>
          <w:b w:val="0"/>
          <w:bCs w:val="0"/>
        </w:rPr>
        <w:t>de pre ľ</w:t>
      </w:r>
      <w:r w:rsidR="00651951">
        <w:rPr>
          <w:rFonts w:hint="default"/>
          <w:b w:val="0"/>
          <w:bCs w:val="0"/>
        </w:rPr>
        <w:t>udské</w:t>
      </w:r>
      <w:r w:rsidR="00651951">
        <w:rPr>
          <w:rFonts w:hint="default"/>
          <w:b w:val="0"/>
          <w:bCs w:val="0"/>
        </w:rPr>
        <w:t xml:space="preserve"> prá</w:t>
      </w:r>
      <w:r w:rsidR="00651951">
        <w:rPr>
          <w:rFonts w:hint="default"/>
          <w:b w:val="0"/>
          <w:bCs w:val="0"/>
        </w:rPr>
        <w:t>va a</w:t>
      </w:r>
      <w:r w:rsidR="00712F23">
        <w:rPr>
          <w:b w:val="0"/>
          <w:bCs w:val="0"/>
        </w:rPr>
        <w:t>lebo</w:t>
      </w:r>
      <w:r w:rsidR="00651951">
        <w:rPr>
          <w:b w:val="0"/>
          <w:bCs w:val="0"/>
        </w:rPr>
        <w:t> </w:t>
      </w:r>
      <w:r w:rsidR="00651951">
        <w:rPr>
          <w:b w:val="0"/>
          <w:bCs w:val="0"/>
        </w:rPr>
        <w:t>zastupovania Slovenskej republiky v </w:t>
      </w:r>
      <w:r w:rsidR="00651951">
        <w:rPr>
          <w:rFonts w:hint="default"/>
          <w:b w:val="0"/>
          <w:bCs w:val="0"/>
        </w:rPr>
        <w:t>konaní</w:t>
      </w:r>
      <w:r w:rsidR="00651951">
        <w:rPr>
          <w:rFonts w:hint="default"/>
          <w:b w:val="0"/>
          <w:bCs w:val="0"/>
        </w:rPr>
        <w:t xml:space="preserve"> pred </w:t>
      </w:r>
      <w:r w:rsidR="000D5DDD">
        <w:rPr>
          <w:b w:val="0"/>
          <w:bCs w:val="0"/>
        </w:rPr>
        <w:t>S</w:t>
      </w:r>
      <w:r w:rsidR="00651951">
        <w:rPr>
          <w:rFonts w:hint="default"/>
          <w:b w:val="0"/>
          <w:bCs w:val="0"/>
        </w:rPr>
        <w:t>ú</w:t>
      </w:r>
      <w:r w:rsidR="00651951">
        <w:rPr>
          <w:rFonts w:hint="default"/>
          <w:b w:val="0"/>
          <w:bCs w:val="0"/>
        </w:rPr>
        <w:t>dnym dvorom Euró</w:t>
      </w:r>
      <w:r w:rsidR="00651951">
        <w:rPr>
          <w:rFonts w:hint="default"/>
          <w:b w:val="0"/>
          <w:bCs w:val="0"/>
        </w:rPr>
        <w:t>pskej ú</w:t>
      </w:r>
      <w:r w:rsidR="00651951">
        <w:rPr>
          <w:rFonts w:hint="default"/>
          <w:b w:val="0"/>
          <w:bCs w:val="0"/>
        </w:rPr>
        <w:t xml:space="preserve">nie </w:t>
      </w:r>
      <w:r w:rsidRPr="004F7F46" w:rsidR="00651951">
        <w:rPr>
          <w:b w:val="0"/>
          <w:bCs w:val="0"/>
        </w:rPr>
        <w:t>a </w:t>
      </w:r>
      <w:r w:rsidRPr="004F7F46" w:rsidR="00651951">
        <w:rPr>
          <w:rFonts w:hint="default"/>
          <w:b w:val="0"/>
          <w:bCs w:val="0"/>
        </w:rPr>
        <w:t>ná</w:t>
      </w:r>
      <w:r w:rsidRPr="004F7F46" w:rsidR="00651951">
        <w:rPr>
          <w:rFonts w:hint="default"/>
          <w:b w:val="0"/>
          <w:bCs w:val="0"/>
        </w:rPr>
        <w:t>rodné</w:t>
      </w:r>
      <w:r w:rsidRPr="004F7F46" w:rsidR="00651951">
        <w:rPr>
          <w:rFonts w:hint="default"/>
          <w:b w:val="0"/>
          <w:bCs w:val="0"/>
        </w:rPr>
        <w:t>mu č</w:t>
      </w:r>
      <w:r w:rsidRPr="004F7F46" w:rsidR="00651951">
        <w:rPr>
          <w:rFonts w:hint="default"/>
          <w:b w:val="0"/>
          <w:bCs w:val="0"/>
        </w:rPr>
        <w:t>lenovi Slovenskej republiky v Eurojuste</w:t>
      </w:r>
      <w:r w:rsidR="00651951">
        <w:rPr>
          <w:b w:val="0"/>
          <w:bCs w:val="0"/>
        </w:rPr>
        <w:t xml:space="preserve"> </w:t>
      </w:r>
      <w:r w:rsidRPr="004F7F46">
        <w:rPr>
          <w:rFonts w:hint="default"/>
          <w:b w:val="0"/>
          <w:bCs w:val="0"/>
        </w:rPr>
        <w:t>informá</w:t>
      </w:r>
      <w:r w:rsidRPr="004F7F46">
        <w:rPr>
          <w:rFonts w:hint="default"/>
          <w:b w:val="0"/>
          <w:bCs w:val="0"/>
        </w:rPr>
        <w:t>cie o </w:t>
      </w:r>
      <w:r w:rsidRPr="004F7F46">
        <w:rPr>
          <w:rFonts w:hint="default"/>
          <w:b w:val="0"/>
          <w:bCs w:val="0"/>
        </w:rPr>
        <w:t>stave veci, ak prerokú</w:t>
      </w:r>
      <w:r w:rsidRPr="004F7F46">
        <w:rPr>
          <w:rFonts w:hint="default"/>
          <w:b w:val="0"/>
          <w:bCs w:val="0"/>
        </w:rPr>
        <w:t>vaná</w:t>
      </w:r>
      <w:r w:rsidRPr="004F7F46">
        <w:rPr>
          <w:rFonts w:hint="default"/>
          <w:b w:val="0"/>
          <w:bCs w:val="0"/>
        </w:rPr>
        <w:t xml:space="preserve"> vec sú</w:t>
      </w:r>
      <w:r w:rsidRPr="004F7F46">
        <w:rPr>
          <w:rFonts w:hint="default"/>
          <w:b w:val="0"/>
          <w:bCs w:val="0"/>
        </w:rPr>
        <w:t>visí</w:t>
      </w:r>
      <w:r w:rsidRPr="004F7F46">
        <w:rPr>
          <w:rFonts w:hint="default"/>
          <w:b w:val="0"/>
          <w:bCs w:val="0"/>
        </w:rPr>
        <w:t xml:space="preserve"> s </w:t>
      </w:r>
      <w:r w:rsidRPr="004F7F46">
        <w:rPr>
          <w:rFonts w:hint="default"/>
          <w:b w:val="0"/>
          <w:bCs w:val="0"/>
        </w:rPr>
        <w:t>pô</w:t>
      </w:r>
      <w:r w:rsidRPr="004F7F46">
        <w:rPr>
          <w:rFonts w:hint="default"/>
          <w:b w:val="0"/>
          <w:bCs w:val="0"/>
        </w:rPr>
        <w:t>sobnosť</w:t>
      </w:r>
      <w:r w:rsidRPr="004F7F46">
        <w:rPr>
          <w:rFonts w:hint="default"/>
          <w:b w:val="0"/>
          <w:bCs w:val="0"/>
        </w:rPr>
        <w:t>ou prokuratú</w:t>
      </w:r>
      <w:r w:rsidRPr="004F7F46">
        <w:rPr>
          <w:rFonts w:hint="default"/>
          <w:b w:val="0"/>
          <w:bCs w:val="0"/>
        </w:rPr>
        <w:t>ry.</w:t>
      </w:r>
    </w:p>
    <w:p w:rsidR="001E1EF3" w:rsidRPr="004F7F46" w:rsidP="001E1EF3">
      <w:pPr>
        <w:bidi w:val="0"/>
        <w:jc w:val="both"/>
        <w:rPr>
          <w:rFonts w:ascii="Times New Roman" w:hAnsi="Times New Roman"/>
          <w:sz w:val="24"/>
          <w:szCs w:val="24"/>
        </w:rPr>
      </w:pPr>
    </w:p>
    <w:p w:rsidR="001E1EF3" w:rsidRPr="004F7F46" w:rsidP="0044386E">
      <w:pPr>
        <w:numPr>
          <w:numId w:val="14"/>
        </w:numPr>
        <w:tabs>
          <w:tab w:val="clear" w:pos="1455"/>
        </w:tabs>
        <w:overflowPunct/>
        <w:autoSpaceDE/>
        <w:autoSpaceDN/>
        <w:bidi w:val="0"/>
        <w:adjustRightInd/>
        <w:ind w:left="0" w:firstLine="360"/>
        <w:jc w:val="both"/>
        <w:rPr>
          <w:rFonts w:ascii="Times New Roman" w:hAnsi="Times New Roman"/>
          <w:sz w:val="24"/>
          <w:szCs w:val="24"/>
        </w:rPr>
      </w:pPr>
      <w:r w:rsidRPr="004F7F46">
        <w:rPr>
          <w:rFonts w:ascii="Times New Roman" w:hAnsi="Times New Roman"/>
          <w:sz w:val="24"/>
          <w:szCs w:val="24"/>
        </w:rPr>
        <w:t>Generálny prokurátor plní aj ďalšie úlohy za podmienok a v rozsahu ustanovenom osobitným zákonom,</w:t>
      </w:r>
      <w:r>
        <w:rPr>
          <w:rFonts w:ascii="Times New Roman" w:hAnsi="Times New Roman"/>
          <w:sz w:val="24"/>
          <w:szCs w:val="24"/>
          <w:vertAlign w:val="superscript"/>
        </w:rPr>
        <w:t>4</w:t>
      </w:r>
      <w:r w:rsidRPr="00A43CD4">
        <w:rPr>
          <w:rFonts w:ascii="Times New Roman" w:hAnsi="Times New Roman"/>
          <w:sz w:val="24"/>
          <w:szCs w:val="24"/>
          <w:vertAlign w:val="superscript"/>
        </w:rPr>
        <w:t>b</w:t>
      </w:r>
      <w:r w:rsidRPr="00581D07">
        <w:rPr>
          <w:rFonts w:ascii="Times New Roman" w:hAnsi="Times New Roman"/>
          <w:sz w:val="24"/>
          <w:szCs w:val="24"/>
        </w:rPr>
        <w:t>)</w:t>
      </w:r>
      <w:r w:rsidRPr="004F7F46">
        <w:rPr>
          <w:rFonts w:ascii="Times New Roman" w:hAnsi="Times New Roman"/>
          <w:sz w:val="24"/>
          <w:szCs w:val="24"/>
        </w:rPr>
        <w:t xml:space="preserve"> alebo ak tak ustanoví medzinárodná zmluva, ktorou je Slovenská republika viazaná.</w:t>
      </w:r>
    </w:p>
    <w:p w:rsidR="001E1EF3" w:rsidRPr="004F7F46" w:rsidP="001E1EF3">
      <w:pPr>
        <w:bidi w:val="0"/>
        <w:rPr>
          <w:rFonts w:ascii="Times New Roman" w:hAnsi="Times New Roman"/>
          <w:b/>
          <w:sz w:val="24"/>
          <w:szCs w:val="24"/>
        </w:rPr>
      </w:pPr>
    </w:p>
    <w:p w:rsidR="001E1EF3" w:rsidRPr="004F7F46" w:rsidP="001E1EF3">
      <w:pPr>
        <w:bidi w:val="0"/>
        <w:jc w:val="center"/>
        <w:rPr>
          <w:rFonts w:ascii="Times New Roman" w:hAnsi="Times New Roman"/>
          <w:sz w:val="24"/>
          <w:szCs w:val="24"/>
        </w:rPr>
      </w:pPr>
      <w:r w:rsidRPr="004F7F46">
        <w:rPr>
          <w:rFonts w:ascii="Times New Roman" w:hAnsi="Times New Roman"/>
          <w:sz w:val="24"/>
          <w:szCs w:val="24"/>
        </w:rPr>
        <w:t>§ 16</w:t>
      </w:r>
      <w:r>
        <w:rPr>
          <w:rFonts w:ascii="Times New Roman" w:hAnsi="Times New Roman"/>
          <w:sz w:val="24"/>
          <w:szCs w:val="24"/>
        </w:rPr>
        <w:t>b</w:t>
      </w:r>
    </w:p>
    <w:p w:rsidR="001E1EF3" w:rsidRPr="004F7F46" w:rsidP="001E1EF3">
      <w:pPr>
        <w:bidi w:val="0"/>
        <w:jc w:val="center"/>
        <w:rPr>
          <w:rFonts w:ascii="Times New Roman" w:hAnsi="Times New Roman"/>
          <w:sz w:val="24"/>
          <w:szCs w:val="24"/>
        </w:rPr>
      </w:pPr>
    </w:p>
    <w:p w:rsidR="001E1EF3" w:rsidRPr="004F7F46" w:rsidP="001E1EF3">
      <w:pPr>
        <w:bidi w:val="0"/>
        <w:jc w:val="center"/>
        <w:rPr>
          <w:rFonts w:ascii="Times New Roman" w:hAnsi="Times New Roman"/>
          <w:sz w:val="24"/>
          <w:szCs w:val="24"/>
        </w:rPr>
      </w:pPr>
      <w:r w:rsidRPr="004F7F46">
        <w:rPr>
          <w:rFonts w:ascii="Times New Roman" w:hAnsi="Times New Roman"/>
          <w:sz w:val="24"/>
          <w:szCs w:val="24"/>
        </w:rPr>
        <w:t>Osobitné ustanovenie</w:t>
      </w:r>
    </w:p>
    <w:p w:rsidR="001E1EF3" w:rsidRPr="004F7F46" w:rsidP="001E1EF3">
      <w:pPr>
        <w:bidi w:val="0"/>
        <w:jc w:val="both"/>
        <w:rPr>
          <w:rFonts w:ascii="Times New Roman" w:hAnsi="Times New Roman"/>
          <w:sz w:val="24"/>
          <w:szCs w:val="24"/>
        </w:rPr>
      </w:pPr>
      <w:r w:rsidRPr="004F7F46">
        <w:rPr>
          <w:rFonts w:ascii="Times New Roman" w:hAnsi="Times New Roman"/>
          <w:sz w:val="24"/>
          <w:szCs w:val="24"/>
        </w:rPr>
        <w:t xml:space="preserve"> </w:t>
      </w:r>
    </w:p>
    <w:p w:rsidR="001E1EF3" w:rsidP="00C030F1">
      <w:pPr>
        <w:bidi w:val="0"/>
        <w:ind w:firstLine="426"/>
        <w:jc w:val="both"/>
        <w:rPr>
          <w:rFonts w:ascii="Times New Roman" w:hAnsi="Times New Roman"/>
          <w:sz w:val="24"/>
          <w:szCs w:val="24"/>
        </w:rPr>
      </w:pPr>
      <w:r w:rsidRPr="004F7F46">
        <w:rPr>
          <w:rFonts w:ascii="Times New Roman" w:hAnsi="Times New Roman"/>
          <w:sz w:val="24"/>
          <w:szCs w:val="24"/>
        </w:rPr>
        <w:t>Generálny prokurátor vykonáva osobne pôsobnosť uvedenú v § 1</w:t>
      </w:r>
      <w:r>
        <w:rPr>
          <w:rFonts w:ascii="Times New Roman" w:hAnsi="Times New Roman"/>
          <w:sz w:val="24"/>
          <w:szCs w:val="24"/>
        </w:rPr>
        <w:t>3</w:t>
      </w:r>
      <w:r w:rsidR="00060BE0">
        <w:rPr>
          <w:rFonts w:ascii="Times New Roman" w:hAnsi="Times New Roman"/>
          <w:sz w:val="24"/>
          <w:szCs w:val="24"/>
        </w:rPr>
        <w:t xml:space="preserve"> ods. 1, 2</w:t>
      </w:r>
      <w:r w:rsidR="00F912F0">
        <w:rPr>
          <w:rFonts w:ascii="Times New Roman" w:hAnsi="Times New Roman"/>
          <w:sz w:val="24"/>
          <w:szCs w:val="24"/>
        </w:rPr>
        <w:t>,</w:t>
      </w:r>
      <w:r w:rsidR="00060BE0">
        <w:rPr>
          <w:rFonts w:ascii="Times New Roman" w:hAnsi="Times New Roman"/>
          <w:sz w:val="24"/>
          <w:szCs w:val="24"/>
        </w:rPr>
        <w:t xml:space="preserve"> 5 a 6</w:t>
      </w:r>
      <w:r w:rsidRPr="004F7F46">
        <w:rPr>
          <w:rFonts w:ascii="Times New Roman" w:hAnsi="Times New Roman"/>
          <w:sz w:val="24"/>
          <w:szCs w:val="24"/>
        </w:rPr>
        <w:t>,</w:t>
      </w:r>
      <w:r w:rsidR="00060BE0">
        <w:rPr>
          <w:rFonts w:ascii="Times New Roman" w:hAnsi="Times New Roman"/>
          <w:sz w:val="24"/>
          <w:szCs w:val="24"/>
        </w:rPr>
        <w:t xml:space="preserve"> §</w:t>
      </w:r>
      <w:r w:rsidRPr="004F7F46">
        <w:rPr>
          <w:rFonts w:ascii="Times New Roman" w:hAnsi="Times New Roman"/>
          <w:sz w:val="24"/>
          <w:szCs w:val="24"/>
        </w:rPr>
        <w:t xml:space="preserve"> 1</w:t>
      </w:r>
      <w:r>
        <w:rPr>
          <w:rFonts w:ascii="Times New Roman" w:hAnsi="Times New Roman"/>
          <w:sz w:val="24"/>
          <w:szCs w:val="24"/>
        </w:rPr>
        <w:t>4</w:t>
      </w:r>
      <w:r w:rsidRPr="004F7F46">
        <w:rPr>
          <w:rFonts w:ascii="Times New Roman" w:hAnsi="Times New Roman"/>
          <w:sz w:val="24"/>
          <w:szCs w:val="24"/>
        </w:rPr>
        <w:t xml:space="preserve"> </w:t>
      </w:r>
      <w:r w:rsidR="006C344B">
        <w:rPr>
          <w:rFonts w:ascii="Times New Roman" w:hAnsi="Times New Roman"/>
          <w:sz w:val="24"/>
          <w:szCs w:val="24"/>
        </w:rPr>
        <w:t xml:space="preserve">  </w:t>
      </w:r>
      <w:r w:rsidRPr="004F7F46">
        <w:rPr>
          <w:rFonts w:ascii="Times New Roman" w:hAnsi="Times New Roman"/>
          <w:sz w:val="24"/>
          <w:szCs w:val="24"/>
        </w:rPr>
        <w:t xml:space="preserve">a </w:t>
      </w:r>
      <w:r w:rsidR="001353D2">
        <w:rPr>
          <w:rFonts w:ascii="Times New Roman" w:hAnsi="Times New Roman"/>
          <w:sz w:val="24"/>
          <w:szCs w:val="24"/>
        </w:rPr>
        <w:t xml:space="preserve">§ </w:t>
      </w:r>
      <w:r w:rsidRPr="004F7F46">
        <w:rPr>
          <w:rFonts w:ascii="Times New Roman" w:hAnsi="Times New Roman"/>
          <w:sz w:val="24"/>
          <w:szCs w:val="24"/>
        </w:rPr>
        <w:t>1</w:t>
      </w:r>
      <w:r>
        <w:rPr>
          <w:rFonts w:ascii="Times New Roman" w:hAnsi="Times New Roman"/>
          <w:sz w:val="24"/>
          <w:szCs w:val="24"/>
        </w:rPr>
        <w:t>5</w:t>
      </w:r>
      <w:r w:rsidR="001353D2">
        <w:rPr>
          <w:rFonts w:ascii="Times New Roman" w:hAnsi="Times New Roman"/>
          <w:sz w:val="24"/>
          <w:szCs w:val="24"/>
        </w:rPr>
        <w:t xml:space="preserve"> ods. 1 až 3</w:t>
      </w:r>
      <w:r w:rsidRPr="004F7F46">
        <w:rPr>
          <w:rFonts w:ascii="Times New Roman" w:hAnsi="Times New Roman"/>
          <w:sz w:val="24"/>
          <w:szCs w:val="24"/>
        </w:rPr>
        <w:t>; týmto nie je dotknuté ustanovenie</w:t>
      </w:r>
      <w:r>
        <w:rPr>
          <w:rFonts w:ascii="Times New Roman" w:hAnsi="Times New Roman"/>
          <w:sz w:val="24"/>
          <w:szCs w:val="24"/>
        </w:rPr>
        <w:t xml:space="preserve"> § 9.</w:t>
      </w:r>
      <w:r w:rsidRPr="004F7F46">
        <w:rPr>
          <w:rFonts w:ascii="Times New Roman" w:hAnsi="Times New Roman"/>
          <w:sz w:val="24"/>
          <w:szCs w:val="24"/>
        </w:rPr>
        <w:t xml:space="preserve"> V ostatných prípadoch môže poveriť prokurátora, aby konal v jeho mene.</w:t>
      </w:r>
      <w:r>
        <w:rPr>
          <w:rFonts w:ascii="Times New Roman" w:hAnsi="Times New Roman"/>
          <w:sz w:val="24"/>
          <w:szCs w:val="24"/>
        </w:rPr>
        <w:t>“.</w:t>
      </w:r>
    </w:p>
    <w:p w:rsidR="001E1EF3" w:rsidP="001E1EF3">
      <w:pPr>
        <w:pStyle w:val="FootnoteText"/>
        <w:bidi w:val="0"/>
        <w:jc w:val="both"/>
        <w:rPr>
          <w:rFonts w:ascii="Times New Roman" w:hAnsi="Times New Roman"/>
          <w:sz w:val="24"/>
          <w:szCs w:val="24"/>
        </w:rPr>
      </w:pPr>
    </w:p>
    <w:p w:rsidR="001E1EF3" w:rsidP="00C030F1">
      <w:pPr>
        <w:pStyle w:val="FootnoteText"/>
        <w:bidi w:val="0"/>
        <w:ind w:firstLine="426"/>
        <w:jc w:val="both"/>
        <w:rPr>
          <w:rFonts w:ascii="Times New Roman" w:hAnsi="Times New Roman"/>
          <w:sz w:val="24"/>
          <w:szCs w:val="24"/>
        </w:rPr>
      </w:pPr>
      <w:r>
        <w:rPr>
          <w:rFonts w:ascii="Times New Roman" w:hAnsi="Times New Roman"/>
          <w:sz w:val="24"/>
          <w:szCs w:val="24"/>
        </w:rPr>
        <w:t xml:space="preserve">Poznámka pod čiarou k odkazu 4b znie: </w:t>
      </w:r>
    </w:p>
    <w:p w:rsidR="001E1EF3" w:rsidRPr="007F23DB" w:rsidP="00365A57">
      <w:pPr>
        <w:pStyle w:val="FootnoteText"/>
        <w:bidi w:val="0"/>
        <w:ind w:left="426" w:hanging="426"/>
        <w:jc w:val="both"/>
        <w:rPr>
          <w:rFonts w:ascii="Times New Roman" w:hAnsi="Times New Roman"/>
          <w:sz w:val="24"/>
          <w:szCs w:val="24"/>
        </w:rPr>
      </w:pPr>
      <w:r>
        <w:rPr>
          <w:rFonts w:ascii="Times New Roman" w:hAnsi="Times New Roman"/>
          <w:sz w:val="24"/>
          <w:szCs w:val="24"/>
        </w:rPr>
        <w:t>„</w:t>
      </w:r>
      <w:r w:rsidRPr="00A43CD4">
        <w:rPr>
          <w:rFonts w:ascii="Times New Roman" w:hAnsi="Times New Roman"/>
          <w:sz w:val="24"/>
          <w:szCs w:val="24"/>
          <w:vertAlign w:val="superscript"/>
        </w:rPr>
        <w:t>4b</w:t>
      </w:r>
      <w:r>
        <w:rPr>
          <w:rFonts w:ascii="Times New Roman" w:hAnsi="Times New Roman"/>
          <w:sz w:val="24"/>
          <w:szCs w:val="24"/>
        </w:rPr>
        <w:t xml:space="preserve">) </w:t>
      </w:r>
      <w:r w:rsidRPr="00880493">
        <w:rPr>
          <w:rFonts w:ascii="Times New Roman" w:hAnsi="Times New Roman"/>
          <w:sz w:val="24"/>
          <w:szCs w:val="24"/>
        </w:rPr>
        <w:t xml:space="preserve">Napríklad </w:t>
      </w:r>
      <w:r>
        <w:rPr>
          <w:rFonts w:ascii="Times New Roman" w:hAnsi="Times New Roman"/>
          <w:sz w:val="24"/>
          <w:szCs w:val="24"/>
        </w:rPr>
        <w:t xml:space="preserve">§ 207a ods. 2, § 363 až 367, § 380 ods. 4  a § 530 </w:t>
      </w:r>
      <w:r w:rsidR="00285163">
        <w:rPr>
          <w:rFonts w:ascii="Times New Roman" w:hAnsi="Times New Roman"/>
          <w:sz w:val="24"/>
          <w:szCs w:val="24"/>
        </w:rPr>
        <w:t>Trestného poriadku</w:t>
      </w:r>
      <w:r>
        <w:rPr>
          <w:rFonts w:ascii="Times New Roman" w:hAnsi="Times New Roman"/>
          <w:sz w:val="24"/>
          <w:szCs w:val="24"/>
        </w:rPr>
        <w:t xml:space="preserve">, § 4 ods. 2 zákona č. 256/1998 Z. z. o ochrane svedka a o zmene a doplnení niektorých zákonov, </w:t>
      </w:r>
      <w:r w:rsidR="00285163">
        <w:rPr>
          <w:rFonts w:ascii="Times New Roman" w:hAnsi="Times New Roman"/>
          <w:sz w:val="24"/>
          <w:szCs w:val="24"/>
        </w:rPr>
        <w:t xml:space="preserve">  </w:t>
      </w:r>
      <w:r w:rsidRPr="00E3219F" w:rsidR="00C34133">
        <w:rPr>
          <w:rFonts w:ascii="Times New Roman" w:hAnsi="Times New Roman"/>
          <w:sz w:val="24"/>
          <w:szCs w:val="24"/>
        </w:rPr>
        <w:t>zákon č. 548/20</w:t>
      </w:r>
      <w:r w:rsidR="00C34133">
        <w:rPr>
          <w:rFonts w:ascii="Times New Roman" w:hAnsi="Times New Roman"/>
          <w:sz w:val="24"/>
          <w:szCs w:val="24"/>
        </w:rPr>
        <w:t xml:space="preserve">03 Z. z. o Justičnej akadémii a o zmene a doplnení niektorých zákonov v znení neskorších predpisov, </w:t>
      </w:r>
      <w:r>
        <w:rPr>
          <w:rFonts w:ascii="Times New Roman" w:hAnsi="Times New Roman"/>
          <w:sz w:val="24"/>
          <w:szCs w:val="24"/>
        </w:rPr>
        <w:t xml:space="preserve">§ 94 ods. 1 písm. d) zákona č. 475/2005 Z. z.  </w:t>
      </w:r>
      <w:r w:rsidRPr="007F23DB">
        <w:rPr>
          <w:rFonts w:ascii="Times New Roman" w:hAnsi="Times New Roman"/>
          <w:sz w:val="24"/>
          <w:szCs w:val="24"/>
        </w:rPr>
        <w:t>o výkone trestu odňatia slobody a o zmene a doplnení niektorých zákonov</w:t>
      </w:r>
      <w:r w:rsidR="00285163">
        <w:rPr>
          <w:rFonts w:ascii="Times New Roman" w:hAnsi="Times New Roman"/>
          <w:sz w:val="24"/>
          <w:szCs w:val="24"/>
        </w:rPr>
        <w:t>,</w:t>
      </w:r>
      <w:r>
        <w:rPr>
          <w:rFonts w:ascii="Times New Roman" w:hAnsi="Times New Roman"/>
          <w:sz w:val="24"/>
          <w:szCs w:val="24"/>
        </w:rPr>
        <w:t xml:space="preserve"> </w:t>
      </w:r>
      <w:r w:rsidRPr="00E3219F">
        <w:rPr>
          <w:rFonts w:ascii="Times New Roman" w:hAnsi="Times New Roman"/>
          <w:sz w:val="24"/>
          <w:szCs w:val="24"/>
        </w:rPr>
        <w:t>zákon č. 383/2011 Z. z. o zastúpení Slovenskej republiky v Eurojuste</w:t>
      </w:r>
      <w:r>
        <w:rPr>
          <w:rFonts w:ascii="Times New Roman" w:hAnsi="Times New Roman"/>
          <w:sz w:val="24"/>
          <w:szCs w:val="24"/>
        </w:rPr>
        <w:t>.“.</w:t>
      </w:r>
    </w:p>
    <w:p w:rsidR="001E645C" w:rsidP="001E1EF3">
      <w:pPr>
        <w:overflowPunct/>
        <w:autoSpaceDE/>
        <w:autoSpaceDN/>
        <w:bidi w:val="0"/>
        <w:adjustRightInd/>
        <w:jc w:val="both"/>
        <w:rPr>
          <w:rFonts w:ascii="Times New Roman" w:hAnsi="Times New Roman"/>
          <w:sz w:val="24"/>
        </w:rPr>
      </w:pPr>
    </w:p>
    <w:p w:rsidR="001E1EF3" w:rsidP="001E1EF3">
      <w:pPr>
        <w:overflowPunct/>
        <w:autoSpaceDE/>
        <w:autoSpaceDN/>
        <w:bidi w:val="0"/>
        <w:adjustRightInd/>
        <w:jc w:val="both"/>
        <w:rPr>
          <w:rFonts w:ascii="Times New Roman" w:hAnsi="Times New Roman"/>
          <w:sz w:val="24"/>
        </w:rPr>
      </w:pPr>
      <w:r>
        <w:rPr>
          <w:rFonts w:ascii="Times New Roman" w:hAnsi="Times New Roman"/>
          <w:sz w:val="24"/>
        </w:rPr>
        <w:tab/>
      </w:r>
    </w:p>
    <w:p w:rsidR="001E1EF3" w:rsidRPr="00A83B69" w:rsidP="00285163">
      <w:pPr>
        <w:pStyle w:val="ListParagraph"/>
        <w:bidi w:val="0"/>
        <w:ind w:left="0"/>
        <w:contextualSpacing/>
        <w:rPr>
          <w:rFonts w:ascii="Times New Roman" w:hAnsi="Times New Roman"/>
          <w:b/>
          <w:bCs/>
        </w:rPr>
      </w:pPr>
      <w:r w:rsidRPr="00285163" w:rsidR="00285163">
        <w:rPr>
          <w:rFonts w:ascii="Times New Roman" w:hAnsi="Times New Roman"/>
          <w:b/>
          <w:sz w:val="24"/>
        </w:rPr>
        <w:t>1</w:t>
      </w:r>
      <w:r w:rsidR="00217E91">
        <w:rPr>
          <w:rFonts w:ascii="Times New Roman" w:hAnsi="Times New Roman"/>
          <w:b/>
          <w:sz w:val="24"/>
        </w:rPr>
        <w:t>4</w:t>
      </w:r>
      <w:r w:rsidRPr="00285163" w:rsidR="00285163">
        <w:rPr>
          <w:rFonts w:ascii="Times New Roman" w:hAnsi="Times New Roman"/>
          <w:b/>
          <w:sz w:val="24"/>
        </w:rPr>
        <w:t>.</w:t>
      </w:r>
      <w:r>
        <w:rPr>
          <w:rFonts w:ascii="Times New Roman" w:hAnsi="Times New Roman"/>
          <w:sz w:val="24"/>
        </w:rPr>
        <w:t xml:space="preserve"> </w:t>
      </w:r>
      <w:r w:rsidR="001E645C">
        <w:rPr>
          <w:rFonts w:ascii="Times New Roman" w:hAnsi="Times New Roman"/>
          <w:sz w:val="24"/>
        </w:rPr>
        <w:t>V tretej časti prvý a druhý diel</w:t>
      </w:r>
      <w:r>
        <w:rPr>
          <w:rFonts w:ascii="Times New Roman" w:hAnsi="Times New Roman"/>
          <w:sz w:val="24"/>
        </w:rPr>
        <w:t xml:space="preserve"> </w:t>
      </w:r>
      <w:r w:rsidR="001E645C">
        <w:rPr>
          <w:rFonts w:ascii="Times New Roman" w:hAnsi="Times New Roman"/>
          <w:sz w:val="24"/>
        </w:rPr>
        <w:t xml:space="preserve">vrátane nadpisov </w:t>
      </w:r>
      <w:r>
        <w:rPr>
          <w:rFonts w:ascii="Times New Roman" w:hAnsi="Times New Roman"/>
          <w:sz w:val="24"/>
        </w:rPr>
        <w:t>znejú:</w:t>
      </w:r>
    </w:p>
    <w:p w:rsidR="001E1EF3" w:rsidRPr="00A83B69" w:rsidP="001E1EF3">
      <w:pPr>
        <w:pStyle w:val="ListParagraph"/>
        <w:bidi w:val="0"/>
        <w:ind w:left="360"/>
        <w:contextualSpacing/>
        <w:rPr>
          <w:rFonts w:ascii="Times New Roman" w:hAnsi="Times New Roman"/>
          <w:b/>
          <w:bCs/>
        </w:rPr>
      </w:pPr>
    </w:p>
    <w:p w:rsidR="001E645C" w:rsidRPr="001E645C" w:rsidP="001E645C">
      <w:pPr>
        <w:bidi w:val="0"/>
        <w:jc w:val="center"/>
        <w:rPr>
          <w:rFonts w:ascii="Times New Roman" w:hAnsi="Times New Roman"/>
          <w:sz w:val="24"/>
          <w:szCs w:val="24"/>
        </w:rPr>
      </w:pPr>
      <w:r w:rsidR="001E1EF3">
        <w:rPr>
          <w:rFonts w:ascii="Times New Roman" w:hAnsi="Times New Roman"/>
          <w:sz w:val="24"/>
          <w:szCs w:val="24"/>
        </w:rPr>
        <w:t>„</w:t>
      </w:r>
      <w:r w:rsidRPr="001E645C">
        <w:rPr>
          <w:rFonts w:ascii="Times New Roman" w:hAnsi="Times New Roman"/>
          <w:sz w:val="24"/>
          <w:szCs w:val="24"/>
        </w:rPr>
        <w:t>PRVÝ DIEL</w:t>
      </w:r>
    </w:p>
    <w:p w:rsidR="001E645C" w:rsidP="001E645C">
      <w:pPr>
        <w:bidi w:val="0"/>
        <w:jc w:val="center"/>
        <w:rPr>
          <w:rFonts w:ascii="Times New Roman" w:hAnsi="Times New Roman"/>
          <w:sz w:val="24"/>
          <w:szCs w:val="24"/>
        </w:rPr>
      </w:pPr>
      <w:r w:rsidRPr="001E645C">
        <w:rPr>
          <w:rFonts w:ascii="Times New Roman" w:hAnsi="Times New Roman"/>
          <w:sz w:val="24"/>
          <w:szCs w:val="24"/>
        </w:rPr>
        <w:tab/>
        <w:t>PÔSOBNOSŤ PROKURÁTORA V TRESTNOM KONANÍ</w:t>
      </w:r>
    </w:p>
    <w:p w:rsidR="001E645C" w:rsidP="001E1EF3">
      <w:pPr>
        <w:bidi w:val="0"/>
        <w:jc w:val="center"/>
        <w:rPr>
          <w:rFonts w:ascii="Times New Roman" w:hAnsi="Times New Roman"/>
          <w:sz w:val="24"/>
          <w:szCs w:val="24"/>
        </w:rPr>
      </w:pPr>
    </w:p>
    <w:p w:rsidR="001E1EF3" w:rsidRPr="00A83B69" w:rsidP="001E1EF3">
      <w:pPr>
        <w:bidi w:val="0"/>
        <w:jc w:val="center"/>
        <w:rPr>
          <w:rFonts w:ascii="Times New Roman" w:hAnsi="Times New Roman"/>
          <w:sz w:val="24"/>
          <w:szCs w:val="24"/>
        </w:rPr>
      </w:pPr>
      <w:r w:rsidRPr="00A83B69">
        <w:rPr>
          <w:rFonts w:ascii="Times New Roman" w:hAnsi="Times New Roman"/>
          <w:sz w:val="24"/>
          <w:szCs w:val="24"/>
        </w:rPr>
        <w:t>§ 17</w:t>
      </w:r>
    </w:p>
    <w:p w:rsidR="001E1EF3" w:rsidRPr="00A83B69" w:rsidP="001E1EF3">
      <w:pPr>
        <w:bidi w:val="0"/>
        <w:rPr>
          <w:rFonts w:ascii="Times New Roman" w:hAnsi="Times New Roman"/>
          <w:sz w:val="24"/>
          <w:szCs w:val="24"/>
        </w:rPr>
      </w:pPr>
      <w:r w:rsidRPr="00A83B69">
        <w:rPr>
          <w:rFonts w:ascii="Times New Roman" w:hAnsi="Times New Roman"/>
          <w:sz w:val="24"/>
          <w:szCs w:val="24"/>
        </w:rPr>
        <w:t xml:space="preserve"> </w:t>
      </w:r>
    </w:p>
    <w:p w:rsidR="001E1EF3" w:rsidRPr="00A83B69" w:rsidP="00515D0B">
      <w:pPr>
        <w:numPr>
          <w:numId w:val="4"/>
        </w:numPr>
        <w:tabs>
          <w:tab w:val="clear" w:pos="1455"/>
        </w:tabs>
        <w:overflowPunct/>
        <w:autoSpaceDE/>
        <w:autoSpaceDN/>
        <w:bidi w:val="0"/>
        <w:adjustRightInd/>
        <w:ind w:left="0" w:firstLine="360"/>
        <w:jc w:val="both"/>
        <w:rPr>
          <w:rFonts w:ascii="Times New Roman" w:hAnsi="Times New Roman"/>
          <w:sz w:val="24"/>
          <w:szCs w:val="24"/>
        </w:rPr>
      </w:pPr>
      <w:r w:rsidRPr="00A83B69">
        <w:rPr>
          <w:rFonts w:ascii="Times New Roman" w:hAnsi="Times New Roman"/>
          <w:sz w:val="24"/>
          <w:szCs w:val="24"/>
        </w:rPr>
        <w:t xml:space="preserve">Prokurátor vykonáva svoju pôsobnosť v trestnom konaní </w:t>
      </w:r>
      <w:r w:rsidR="00285163">
        <w:rPr>
          <w:rFonts w:ascii="Times New Roman" w:hAnsi="Times New Roman"/>
          <w:sz w:val="24"/>
          <w:szCs w:val="24"/>
        </w:rPr>
        <w:t>v rozsahu ustanovenom osobitnými zákonmi</w:t>
      </w:r>
      <w:r w:rsidRPr="00A83B69">
        <w:rPr>
          <w:rFonts w:ascii="Times New Roman" w:hAnsi="Times New Roman"/>
          <w:sz w:val="24"/>
          <w:szCs w:val="24"/>
        </w:rPr>
        <w:t>.</w:t>
      </w:r>
      <w:r>
        <w:rPr>
          <w:rStyle w:val="FootnoteReference"/>
          <w:rFonts w:ascii="Times New Roman" w:hAnsi="Times New Roman"/>
          <w:sz w:val="24"/>
          <w:szCs w:val="24"/>
        </w:rPr>
        <w:t>5</w:t>
      </w:r>
      <w:r w:rsidRPr="00581D07">
        <w:rPr>
          <w:rFonts w:ascii="Times New Roman" w:hAnsi="Times New Roman"/>
          <w:sz w:val="24"/>
          <w:szCs w:val="24"/>
        </w:rPr>
        <w:t>)</w:t>
      </w:r>
      <w:r w:rsidRPr="00A83B69">
        <w:rPr>
          <w:rFonts w:ascii="Times New Roman" w:hAnsi="Times New Roman"/>
          <w:sz w:val="24"/>
          <w:szCs w:val="24"/>
          <w:vertAlign w:val="superscript"/>
        </w:rPr>
        <w:t xml:space="preserve"> </w:t>
      </w:r>
    </w:p>
    <w:p w:rsidR="001E1EF3" w:rsidRPr="00A83B69" w:rsidP="001E1EF3">
      <w:pPr>
        <w:bidi w:val="0"/>
        <w:jc w:val="both"/>
        <w:rPr>
          <w:rFonts w:ascii="Times New Roman" w:hAnsi="Times New Roman"/>
          <w:sz w:val="24"/>
          <w:szCs w:val="24"/>
          <w:vertAlign w:val="superscript"/>
        </w:rPr>
      </w:pPr>
    </w:p>
    <w:p w:rsidR="001E1EF3" w:rsidRPr="00A83B69" w:rsidP="00515D0B">
      <w:pPr>
        <w:numPr>
          <w:numId w:val="4"/>
        </w:numPr>
        <w:tabs>
          <w:tab w:val="clear" w:pos="1455"/>
        </w:tabs>
        <w:overflowPunct/>
        <w:autoSpaceDE/>
        <w:autoSpaceDN/>
        <w:bidi w:val="0"/>
        <w:adjustRightInd/>
        <w:ind w:left="0" w:firstLine="360"/>
        <w:rPr>
          <w:rFonts w:ascii="Times New Roman" w:hAnsi="Times New Roman"/>
          <w:sz w:val="24"/>
          <w:szCs w:val="24"/>
        </w:rPr>
      </w:pPr>
      <w:r w:rsidRPr="00A83B69">
        <w:rPr>
          <w:rFonts w:ascii="Times New Roman" w:hAnsi="Times New Roman"/>
          <w:sz w:val="24"/>
          <w:szCs w:val="24"/>
        </w:rPr>
        <w:t>Prokurátor najmä</w:t>
      </w:r>
    </w:p>
    <w:p w:rsidR="001E1EF3" w:rsidRPr="00A83B69" w:rsidP="00515D0B">
      <w:pPr>
        <w:numPr>
          <w:numId w:val="5"/>
        </w:numPr>
        <w:tabs>
          <w:tab w:val="clear" w:pos="720"/>
        </w:tabs>
        <w:overflowPunct/>
        <w:autoSpaceDE/>
        <w:autoSpaceDN/>
        <w:bidi w:val="0"/>
        <w:adjustRightInd/>
        <w:ind w:left="360"/>
        <w:jc w:val="both"/>
        <w:rPr>
          <w:rFonts w:ascii="Times New Roman" w:hAnsi="Times New Roman"/>
          <w:sz w:val="24"/>
          <w:szCs w:val="24"/>
        </w:rPr>
      </w:pPr>
      <w:r w:rsidRPr="00A83B69">
        <w:rPr>
          <w:rFonts w:ascii="Times New Roman" w:hAnsi="Times New Roman"/>
          <w:sz w:val="24"/>
          <w:szCs w:val="24"/>
        </w:rPr>
        <w:t xml:space="preserve">vykonáva dozor nad dodržiavaním zákonnosti pred začatím trestného stíhania </w:t>
      </w:r>
      <w:r w:rsidR="00B132CA">
        <w:rPr>
          <w:rFonts w:ascii="Times New Roman" w:hAnsi="Times New Roman"/>
          <w:sz w:val="24"/>
          <w:szCs w:val="24"/>
        </w:rPr>
        <w:t xml:space="preserve">a v prípravnom </w:t>
      </w:r>
      <w:r w:rsidRPr="00A83B69">
        <w:rPr>
          <w:rFonts w:ascii="Times New Roman" w:hAnsi="Times New Roman"/>
          <w:sz w:val="24"/>
          <w:szCs w:val="24"/>
        </w:rPr>
        <w:t>konaní,</w:t>
      </w:r>
    </w:p>
    <w:p w:rsidR="001E1EF3" w:rsidRPr="00A83B69" w:rsidP="00515D0B">
      <w:pPr>
        <w:pStyle w:val="BodyText"/>
        <w:numPr>
          <w:numId w:val="5"/>
        </w:numPr>
        <w:tabs>
          <w:tab w:val="clear" w:pos="720"/>
        </w:tabs>
        <w:autoSpaceDE w:val="0"/>
        <w:autoSpaceDN w:val="0"/>
        <w:bidi w:val="0"/>
        <w:ind w:left="360"/>
        <w:jc w:val="both"/>
        <w:rPr>
          <w:rFonts w:hint="default"/>
          <w:b w:val="0"/>
          <w:bCs w:val="0"/>
        </w:rPr>
      </w:pPr>
      <w:r w:rsidRPr="00A83B69">
        <w:rPr>
          <w:b w:val="0"/>
          <w:bCs w:val="0"/>
        </w:rPr>
        <w:t>rozhoduje v </w:t>
      </w:r>
      <w:r w:rsidRPr="00A83B69">
        <w:rPr>
          <w:rFonts w:hint="default"/>
          <w:b w:val="0"/>
          <w:bCs w:val="0"/>
        </w:rPr>
        <w:t>prí</w:t>
      </w:r>
      <w:r w:rsidRPr="00A83B69">
        <w:rPr>
          <w:rFonts w:hint="default"/>
          <w:b w:val="0"/>
          <w:bCs w:val="0"/>
        </w:rPr>
        <w:t>pravnom konaní</w:t>
      </w:r>
      <w:r w:rsidRPr="00A83B69">
        <w:rPr>
          <w:rFonts w:hint="default"/>
          <w:b w:val="0"/>
          <w:bCs w:val="0"/>
        </w:rPr>
        <w:t xml:space="preserve"> a </w:t>
      </w:r>
      <w:r w:rsidRPr="00A83B69">
        <w:rPr>
          <w:rFonts w:hint="default"/>
          <w:b w:val="0"/>
          <w:bCs w:val="0"/>
        </w:rPr>
        <w:t>podá</w:t>
      </w:r>
      <w:r w:rsidRPr="00A83B69">
        <w:rPr>
          <w:rFonts w:hint="default"/>
          <w:b w:val="0"/>
          <w:bCs w:val="0"/>
        </w:rPr>
        <w:t>va ná</w:t>
      </w:r>
      <w:r w:rsidRPr="00A83B69">
        <w:rPr>
          <w:rFonts w:hint="default"/>
          <w:b w:val="0"/>
          <w:bCs w:val="0"/>
        </w:rPr>
        <w:t>vrhy s</w:t>
      </w:r>
      <w:r w:rsidRPr="00A83B69">
        <w:rPr>
          <w:rFonts w:hint="default"/>
          <w:b w:val="0"/>
          <w:bCs w:val="0"/>
        </w:rPr>
        <w:t>udcovi pre prí</w:t>
      </w:r>
      <w:r w:rsidRPr="00A83B69">
        <w:rPr>
          <w:rFonts w:hint="default"/>
          <w:b w:val="0"/>
          <w:bCs w:val="0"/>
        </w:rPr>
        <w:t>pravné</w:t>
      </w:r>
      <w:r w:rsidRPr="00A83B69">
        <w:rPr>
          <w:rFonts w:hint="default"/>
          <w:b w:val="0"/>
          <w:bCs w:val="0"/>
        </w:rPr>
        <w:t xml:space="preserve"> konanie,  </w:t>
      </w:r>
    </w:p>
    <w:p w:rsidR="001E1EF3" w:rsidRPr="00A83B69" w:rsidP="00515D0B">
      <w:pPr>
        <w:pStyle w:val="BodyText"/>
        <w:numPr>
          <w:numId w:val="5"/>
        </w:numPr>
        <w:tabs>
          <w:tab w:val="clear" w:pos="720"/>
        </w:tabs>
        <w:autoSpaceDE w:val="0"/>
        <w:autoSpaceDN w:val="0"/>
        <w:bidi w:val="0"/>
        <w:ind w:left="360"/>
        <w:jc w:val="both"/>
        <w:rPr>
          <w:b w:val="0"/>
          <w:bCs w:val="0"/>
        </w:rPr>
      </w:pPr>
      <w:r w:rsidRPr="00A83B69">
        <w:rPr>
          <w:rFonts w:hint="default"/>
          <w:b w:val="0"/>
        </w:rPr>
        <w:t>uzatvá</w:t>
      </w:r>
      <w:r w:rsidRPr="00A83B69">
        <w:rPr>
          <w:rFonts w:hint="default"/>
          <w:b w:val="0"/>
        </w:rPr>
        <w:t>ra s </w:t>
      </w:r>
      <w:r w:rsidRPr="00A83B69">
        <w:rPr>
          <w:rFonts w:hint="default"/>
          <w:b w:val="0"/>
        </w:rPr>
        <w:t>obvinený</w:t>
      </w:r>
      <w:r w:rsidRPr="00A83B69">
        <w:rPr>
          <w:rFonts w:hint="default"/>
          <w:b w:val="0"/>
        </w:rPr>
        <w:t>m dohodu o vine a treste a </w:t>
      </w:r>
      <w:r w:rsidRPr="00A83B69">
        <w:rPr>
          <w:rFonts w:hint="default"/>
          <w:b w:val="0"/>
        </w:rPr>
        <w:t>podá</w:t>
      </w:r>
      <w:r w:rsidRPr="00A83B69">
        <w:rPr>
          <w:rFonts w:hint="default"/>
          <w:b w:val="0"/>
        </w:rPr>
        <w:t>va sú</w:t>
      </w:r>
      <w:r w:rsidRPr="00A83B69">
        <w:rPr>
          <w:rFonts w:hint="default"/>
          <w:b w:val="0"/>
        </w:rPr>
        <w:t>du ná</w:t>
      </w:r>
      <w:r w:rsidRPr="00A83B69">
        <w:rPr>
          <w:rFonts w:hint="default"/>
          <w:b w:val="0"/>
        </w:rPr>
        <w:t>vrh na jej schvá</w:t>
      </w:r>
      <w:r w:rsidRPr="00A83B69">
        <w:rPr>
          <w:rFonts w:hint="default"/>
          <w:b w:val="0"/>
        </w:rPr>
        <w:t xml:space="preserve">lenie, </w:t>
      </w:r>
    </w:p>
    <w:p w:rsidR="001E1EF3" w:rsidRPr="00A83B69" w:rsidP="00515D0B">
      <w:pPr>
        <w:numPr>
          <w:numId w:val="5"/>
        </w:numPr>
        <w:tabs>
          <w:tab w:val="clear" w:pos="720"/>
        </w:tabs>
        <w:overflowPunct/>
        <w:autoSpaceDE/>
        <w:autoSpaceDN/>
        <w:bidi w:val="0"/>
        <w:adjustRightInd/>
        <w:ind w:left="360"/>
        <w:jc w:val="both"/>
        <w:rPr>
          <w:rFonts w:ascii="Times New Roman" w:hAnsi="Times New Roman"/>
          <w:sz w:val="24"/>
          <w:szCs w:val="24"/>
        </w:rPr>
      </w:pPr>
      <w:r w:rsidRPr="00A83B69">
        <w:rPr>
          <w:rFonts w:ascii="Times New Roman" w:hAnsi="Times New Roman"/>
          <w:sz w:val="24"/>
          <w:szCs w:val="24"/>
        </w:rPr>
        <w:t>podáva na súd obžalobu,</w:t>
      </w:r>
    </w:p>
    <w:p w:rsidR="001E1EF3" w:rsidRPr="00A83B69" w:rsidP="00515D0B">
      <w:pPr>
        <w:numPr>
          <w:numId w:val="5"/>
        </w:numPr>
        <w:tabs>
          <w:tab w:val="clear" w:pos="720"/>
        </w:tabs>
        <w:overflowPunct/>
        <w:autoSpaceDE/>
        <w:autoSpaceDN/>
        <w:bidi w:val="0"/>
        <w:adjustRightInd/>
        <w:ind w:left="360"/>
        <w:jc w:val="both"/>
        <w:rPr>
          <w:rFonts w:ascii="Times New Roman" w:hAnsi="Times New Roman"/>
          <w:sz w:val="24"/>
          <w:szCs w:val="24"/>
        </w:rPr>
      </w:pPr>
      <w:r w:rsidRPr="00A83B69">
        <w:rPr>
          <w:rFonts w:ascii="Times New Roman" w:hAnsi="Times New Roman"/>
          <w:sz w:val="24"/>
          <w:szCs w:val="24"/>
        </w:rPr>
        <w:t xml:space="preserve">v trestnom stíhaní pred súdom plní ďalšie úlohy v rozsahu a spôsobom ustanoveným </w:t>
      </w:r>
      <w:r w:rsidR="00203698">
        <w:rPr>
          <w:rFonts w:ascii="Times New Roman" w:hAnsi="Times New Roman"/>
          <w:sz w:val="24"/>
          <w:szCs w:val="24"/>
        </w:rPr>
        <w:t>Trestným poriadkom</w:t>
      </w:r>
      <w:r>
        <w:rPr>
          <w:rFonts w:ascii="Times New Roman" w:hAnsi="Times New Roman"/>
          <w:sz w:val="24"/>
          <w:szCs w:val="24"/>
        </w:rPr>
        <w:t>,</w:t>
      </w:r>
    </w:p>
    <w:p w:rsidR="001E1EF3" w:rsidRPr="00A83B69" w:rsidP="00515D0B">
      <w:pPr>
        <w:numPr>
          <w:numId w:val="5"/>
        </w:numPr>
        <w:tabs>
          <w:tab w:val="clear" w:pos="720"/>
        </w:tabs>
        <w:overflowPunct/>
        <w:autoSpaceDE/>
        <w:autoSpaceDN/>
        <w:bidi w:val="0"/>
        <w:adjustRightInd/>
        <w:ind w:left="360"/>
        <w:rPr>
          <w:rFonts w:ascii="Times New Roman" w:hAnsi="Times New Roman"/>
          <w:sz w:val="24"/>
          <w:szCs w:val="24"/>
        </w:rPr>
      </w:pPr>
      <w:r w:rsidRPr="00A83B69">
        <w:rPr>
          <w:rFonts w:ascii="Times New Roman" w:hAnsi="Times New Roman"/>
          <w:sz w:val="24"/>
          <w:szCs w:val="24"/>
        </w:rPr>
        <w:t>dbá na zabezpečenie práv poškodeného v rozsahu ustanovenom osobitnými zákonmi,</w:t>
      </w:r>
      <w:r w:rsidR="00203698">
        <w:rPr>
          <w:rStyle w:val="FootnoteReference"/>
          <w:rFonts w:ascii="Times New Roman" w:hAnsi="Times New Roman"/>
          <w:sz w:val="24"/>
          <w:szCs w:val="24"/>
        </w:rPr>
        <w:t>6</w:t>
      </w:r>
      <w:r w:rsidRPr="00A66563">
        <w:rPr>
          <w:rFonts w:ascii="Times New Roman" w:hAnsi="Times New Roman"/>
          <w:sz w:val="24"/>
          <w:szCs w:val="24"/>
        </w:rPr>
        <w:t>)</w:t>
      </w:r>
    </w:p>
    <w:p w:rsidR="001E1EF3" w:rsidRPr="00A83B69" w:rsidP="00515D0B">
      <w:pPr>
        <w:pStyle w:val="BodyText"/>
        <w:numPr>
          <w:numId w:val="5"/>
        </w:numPr>
        <w:tabs>
          <w:tab w:val="clear" w:pos="720"/>
        </w:tabs>
        <w:autoSpaceDE w:val="0"/>
        <w:autoSpaceDN w:val="0"/>
        <w:bidi w:val="0"/>
        <w:ind w:left="360"/>
        <w:jc w:val="both"/>
        <w:rPr>
          <w:b w:val="0"/>
          <w:bCs w:val="0"/>
        </w:rPr>
      </w:pPr>
      <w:r w:rsidRPr="00A83B69">
        <w:rPr>
          <w:rFonts w:hint="default"/>
          <w:b w:val="0"/>
          <w:bCs w:val="0"/>
        </w:rPr>
        <w:t>zabezpeč</w:t>
      </w:r>
      <w:r w:rsidRPr="00A83B69">
        <w:rPr>
          <w:rFonts w:hint="default"/>
          <w:b w:val="0"/>
          <w:bCs w:val="0"/>
        </w:rPr>
        <w:t>uje vý</w:t>
      </w:r>
      <w:r w:rsidRPr="00A83B69">
        <w:rPr>
          <w:rFonts w:hint="default"/>
          <w:b w:val="0"/>
          <w:bCs w:val="0"/>
        </w:rPr>
        <w:t>kon medziná</w:t>
      </w:r>
      <w:r w:rsidRPr="00A83B69">
        <w:rPr>
          <w:rFonts w:hint="default"/>
          <w:b w:val="0"/>
          <w:bCs w:val="0"/>
        </w:rPr>
        <w:t>rodnej spoluprá</w:t>
      </w:r>
      <w:r w:rsidRPr="00A83B69">
        <w:rPr>
          <w:rFonts w:hint="default"/>
          <w:b w:val="0"/>
          <w:bCs w:val="0"/>
        </w:rPr>
        <w:t>ce v </w:t>
      </w:r>
      <w:r w:rsidRPr="00A83B69">
        <w:rPr>
          <w:rFonts w:hint="default"/>
          <w:b w:val="0"/>
          <w:bCs w:val="0"/>
        </w:rPr>
        <w:t>trestný</w:t>
      </w:r>
      <w:r w:rsidRPr="00A83B69">
        <w:rPr>
          <w:rFonts w:hint="default"/>
          <w:b w:val="0"/>
          <w:bCs w:val="0"/>
        </w:rPr>
        <w:t>ch veciach v </w:t>
      </w:r>
      <w:r w:rsidRPr="00A83B69">
        <w:rPr>
          <w:rFonts w:hint="default"/>
          <w:b w:val="0"/>
          <w:bCs w:val="0"/>
        </w:rPr>
        <w:t>rozsahu ustanovenom osobitný</w:t>
      </w:r>
      <w:r w:rsidRPr="00A83B69">
        <w:rPr>
          <w:rFonts w:hint="default"/>
          <w:b w:val="0"/>
          <w:bCs w:val="0"/>
        </w:rPr>
        <w:t>mi zá</w:t>
      </w:r>
      <w:r w:rsidRPr="00A83B69">
        <w:rPr>
          <w:rFonts w:hint="default"/>
          <w:b w:val="0"/>
          <w:bCs w:val="0"/>
        </w:rPr>
        <w:t>konmi</w:t>
      </w:r>
      <w:r w:rsidR="005058EF">
        <w:rPr>
          <w:b w:val="0"/>
          <w:bCs w:val="0"/>
        </w:rPr>
        <w:t>,</w:t>
      </w:r>
      <w:r w:rsidR="00C030F1">
        <w:rPr>
          <w:b w:val="0"/>
          <w:bCs w:val="0"/>
          <w:vertAlign w:val="superscript"/>
        </w:rPr>
        <w:t>7</w:t>
      </w:r>
      <w:r w:rsidRPr="00A66563">
        <w:rPr>
          <w:b w:val="0"/>
          <w:bCs w:val="0"/>
        </w:rPr>
        <w:t>)</w:t>
      </w:r>
      <w:r>
        <w:rPr>
          <w:b w:val="0"/>
          <w:bCs w:val="0"/>
        </w:rPr>
        <w:t xml:space="preserve"> </w:t>
      </w:r>
      <w:r w:rsidRPr="00A83B69">
        <w:rPr>
          <w:rFonts w:hint="default"/>
          <w:b w:val="0"/>
          <w:bCs w:val="0"/>
        </w:rPr>
        <w:t>medziná</w:t>
      </w:r>
      <w:r w:rsidRPr="00A83B69">
        <w:rPr>
          <w:rFonts w:hint="default"/>
          <w:b w:val="0"/>
          <w:bCs w:val="0"/>
        </w:rPr>
        <w:t>rodný</w:t>
      </w:r>
      <w:r w:rsidRPr="00A83B69">
        <w:rPr>
          <w:rFonts w:hint="default"/>
          <w:b w:val="0"/>
          <w:bCs w:val="0"/>
        </w:rPr>
        <w:t>mi zmluvami vyhlá</w:t>
      </w:r>
      <w:r w:rsidRPr="00A83B69">
        <w:rPr>
          <w:rFonts w:hint="default"/>
          <w:b w:val="0"/>
          <w:bCs w:val="0"/>
        </w:rPr>
        <w:t>sený</w:t>
      </w:r>
      <w:r w:rsidRPr="00A83B69">
        <w:rPr>
          <w:rFonts w:hint="default"/>
          <w:b w:val="0"/>
          <w:bCs w:val="0"/>
        </w:rPr>
        <w:t>mi spô</w:t>
      </w:r>
      <w:r w:rsidRPr="00A83B69">
        <w:rPr>
          <w:rFonts w:hint="default"/>
          <w:b w:val="0"/>
          <w:bCs w:val="0"/>
        </w:rPr>
        <w:t>sobom us</w:t>
      </w:r>
      <w:r w:rsidR="002D7351">
        <w:rPr>
          <w:rFonts w:hint="default"/>
          <w:b w:val="0"/>
          <w:bCs w:val="0"/>
        </w:rPr>
        <w:t>tanovený</w:t>
      </w:r>
      <w:r w:rsidR="002D7351">
        <w:rPr>
          <w:rFonts w:hint="default"/>
          <w:b w:val="0"/>
          <w:bCs w:val="0"/>
        </w:rPr>
        <w:t>m zá</w:t>
      </w:r>
      <w:r w:rsidR="002D7351">
        <w:rPr>
          <w:rFonts w:hint="default"/>
          <w:b w:val="0"/>
          <w:bCs w:val="0"/>
        </w:rPr>
        <w:t>konom a prá</w:t>
      </w:r>
      <w:r w:rsidR="002D7351">
        <w:rPr>
          <w:rFonts w:hint="default"/>
          <w:b w:val="0"/>
          <w:bCs w:val="0"/>
        </w:rPr>
        <w:t>vne zá</w:t>
      </w:r>
      <w:r w:rsidR="002D7351">
        <w:rPr>
          <w:rFonts w:hint="default"/>
          <w:b w:val="0"/>
          <w:bCs w:val="0"/>
        </w:rPr>
        <w:t>vä</w:t>
      </w:r>
      <w:r w:rsidR="002D7351">
        <w:rPr>
          <w:rFonts w:hint="default"/>
          <w:b w:val="0"/>
          <w:bCs w:val="0"/>
        </w:rPr>
        <w:t>zný</w:t>
      </w:r>
      <w:r w:rsidR="002D7351">
        <w:rPr>
          <w:rFonts w:hint="default"/>
          <w:b w:val="0"/>
          <w:bCs w:val="0"/>
        </w:rPr>
        <w:t>mi aktmi Euró</w:t>
      </w:r>
      <w:r w:rsidR="002D7351">
        <w:rPr>
          <w:rFonts w:hint="default"/>
          <w:b w:val="0"/>
          <w:bCs w:val="0"/>
        </w:rPr>
        <w:t>pskej ú</w:t>
      </w:r>
      <w:r w:rsidR="002D7351">
        <w:rPr>
          <w:rFonts w:hint="default"/>
          <w:b w:val="0"/>
          <w:bCs w:val="0"/>
        </w:rPr>
        <w:t>nie.</w:t>
      </w:r>
    </w:p>
    <w:p w:rsidR="001E1EF3" w:rsidRPr="00A83B69" w:rsidP="001E1EF3">
      <w:pPr>
        <w:bidi w:val="0"/>
        <w:jc w:val="both"/>
        <w:rPr>
          <w:rFonts w:ascii="Times New Roman" w:hAnsi="Times New Roman"/>
          <w:sz w:val="24"/>
          <w:szCs w:val="24"/>
          <w:vertAlign w:val="superscript"/>
        </w:rPr>
      </w:pPr>
    </w:p>
    <w:p w:rsidR="001E1EF3" w:rsidRPr="00A83B69" w:rsidP="00515D0B">
      <w:pPr>
        <w:numPr>
          <w:numId w:val="4"/>
        </w:numPr>
        <w:tabs>
          <w:tab w:val="clear" w:pos="1455"/>
        </w:tabs>
        <w:overflowPunct/>
        <w:autoSpaceDE/>
        <w:autoSpaceDN/>
        <w:bidi w:val="0"/>
        <w:adjustRightInd/>
        <w:ind w:left="0" w:firstLine="360"/>
        <w:jc w:val="both"/>
        <w:rPr>
          <w:rFonts w:ascii="Times New Roman" w:hAnsi="Times New Roman"/>
          <w:sz w:val="24"/>
          <w:szCs w:val="24"/>
        </w:rPr>
      </w:pPr>
      <w:r w:rsidRPr="00A83B69">
        <w:rPr>
          <w:rFonts w:ascii="Times New Roman" w:hAnsi="Times New Roman"/>
          <w:sz w:val="24"/>
          <w:szCs w:val="24"/>
        </w:rPr>
        <w:t xml:space="preserve">Práva a povinnosti prokurátora v trestnom konaní pred začatím trestného stíhania, v prípravnom konaní a v konaní pred súdom upravuje </w:t>
      </w:r>
      <w:r w:rsidR="004728C5">
        <w:rPr>
          <w:rFonts w:ascii="Times New Roman" w:hAnsi="Times New Roman"/>
          <w:sz w:val="24"/>
          <w:szCs w:val="24"/>
        </w:rPr>
        <w:t>Trestný poriadok</w:t>
      </w:r>
      <w:r w:rsidRPr="00A83B69">
        <w:rPr>
          <w:rFonts w:ascii="Times New Roman" w:hAnsi="Times New Roman"/>
          <w:sz w:val="24"/>
          <w:szCs w:val="24"/>
        </w:rPr>
        <w:t>.</w:t>
      </w:r>
    </w:p>
    <w:p w:rsidR="001353D2" w:rsidP="001E645C">
      <w:pPr>
        <w:pStyle w:val="ListParagraph"/>
        <w:bidi w:val="0"/>
        <w:ind w:left="0"/>
        <w:contextualSpacing/>
        <w:rPr>
          <w:rFonts w:ascii="Times New Roman" w:hAnsi="Times New Roman"/>
          <w:b/>
          <w:bCs/>
        </w:rPr>
      </w:pPr>
    </w:p>
    <w:p w:rsidR="00900D5D" w:rsidP="001E645C">
      <w:pPr>
        <w:pStyle w:val="ListParagraph"/>
        <w:bidi w:val="0"/>
        <w:ind w:left="0"/>
        <w:contextualSpacing/>
        <w:rPr>
          <w:rFonts w:ascii="Times New Roman" w:hAnsi="Times New Roman"/>
          <w:b/>
          <w:bCs/>
        </w:rPr>
      </w:pPr>
    </w:p>
    <w:p w:rsidR="001E645C" w:rsidRPr="001E645C" w:rsidP="00C030F1">
      <w:pPr>
        <w:pStyle w:val="ListParagraph"/>
        <w:bidi w:val="0"/>
        <w:ind w:left="0"/>
        <w:contextualSpacing/>
        <w:jc w:val="center"/>
        <w:rPr>
          <w:rFonts w:ascii="Times New Roman" w:hAnsi="Times New Roman"/>
          <w:bCs/>
          <w:sz w:val="24"/>
          <w:szCs w:val="24"/>
        </w:rPr>
      </w:pPr>
      <w:r w:rsidRPr="001E645C">
        <w:rPr>
          <w:rFonts w:ascii="Times New Roman" w:hAnsi="Times New Roman"/>
          <w:bCs/>
          <w:sz w:val="24"/>
          <w:szCs w:val="24"/>
        </w:rPr>
        <w:t>DRUHÝ DIEL</w:t>
      </w:r>
    </w:p>
    <w:p w:rsidR="00F661C4" w:rsidP="00F661C4">
      <w:pPr>
        <w:pStyle w:val="ListParagraph"/>
        <w:bidi w:val="0"/>
        <w:ind w:left="0"/>
        <w:contextualSpacing/>
        <w:jc w:val="center"/>
        <w:rPr>
          <w:rFonts w:ascii="Times New Roman" w:hAnsi="Times New Roman"/>
          <w:bCs/>
          <w:sz w:val="24"/>
          <w:szCs w:val="24"/>
        </w:rPr>
      </w:pPr>
      <w:r w:rsidRPr="001E645C" w:rsidR="001E645C">
        <w:rPr>
          <w:rFonts w:ascii="Times New Roman" w:hAnsi="Times New Roman"/>
          <w:bCs/>
          <w:sz w:val="24"/>
          <w:szCs w:val="24"/>
        </w:rPr>
        <w:t xml:space="preserve">DOZOR PROKURÁTORA NAD </w:t>
      </w:r>
      <w:r w:rsidR="006C344B">
        <w:rPr>
          <w:rFonts w:ascii="Times New Roman" w:hAnsi="Times New Roman"/>
          <w:bCs/>
          <w:sz w:val="24"/>
          <w:szCs w:val="24"/>
        </w:rPr>
        <w:t>DODRŽ</w:t>
      </w:r>
      <w:r w:rsidR="000D2AAE">
        <w:rPr>
          <w:rFonts w:ascii="Times New Roman" w:hAnsi="Times New Roman"/>
          <w:bCs/>
          <w:sz w:val="24"/>
          <w:szCs w:val="24"/>
        </w:rPr>
        <w:t>IAVANÍM</w:t>
      </w:r>
      <w:r w:rsidRPr="001E645C" w:rsidR="001E645C">
        <w:rPr>
          <w:rFonts w:ascii="Times New Roman" w:hAnsi="Times New Roman"/>
          <w:bCs/>
          <w:sz w:val="24"/>
          <w:szCs w:val="24"/>
        </w:rPr>
        <w:t xml:space="preserve"> ZÁKONNOSTI </w:t>
      </w:r>
    </w:p>
    <w:p w:rsidR="00F661C4" w:rsidP="00F661C4">
      <w:pPr>
        <w:pStyle w:val="ListParagraph"/>
        <w:bidi w:val="0"/>
        <w:ind w:left="0"/>
        <w:contextualSpacing/>
        <w:jc w:val="center"/>
        <w:rPr>
          <w:rFonts w:ascii="Times New Roman" w:hAnsi="Times New Roman"/>
          <w:bCs/>
          <w:sz w:val="24"/>
          <w:szCs w:val="24"/>
        </w:rPr>
      </w:pPr>
      <w:r w:rsidR="00514B4D">
        <w:rPr>
          <w:rFonts w:ascii="Times New Roman" w:hAnsi="Times New Roman"/>
          <w:bCs/>
          <w:sz w:val="24"/>
          <w:szCs w:val="24"/>
        </w:rPr>
        <w:t>V </w:t>
      </w:r>
      <w:r>
        <w:rPr>
          <w:rFonts w:ascii="Times New Roman" w:hAnsi="Times New Roman"/>
          <w:bCs/>
          <w:sz w:val="24"/>
          <w:szCs w:val="24"/>
        </w:rPr>
        <w:t>MIESTACH</w:t>
      </w:r>
      <w:r w:rsidRPr="001E645C" w:rsidR="001E645C">
        <w:rPr>
          <w:rFonts w:ascii="Times New Roman" w:hAnsi="Times New Roman"/>
          <w:bCs/>
          <w:sz w:val="24"/>
          <w:szCs w:val="24"/>
        </w:rPr>
        <w:t xml:space="preserve">, KDE SÚ DRŽANÉ OSOBY POZBAVENÉ OSOBNEJ SLOBODY </w:t>
      </w:r>
    </w:p>
    <w:p w:rsidR="001E645C" w:rsidP="00F661C4">
      <w:pPr>
        <w:pStyle w:val="ListParagraph"/>
        <w:bidi w:val="0"/>
        <w:ind w:left="0"/>
        <w:contextualSpacing/>
        <w:jc w:val="center"/>
        <w:rPr>
          <w:rFonts w:ascii="Times New Roman" w:hAnsi="Times New Roman"/>
          <w:bCs/>
          <w:sz w:val="24"/>
          <w:szCs w:val="24"/>
        </w:rPr>
      </w:pPr>
      <w:r w:rsidRPr="001E645C">
        <w:rPr>
          <w:rFonts w:ascii="Times New Roman" w:hAnsi="Times New Roman"/>
          <w:bCs/>
          <w:sz w:val="24"/>
          <w:szCs w:val="24"/>
        </w:rPr>
        <w:t>ALEBO OSOBY, KTORÝCH OSOBNÁ SLOBODA JE OBMEDZENÁ</w:t>
      </w:r>
    </w:p>
    <w:p w:rsidR="001E645C" w:rsidRPr="001E645C" w:rsidP="001E645C">
      <w:pPr>
        <w:pStyle w:val="ListParagraph"/>
        <w:bidi w:val="0"/>
        <w:ind w:left="0"/>
        <w:contextualSpacing/>
        <w:jc w:val="center"/>
        <w:rPr>
          <w:rFonts w:ascii="Times New Roman" w:hAnsi="Times New Roman"/>
          <w:bCs/>
          <w:sz w:val="24"/>
          <w:szCs w:val="24"/>
        </w:rPr>
      </w:pPr>
    </w:p>
    <w:p w:rsidR="001E1EF3" w:rsidP="001E1EF3">
      <w:pPr>
        <w:pStyle w:val="BodyText"/>
        <w:bidi w:val="0"/>
        <w:rPr>
          <w:rFonts w:hint="default"/>
          <w:b w:val="0"/>
          <w:bCs w:val="0"/>
        </w:rPr>
      </w:pPr>
      <w:r>
        <w:rPr>
          <w:rFonts w:hint="default"/>
          <w:b w:val="0"/>
          <w:bCs w:val="0"/>
        </w:rPr>
        <w:t>§</w:t>
      </w:r>
      <w:r>
        <w:rPr>
          <w:rFonts w:hint="default"/>
          <w:b w:val="0"/>
          <w:bCs w:val="0"/>
        </w:rPr>
        <w:t xml:space="preserve"> 18</w:t>
      </w:r>
    </w:p>
    <w:p w:rsidR="001E1EF3" w:rsidP="001E1EF3">
      <w:pPr>
        <w:pStyle w:val="BodyText"/>
        <w:bidi w:val="0"/>
        <w:rPr>
          <w:rFonts w:hint="default"/>
          <w:b w:val="0"/>
          <w:bCs w:val="0"/>
        </w:rPr>
      </w:pPr>
    </w:p>
    <w:p w:rsidR="001E1EF3" w:rsidRPr="00582608" w:rsidP="00C030F1">
      <w:pPr>
        <w:overflowPunct/>
        <w:autoSpaceDE/>
        <w:autoSpaceDN/>
        <w:bidi w:val="0"/>
        <w:adjustRightInd/>
        <w:ind w:firstLine="284"/>
        <w:jc w:val="both"/>
        <w:rPr>
          <w:rFonts w:ascii="Times New Roman" w:hAnsi="Times New Roman"/>
          <w:sz w:val="24"/>
          <w:szCs w:val="24"/>
        </w:rPr>
      </w:pPr>
      <w:r>
        <w:rPr>
          <w:rFonts w:ascii="Times New Roman" w:hAnsi="Times New Roman"/>
          <w:sz w:val="24"/>
          <w:szCs w:val="24"/>
        </w:rPr>
        <w:t xml:space="preserve">(1) </w:t>
      </w:r>
      <w:r w:rsidRPr="00582608">
        <w:rPr>
          <w:rFonts w:ascii="Times New Roman" w:hAnsi="Times New Roman"/>
          <w:sz w:val="24"/>
          <w:szCs w:val="24"/>
        </w:rPr>
        <w:t xml:space="preserve">Prokurátor dozerá na to, aby </w:t>
      </w:r>
    </w:p>
    <w:p w:rsidR="001E1EF3" w:rsidRPr="00582608" w:rsidP="0044386E">
      <w:pPr>
        <w:numPr>
          <w:numId w:val="19"/>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 xml:space="preserve">v celách policajného zaistenia, v zariadeniach, v ktorých sa vykonáva väzba, trest odňatia slobody, ochranné liečenie, ochranná výchova alebo detencia, </w:t>
      </w:r>
    </w:p>
    <w:p w:rsidR="001E1EF3" w:rsidRPr="00582608" w:rsidP="0044386E">
      <w:pPr>
        <w:numPr>
          <w:numId w:val="19"/>
        </w:numPr>
        <w:overflowPunct/>
        <w:autoSpaceDE/>
        <w:autoSpaceDN/>
        <w:bidi w:val="0"/>
        <w:adjustRightInd/>
        <w:ind w:left="284" w:hanging="284"/>
        <w:jc w:val="both"/>
        <w:rPr>
          <w:rFonts w:ascii="Times New Roman" w:hAnsi="Times New Roman"/>
          <w:sz w:val="24"/>
          <w:szCs w:val="24"/>
        </w:rPr>
      </w:pPr>
      <w:r w:rsidR="00F661C4">
        <w:rPr>
          <w:rFonts w:ascii="Times New Roman" w:hAnsi="Times New Roman"/>
          <w:bCs/>
          <w:sz w:val="24"/>
          <w:szCs w:val="24"/>
        </w:rPr>
        <w:t xml:space="preserve">v </w:t>
      </w:r>
      <w:r w:rsidRPr="00582608">
        <w:rPr>
          <w:rFonts w:ascii="Times New Roman" w:hAnsi="Times New Roman"/>
          <w:bCs/>
          <w:sz w:val="24"/>
          <w:szCs w:val="24"/>
        </w:rPr>
        <w:t xml:space="preserve">zariadeniach, v ktorých </w:t>
      </w:r>
      <w:r w:rsidR="00E52558">
        <w:rPr>
          <w:rFonts w:ascii="Times New Roman" w:hAnsi="Times New Roman"/>
          <w:bCs/>
          <w:sz w:val="24"/>
          <w:szCs w:val="24"/>
        </w:rPr>
        <w:t xml:space="preserve">je štátny príslušník tretej krajiny umiestnený na základe rozhodnutia o zaistení podľa osobitného </w:t>
      </w:r>
      <w:r w:rsidR="00251826">
        <w:rPr>
          <w:rFonts w:ascii="Times New Roman" w:hAnsi="Times New Roman"/>
          <w:bCs/>
          <w:sz w:val="24"/>
          <w:szCs w:val="24"/>
        </w:rPr>
        <w:t>zákona</w:t>
      </w:r>
      <w:r w:rsidR="000D5DDD">
        <w:rPr>
          <w:rFonts w:ascii="Times New Roman" w:hAnsi="Times New Roman"/>
          <w:bCs/>
          <w:sz w:val="24"/>
          <w:szCs w:val="24"/>
        </w:rPr>
        <w:t>,</w:t>
      </w:r>
      <w:r w:rsidR="000D5DDD">
        <w:rPr>
          <w:rFonts w:ascii="Times New Roman" w:hAnsi="Times New Roman"/>
          <w:bCs/>
          <w:sz w:val="24"/>
          <w:szCs w:val="24"/>
          <w:vertAlign w:val="superscript"/>
        </w:rPr>
        <w:t>7</w:t>
      </w:r>
      <w:r w:rsidR="00203698">
        <w:rPr>
          <w:rFonts w:ascii="Times New Roman" w:hAnsi="Times New Roman"/>
          <w:bCs/>
          <w:sz w:val="24"/>
          <w:szCs w:val="24"/>
          <w:vertAlign w:val="superscript"/>
        </w:rPr>
        <w:t>a</w:t>
      </w:r>
      <w:r w:rsidRPr="00A66563" w:rsidR="00E52558">
        <w:rPr>
          <w:rFonts w:ascii="Times New Roman" w:hAnsi="Times New Roman"/>
          <w:bCs/>
          <w:sz w:val="24"/>
          <w:szCs w:val="24"/>
        </w:rPr>
        <w:t>)</w:t>
      </w:r>
    </w:p>
    <w:p w:rsidR="001E1EF3" w:rsidRPr="00582608" w:rsidP="0044386E">
      <w:pPr>
        <w:numPr>
          <w:numId w:val="19"/>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 xml:space="preserve">v záchytných táboroch, pobytových táboroch, prijímacích centrách a humanitných centrách, ktoré sú azylovým zariadením a v zariadeniach, v ktorých sa zabezpečuje prechodné ubytovanie azylantov, </w:t>
      </w:r>
    </w:p>
    <w:p w:rsidR="001E1EF3" w:rsidP="0044386E">
      <w:pPr>
        <w:numPr>
          <w:numId w:val="19"/>
        </w:numPr>
        <w:tabs>
          <w:tab w:val="left" w:pos="284"/>
        </w:tabs>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v zariadeniach, v ktorých sa vykonáva ústavná starostlivosť, neodkladné opatrenie, zabezpečovacie opatrenie</w:t>
      </w:r>
      <w:r w:rsidR="00D508DD">
        <w:rPr>
          <w:rFonts w:ascii="Times New Roman" w:hAnsi="Times New Roman"/>
          <w:sz w:val="24"/>
          <w:szCs w:val="24"/>
        </w:rPr>
        <w:t>,</w:t>
      </w:r>
      <w:r w:rsidRPr="00582608">
        <w:rPr>
          <w:rFonts w:ascii="Times New Roman" w:hAnsi="Times New Roman"/>
          <w:sz w:val="24"/>
          <w:szCs w:val="24"/>
        </w:rPr>
        <w:t xml:space="preserve"> </w:t>
      </w:r>
      <w:r w:rsidRPr="00582608" w:rsidR="00D508DD">
        <w:rPr>
          <w:rFonts w:ascii="Times New Roman" w:hAnsi="Times New Roman"/>
          <w:sz w:val="24"/>
          <w:szCs w:val="24"/>
        </w:rPr>
        <w:t xml:space="preserve">výchovné opatrenie </w:t>
      </w:r>
      <w:r w:rsidR="00D508DD">
        <w:rPr>
          <w:rFonts w:ascii="Times New Roman" w:hAnsi="Times New Roman"/>
          <w:sz w:val="24"/>
          <w:szCs w:val="24"/>
        </w:rPr>
        <w:t>alebo iné opatrenie súdu</w:t>
      </w:r>
      <w:r w:rsidRPr="00582608">
        <w:rPr>
          <w:rFonts w:ascii="Times New Roman" w:hAnsi="Times New Roman"/>
          <w:sz w:val="24"/>
          <w:szCs w:val="24"/>
        </w:rPr>
        <w:t xml:space="preserve">, </w:t>
      </w:r>
    </w:p>
    <w:p w:rsidR="001E1EF3" w:rsidRPr="00582608" w:rsidP="00D876F8">
      <w:pPr>
        <w:bidi w:val="0"/>
        <w:jc w:val="both"/>
        <w:rPr>
          <w:rFonts w:ascii="Times New Roman" w:hAnsi="Times New Roman"/>
          <w:sz w:val="24"/>
          <w:szCs w:val="24"/>
        </w:rPr>
      </w:pPr>
      <w:r w:rsidRPr="00582608">
        <w:rPr>
          <w:rFonts w:ascii="Times New Roman" w:hAnsi="Times New Roman"/>
          <w:sz w:val="24"/>
          <w:szCs w:val="24"/>
        </w:rPr>
        <w:t>boli držané alebo umiestnené osoby len na základe rozhodnutia súdu alebo iného oprávneného štátneho orgánu a aby sa v týchto miestach dodrži</w:t>
      </w:r>
      <w:r w:rsidR="006C344B">
        <w:rPr>
          <w:rFonts w:ascii="Times New Roman" w:hAnsi="Times New Roman"/>
          <w:sz w:val="24"/>
          <w:szCs w:val="24"/>
        </w:rPr>
        <w:t>avali zákony a ostatné všeobecne</w:t>
      </w:r>
      <w:r w:rsidRPr="00582608">
        <w:rPr>
          <w:rFonts w:ascii="Times New Roman" w:hAnsi="Times New Roman"/>
          <w:sz w:val="24"/>
          <w:szCs w:val="24"/>
        </w:rPr>
        <w:t xml:space="preserve"> záväzné právne predpisy. </w:t>
      </w:r>
    </w:p>
    <w:p w:rsidR="001E1EF3" w:rsidRPr="00582608" w:rsidP="001E1EF3">
      <w:pPr>
        <w:bidi w:val="0"/>
        <w:jc w:val="both"/>
        <w:rPr>
          <w:rFonts w:ascii="Times New Roman" w:hAnsi="Times New Roman"/>
          <w:sz w:val="24"/>
          <w:szCs w:val="24"/>
        </w:rPr>
      </w:pPr>
    </w:p>
    <w:p w:rsidR="001E1EF3" w:rsidRPr="00582608" w:rsidP="00C030F1">
      <w:pPr>
        <w:overflowPunct/>
        <w:autoSpaceDE/>
        <w:autoSpaceDN/>
        <w:bidi w:val="0"/>
        <w:adjustRightInd/>
        <w:ind w:firstLine="284"/>
        <w:jc w:val="both"/>
        <w:rPr>
          <w:rFonts w:ascii="Times New Roman" w:hAnsi="Times New Roman"/>
          <w:sz w:val="24"/>
          <w:szCs w:val="24"/>
        </w:rPr>
      </w:pPr>
      <w:r>
        <w:rPr>
          <w:rFonts w:ascii="Times New Roman" w:hAnsi="Times New Roman"/>
          <w:sz w:val="24"/>
          <w:szCs w:val="24"/>
        </w:rPr>
        <w:t xml:space="preserve">(2) </w:t>
      </w:r>
      <w:r w:rsidRPr="00582608">
        <w:rPr>
          <w:rFonts w:ascii="Times New Roman" w:hAnsi="Times New Roman"/>
          <w:sz w:val="24"/>
          <w:szCs w:val="24"/>
        </w:rPr>
        <w:t>Prokurátor vykonáva dozor nad dodržiavaním zákonnosti aj v zariadeniach ústavnej zdravotn</w:t>
      </w:r>
      <w:r>
        <w:rPr>
          <w:rFonts w:ascii="Times New Roman" w:hAnsi="Times New Roman"/>
          <w:sz w:val="24"/>
          <w:szCs w:val="24"/>
        </w:rPr>
        <w:t>ej</w:t>
      </w:r>
      <w:r w:rsidRPr="00582608">
        <w:rPr>
          <w:rFonts w:ascii="Times New Roman" w:hAnsi="Times New Roman"/>
          <w:sz w:val="24"/>
          <w:szCs w:val="24"/>
        </w:rPr>
        <w:t xml:space="preserve"> starostlivosti, v ktorých sa nachádzajú v ústavnej starostlivosti osoby, od ktorých sa nevyžaduje informovaný súhlas.</w:t>
      </w:r>
    </w:p>
    <w:p w:rsidR="001E1EF3" w:rsidRPr="00582608" w:rsidP="001E1EF3">
      <w:pPr>
        <w:pStyle w:val="BodyText"/>
        <w:bidi w:val="0"/>
        <w:ind w:firstLine="360"/>
        <w:jc w:val="both"/>
        <w:rPr>
          <w:b w:val="0"/>
        </w:rPr>
      </w:pPr>
    </w:p>
    <w:p w:rsidR="001E1EF3" w:rsidRPr="00582608" w:rsidP="00C030F1">
      <w:pPr>
        <w:pStyle w:val="BodyText"/>
        <w:bidi w:val="0"/>
        <w:ind w:firstLine="284"/>
        <w:jc w:val="both"/>
        <w:rPr>
          <w:rFonts w:hint="default"/>
          <w:b w:val="0"/>
        </w:rPr>
      </w:pPr>
      <w:r>
        <w:rPr>
          <w:b w:val="0"/>
        </w:rPr>
        <w:t xml:space="preserve">(3) </w:t>
      </w:r>
      <w:r w:rsidRPr="00582608">
        <w:rPr>
          <w:rFonts w:hint="default"/>
          <w:b w:val="0"/>
        </w:rPr>
        <w:t>Prokurá</w:t>
      </w:r>
      <w:r w:rsidRPr="00582608">
        <w:rPr>
          <w:rFonts w:hint="default"/>
          <w:b w:val="0"/>
        </w:rPr>
        <w:t>tor je povinný</w:t>
      </w:r>
    </w:p>
    <w:p w:rsidR="001E1EF3" w:rsidP="0044386E">
      <w:pPr>
        <w:numPr>
          <w:numId w:val="20"/>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vykonávať previerky zachovávania zákonnosti v miestach uv</w:t>
      </w:r>
      <w:r w:rsidR="00281E68">
        <w:rPr>
          <w:rFonts w:ascii="Times New Roman" w:hAnsi="Times New Roman"/>
          <w:sz w:val="24"/>
          <w:szCs w:val="24"/>
        </w:rPr>
        <w:t>edených v odseku</w:t>
      </w:r>
      <w:r w:rsidRPr="00582608">
        <w:rPr>
          <w:rFonts w:ascii="Times New Roman" w:hAnsi="Times New Roman"/>
          <w:sz w:val="24"/>
          <w:szCs w:val="24"/>
        </w:rPr>
        <w:t xml:space="preserve"> </w:t>
      </w:r>
      <w:smartTag w:uri="urn:schemas-microsoft-com:office:smarttags" w:element="metricconverter">
        <w:smartTagPr>
          <w:attr w:name="ProductID" w:val="1 a"/>
        </w:smartTagPr>
        <w:r w:rsidRPr="00582608">
          <w:rPr>
            <w:rFonts w:ascii="Times New Roman" w:hAnsi="Times New Roman"/>
            <w:sz w:val="24"/>
            <w:szCs w:val="24"/>
          </w:rPr>
          <w:t>1 a</w:t>
        </w:r>
        <w:r w:rsidR="00251826">
          <w:rPr>
            <w:rFonts w:ascii="Times New Roman" w:hAnsi="Times New Roman"/>
            <w:sz w:val="24"/>
            <w:szCs w:val="24"/>
          </w:rPr>
          <w:t>lebo</w:t>
        </w:r>
      </w:smartTag>
      <w:r w:rsidRPr="00582608">
        <w:rPr>
          <w:rFonts w:ascii="Times New Roman" w:hAnsi="Times New Roman"/>
          <w:sz w:val="24"/>
          <w:szCs w:val="24"/>
        </w:rPr>
        <w:t xml:space="preserve"> </w:t>
      </w:r>
      <w:r w:rsidR="00281E68">
        <w:rPr>
          <w:rFonts w:ascii="Times New Roman" w:hAnsi="Times New Roman"/>
          <w:sz w:val="24"/>
          <w:szCs w:val="24"/>
        </w:rPr>
        <w:t xml:space="preserve">odseku </w:t>
      </w:r>
      <w:r w:rsidRPr="00582608">
        <w:rPr>
          <w:rFonts w:ascii="Times New Roman" w:hAnsi="Times New Roman"/>
          <w:sz w:val="24"/>
          <w:szCs w:val="24"/>
        </w:rPr>
        <w:t>2,</w:t>
      </w:r>
    </w:p>
    <w:p w:rsidR="001E1EF3" w:rsidRPr="00582608" w:rsidP="0044386E">
      <w:pPr>
        <w:numPr>
          <w:numId w:val="20"/>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písomným príkazom ihneď prepustiť na slobodu osobu držanú v mieste uvedenom v odseku 1 alebo</w:t>
      </w:r>
      <w:r w:rsidR="00251826">
        <w:rPr>
          <w:rFonts w:ascii="Times New Roman" w:hAnsi="Times New Roman"/>
          <w:sz w:val="24"/>
          <w:szCs w:val="24"/>
        </w:rPr>
        <w:t xml:space="preserve"> odseku</w:t>
      </w:r>
      <w:r w:rsidRPr="00582608">
        <w:rPr>
          <w:rFonts w:ascii="Times New Roman" w:hAnsi="Times New Roman"/>
          <w:sz w:val="24"/>
          <w:szCs w:val="24"/>
        </w:rPr>
        <w:t xml:space="preserve"> 2 nezákonne bez rozhodnutia alebo v rozpore s rozhodnutím súdu alebo iného oprávneného štátneho orgánu,</w:t>
      </w:r>
    </w:p>
    <w:p w:rsidR="001E1EF3" w:rsidRPr="00582608" w:rsidP="0044386E">
      <w:pPr>
        <w:numPr>
          <w:numId w:val="20"/>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písomným príkazom zrušiť rozhodnutie alebo pozastaviť vykonávanie rozhodnutia, príkazu alebo opatrenia orgánov vykonávajúcich s</w:t>
      </w:r>
      <w:r w:rsidR="00281E68">
        <w:rPr>
          <w:rFonts w:ascii="Times New Roman" w:hAnsi="Times New Roman"/>
          <w:sz w:val="24"/>
          <w:szCs w:val="24"/>
        </w:rPr>
        <w:t>právu miest uvedených v odseku</w:t>
      </w:r>
      <w:r w:rsidRPr="00582608">
        <w:rPr>
          <w:rFonts w:ascii="Times New Roman" w:hAnsi="Times New Roman"/>
          <w:sz w:val="24"/>
          <w:szCs w:val="24"/>
        </w:rPr>
        <w:t xml:space="preserve"> </w:t>
      </w:r>
      <w:smartTag w:uri="urn:schemas-microsoft-com:office:smarttags" w:element="metricconverter">
        <w:smartTagPr>
          <w:attr w:name="ProductID" w:val="1 a"/>
        </w:smartTagPr>
        <w:r w:rsidRPr="00582608">
          <w:rPr>
            <w:rFonts w:ascii="Times New Roman" w:hAnsi="Times New Roman"/>
            <w:sz w:val="24"/>
            <w:szCs w:val="24"/>
          </w:rPr>
          <w:t>1 a</w:t>
        </w:r>
        <w:r w:rsidR="00251826">
          <w:rPr>
            <w:rFonts w:ascii="Times New Roman" w:hAnsi="Times New Roman"/>
            <w:sz w:val="24"/>
            <w:szCs w:val="24"/>
          </w:rPr>
          <w:t>lebo</w:t>
        </w:r>
      </w:smartTag>
      <w:r w:rsidRPr="00582608">
        <w:rPr>
          <w:rFonts w:ascii="Times New Roman" w:hAnsi="Times New Roman"/>
          <w:sz w:val="24"/>
          <w:szCs w:val="24"/>
        </w:rPr>
        <w:t xml:space="preserve"> </w:t>
      </w:r>
      <w:r w:rsidR="00281E68">
        <w:rPr>
          <w:rFonts w:ascii="Times New Roman" w:hAnsi="Times New Roman"/>
          <w:sz w:val="24"/>
          <w:szCs w:val="24"/>
        </w:rPr>
        <w:t xml:space="preserve">odseku </w:t>
      </w:r>
      <w:r w:rsidRPr="00582608">
        <w:rPr>
          <w:rFonts w:ascii="Times New Roman" w:hAnsi="Times New Roman"/>
          <w:sz w:val="24"/>
          <w:szCs w:val="24"/>
        </w:rPr>
        <w:t>2 alebo ich nadriadeného orgánu, ak sú v rozpore so zákonom alebo s iným všeobecne záväzným právnym predpisom,</w:t>
      </w:r>
    </w:p>
    <w:p w:rsidR="001E1EF3" w:rsidRPr="00582608" w:rsidP="0044386E">
      <w:pPr>
        <w:numPr>
          <w:numId w:val="20"/>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dozerať, aby sťažnosti a oznámenia osôb držaných</w:t>
      </w:r>
      <w:r w:rsidR="00281E68">
        <w:rPr>
          <w:rFonts w:ascii="Times New Roman" w:hAnsi="Times New Roman"/>
          <w:sz w:val="24"/>
          <w:szCs w:val="24"/>
        </w:rPr>
        <w:t xml:space="preserve"> v miestach uvedených v odseku</w:t>
      </w:r>
      <w:r w:rsidRPr="00582608">
        <w:rPr>
          <w:rFonts w:ascii="Times New Roman" w:hAnsi="Times New Roman"/>
          <w:sz w:val="24"/>
          <w:szCs w:val="24"/>
        </w:rPr>
        <w:t xml:space="preserve"> 1 a</w:t>
      </w:r>
      <w:r w:rsidR="00251826">
        <w:rPr>
          <w:rFonts w:ascii="Times New Roman" w:hAnsi="Times New Roman"/>
          <w:sz w:val="24"/>
          <w:szCs w:val="24"/>
        </w:rPr>
        <w:t>lebo </w:t>
      </w:r>
      <w:r w:rsidR="00281E68">
        <w:rPr>
          <w:rFonts w:ascii="Times New Roman" w:hAnsi="Times New Roman"/>
          <w:sz w:val="24"/>
          <w:szCs w:val="24"/>
        </w:rPr>
        <w:t xml:space="preserve">odseku </w:t>
      </w:r>
      <w:r w:rsidR="00251826">
        <w:rPr>
          <w:rFonts w:ascii="Times New Roman" w:hAnsi="Times New Roman"/>
          <w:sz w:val="24"/>
          <w:szCs w:val="24"/>
        </w:rPr>
        <w:t>2</w:t>
      </w:r>
      <w:r w:rsidRPr="00582608">
        <w:rPr>
          <w:rFonts w:ascii="Times New Roman" w:hAnsi="Times New Roman"/>
          <w:sz w:val="24"/>
          <w:szCs w:val="24"/>
        </w:rPr>
        <w:t xml:space="preserve"> sa bez meškania odoslali tým orgánom alebo činiteľom, ktorým sú adresované.</w:t>
      </w:r>
    </w:p>
    <w:p w:rsidR="001E1EF3" w:rsidRPr="00582608" w:rsidP="001E1EF3">
      <w:pPr>
        <w:bidi w:val="0"/>
        <w:rPr>
          <w:rFonts w:ascii="Times New Roman" w:hAnsi="Times New Roman"/>
          <w:sz w:val="24"/>
          <w:szCs w:val="24"/>
        </w:rPr>
      </w:pPr>
    </w:p>
    <w:p w:rsidR="001E1EF3" w:rsidRPr="00582608" w:rsidP="0044386E">
      <w:pPr>
        <w:pStyle w:val="ListParagraph"/>
        <w:numPr>
          <w:numId w:val="6"/>
        </w:numPr>
        <w:tabs>
          <w:tab w:val="left" w:pos="360"/>
        </w:tabs>
        <w:overflowPunct/>
        <w:autoSpaceDE/>
        <w:autoSpaceDN/>
        <w:bidi w:val="0"/>
        <w:adjustRightInd/>
        <w:ind w:hanging="784"/>
        <w:contextualSpacing/>
        <w:jc w:val="both"/>
        <w:rPr>
          <w:rFonts w:ascii="Times New Roman" w:hAnsi="Times New Roman"/>
          <w:sz w:val="24"/>
          <w:szCs w:val="24"/>
        </w:rPr>
      </w:pPr>
      <w:r w:rsidRPr="00582608">
        <w:rPr>
          <w:rFonts w:ascii="Times New Roman" w:hAnsi="Times New Roman"/>
          <w:sz w:val="24"/>
          <w:szCs w:val="24"/>
        </w:rPr>
        <w:t>Príkaz prokurátora vydaný po</w:t>
      </w:r>
      <w:r>
        <w:rPr>
          <w:rFonts w:ascii="Times New Roman" w:hAnsi="Times New Roman"/>
          <w:sz w:val="24"/>
          <w:szCs w:val="24"/>
        </w:rPr>
        <w:t xml:space="preserve">dľa odseku 3 písm. b) alebo </w:t>
      </w:r>
      <w:r w:rsidR="00251826">
        <w:rPr>
          <w:rFonts w:ascii="Times New Roman" w:hAnsi="Times New Roman"/>
          <w:sz w:val="24"/>
          <w:szCs w:val="24"/>
        </w:rPr>
        <w:t xml:space="preserve">písm. </w:t>
      </w:r>
      <w:r>
        <w:rPr>
          <w:rFonts w:ascii="Times New Roman" w:hAnsi="Times New Roman"/>
          <w:sz w:val="24"/>
          <w:szCs w:val="24"/>
        </w:rPr>
        <w:t xml:space="preserve">c) </w:t>
      </w:r>
      <w:r w:rsidRPr="00582608">
        <w:rPr>
          <w:rFonts w:ascii="Times New Roman" w:hAnsi="Times New Roman"/>
          <w:sz w:val="24"/>
          <w:szCs w:val="24"/>
        </w:rPr>
        <w:t>musí obsahovať</w:t>
      </w:r>
    </w:p>
    <w:p w:rsidR="001E1EF3" w:rsidRPr="00582608" w:rsidP="0044386E">
      <w:pPr>
        <w:numPr>
          <w:numId w:val="21"/>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označenie prokurátora, ktorý príkaz vyd</w:t>
      </w:r>
      <w:r w:rsidR="00251826">
        <w:rPr>
          <w:rFonts w:ascii="Times New Roman" w:hAnsi="Times New Roman"/>
          <w:sz w:val="24"/>
          <w:szCs w:val="24"/>
        </w:rPr>
        <w:t>al</w:t>
      </w:r>
      <w:r w:rsidRPr="00582608">
        <w:rPr>
          <w:rFonts w:ascii="Times New Roman" w:hAnsi="Times New Roman"/>
          <w:sz w:val="24"/>
          <w:szCs w:val="24"/>
        </w:rPr>
        <w:t>,</w:t>
      </w:r>
    </w:p>
    <w:p w:rsidR="001E1EF3" w:rsidRPr="00582608" w:rsidP="0044386E">
      <w:pPr>
        <w:numPr>
          <w:numId w:val="21"/>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deň a miesto vydania príkazu,</w:t>
      </w:r>
    </w:p>
    <w:p w:rsidR="001E1EF3" w:rsidRPr="00582608" w:rsidP="0044386E">
      <w:pPr>
        <w:numPr>
          <w:numId w:val="21"/>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výslovné označenie „príkaz prokurátora“,</w:t>
      </w:r>
    </w:p>
    <w:p w:rsidR="001E1EF3" w:rsidRPr="00582608" w:rsidP="0044386E">
      <w:pPr>
        <w:numPr>
          <w:numId w:val="21"/>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 xml:space="preserve">označenie orgánu vykonávajúceho správu miesta uvedeného v odseku 1 alebo </w:t>
      </w:r>
      <w:r w:rsidR="00820DC8">
        <w:rPr>
          <w:rFonts w:ascii="Times New Roman" w:hAnsi="Times New Roman"/>
          <w:sz w:val="24"/>
          <w:szCs w:val="24"/>
        </w:rPr>
        <w:t xml:space="preserve">odseku </w:t>
      </w:r>
      <w:r w:rsidRPr="00582608">
        <w:rPr>
          <w:rFonts w:ascii="Times New Roman" w:hAnsi="Times New Roman"/>
          <w:sz w:val="24"/>
          <w:szCs w:val="24"/>
        </w:rPr>
        <w:t>2, ktorému je príkaz určený,</w:t>
      </w:r>
    </w:p>
    <w:p w:rsidR="001E1EF3" w:rsidRPr="00582608" w:rsidP="0044386E">
      <w:pPr>
        <w:numPr>
          <w:numId w:val="21"/>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 xml:space="preserve">meno, priezvisko, </w:t>
      </w:r>
      <w:r w:rsidR="00C030F1">
        <w:rPr>
          <w:rFonts w:ascii="Times New Roman" w:hAnsi="Times New Roman"/>
          <w:sz w:val="24"/>
          <w:szCs w:val="24"/>
        </w:rPr>
        <w:t>dátum narodenia</w:t>
      </w:r>
      <w:r w:rsidRPr="00582608">
        <w:rPr>
          <w:rFonts w:ascii="Times New Roman" w:hAnsi="Times New Roman"/>
          <w:sz w:val="24"/>
          <w:szCs w:val="24"/>
        </w:rPr>
        <w:t xml:space="preserve"> a miesto narodenia osoby držanej v mieste uvedenom v odseku 1 alebo </w:t>
      </w:r>
      <w:r w:rsidR="00251826">
        <w:rPr>
          <w:rFonts w:ascii="Times New Roman" w:hAnsi="Times New Roman"/>
          <w:sz w:val="24"/>
          <w:szCs w:val="24"/>
        </w:rPr>
        <w:t xml:space="preserve">odseku </w:t>
      </w:r>
      <w:r w:rsidRPr="00582608">
        <w:rPr>
          <w:rFonts w:ascii="Times New Roman" w:hAnsi="Times New Roman"/>
          <w:sz w:val="24"/>
          <w:szCs w:val="24"/>
        </w:rPr>
        <w:t>2, ktorej sa príkaz týka</w:t>
      </w:r>
      <w:r w:rsidR="00513B51">
        <w:rPr>
          <w:rFonts w:ascii="Times New Roman" w:hAnsi="Times New Roman"/>
          <w:sz w:val="24"/>
          <w:szCs w:val="24"/>
        </w:rPr>
        <w:t xml:space="preserve"> alebo údaje umožňujúce identifikáciu osoby</w:t>
      </w:r>
      <w:r w:rsidRPr="00513B51" w:rsidR="00513B51">
        <w:rPr>
          <w:rFonts w:ascii="Times New Roman" w:hAnsi="Times New Roman"/>
          <w:sz w:val="24"/>
          <w:szCs w:val="24"/>
        </w:rPr>
        <w:t xml:space="preserve"> </w:t>
      </w:r>
      <w:r w:rsidRPr="00582608" w:rsidR="00513B51">
        <w:rPr>
          <w:rFonts w:ascii="Times New Roman" w:hAnsi="Times New Roman"/>
          <w:sz w:val="24"/>
          <w:szCs w:val="24"/>
        </w:rPr>
        <w:t xml:space="preserve">držanej v mieste uvedenom v odseku 1 alebo </w:t>
      </w:r>
      <w:r w:rsidR="00251826">
        <w:rPr>
          <w:rFonts w:ascii="Times New Roman" w:hAnsi="Times New Roman"/>
          <w:sz w:val="24"/>
          <w:szCs w:val="24"/>
        </w:rPr>
        <w:t xml:space="preserve">odseku </w:t>
      </w:r>
      <w:r w:rsidRPr="00582608" w:rsidR="00513B51">
        <w:rPr>
          <w:rFonts w:ascii="Times New Roman" w:hAnsi="Times New Roman"/>
          <w:sz w:val="24"/>
          <w:szCs w:val="24"/>
        </w:rPr>
        <w:t>2, ktorej sa príkaz týka</w:t>
      </w:r>
      <w:r w:rsidR="00513B51">
        <w:rPr>
          <w:rFonts w:ascii="Times New Roman" w:hAnsi="Times New Roman"/>
          <w:sz w:val="24"/>
          <w:szCs w:val="24"/>
        </w:rPr>
        <w:t xml:space="preserve"> a ktorej totožnosť nie je známa,</w:t>
      </w:r>
    </w:p>
    <w:p w:rsidR="001E1EF3" w:rsidRPr="00582608" w:rsidP="0044386E">
      <w:pPr>
        <w:numPr>
          <w:numId w:val="21"/>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 xml:space="preserve">výrok príkazu s uvedením zákonného ustanovenia, na základe ktorého sa príkaz vydáva, </w:t>
      </w:r>
    </w:p>
    <w:p w:rsidR="001E1EF3" w:rsidRPr="00582608" w:rsidP="0044386E">
      <w:pPr>
        <w:numPr>
          <w:numId w:val="21"/>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rozhodnutie, proti ktorému príkaz smeruje alebo ktoré bolo porušené,</w:t>
      </w:r>
    </w:p>
    <w:p w:rsidR="001E1EF3" w:rsidRPr="00582608" w:rsidP="0044386E">
      <w:pPr>
        <w:numPr>
          <w:numId w:val="21"/>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odôvodnenie príkazu,</w:t>
      </w:r>
    </w:p>
    <w:p w:rsidR="001E1EF3" w:rsidRPr="00582608" w:rsidP="0044386E">
      <w:pPr>
        <w:numPr>
          <w:numId w:val="21"/>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meno, priezvisko, podpis prokurátora a odtlačok úradnej pečiatky so štátnym znakom.</w:t>
      </w:r>
      <w:r>
        <w:rPr>
          <w:rStyle w:val="FootnoteReference"/>
          <w:rFonts w:ascii="Times New Roman" w:hAnsi="Times New Roman"/>
          <w:sz w:val="24"/>
          <w:szCs w:val="24"/>
        </w:rPr>
        <w:t>8</w:t>
      </w:r>
      <w:r w:rsidRPr="00A66563">
        <w:rPr>
          <w:rFonts w:ascii="Times New Roman" w:hAnsi="Times New Roman"/>
          <w:sz w:val="24"/>
          <w:szCs w:val="24"/>
        </w:rPr>
        <w:t>)</w:t>
      </w:r>
    </w:p>
    <w:p w:rsidR="001E1EF3" w:rsidRPr="00582608" w:rsidP="001E1EF3">
      <w:pPr>
        <w:bidi w:val="0"/>
        <w:jc w:val="both"/>
        <w:rPr>
          <w:rFonts w:ascii="Times New Roman" w:hAnsi="Times New Roman"/>
          <w:sz w:val="24"/>
          <w:szCs w:val="24"/>
        </w:rPr>
      </w:pPr>
      <w:r w:rsidRPr="00582608">
        <w:rPr>
          <w:rFonts w:ascii="Times New Roman" w:hAnsi="Times New Roman"/>
          <w:sz w:val="24"/>
          <w:szCs w:val="24"/>
        </w:rPr>
        <w:t xml:space="preserve"> </w:t>
      </w:r>
    </w:p>
    <w:p w:rsidR="001E1EF3" w:rsidRPr="00582608" w:rsidP="00C030F1">
      <w:pPr>
        <w:overflowPunct/>
        <w:autoSpaceDE/>
        <w:autoSpaceDN/>
        <w:bidi w:val="0"/>
        <w:adjustRightInd/>
        <w:ind w:firstLine="426"/>
        <w:jc w:val="both"/>
        <w:rPr>
          <w:rFonts w:ascii="Times New Roman" w:hAnsi="Times New Roman"/>
          <w:sz w:val="24"/>
          <w:szCs w:val="24"/>
        </w:rPr>
      </w:pPr>
      <w:r w:rsidR="00C030F1">
        <w:rPr>
          <w:rFonts w:ascii="Times New Roman" w:hAnsi="Times New Roman"/>
          <w:sz w:val="24"/>
          <w:szCs w:val="24"/>
        </w:rPr>
        <w:t xml:space="preserve">(5) </w:t>
      </w:r>
      <w:r w:rsidRPr="00582608">
        <w:rPr>
          <w:rFonts w:ascii="Times New Roman" w:hAnsi="Times New Roman"/>
          <w:sz w:val="24"/>
          <w:szCs w:val="24"/>
        </w:rPr>
        <w:t xml:space="preserve">Prokurátor doručí príkaz, ktorý vydal, orgánu vykonávajúcemu správu miesta uvedeného v odseku 1 alebo </w:t>
      </w:r>
      <w:r w:rsidR="00820DC8">
        <w:rPr>
          <w:rFonts w:ascii="Times New Roman" w:hAnsi="Times New Roman"/>
          <w:sz w:val="24"/>
          <w:szCs w:val="24"/>
        </w:rPr>
        <w:t xml:space="preserve">odseku </w:t>
      </w:r>
      <w:smartTag w:uri="urn:schemas-microsoft-com:office:smarttags" w:element="metricconverter">
        <w:smartTagPr>
          <w:attr w:name="ProductID" w:val="2 a"/>
        </w:smartTagPr>
        <w:r w:rsidRPr="00582608">
          <w:rPr>
            <w:rFonts w:ascii="Times New Roman" w:hAnsi="Times New Roman"/>
            <w:sz w:val="24"/>
            <w:szCs w:val="24"/>
          </w:rPr>
          <w:t>2 a</w:t>
        </w:r>
      </w:smartTag>
      <w:r w:rsidR="00820DC8">
        <w:rPr>
          <w:rFonts w:ascii="Times New Roman" w:hAnsi="Times New Roman"/>
          <w:sz w:val="24"/>
          <w:szCs w:val="24"/>
        </w:rPr>
        <w:t> tomu, koho</w:t>
      </w:r>
      <w:r w:rsidRPr="00582608">
        <w:rPr>
          <w:rFonts w:ascii="Times New Roman" w:hAnsi="Times New Roman"/>
          <w:sz w:val="24"/>
          <w:szCs w:val="24"/>
        </w:rPr>
        <w:t xml:space="preserve"> sa príkaz týka; v prípade jej prepustenia na slobodu doručí príkaz aj súdu alebo inému štátnemu orgánu, ak vo veci rozhodol. Ak hrozí nebezpečenstvo z omeškania, vydá prokurátor príkaz ústne a jeho písomné vyhotovenie doručí orgánu vykonávajúcemu správu miesta uvedeného v odseku 1 alebo </w:t>
      </w:r>
      <w:r w:rsidR="00820DC8">
        <w:rPr>
          <w:rFonts w:ascii="Times New Roman" w:hAnsi="Times New Roman"/>
          <w:sz w:val="24"/>
          <w:szCs w:val="24"/>
        </w:rPr>
        <w:t xml:space="preserve">odseku </w:t>
      </w:r>
      <w:r w:rsidRPr="00582608">
        <w:rPr>
          <w:rFonts w:ascii="Times New Roman" w:hAnsi="Times New Roman"/>
          <w:sz w:val="24"/>
          <w:szCs w:val="24"/>
        </w:rPr>
        <w:t>2 do 24 hodín.</w:t>
      </w:r>
    </w:p>
    <w:p w:rsidR="001E1EF3" w:rsidP="001E1EF3">
      <w:pPr>
        <w:overflowPunct/>
        <w:autoSpaceDE/>
        <w:autoSpaceDN/>
        <w:bidi w:val="0"/>
        <w:adjustRightInd/>
        <w:jc w:val="both"/>
        <w:rPr>
          <w:rFonts w:ascii="Times New Roman" w:hAnsi="Times New Roman"/>
          <w:sz w:val="24"/>
          <w:szCs w:val="24"/>
        </w:rPr>
      </w:pPr>
    </w:p>
    <w:p w:rsidR="001E1EF3" w:rsidRPr="00582608" w:rsidP="00C030F1">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 xml:space="preserve">(6) </w:t>
      </w:r>
      <w:r w:rsidRPr="00582608">
        <w:rPr>
          <w:rFonts w:ascii="Times New Roman" w:hAnsi="Times New Roman"/>
          <w:sz w:val="24"/>
          <w:szCs w:val="24"/>
        </w:rPr>
        <w:t>Pri vykonávaní dozoru je prokurátor oprávnený</w:t>
      </w:r>
    </w:p>
    <w:p w:rsidR="001E1EF3" w:rsidRPr="00582608" w:rsidP="0044386E">
      <w:pPr>
        <w:numPr>
          <w:numId w:val="22"/>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 xml:space="preserve">navštevovať miesta uvedené v odsekoch </w:t>
      </w:r>
      <w:smartTag w:uri="urn:schemas-microsoft-com:office:smarttags" w:element="metricconverter">
        <w:smartTagPr>
          <w:attr w:name="ProductID" w:val="1 a"/>
        </w:smartTagPr>
        <w:r w:rsidRPr="00582608">
          <w:rPr>
            <w:rFonts w:ascii="Times New Roman" w:hAnsi="Times New Roman"/>
            <w:sz w:val="24"/>
            <w:szCs w:val="24"/>
          </w:rPr>
          <w:t>1 a</w:t>
        </w:r>
      </w:smartTag>
      <w:r w:rsidRPr="00582608">
        <w:rPr>
          <w:rFonts w:ascii="Times New Roman" w:hAnsi="Times New Roman"/>
          <w:sz w:val="24"/>
          <w:szCs w:val="24"/>
        </w:rPr>
        <w:t xml:space="preserve"> 2 v ktoromkoľvek čase, pričom má voľný prístup do všetkých ich priestorov,</w:t>
      </w:r>
    </w:p>
    <w:p w:rsidR="001E1EF3" w:rsidRPr="00582608" w:rsidP="0044386E">
      <w:pPr>
        <w:numPr>
          <w:numId w:val="22"/>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nazerať do dokladov súvisiacich s pozbavením alebo obmedzením osobnej slobody,</w:t>
      </w:r>
    </w:p>
    <w:p w:rsidR="001E1EF3" w:rsidRPr="00582608" w:rsidP="0044386E">
      <w:pPr>
        <w:numPr>
          <w:numId w:val="22"/>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 xml:space="preserve">hovoriť s osobami držanými v miestach uvedených v odsekoch 1 a 2 </w:t>
      </w:r>
      <w:r w:rsidR="003C71DC">
        <w:rPr>
          <w:rFonts w:ascii="Times New Roman" w:hAnsi="Times New Roman"/>
          <w:sz w:val="24"/>
          <w:szCs w:val="24"/>
        </w:rPr>
        <w:t>aj</w:t>
      </w:r>
      <w:r w:rsidRPr="00582608">
        <w:rPr>
          <w:rFonts w:ascii="Times New Roman" w:hAnsi="Times New Roman"/>
          <w:sz w:val="24"/>
          <w:szCs w:val="24"/>
        </w:rPr>
        <w:t xml:space="preserve"> bez prítomnosti </w:t>
      </w:r>
      <w:r w:rsidR="003C71DC">
        <w:rPr>
          <w:rFonts w:ascii="Times New Roman" w:hAnsi="Times New Roman"/>
          <w:sz w:val="24"/>
          <w:szCs w:val="24"/>
        </w:rPr>
        <w:t xml:space="preserve">tretích </w:t>
      </w:r>
      <w:r w:rsidRPr="00582608">
        <w:rPr>
          <w:rFonts w:ascii="Times New Roman" w:hAnsi="Times New Roman"/>
          <w:sz w:val="24"/>
          <w:szCs w:val="24"/>
        </w:rPr>
        <w:t>osôb</w:t>
      </w:r>
      <w:r w:rsidR="003C71DC">
        <w:rPr>
          <w:rFonts w:ascii="Times New Roman" w:hAnsi="Times New Roman"/>
          <w:sz w:val="24"/>
          <w:szCs w:val="24"/>
        </w:rPr>
        <w:t xml:space="preserve">, </w:t>
      </w:r>
    </w:p>
    <w:p w:rsidR="001E1EF3" w:rsidRPr="00582608" w:rsidP="0044386E">
      <w:pPr>
        <w:numPr>
          <w:numId w:val="22"/>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 xml:space="preserve">preverovať, či rozhodnutia a opatrenia orgánov vykonávajúcich správu miest uvedených v odsekoch </w:t>
      </w:r>
      <w:smartTag w:uri="urn:schemas-microsoft-com:office:smarttags" w:element="metricconverter">
        <w:smartTagPr>
          <w:attr w:name="ProductID" w:val="1 a"/>
        </w:smartTagPr>
        <w:r w:rsidRPr="00582608">
          <w:rPr>
            <w:rFonts w:ascii="Times New Roman" w:hAnsi="Times New Roman"/>
            <w:sz w:val="24"/>
            <w:szCs w:val="24"/>
          </w:rPr>
          <w:t>1 a</w:t>
        </w:r>
      </w:smartTag>
      <w:r w:rsidRPr="00582608">
        <w:rPr>
          <w:rFonts w:ascii="Times New Roman" w:hAnsi="Times New Roman"/>
          <w:sz w:val="24"/>
          <w:szCs w:val="24"/>
        </w:rPr>
        <w:t xml:space="preserve"> 2 zodpovedajú zákonom a ostatným všeobecne záväzným právnym predpisom,</w:t>
      </w:r>
    </w:p>
    <w:p w:rsidR="001E1EF3" w:rsidRPr="00582608" w:rsidP="0044386E">
      <w:pPr>
        <w:numPr>
          <w:numId w:val="22"/>
        </w:numPr>
        <w:overflowPunct/>
        <w:autoSpaceDE/>
        <w:autoSpaceDN/>
        <w:bidi w:val="0"/>
        <w:adjustRightInd/>
        <w:ind w:left="284" w:hanging="284"/>
        <w:jc w:val="both"/>
        <w:rPr>
          <w:rFonts w:ascii="Times New Roman" w:hAnsi="Times New Roman"/>
          <w:sz w:val="24"/>
          <w:szCs w:val="24"/>
        </w:rPr>
      </w:pPr>
      <w:r w:rsidRPr="00582608">
        <w:rPr>
          <w:rFonts w:ascii="Times New Roman" w:hAnsi="Times New Roman"/>
          <w:sz w:val="24"/>
          <w:szCs w:val="24"/>
        </w:rPr>
        <w:t>žiadať od zamestnancov orgánov vykonávajúcich správu miest uvedených v odsekoch 1 a 2 potrebné vysvetlenia, predloženie spisov a rozhodnutí týkajúcich sa pozbavenia alebo obmedzenia osobnej slobody osôb držaných v mieste, ktorého správu tieto orgány vykonávajú.</w:t>
      </w:r>
    </w:p>
    <w:p w:rsidR="001E1EF3" w:rsidRPr="00582608" w:rsidP="001E1EF3">
      <w:pPr>
        <w:bidi w:val="0"/>
        <w:ind w:left="360" w:hanging="360"/>
        <w:jc w:val="both"/>
        <w:rPr>
          <w:rFonts w:ascii="Times New Roman" w:hAnsi="Times New Roman"/>
          <w:sz w:val="24"/>
          <w:szCs w:val="24"/>
        </w:rPr>
      </w:pPr>
    </w:p>
    <w:p w:rsidR="006A334A" w:rsidP="00C030F1">
      <w:pPr>
        <w:overflowPunct/>
        <w:autoSpaceDE/>
        <w:autoSpaceDN/>
        <w:bidi w:val="0"/>
        <w:adjustRightInd/>
        <w:ind w:firstLine="426"/>
        <w:jc w:val="both"/>
        <w:rPr>
          <w:rFonts w:ascii="Times New Roman" w:hAnsi="Times New Roman"/>
          <w:sz w:val="24"/>
          <w:szCs w:val="24"/>
        </w:rPr>
      </w:pPr>
      <w:r w:rsidR="001E1EF3">
        <w:rPr>
          <w:rFonts w:ascii="Times New Roman" w:hAnsi="Times New Roman"/>
          <w:sz w:val="24"/>
          <w:szCs w:val="24"/>
        </w:rPr>
        <w:t xml:space="preserve">(7) </w:t>
      </w:r>
      <w:r w:rsidRPr="00582608" w:rsidR="001E1EF3">
        <w:rPr>
          <w:rFonts w:ascii="Times New Roman" w:hAnsi="Times New Roman"/>
          <w:sz w:val="24"/>
          <w:szCs w:val="24"/>
        </w:rPr>
        <w:t xml:space="preserve">Zamestnanci orgánov vykonávajúcich správu miest uvedených v odsekoch </w:t>
      </w:r>
      <w:smartTag w:uri="urn:schemas-microsoft-com:office:smarttags" w:element="metricconverter">
        <w:smartTagPr>
          <w:attr w:name="ProductID" w:val="1 a"/>
        </w:smartTagPr>
        <w:r w:rsidRPr="00582608" w:rsidR="001E1EF3">
          <w:rPr>
            <w:rFonts w:ascii="Times New Roman" w:hAnsi="Times New Roman"/>
            <w:sz w:val="24"/>
            <w:szCs w:val="24"/>
          </w:rPr>
          <w:t>1 a</w:t>
        </w:r>
      </w:smartTag>
      <w:r w:rsidRPr="00582608" w:rsidR="001E1EF3">
        <w:rPr>
          <w:rFonts w:ascii="Times New Roman" w:hAnsi="Times New Roman"/>
          <w:sz w:val="24"/>
          <w:szCs w:val="24"/>
        </w:rPr>
        <w:t xml:space="preserve"> 2 sú povinní vykonať príkazy prokurátora podľa odseku 3, umožniť mu plnenie jeho povinností </w:t>
      </w:r>
      <w:r w:rsidR="00F11397">
        <w:rPr>
          <w:rFonts w:ascii="Times New Roman" w:hAnsi="Times New Roman"/>
          <w:sz w:val="24"/>
          <w:szCs w:val="24"/>
        </w:rPr>
        <w:t xml:space="preserve">a uplatnenie </w:t>
      </w:r>
      <w:r w:rsidRPr="00582608" w:rsidR="001E1EF3">
        <w:rPr>
          <w:rFonts w:ascii="Times New Roman" w:hAnsi="Times New Roman"/>
          <w:sz w:val="24"/>
          <w:szCs w:val="24"/>
        </w:rPr>
        <w:t>jeho oprávnení.</w:t>
      </w:r>
    </w:p>
    <w:p w:rsidR="006A334A" w:rsidP="00C030F1">
      <w:pPr>
        <w:overflowPunct/>
        <w:autoSpaceDE/>
        <w:autoSpaceDN/>
        <w:bidi w:val="0"/>
        <w:adjustRightInd/>
        <w:ind w:firstLine="426"/>
        <w:jc w:val="both"/>
        <w:rPr>
          <w:rFonts w:ascii="Times New Roman" w:hAnsi="Times New Roman"/>
          <w:sz w:val="24"/>
          <w:szCs w:val="24"/>
        </w:rPr>
      </w:pPr>
    </w:p>
    <w:p w:rsidR="001E1EF3" w:rsidRPr="00582608" w:rsidP="00C030F1">
      <w:pPr>
        <w:overflowPunct/>
        <w:autoSpaceDE/>
        <w:autoSpaceDN/>
        <w:bidi w:val="0"/>
        <w:adjustRightInd/>
        <w:ind w:firstLine="426"/>
        <w:jc w:val="both"/>
        <w:rPr>
          <w:rFonts w:ascii="Times New Roman" w:hAnsi="Times New Roman"/>
          <w:sz w:val="24"/>
          <w:szCs w:val="24"/>
        </w:rPr>
      </w:pPr>
      <w:r w:rsidR="006A334A">
        <w:rPr>
          <w:rFonts w:ascii="Times New Roman" w:hAnsi="Times New Roman"/>
          <w:sz w:val="24"/>
          <w:szCs w:val="24"/>
        </w:rPr>
        <w:t xml:space="preserve">(8) </w:t>
      </w:r>
      <w:r w:rsidRPr="00582608" w:rsidR="006A334A">
        <w:rPr>
          <w:rFonts w:ascii="Times New Roman" w:hAnsi="Times New Roman"/>
          <w:sz w:val="24"/>
          <w:szCs w:val="24"/>
        </w:rPr>
        <w:t xml:space="preserve">Ustanoveniami </w:t>
      </w:r>
      <w:r w:rsidR="00251826">
        <w:rPr>
          <w:rFonts w:ascii="Times New Roman" w:hAnsi="Times New Roman"/>
          <w:sz w:val="24"/>
          <w:szCs w:val="24"/>
        </w:rPr>
        <w:t>tohto paragrafu</w:t>
      </w:r>
      <w:r w:rsidRPr="00582608" w:rsidR="006A334A">
        <w:rPr>
          <w:rFonts w:ascii="Times New Roman" w:hAnsi="Times New Roman"/>
          <w:sz w:val="24"/>
          <w:szCs w:val="24"/>
        </w:rPr>
        <w:t xml:space="preserve"> nie sú dotknuté ustanovenia osobitných zákonov</w:t>
      </w:r>
      <w:r w:rsidR="006A334A">
        <w:rPr>
          <w:rFonts w:ascii="Times New Roman" w:hAnsi="Times New Roman"/>
          <w:sz w:val="24"/>
          <w:szCs w:val="24"/>
        </w:rPr>
        <w:t>.</w:t>
      </w:r>
      <w:r w:rsidR="00A61AC2">
        <w:rPr>
          <w:rFonts w:ascii="Times New Roman" w:hAnsi="Times New Roman"/>
          <w:sz w:val="24"/>
          <w:szCs w:val="24"/>
        </w:rPr>
        <w:t>“.</w:t>
      </w:r>
    </w:p>
    <w:p w:rsidR="001E1EF3" w:rsidP="001E1EF3">
      <w:pPr>
        <w:pStyle w:val="BodyText"/>
        <w:bidi w:val="0"/>
        <w:jc w:val="both"/>
        <w:rPr>
          <w:b w:val="0"/>
          <w:bCs w:val="0"/>
        </w:rPr>
      </w:pPr>
    </w:p>
    <w:p w:rsidR="001E1EF3" w:rsidP="00C030F1">
      <w:pPr>
        <w:bidi w:val="0"/>
        <w:ind w:firstLine="426"/>
        <w:rPr>
          <w:rFonts w:ascii="Times New Roman" w:hAnsi="Times New Roman"/>
          <w:bCs/>
          <w:sz w:val="24"/>
          <w:szCs w:val="24"/>
        </w:rPr>
      </w:pPr>
      <w:r w:rsidR="000C2897">
        <w:rPr>
          <w:rFonts w:ascii="Times New Roman" w:hAnsi="Times New Roman"/>
          <w:bCs/>
          <w:sz w:val="24"/>
          <w:szCs w:val="24"/>
        </w:rPr>
        <w:t xml:space="preserve"> </w:t>
      </w:r>
      <w:r w:rsidRPr="00A83B69">
        <w:rPr>
          <w:rFonts w:ascii="Times New Roman" w:hAnsi="Times New Roman"/>
          <w:bCs/>
          <w:sz w:val="24"/>
          <w:szCs w:val="24"/>
        </w:rPr>
        <w:t xml:space="preserve">Poznámky pod čiarou k odkazom </w:t>
      </w:r>
      <w:r w:rsidR="00C91295">
        <w:rPr>
          <w:rFonts w:ascii="Times New Roman" w:hAnsi="Times New Roman"/>
          <w:bCs/>
          <w:sz w:val="24"/>
          <w:szCs w:val="24"/>
        </w:rPr>
        <w:t>5</w:t>
      </w:r>
      <w:r w:rsidR="004E1503">
        <w:rPr>
          <w:rFonts w:ascii="Times New Roman" w:hAnsi="Times New Roman"/>
          <w:bCs/>
          <w:sz w:val="24"/>
          <w:szCs w:val="24"/>
        </w:rPr>
        <w:t xml:space="preserve"> </w:t>
      </w:r>
      <w:r w:rsidR="00C91295">
        <w:rPr>
          <w:rFonts w:ascii="Times New Roman" w:hAnsi="Times New Roman"/>
          <w:bCs/>
          <w:sz w:val="24"/>
          <w:szCs w:val="24"/>
        </w:rPr>
        <w:t xml:space="preserve">až </w:t>
      </w:r>
      <w:r w:rsidR="00203698">
        <w:rPr>
          <w:rFonts w:ascii="Times New Roman" w:hAnsi="Times New Roman"/>
          <w:bCs/>
          <w:sz w:val="24"/>
          <w:szCs w:val="24"/>
        </w:rPr>
        <w:t>8</w:t>
      </w:r>
      <w:r>
        <w:rPr>
          <w:rFonts w:ascii="Times New Roman" w:hAnsi="Times New Roman"/>
          <w:bCs/>
          <w:sz w:val="24"/>
          <w:szCs w:val="24"/>
        </w:rPr>
        <w:t xml:space="preserve"> znejú:</w:t>
      </w:r>
    </w:p>
    <w:p w:rsidR="001E1EF3" w:rsidP="001E645C">
      <w:pPr>
        <w:bidi w:val="0"/>
        <w:ind w:left="426" w:hanging="426"/>
        <w:jc w:val="both"/>
        <w:rPr>
          <w:rFonts w:ascii="Times New Roman" w:hAnsi="Times New Roman"/>
          <w:sz w:val="24"/>
          <w:szCs w:val="24"/>
        </w:rPr>
      </w:pPr>
      <w:r>
        <w:rPr>
          <w:rFonts w:ascii="Times New Roman" w:hAnsi="Times New Roman"/>
          <w:bCs/>
          <w:sz w:val="24"/>
          <w:szCs w:val="24"/>
        </w:rPr>
        <w:t>„</w:t>
      </w:r>
      <w:r w:rsidRPr="00A83B69">
        <w:rPr>
          <w:rFonts w:ascii="Times New Roman" w:hAnsi="Times New Roman"/>
          <w:bCs/>
          <w:sz w:val="24"/>
          <w:szCs w:val="24"/>
          <w:vertAlign w:val="superscript"/>
        </w:rPr>
        <w:t>5</w:t>
      </w:r>
      <w:r>
        <w:rPr>
          <w:rFonts w:ascii="Times New Roman" w:hAnsi="Times New Roman"/>
          <w:bCs/>
          <w:sz w:val="24"/>
          <w:szCs w:val="24"/>
        </w:rPr>
        <w:t xml:space="preserve">) </w:t>
      </w:r>
      <w:r w:rsidR="001E645C">
        <w:rPr>
          <w:rFonts w:ascii="Times New Roman" w:hAnsi="Times New Roman"/>
          <w:bCs/>
          <w:sz w:val="24"/>
          <w:szCs w:val="24"/>
        </w:rPr>
        <w:t xml:space="preserve"> </w:t>
      </w:r>
      <w:r w:rsidR="00281D17">
        <w:rPr>
          <w:rFonts w:ascii="Times New Roman" w:hAnsi="Times New Roman"/>
          <w:bCs/>
          <w:sz w:val="24"/>
          <w:szCs w:val="24"/>
        </w:rPr>
        <w:t xml:space="preserve"> </w:t>
      </w:r>
      <w:r w:rsidRPr="00A83B69">
        <w:rPr>
          <w:rFonts w:ascii="Times New Roman" w:hAnsi="Times New Roman"/>
          <w:sz w:val="24"/>
          <w:szCs w:val="24"/>
        </w:rPr>
        <w:t xml:space="preserve">Napríklad </w:t>
      </w:r>
      <w:r w:rsidR="00C91295">
        <w:rPr>
          <w:rFonts w:ascii="Times New Roman" w:hAnsi="Times New Roman"/>
          <w:sz w:val="24"/>
          <w:szCs w:val="24"/>
        </w:rPr>
        <w:t>Trestný poriadok</w:t>
      </w:r>
      <w:r w:rsidRPr="00A83B69">
        <w:rPr>
          <w:rFonts w:ascii="Times New Roman" w:hAnsi="Times New Roman"/>
          <w:sz w:val="24"/>
          <w:szCs w:val="24"/>
        </w:rPr>
        <w:t xml:space="preserve">, zákon č. </w:t>
      </w:r>
      <w:r w:rsidR="00C91295">
        <w:rPr>
          <w:rFonts w:ascii="Times New Roman" w:hAnsi="Times New Roman"/>
          <w:sz w:val="24"/>
          <w:szCs w:val="24"/>
        </w:rPr>
        <w:t xml:space="preserve">475/2005 Z. z. </w:t>
      </w:r>
      <w:r w:rsidRPr="00A83B69">
        <w:rPr>
          <w:rFonts w:ascii="Times New Roman" w:hAnsi="Times New Roman"/>
          <w:sz w:val="24"/>
          <w:szCs w:val="24"/>
        </w:rPr>
        <w:t>v znení neskorších predpisov</w:t>
      </w:r>
      <w:r w:rsidR="00C108BD">
        <w:rPr>
          <w:rFonts w:ascii="Times New Roman" w:hAnsi="Times New Roman"/>
          <w:sz w:val="24"/>
          <w:szCs w:val="24"/>
        </w:rPr>
        <w:t>, zákon č. 221/2006 Z. z. o výkone väzby v znení neskorších predpisov</w:t>
      </w:r>
      <w:r w:rsidRPr="00A83B69">
        <w:rPr>
          <w:rFonts w:ascii="Times New Roman" w:hAnsi="Times New Roman"/>
          <w:sz w:val="24"/>
          <w:szCs w:val="24"/>
        </w:rPr>
        <w:t>.</w:t>
      </w:r>
    </w:p>
    <w:p w:rsidR="001E1EF3" w:rsidP="001E645C">
      <w:pPr>
        <w:bidi w:val="0"/>
        <w:ind w:left="426" w:hanging="426"/>
        <w:jc w:val="both"/>
        <w:rPr>
          <w:rFonts w:ascii="Times New Roman" w:hAnsi="Times New Roman"/>
          <w:sz w:val="24"/>
          <w:szCs w:val="24"/>
        </w:rPr>
      </w:pPr>
      <w:r w:rsidR="00203698">
        <w:rPr>
          <w:rFonts w:ascii="Times New Roman" w:hAnsi="Times New Roman"/>
          <w:sz w:val="24"/>
          <w:szCs w:val="24"/>
          <w:vertAlign w:val="superscript"/>
        </w:rPr>
        <w:t>6</w:t>
      </w:r>
      <w:r w:rsidRPr="00A83B69">
        <w:rPr>
          <w:rFonts w:ascii="Times New Roman" w:hAnsi="Times New Roman"/>
          <w:sz w:val="24"/>
          <w:szCs w:val="24"/>
        </w:rPr>
        <w:t xml:space="preserve">) </w:t>
      </w:r>
      <w:r w:rsidR="001E645C">
        <w:rPr>
          <w:rFonts w:ascii="Times New Roman" w:hAnsi="Times New Roman"/>
          <w:sz w:val="24"/>
          <w:szCs w:val="24"/>
        </w:rPr>
        <w:t xml:space="preserve">   </w:t>
      </w:r>
      <w:r w:rsidRPr="00A83B69">
        <w:rPr>
          <w:rFonts w:ascii="Times New Roman" w:hAnsi="Times New Roman"/>
          <w:sz w:val="24"/>
          <w:szCs w:val="24"/>
        </w:rPr>
        <w:t xml:space="preserve">Napríklad </w:t>
      </w:r>
      <w:r w:rsidR="00281D17">
        <w:rPr>
          <w:rFonts w:ascii="Times New Roman" w:hAnsi="Times New Roman"/>
          <w:sz w:val="24"/>
          <w:szCs w:val="24"/>
        </w:rPr>
        <w:t xml:space="preserve"> § 46, § 50, § 95 </w:t>
      </w:r>
      <w:r w:rsidR="00C91295">
        <w:rPr>
          <w:rFonts w:ascii="Times New Roman" w:hAnsi="Times New Roman"/>
          <w:sz w:val="24"/>
          <w:szCs w:val="24"/>
        </w:rPr>
        <w:t>Trestn</w:t>
      </w:r>
      <w:r w:rsidR="00281D17">
        <w:rPr>
          <w:rFonts w:ascii="Times New Roman" w:hAnsi="Times New Roman"/>
          <w:sz w:val="24"/>
          <w:szCs w:val="24"/>
        </w:rPr>
        <w:t>ého</w:t>
      </w:r>
      <w:r w:rsidR="00C91295">
        <w:rPr>
          <w:rFonts w:ascii="Times New Roman" w:hAnsi="Times New Roman"/>
          <w:sz w:val="24"/>
          <w:szCs w:val="24"/>
        </w:rPr>
        <w:t xml:space="preserve"> poriad</w:t>
      </w:r>
      <w:r w:rsidR="00281D17">
        <w:rPr>
          <w:rFonts w:ascii="Times New Roman" w:hAnsi="Times New Roman"/>
          <w:sz w:val="24"/>
          <w:szCs w:val="24"/>
        </w:rPr>
        <w:t>ku</w:t>
      </w:r>
      <w:r w:rsidRPr="00A83B69">
        <w:rPr>
          <w:rFonts w:ascii="Times New Roman" w:hAnsi="Times New Roman"/>
          <w:sz w:val="24"/>
          <w:szCs w:val="24"/>
        </w:rPr>
        <w:t xml:space="preserve">, zákon č. </w:t>
      </w:r>
      <w:r>
        <w:rPr>
          <w:rFonts w:ascii="Times New Roman" w:hAnsi="Times New Roman"/>
          <w:sz w:val="24"/>
          <w:szCs w:val="24"/>
        </w:rPr>
        <w:t>514/2003</w:t>
      </w:r>
      <w:r w:rsidRPr="00A83B69">
        <w:rPr>
          <w:rFonts w:ascii="Times New Roman" w:hAnsi="Times New Roman"/>
          <w:sz w:val="24"/>
          <w:szCs w:val="24"/>
        </w:rPr>
        <w:t xml:space="preserve"> Z. z. </w:t>
      </w:r>
      <w:r w:rsidRPr="00366C2B">
        <w:rPr>
          <w:rFonts w:ascii="Times New Roman" w:hAnsi="Times New Roman"/>
          <w:sz w:val="24"/>
          <w:szCs w:val="24"/>
        </w:rPr>
        <w:t>o zodpovednosti za škodu spôsobenú pri výkone verejnej moci a o zmene niektorých zákonov</w:t>
      </w:r>
      <w:r>
        <w:rPr>
          <w:rFonts w:ascii="Times New Roman" w:hAnsi="Times New Roman"/>
          <w:sz w:val="24"/>
          <w:szCs w:val="24"/>
        </w:rPr>
        <w:t xml:space="preserve"> </w:t>
      </w:r>
      <w:r w:rsidRPr="00A83B69">
        <w:rPr>
          <w:rFonts w:ascii="Times New Roman" w:hAnsi="Times New Roman"/>
          <w:sz w:val="24"/>
          <w:szCs w:val="24"/>
        </w:rPr>
        <w:t>v znení neskorších predpisov</w:t>
      </w:r>
      <w:r>
        <w:rPr>
          <w:rFonts w:ascii="Times New Roman" w:hAnsi="Times New Roman"/>
          <w:sz w:val="24"/>
          <w:szCs w:val="24"/>
        </w:rPr>
        <w:t xml:space="preserve">, zákon č. 215/2006 Z. z. </w:t>
      </w:r>
      <w:r w:rsidRPr="00366C2B">
        <w:rPr>
          <w:rFonts w:ascii="Times New Roman" w:hAnsi="Times New Roman"/>
          <w:sz w:val="24"/>
          <w:szCs w:val="24"/>
        </w:rPr>
        <w:t>o odškodňovaní osôb poškodených násilnými trestnými činmi</w:t>
      </w:r>
      <w:r>
        <w:rPr>
          <w:rFonts w:ascii="Times New Roman" w:hAnsi="Times New Roman"/>
          <w:sz w:val="24"/>
          <w:szCs w:val="24"/>
        </w:rPr>
        <w:t xml:space="preserve"> v znení neskorších predpisov</w:t>
      </w:r>
      <w:r w:rsidRPr="00A83B69">
        <w:rPr>
          <w:rFonts w:ascii="Times New Roman" w:hAnsi="Times New Roman"/>
          <w:sz w:val="24"/>
          <w:szCs w:val="24"/>
        </w:rPr>
        <w:t>.</w:t>
      </w:r>
    </w:p>
    <w:p w:rsidR="001E1EF3" w:rsidP="001E645C">
      <w:pPr>
        <w:bidi w:val="0"/>
        <w:ind w:left="426" w:hanging="426"/>
        <w:jc w:val="both"/>
        <w:rPr>
          <w:rFonts w:ascii="Times New Roman" w:hAnsi="Times New Roman"/>
          <w:sz w:val="24"/>
          <w:szCs w:val="24"/>
        </w:rPr>
      </w:pPr>
      <w:r w:rsidR="00C91295">
        <w:rPr>
          <w:rFonts w:ascii="Times New Roman" w:hAnsi="Times New Roman"/>
          <w:sz w:val="24"/>
          <w:szCs w:val="24"/>
          <w:vertAlign w:val="superscript"/>
        </w:rPr>
        <w:t>7</w:t>
      </w:r>
      <w:r>
        <w:rPr>
          <w:rFonts w:ascii="Times New Roman" w:hAnsi="Times New Roman"/>
          <w:sz w:val="24"/>
          <w:szCs w:val="24"/>
        </w:rPr>
        <w:t xml:space="preserve">) </w:t>
      </w:r>
      <w:r w:rsidR="001E645C">
        <w:rPr>
          <w:rFonts w:ascii="Times New Roman" w:hAnsi="Times New Roman"/>
          <w:sz w:val="24"/>
          <w:szCs w:val="24"/>
        </w:rPr>
        <w:t xml:space="preserve"> </w:t>
      </w:r>
      <w:r w:rsidR="00281D17">
        <w:rPr>
          <w:rFonts w:ascii="Times New Roman" w:hAnsi="Times New Roman"/>
          <w:sz w:val="24"/>
          <w:szCs w:val="24"/>
        </w:rPr>
        <w:t xml:space="preserve"> </w:t>
      </w:r>
      <w:r w:rsidRPr="00366C2B">
        <w:rPr>
          <w:rFonts w:ascii="Times New Roman" w:hAnsi="Times New Roman"/>
          <w:sz w:val="24"/>
          <w:szCs w:val="24"/>
        </w:rPr>
        <w:t xml:space="preserve">Napríklad </w:t>
      </w:r>
      <w:r w:rsidR="00C91295">
        <w:rPr>
          <w:rFonts w:ascii="Times New Roman" w:hAnsi="Times New Roman"/>
          <w:sz w:val="24"/>
          <w:szCs w:val="24"/>
        </w:rPr>
        <w:t>Trestný poriadok</w:t>
      </w:r>
      <w:r w:rsidRPr="00366C2B">
        <w:rPr>
          <w:rFonts w:ascii="Times New Roman" w:hAnsi="Times New Roman"/>
          <w:sz w:val="24"/>
          <w:szCs w:val="24"/>
        </w:rPr>
        <w:t>, zákon č. 154/2010 Z. z. o európskom zatýkacom rozkaze v znení zákona č. 344/2012 Z. z.</w:t>
      </w:r>
    </w:p>
    <w:p w:rsidR="000D5DDD" w:rsidRPr="000D5DDD" w:rsidP="000D5DDD">
      <w:pPr>
        <w:bidi w:val="0"/>
        <w:ind w:left="426" w:hanging="426"/>
        <w:jc w:val="both"/>
        <w:rPr>
          <w:rFonts w:ascii="Times New Roman" w:hAnsi="Times New Roman"/>
          <w:bCs/>
          <w:sz w:val="24"/>
          <w:szCs w:val="24"/>
        </w:rPr>
      </w:pPr>
      <w:r w:rsidRPr="000D5DDD">
        <w:rPr>
          <w:rFonts w:ascii="Times New Roman" w:hAnsi="Times New Roman"/>
          <w:sz w:val="24"/>
          <w:szCs w:val="24"/>
          <w:vertAlign w:val="superscript"/>
        </w:rPr>
        <w:t>7</w:t>
      </w:r>
      <w:r w:rsidR="00203698">
        <w:rPr>
          <w:rFonts w:ascii="Times New Roman" w:hAnsi="Times New Roman"/>
          <w:sz w:val="24"/>
          <w:szCs w:val="24"/>
          <w:vertAlign w:val="superscript"/>
        </w:rPr>
        <w:t>a</w:t>
      </w:r>
      <w:r>
        <w:rPr>
          <w:rFonts w:ascii="Times New Roman" w:hAnsi="Times New Roman"/>
          <w:sz w:val="24"/>
          <w:szCs w:val="24"/>
        </w:rPr>
        <w:t xml:space="preserve">) </w:t>
      </w:r>
      <w:r w:rsidR="00141AB8">
        <w:rPr>
          <w:rFonts w:ascii="Times New Roman" w:hAnsi="Times New Roman"/>
          <w:sz w:val="24"/>
          <w:szCs w:val="24"/>
        </w:rPr>
        <w:t xml:space="preserve"> </w:t>
      </w:r>
      <w:r>
        <w:rPr>
          <w:rFonts w:ascii="Times New Roman" w:hAnsi="Times New Roman"/>
          <w:sz w:val="24"/>
          <w:szCs w:val="24"/>
        </w:rPr>
        <w:t xml:space="preserve">§ 88 ods. 1 a § 88a ods. 1 zákona </w:t>
      </w:r>
      <w:r w:rsidR="00141AB8">
        <w:rPr>
          <w:rFonts w:ascii="Times New Roman" w:hAnsi="Times New Roman"/>
          <w:sz w:val="24"/>
          <w:szCs w:val="24"/>
        </w:rPr>
        <w:t xml:space="preserve"> </w:t>
      </w:r>
      <w:r>
        <w:rPr>
          <w:rFonts w:ascii="Times New Roman" w:hAnsi="Times New Roman"/>
          <w:sz w:val="24"/>
          <w:szCs w:val="24"/>
        </w:rPr>
        <w:t xml:space="preserve">č. 404/2011 Z. z. o pobyte </w:t>
      </w:r>
      <w:r w:rsidR="00141AB8">
        <w:rPr>
          <w:rFonts w:ascii="Times New Roman" w:hAnsi="Times New Roman"/>
          <w:sz w:val="24"/>
          <w:szCs w:val="24"/>
        </w:rPr>
        <w:t xml:space="preserve"> </w:t>
      </w:r>
      <w:r>
        <w:rPr>
          <w:rFonts w:ascii="Times New Roman" w:hAnsi="Times New Roman"/>
          <w:sz w:val="24"/>
          <w:szCs w:val="24"/>
        </w:rPr>
        <w:t>cudzincov a o zmene a doplnení niektorých zákonov v znení neskorších predpisov.</w:t>
      </w:r>
    </w:p>
    <w:p w:rsidR="00C91295" w:rsidP="00A61AC2">
      <w:pPr>
        <w:bidi w:val="0"/>
        <w:ind w:left="426" w:hanging="426"/>
        <w:jc w:val="both"/>
        <w:rPr>
          <w:rFonts w:ascii="Times New Roman" w:hAnsi="Times New Roman"/>
          <w:sz w:val="24"/>
          <w:szCs w:val="24"/>
        </w:rPr>
      </w:pPr>
      <w:r>
        <w:rPr>
          <w:rFonts w:ascii="Times New Roman" w:hAnsi="Times New Roman"/>
          <w:sz w:val="24"/>
          <w:szCs w:val="24"/>
          <w:vertAlign w:val="superscript"/>
        </w:rPr>
        <w:t>8</w:t>
      </w:r>
      <w:r w:rsidRPr="00A83B69">
        <w:rPr>
          <w:rFonts w:ascii="Times New Roman" w:hAnsi="Times New Roman"/>
          <w:sz w:val="24"/>
          <w:szCs w:val="24"/>
        </w:rPr>
        <w:t>)</w:t>
      </w:r>
      <w:r>
        <w:rPr>
          <w:rFonts w:ascii="Times New Roman" w:hAnsi="Times New Roman"/>
          <w:sz w:val="24"/>
          <w:szCs w:val="24"/>
        </w:rPr>
        <w:t xml:space="preserve">   § 6 zákona Národnej rady Slovenskej republiky č. 63/1993 Z. z. o štátnych symboloch Slovenskej republiky a ich používaní v znení neskorších predpisov.“.</w:t>
      </w:r>
    </w:p>
    <w:p w:rsidR="001E1EF3" w:rsidP="001E1EF3">
      <w:pPr>
        <w:pStyle w:val="BodyText"/>
        <w:bidi w:val="0"/>
        <w:jc w:val="both"/>
        <w:rPr>
          <w:b w:val="0"/>
          <w:bCs w:val="0"/>
        </w:rPr>
      </w:pPr>
    </w:p>
    <w:p w:rsidR="001E645C" w:rsidRPr="00700344" w:rsidP="001E1EF3">
      <w:pPr>
        <w:pStyle w:val="BodyText"/>
        <w:bidi w:val="0"/>
        <w:jc w:val="both"/>
        <w:rPr>
          <w:b w:val="0"/>
          <w:bCs w:val="0"/>
        </w:rPr>
      </w:pPr>
      <w:r w:rsidR="00FA1119">
        <w:rPr>
          <w:b w:val="0"/>
          <w:bCs w:val="0"/>
        </w:rPr>
        <w:t xml:space="preserve"> </w:t>
      </w:r>
    </w:p>
    <w:p w:rsidR="001E1EF3" w:rsidP="00FA1119">
      <w:pPr>
        <w:pStyle w:val="BodyText"/>
        <w:autoSpaceDE w:val="0"/>
        <w:autoSpaceDN w:val="0"/>
        <w:bidi w:val="0"/>
        <w:jc w:val="both"/>
        <w:rPr>
          <w:rFonts w:hint="default"/>
          <w:b w:val="0"/>
          <w:bCs w:val="0"/>
        </w:rPr>
      </w:pPr>
      <w:r w:rsidRPr="00FA1119" w:rsidR="00FA1119">
        <w:rPr>
          <w:bCs w:val="0"/>
        </w:rPr>
        <w:t>1</w:t>
      </w:r>
      <w:r w:rsidR="00217E91">
        <w:rPr>
          <w:bCs w:val="0"/>
        </w:rPr>
        <w:t>5</w:t>
      </w:r>
      <w:r w:rsidRPr="00FA1119" w:rsidR="00FA1119">
        <w:rPr>
          <w:bCs w:val="0"/>
        </w:rPr>
        <w:t>.</w:t>
      </w:r>
      <w:r w:rsidR="00FA1119">
        <w:rPr>
          <w:b w:val="0"/>
          <w:bCs w:val="0"/>
        </w:rPr>
        <w:t xml:space="preserve"> </w:t>
      </w:r>
      <w:r>
        <w:rPr>
          <w:rFonts w:hint="default"/>
          <w:b w:val="0"/>
          <w:bCs w:val="0"/>
        </w:rPr>
        <w:t>Za tretiu č</w:t>
      </w:r>
      <w:r>
        <w:rPr>
          <w:rFonts w:hint="default"/>
          <w:b w:val="0"/>
          <w:bCs w:val="0"/>
        </w:rPr>
        <w:t>asť</w:t>
      </w:r>
      <w:r>
        <w:rPr>
          <w:rFonts w:hint="default"/>
          <w:b w:val="0"/>
          <w:bCs w:val="0"/>
        </w:rPr>
        <w:t xml:space="preserve"> sa vkladá</w:t>
      </w:r>
      <w:r>
        <w:rPr>
          <w:rFonts w:hint="default"/>
          <w:b w:val="0"/>
          <w:bCs w:val="0"/>
        </w:rPr>
        <w:t xml:space="preserve"> nová</w:t>
      </w:r>
      <w:r>
        <w:rPr>
          <w:rFonts w:hint="default"/>
          <w:b w:val="0"/>
          <w:bCs w:val="0"/>
        </w:rPr>
        <w:t xml:space="preserve"> š</w:t>
      </w:r>
      <w:r>
        <w:rPr>
          <w:rFonts w:hint="default"/>
          <w:b w:val="0"/>
          <w:bCs w:val="0"/>
        </w:rPr>
        <w:t>tvrtá</w:t>
      </w:r>
      <w:r>
        <w:rPr>
          <w:rFonts w:hint="default"/>
          <w:b w:val="0"/>
          <w:bCs w:val="0"/>
        </w:rPr>
        <w:t xml:space="preserve"> č</w:t>
      </w:r>
      <w:r>
        <w:rPr>
          <w:rFonts w:hint="default"/>
          <w:b w:val="0"/>
          <w:bCs w:val="0"/>
        </w:rPr>
        <w:t>asť</w:t>
      </w:r>
      <w:r>
        <w:rPr>
          <w:rFonts w:hint="default"/>
          <w:b w:val="0"/>
          <w:bCs w:val="0"/>
        </w:rPr>
        <w:t>, ktorá</w:t>
      </w:r>
      <w:r>
        <w:rPr>
          <w:rFonts w:hint="default"/>
          <w:b w:val="0"/>
          <w:bCs w:val="0"/>
        </w:rPr>
        <w:t xml:space="preserve"> vrá</w:t>
      </w:r>
      <w:r>
        <w:rPr>
          <w:rFonts w:hint="default"/>
          <w:b w:val="0"/>
          <w:bCs w:val="0"/>
        </w:rPr>
        <w:t>tane nadpisu znie:</w:t>
      </w:r>
    </w:p>
    <w:p w:rsidR="00C670D7" w:rsidRPr="008C629C" w:rsidP="001E1EF3">
      <w:pPr>
        <w:bidi w:val="0"/>
        <w:rPr>
          <w:rFonts w:ascii="Times New Roman" w:hAnsi="Times New Roman"/>
          <w:sz w:val="24"/>
        </w:rPr>
      </w:pPr>
    </w:p>
    <w:p w:rsidR="001E1EF3" w:rsidRPr="00E4310B" w:rsidP="001E1EF3">
      <w:pPr>
        <w:bidi w:val="0"/>
        <w:jc w:val="center"/>
        <w:rPr>
          <w:rFonts w:ascii="Times New Roman" w:hAnsi="Times New Roman"/>
          <w:caps/>
          <w:sz w:val="24"/>
          <w:szCs w:val="24"/>
        </w:rPr>
      </w:pPr>
      <w:r w:rsidRPr="00E4310B">
        <w:rPr>
          <w:rFonts w:ascii="Times New Roman" w:hAnsi="Times New Roman"/>
          <w:caps/>
          <w:sz w:val="24"/>
          <w:szCs w:val="24"/>
        </w:rPr>
        <w:t>„Štvrtá ČASŤ</w:t>
      </w:r>
    </w:p>
    <w:p w:rsidR="001E1EF3" w:rsidRPr="00E4310B" w:rsidP="001E1EF3">
      <w:pPr>
        <w:bidi w:val="0"/>
        <w:jc w:val="center"/>
        <w:rPr>
          <w:rFonts w:ascii="Times New Roman" w:hAnsi="Times New Roman"/>
          <w:sz w:val="24"/>
          <w:szCs w:val="24"/>
        </w:rPr>
      </w:pPr>
      <w:r w:rsidRPr="00E4310B">
        <w:rPr>
          <w:rFonts w:ascii="Times New Roman" w:hAnsi="Times New Roman"/>
          <w:sz w:val="24"/>
          <w:szCs w:val="24"/>
        </w:rPr>
        <w:t>PRÁVOMOCI ASISTENTA PROKURÁTORA</w:t>
      </w:r>
    </w:p>
    <w:p w:rsidR="001E1EF3" w:rsidRPr="00E4310B" w:rsidP="001E1EF3">
      <w:pPr>
        <w:bidi w:val="0"/>
        <w:jc w:val="center"/>
        <w:rPr>
          <w:rFonts w:ascii="Times New Roman" w:hAnsi="Times New Roman"/>
          <w:sz w:val="24"/>
          <w:szCs w:val="24"/>
        </w:rPr>
      </w:pPr>
      <w:r w:rsidRPr="00E4310B">
        <w:rPr>
          <w:rFonts w:ascii="Times New Roman" w:hAnsi="Times New Roman"/>
          <w:sz w:val="24"/>
          <w:szCs w:val="24"/>
        </w:rPr>
        <w:t>A PRÁVNEHO ČAKATEĽA PROKURATÚRY</w:t>
      </w:r>
    </w:p>
    <w:p w:rsidR="001E1EF3" w:rsidRPr="00E4310B" w:rsidP="001E1EF3">
      <w:pPr>
        <w:bidi w:val="0"/>
        <w:jc w:val="center"/>
        <w:rPr>
          <w:rFonts w:ascii="Times New Roman" w:hAnsi="Times New Roman"/>
          <w:caps/>
          <w:sz w:val="24"/>
          <w:szCs w:val="24"/>
        </w:rPr>
      </w:pPr>
      <w:r w:rsidRPr="00E4310B">
        <w:rPr>
          <w:rFonts w:ascii="Times New Roman" w:hAnsi="Times New Roman"/>
          <w:caps/>
          <w:sz w:val="24"/>
          <w:szCs w:val="24"/>
        </w:rPr>
        <w:t>PRI VÝKONE pôsobnosti prokuratúry</w:t>
      </w:r>
    </w:p>
    <w:p w:rsidR="001353D2" w:rsidRPr="00CA2EE4" w:rsidP="001E1EF3">
      <w:pPr>
        <w:tabs>
          <w:tab w:val="num" w:pos="0"/>
        </w:tabs>
        <w:bidi w:val="0"/>
        <w:jc w:val="both"/>
        <w:rPr>
          <w:rFonts w:ascii="Times New Roman" w:hAnsi="Times New Roman"/>
          <w:sz w:val="24"/>
          <w:szCs w:val="24"/>
        </w:rPr>
      </w:pPr>
    </w:p>
    <w:p w:rsidR="001E1EF3" w:rsidRPr="00CA2EE4" w:rsidP="001E1EF3">
      <w:pPr>
        <w:tabs>
          <w:tab w:val="num" w:pos="0"/>
        </w:tabs>
        <w:bidi w:val="0"/>
        <w:jc w:val="center"/>
        <w:rPr>
          <w:rFonts w:ascii="Times New Roman" w:hAnsi="Times New Roman"/>
          <w:sz w:val="24"/>
          <w:szCs w:val="24"/>
        </w:rPr>
      </w:pPr>
      <w:r w:rsidRPr="00CA2EE4">
        <w:rPr>
          <w:rFonts w:ascii="Times New Roman" w:hAnsi="Times New Roman"/>
          <w:sz w:val="24"/>
          <w:szCs w:val="24"/>
        </w:rPr>
        <w:t>§ 30a</w:t>
      </w:r>
    </w:p>
    <w:p w:rsidR="001E1EF3" w:rsidRPr="00CA2EE4" w:rsidP="001E1EF3">
      <w:pPr>
        <w:tabs>
          <w:tab w:val="num" w:pos="0"/>
        </w:tabs>
        <w:bidi w:val="0"/>
        <w:jc w:val="center"/>
        <w:rPr>
          <w:rFonts w:ascii="Times New Roman" w:hAnsi="Times New Roman"/>
          <w:sz w:val="24"/>
          <w:szCs w:val="24"/>
        </w:rPr>
      </w:pPr>
    </w:p>
    <w:p w:rsidR="001E1EF3" w:rsidRPr="00CA2EE4" w:rsidP="001E1EF3">
      <w:pPr>
        <w:tabs>
          <w:tab w:val="num" w:pos="0"/>
        </w:tabs>
        <w:bidi w:val="0"/>
        <w:jc w:val="center"/>
        <w:rPr>
          <w:rFonts w:ascii="Times New Roman" w:hAnsi="Times New Roman"/>
          <w:sz w:val="24"/>
          <w:szCs w:val="24"/>
        </w:rPr>
      </w:pPr>
      <w:r w:rsidRPr="00CA2EE4">
        <w:rPr>
          <w:rFonts w:ascii="Times New Roman" w:hAnsi="Times New Roman"/>
          <w:sz w:val="24"/>
          <w:szCs w:val="24"/>
        </w:rPr>
        <w:t xml:space="preserve">Právomoci asistenta prokurátora a právneho čakateľa prokuratúry </w:t>
      </w:r>
    </w:p>
    <w:p w:rsidR="001E1EF3" w:rsidRPr="00CA2EE4" w:rsidP="001E1EF3">
      <w:pPr>
        <w:tabs>
          <w:tab w:val="num" w:pos="0"/>
        </w:tabs>
        <w:bidi w:val="0"/>
        <w:jc w:val="center"/>
        <w:rPr>
          <w:rFonts w:ascii="Times New Roman" w:hAnsi="Times New Roman"/>
          <w:sz w:val="24"/>
          <w:szCs w:val="24"/>
        </w:rPr>
      </w:pPr>
      <w:r w:rsidRPr="00CA2EE4">
        <w:rPr>
          <w:rFonts w:ascii="Times New Roman" w:hAnsi="Times New Roman"/>
          <w:sz w:val="24"/>
          <w:szCs w:val="24"/>
        </w:rPr>
        <w:t>v trestnom konaní</w:t>
      </w:r>
    </w:p>
    <w:p w:rsidR="001E1EF3" w:rsidRPr="00CA2EE4" w:rsidP="001E1EF3">
      <w:pPr>
        <w:tabs>
          <w:tab w:val="num" w:pos="0"/>
        </w:tabs>
        <w:bidi w:val="0"/>
        <w:jc w:val="both"/>
        <w:rPr>
          <w:rFonts w:ascii="Times New Roman" w:hAnsi="Times New Roman"/>
          <w:sz w:val="24"/>
          <w:szCs w:val="24"/>
        </w:rPr>
      </w:pPr>
    </w:p>
    <w:p w:rsidR="001E1EF3" w:rsidRPr="00CA2EE4" w:rsidP="00121F20">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 xml:space="preserve">(1) </w:t>
      </w:r>
      <w:r w:rsidRPr="00CA2EE4">
        <w:rPr>
          <w:rFonts w:ascii="Times New Roman" w:hAnsi="Times New Roman"/>
          <w:sz w:val="24"/>
          <w:szCs w:val="24"/>
        </w:rPr>
        <w:t>Prokurátor môže poveriť asistenta prokurátora a</w:t>
      </w:r>
      <w:r w:rsidR="00C5759F">
        <w:rPr>
          <w:rFonts w:ascii="Times New Roman" w:hAnsi="Times New Roman"/>
          <w:sz w:val="24"/>
          <w:szCs w:val="24"/>
        </w:rPr>
        <w:t>lebo</w:t>
      </w:r>
      <w:r w:rsidRPr="00CA2EE4">
        <w:rPr>
          <w:rFonts w:ascii="Times New Roman" w:hAnsi="Times New Roman"/>
          <w:sz w:val="24"/>
          <w:szCs w:val="24"/>
        </w:rPr>
        <w:t xml:space="preserve"> právneho čakateľa prokuratúry, aby </w:t>
      </w:r>
      <w:r w:rsidR="00121F20">
        <w:rPr>
          <w:rFonts w:ascii="Times New Roman" w:hAnsi="Times New Roman"/>
          <w:sz w:val="24"/>
          <w:szCs w:val="24"/>
        </w:rPr>
        <w:t xml:space="preserve">v trestných </w:t>
      </w:r>
      <w:r w:rsidRPr="00CA2EE4">
        <w:rPr>
          <w:rFonts w:ascii="Times New Roman" w:hAnsi="Times New Roman"/>
          <w:sz w:val="24"/>
          <w:szCs w:val="24"/>
        </w:rPr>
        <w:t>veciach samostatne vykonával tieto úkony inak vyhradené prokurátorovi:</w:t>
      </w:r>
    </w:p>
    <w:p w:rsidR="001E1EF3" w:rsidRPr="00CA2EE4" w:rsidP="0044386E">
      <w:pPr>
        <w:numPr>
          <w:ilvl w:val="1"/>
          <w:numId w:val="23"/>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spisovanie zápisníc o ústne podaných oznámeniach o skutočnostiach nasvedčujúcich tomu, že bol spáchaný trestný čin,</w:t>
      </w:r>
    </w:p>
    <w:p w:rsidR="001E1EF3" w:rsidRPr="00CA2EE4" w:rsidP="0044386E">
      <w:pPr>
        <w:numPr>
          <w:ilvl w:val="1"/>
          <w:numId w:val="23"/>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spisovanie záznamov o ústne podaných podnetoch na preskúmanie zákonnosti postupu alebo rozhodnutí súdu, prokurátora alebo policajta,</w:t>
      </w:r>
    </w:p>
    <w:p w:rsidR="001E1EF3" w:rsidRPr="00CA2EE4" w:rsidP="0044386E">
      <w:pPr>
        <w:numPr>
          <w:ilvl w:val="1"/>
          <w:numId w:val="23"/>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vypracovanie dožiadaní v jednoduchých veciach a vybavovanie dožiadaní v jednoduchých veciach,</w:t>
      </w:r>
    </w:p>
    <w:p w:rsidR="001E1EF3" w:rsidP="0044386E">
      <w:pPr>
        <w:numPr>
          <w:ilvl w:val="1"/>
          <w:numId w:val="23"/>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vyžadovanie predloženia spisov, dokladov a podania vysvetlení potrebných na výkon činnosti prokurátora,</w:t>
      </w:r>
    </w:p>
    <w:p w:rsidR="001E1EF3" w:rsidRPr="00CA2EE4" w:rsidP="0044386E">
      <w:pPr>
        <w:numPr>
          <w:ilvl w:val="1"/>
          <w:numId w:val="23"/>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doručovanie písomností prokuratúry a spisovanie zápisnice alebo záznamu o doručení,</w:t>
      </w:r>
    </w:p>
    <w:p w:rsidR="001E1EF3" w:rsidRPr="00CA2EE4" w:rsidP="0044386E">
      <w:pPr>
        <w:numPr>
          <w:ilvl w:val="1"/>
          <w:numId w:val="23"/>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zabezpečovanie podkladov pre rozhodnutie o osvedčení pri podmienečnom zastavení trestného stíhania,</w:t>
      </w:r>
    </w:p>
    <w:p w:rsidR="001E1EF3" w:rsidRPr="00CA2EE4" w:rsidP="0044386E">
      <w:pPr>
        <w:numPr>
          <w:ilvl w:val="1"/>
          <w:numId w:val="23"/>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vyhotovovanie výzvy na zaplatenie poriadkovej pokuty uloženej prokurátorom a opatrenia súvisiace s výkonom rozhodnutia o jej uložení,</w:t>
      </w:r>
    </w:p>
    <w:p w:rsidR="001E1EF3" w:rsidRPr="00CA2EE4" w:rsidP="0044386E">
      <w:pPr>
        <w:numPr>
          <w:ilvl w:val="1"/>
          <w:numId w:val="23"/>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rozhodovanie o trovách trestného konania,</w:t>
      </w:r>
    </w:p>
    <w:p w:rsidR="001E1EF3" w:rsidRPr="00CA2EE4" w:rsidP="0044386E">
      <w:pPr>
        <w:numPr>
          <w:ilvl w:val="1"/>
          <w:numId w:val="23"/>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rozhodovanie o znalečnom, tlmočnom a o svedočnom,</w:t>
      </w:r>
    </w:p>
    <w:p w:rsidR="001E1EF3" w:rsidRPr="00CA2EE4" w:rsidP="0044386E">
      <w:pPr>
        <w:numPr>
          <w:ilvl w:val="1"/>
          <w:numId w:val="23"/>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podieľanie sa na odstraňovaní príčin a podmienok trestnej činnosti, na prevencii a na potláčaní kriminality.</w:t>
      </w:r>
    </w:p>
    <w:p w:rsidR="001E1EF3" w:rsidRPr="00CA2EE4" w:rsidP="001E1EF3">
      <w:pPr>
        <w:tabs>
          <w:tab w:val="num" w:pos="360"/>
        </w:tabs>
        <w:bidi w:val="0"/>
        <w:ind w:left="360" w:hanging="360"/>
        <w:jc w:val="both"/>
        <w:rPr>
          <w:rFonts w:ascii="Times New Roman" w:hAnsi="Times New Roman"/>
          <w:sz w:val="24"/>
          <w:szCs w:val="24"/>
        </w:rPr>
      </w:pPr>
    </w:p>
    <w:p w:rsidR="00121F20" w:rsidP="00577FE6">
      <w:pPr>
        <w:overflowPunct/>
        <w:autoSpaceDE/>
        <w:autoSpaceDN/>
        <w:bidi w:val="0"/>
        <w:adjustRightInd/>
        <w:ind w:firstLine="426"/>
        <w:jc w:val="both"/>
        <w:rPr>
          <w:rFonts w:ascii="Times New Roman" w:hAnsi="Times New Roman"/>
          <w:sz w:val="24"/>
          <w:szCs w:val="24"/>
        </w:rPr>
      </w:pPr>
      <w:r w:rsidR="001E1EF3">
        <w:rPr>
          <w:rFonts w:ascii="Times New Roman" w:hAnsi="Times New Roman"/>
          <w:sz w:val="24"/>
          <w:szCs w:val="24"/>
        </w:rPr>
        <w:t xml:space="preserve">(2) </w:t>
      </w:r>
      <w:r w:rsidRPr="00CA2EE4" w:rsidR="001E1EF3">
        <w:rPr>
          <w:rFonts w:ascii="Times New Roman" w:hAnsi="Times New Roman"/>
          <w:sz w:val="24"/>
          <w:szCs w:val="24"/>
        </w:rPr>
        <w:t>Asistent prokurátora a právny čakateľ prokuratúry sa môže v trestných veciach zúčastniť spolu s prokurátorom na úkonoch realizovaných prokurátorom alebo policajtom, na hlavnom pojednávaní a verejnom zasadnutí súdu a na úkonoch  vykonávaných prokurátorom pri výkone dozoru v miestach, kde sú držané osoby pozbavené osobnej slobody alebo osoby, ktorých osobná sloboda je obmedzená.</w:t>
      </w:r>
    </w:p>
    <w:p w:rsidR="00121F20" w:rsidRPr="00CA2EE4" w:rsidP="001E1EF3">
      <w:pPr>
        <w:bidi w:val="0"/>
        <w:jc w:val="both"/>
        <w:rPr>
          <w:rFonts w:ascii="Times New Roman" w:hAnsi="Times New Roman"/>
          <w:sz w:val="24"/>
          <w:szCs w:val="24"/>
        </w:rPr>
      </w:pPr>
    </w:p>
    <w:p w:rsidR="001E1EF3" w:rsidRPr="00CA2EE4" w:rsidP="001E1EF3">
      <w:pPr>
        <w:tabs>
          <w:tab w:val="num" w:pos="0"/>
        </w:tabs>
        <w:bidi w:val="0"/>
        <w:jc w:val="center"/>
        <w:rPr>
          <w:rFonts w:ascii="Times New Roman" w:hAnsi="Times New Roman"/>
          <w:sz w:val="24"/>
          <w:szCs w:val="24"/>
        </w:rPr>
      </w:pPr>
      <w:r w:rsidRPr="00CA2EE4">
        <w:rPr>
          <w:rFonts w:ascii="Times New Roman" w:hAnsi="Times New Roman"/>
          <w:sz w:val="24"/>
          <w:szCs w:val="24"/>
        </w:rPr>
        <w:t>§ 30b</w:t>
      </w:r>
    </w:p>
    <w:p w:rsidR="001E1EF3" w:rsidRPr="00CA2EE4" w:rsidP="001E1EF3">
      <w:pPr>
        <w:tabs>
          <w:tab w:val="num" w:pos="0"/>
        </w:tabs>
        <w:bidi w:val="0"/>
        <w:jc w:val="center"/>
        <w:rPr>
          <w:rFonts w:ascii="Times New Roman" w:hAnsi="Times New Roman"/>
          <w:sz w:val="24"/>
          <w:szCs w:val="24"/>
        </w:rPr>
      </w:pPr>
    </w:p>
    <w:p w:rsidR="001E1EF3" w:rsidP="001E1EF3">
      <w:pPr>
        <w:tabs>
          <w:tab w:val="num" w:pos="0"/>
        </w:tabs>
        <w:bidi w:val="0"/>
        <w:jc w:val="center"/>
        <w:rPr>
          <w:rFonts w:ascii="Times New Roman" w:hAnsi="Times New Roman"/>
          <w:sz w:val="24"/>
          <w:szCs w:val="24"/>
        </w:rPr>
      </w:pPr>
      <w:r w:rsidRPr="00CA2EE4">
        <w:rPr>
          <w:rFonts w:ascii="Times New Roman" w:hAnsi="Times New Roman"/>
          <w:sz w:val="24"/>
          <w:szCs w:val="24"/>
        </w:rPr>
        <w:t>Právomoci asistenta prokurátora a</w:t>
      </w:r>
      <w:r>
        <w:rPr>
          <w:rFonts w:ascii="Times New Roman" w:hAnsi="Times New Roman"/>
          <w:sz w:val="24"/>
          <w:szCs w:val="24"/>
        </w:rPr>
        <w:t xml:space="preserve"> právneho čakateľa prokuratúry </w:t>
      </w:r>
    </w:p>
    <w:p w:rsidR="001E1EF3" w:rsidRPr="00CA2EE4" w:rsidP="001E1EF3">
      <w:pPr>
        <w:tabs>
          <w:tab w:val="num" w:pos="0"/>
        </w:tabs>
        <w:bidi w:val="0"/>
        <w:jc w:val="center"/>
        <w:rPr>
          <w:rFonts w:ascii="Times New Roman" w:hAnsi="Times New Roman"/>
          <w:sz w:val="24"/>
          <w:szCs w:val="24"/>
        </w:rPr>
      </w:pPr>
      <w:r>
        <w:rPr>
          <w:rFonts w:ascii="Times New Roman" w:hAnsi="Times New Roman"/>
          <w:sz w:val="24"/>
          <w:szCs w:val="24"/>
        </w:rPr>
        <w:t>v</w:t>
      </w:r>
      <w:r w:rsidR="00D508DD">
        <w:rPr>
          <w:rFonts w:ascii="Times New Roman" w:hAnsi="Times New Roman"/>
          <w:sz w:val="24"/>
          <w:szCs w:val="24"/>
        </w:rPr>
        <w:t> občianskom súdnom konaní</w:t>
      </w:r>
    </w:p>
    <w:p w:rsidR="001E1EF3" w:rsidRPr="00CA2EE4" w:rsidP="001E1EF3">
      <w:pPr>
        <w:bidi w:val="0"/>
        <w:jc w:val="both"/>
        <w:rPr>
          <w:rFonts w:ascii="Times New Roman" w:hAnsi="Times New Roman"/>
          <w:sz w:val="24"/>
          <w:szCs w:val="24"/>
        </w:rPr>
      </w:pPr>
    </w:p>
    <w:p w:rsidR="001E1EF3" w:rsidRPr="00CA2EE4" w:rsidP="00121F20">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 xml:space="preserve">(1) </w:t>
      </w:r>
      <w:r w:rsidRPr="00CA2EE4">
        <w:rPr>
          <w:rFonts w:ascii="Times New Roman" w:hAnsi="Times New Roman"/>
          <w:sz w:val="24"/>
          <w:szCs w:val="24"/>
        </w:rPr>
        <w:t>Prokurátor môže poveriť asistenta prokurátora a</w:t>
      </w:r>
      <w:r w:rsidR="00C5759F">
        <w:rPr>
          <w:rFonts w:ascii="Times New Roman" w:hAnsi="Times New Roman"/>
          <w:sz w:val="24"/>
          <w:szCs w:val="24"/>
        </w:rPr>
        <w:t>lebo</w:t>
      </w:r>
      <w:r w:rsidRPr="00CA2EE4">
        <w:rPr>
          <w:rFonts w:ascii="Times New Roman" w:hAnsi="Times New Roman"/>
          <w:sz w:val="24"/>
          <w:szCs w:val="24"/>
        </w:rPr>
        <w:t xml:space="preserve"> právneho čakateľa prokuratúry, aby v</w:t>
      </w:r>
      <w:r w:rsidR="00D508DD">
        <w:rPr>
          <w:rFonts w:ascii="Times New Roman" w:hAnsi="Times New Roman"/>
          <w:sz w:val="24"/>
          <w:szCs w:val="24"/>
        </w:rPr>
        <w:t> občianskom súdnom konaní</w:t>
      </w:r>
      <w:r w:rsidRPr="00CA2EE4">
        <w:rPr>
          <w:rFonts w:ascii="Times New Roman" w:hAnsi="Times New Roman"/>
          <w:sz w:val="24"/>
          <w:szCs w:val="24"/>
        </w:rPr>
        <w:t xml:space="preserve"> samostatne vykonával tieto úkony inak vyhradené prokurátorovi:</w:t>
      </w:r>
    </w:p>
    <w:p w:rsidR="001E1EF3" w:rsidRPr="00CA2EE4" w:rsidP="0044386E">
      <w:pPr>
        <w:numPr>
          <w:ilvl w:val="1"/>
          <w:numId w:val="24"/>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spisovanie záznamov o ústne podaných podnetoch na uplatnenie oprávnení prokurátora v</w:t>
      </w:r>
      <w:r w:rsidR="00C5759F">
        <w:rPr>
          <w:rFonts w:ascii="Times New Roman" w:hAnsi="Times New Roman"/>
          <w:sz w:val="24"/>
          <w:szCs w:val="24"/>
        </w:rPr>
        <w:t> občianskom súdnom konaní</w:t>
      </w:r>
      <w:r w:rsidRPr="00CA2EE4">
        <w:rPr>
          <w:rFonts w:ascii="Times New Roman" w:hAnsi="Times New Roman"/>
          <w:sz w:val="24"/>
          <w:szCs w:val="24"/>
        </w:rPr>
        <w:t>,</w:t>
      </w:r>
    </w:p>
    <w:p w:rsidR="001E1EF3" w:rsidRPr="00CA2EE4" w:rsidP="0044386E">
      <w:pPr>
        <w:numPr>
          <w:ilvl w:val="1"/>
          <w:numId w:val="24"/>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spisovanie záznamov o podanom vysvetlení,</w:t>
      </w:r>
    </w:p>
    <w:p w:rsidR="001E1EF3" w:rsidRPr="00CA2EE4" w:rsidP="0044386E">
      <w:pPr>
        <w:numPr>
          <w:ilvl w:val="1"/>
          <w:numId w:val="24"/>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vyžadovanie vypožičania spisov, dokladov a podania vysvetlení,</w:t>
      </w:r>
    </w:p>
    <w:p w:rsidR="001E1EF3" w:rsidRPr="00CA2EE4" w:rsidP="0044386E">
      <w:pPr>
        <w:numPr>
          <w:ilvl w:val="1"/>
          <w:numId w:val="24"/>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vypracovanie dožiadaní v jednoduchých veciach a vybavovanie dožiadaní v jednoduchých veciach,</w:t>
      </w:r>
    </w:p>
    <w:p w:rsidR="001E1EF3" w:rsidRPr="00CA2EE4" w:rsidP="0044386E">
      <w:pPr>
        <w:numPr>
          <w:ilvl w:val="1"/>
          <w:numId w:val="24"/>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doručovanie písomností prokuratúry a spisovanie zápisnice alebo záznamu o doručení.</w:t>
      </w:r>
    </w:p>
    <w:p w:rsidR="001E1EF3" w:rsidRPr="00CA2EE4" w:rsidP="001E1EF3">
      <w:pPr>
        <w:bidi w:val="0"/>
        <w:jc w:val="both"/>
        <w:rPr>
          <w:rFonts w:ascii="Times New Roman" w:hAnsi="Times New Roman"/>
          <w:sz w:val="24"/>
          <w:szCs w:val="24"/>
        </w:rPr>
      </w:pPr>
    </w:p>
    <w:p w:rsidR="001E1EF3" w:rsidP="0068743B">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 xml:space="preserve">(2) </w:t>
      </w:r>
      <w:r w:rsidRPr="00CA2EE4">
        <w:rPr>
          <w:rFonts w:ascii="Times New Roman" w:hAnsi="Times New Roman"/>
          <w:sz w:val="24"/>
          <w:szCs w:val="24"/>
        </w:rPr>
        <w:t>Asistent prokurátora a právny čakateľ prokuratúry sa môže v</w:t>
      </w:r>
      <w:r w:rsidR="00D508DD">
        <w:rPr>
          <w:rFonts w:ascii="Times New Roman" w:hAnsi="Times New Roman"/>
          <w:sz w:val="24"/>
          <w:szCs w:val="24"/>
        </w:rPr>
        <w:t> občianskom súdnom konaní</w:t>
      </w:r>
      <w:r w:rsidRPr="00CA2EE4">
        <w:rPr>
          <w:rFonts w:ascii="Times New Roman" w:hAnsi="Times New Roman"/>
          <w:sz w:val="24"/>
          <w:szCs w:val="24"/>
        </w:rPr>
        <w:t xml:space="preserve"> zúčastniť spolu s prokurátorom na procesných úkonoch súdu a na pojednávaní.</w:t>
      </w:r>
    </w:p>
    <w:p w:rsidR="001E1EF3" w:rsidRPr="00CA2EE4" w:rsidP="001E1EF3">
      <w:pPr>
        <w:overflowPunct/>
        <w:autoSpaceDE/>
        <w:autoSpaceDN/>
        <w:bidi w:val="0"/>
        <w:adjustRightInd/>
        <w:ind w:left="360"/>
        <w:jc w:val="both"/>
        <w:rPr>
          <w:rFonts w:ascii="Times New Roman" w:hAnsi="Times New Roman"/>
          <w:sz w:val="24"/>
          <w:szCs w:val="24"/>
        </w:rPr>
      </w:pPr>
    </w:p>
    <w:p w:rsidR="001E1EF3" w:rsidRPr="00CA2EE4" w:rsidP="001E1EF3">
      <w:pPr>
        <w:tabs>
          <w:tab w:val="num" w:pos="0"/>
        </w:tabs>
        <w:bidi w:val="0"/>
        <w:jc w:val="center"/>
        <w:rPr>
          <w:rFonts w:ascii="Times New Roman" w:hAnsi="Times New Roman"/>
          <w:sz w:val="24"/>
          <w:szCs w:val="24"/>
        </w:rPr>
      </w:pPr>
      <w:r w:rsidRPr="00CA2EE4">
        <w:rPr>
          <w:rFonts w:ascii="Times New Roman" w:hAnsi="Times New Roman"/>
          <w:sz w:val="24"/>
          <w:szCs w:val="24"/>
        </w:rPr>
        <w:t>§ 30c</w:t>
      </w:r>
    </w:p>
    <w:p w:rsidR="001E1EF3" w:rsidRPr="00CA2EE4" w:rsidP="001E1EF3">
      <w:pPr>
        <w:tabs>
          <w:tab w:val="num" w:pos="0"/>
        </w:tabs>
        <w:bidi w:val="0"/>
        <w:jc w:val="center"/>
        <w:rPr>
          <w:rFonts w:ascii="Times New Roman" w:hAnsi="Times New Roman"/>
          <w:sz w:val="24"/>
          <w:szCs w:val="24"/>
        </w:rPr>
      </w:pPr>
    </w:p>
    <w:p w:rsidR="001E1EF3" w:rsidRPr="00CA2EE4" w:rsidP="001E1EF3">
      <w:pPr>
        <w:tabs>
          <w:tab w:val="num" w:pos="0"/>
        </w:tabs>
        <w:bidi w:val="0"/>
        <w:jc w:val="center"/>
        <w:rPr>
          <w:rFonts w:ascii="Times New Roman" w:hAnsi="Times New Roman"/>
          <w:sz w:val="24"/>
          <w:szCs w:val="24"/>
        </w:rPr>
      </w:pPr>
      <w:r w:rsidRPr="00CA2EE4">
        <w:rPr>
          <w:rFonts w:ascii="Times New Roman" w:hAnsi="Times New Roman"/>
          <w:sz w:val="24"/>
          <w:szCs w:val="24"/>
        </w:rPr>
        <w:t xml:space="preserve">Právomoci asistenta prokurátora a právneho čakateľa prokuratúry </w:t>
      </w:r>
    </w:p>
    <w:p w:rsidR="001E1EF3" w:rsidRPr="00CA2EE4" w:rsidP="001E1EF3">
      <w:pPr>
        <w:tabs>
          <w:tab w:val="num" w:pos="0"/>
        </w:tabs>
        <w:bidi w:val="0"/>
        <w:jc w:val="center"/>
        <w:rPr>
          <w:rFonts w:ascii="Times New Roman" w:hAnsi="Times New Roman"/>
          <w:sz w:val="24"/>
          <w:szCs w:val="24"/>
        </w:rPr>
      </w:pPr>
      <w:r w:rsidRPr="00CA2EE4">
        <w:rPr>
          <w:rFonts w:ascii="Times New Roman" w:hAnsi="Times New Roman"/>
          <w:sz w:val="24"/>
          <w:szCs w:val="24"/>
        </w:rPr>
        <w:t xml:space="preserve">pri výkone dozoru prokurátora nad dodržiavaním </w:t>
      </w:r>
    </w:p>
    <w:p w:rsidR="001E1EF3" w:rsidRPr="00CA2EE4" w:rsidP="001E1EF3">
      <w:pPr>
        <w:tabs>
          <w:tab w:val="num" w:pos="0"/>
        </w:tabs>
        <w:bidi w:val="0"/>
        <w:jc w:val="center"/>
        <w:rPr>
          <w:rFonts w:ascii="Times New Roman" w:hAnsi="Times New Roman"/>
          <w:sz w:val="24"/>
          <w:szCs w:val="24"/>
        </w:rPr>
      </w:pPr>
      <w:r w:rsidRPr="00CA2EE4">
        <w:rPr>
          <w:rFonts w:ascii="Times New Roman" w:hAnsi="Times New Roman"/>
          <w:sz w:val="24"/>
          <w:szCs w:val="24"/>
        </w:rPr>
        <w:t>zákonnosti orgánmi verejnej správy</w:t>
      </w:r>
    </w:p>
    <w:p w:rsidR="001E1EF3" w:rsidRPr="00CA2EE4" w:rsidP="001E1EF3">
      <w:pPr>
        <w:bidi w:val="0"/>
        <w:ind w:firstLine="708"/>
        <w:jc w:val="both"/>
        <w:rPr>
          <w:rFonts w:ascii="Times New Roman" w:hAnsi="Times New Roman"/>
          <w:sz w:val="24"/>
          <w:szCs w:val="24"/>
        </w:rPr>
      </w:pPr>
    </w:p>
    <w:p w:rsidR="001E1EF3" w:rsidRPr="00CA2EE4" w:rsidP="0068743B">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 xml:space="preserve">(1) </w:t>
      </w:r>
      <w:r w:rsidRPr="00CA2EE4">
        <w:rPr>
          <w:rFonts w:ascii="Times New Roman" w:hAnsi="Times New Roman"/>
          <w:sz w:val="24"/>
          <w:szCs w:val="24"/>
        </w:rPr>
        <w:t>Prokurátor môže poveriť asistenta prokurátora a</w:t>
      </w:r>
      <w:r w:rsidR="00C5759F">
        <w:rPr>
          <w:rFonts w:ascii="Times New Roman" w:hAnsi="Times New Roman"/>
          <w:sz w:val="24"/>
          <w:szCs w:val="24"/>
        </w:rPr>
        <w:t>lebo</w:t>
      </w:r>
      <w:r w:rsidRPr="00CA2EE4">
        <w:rPr>
          <w:rFonts w:ascii="Times New Roman" w:hAnsi="Times New Roman"/>
          <w:sz w:val="24"/>
          <w:szCs w:val="24"/>
        </w:rPr>
        <w:t xml:space="preserve"> právneho čakateľa prokuratúry, aby pri výkone dozoru prokurátora nad dodržiavaním zákonnosti orgánmi verejnej správy samostatne vykonával tieto úkony inak vyhradené prokurátorovi:</w:t>
      </w:r>
    </w:p>
    <w:p w:rsidR="001E1EF3" w:rsidRPr="00CA2EE4" w:rsidP="0044386E">
      <w:pPr>
        <w:numPr>
          <w:ilvl w:val="1"/>
          <w:numId w:val="25"/>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spisovanie záznamov o ústne podaných podnetoch na uplatnenie oprávnení prokurátora pri výkone dozoru prokurátora nad dodržiavaním zákonnosti orgánmi verejnej správy,</w:t>
      </w:r>
    </w:p>
    <w:p w:rsidR="001E1EF3" w:rsidRPr="00CA2EE4" w:rsidP="0044386E">
      <w:pPr>
        <w:numPr>
          <w:ilvl w:val="1"/>
          <w:numId w:val="25"/>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spisovanie záznamov o podanom vysvetlení a doplnení podnetu,</w:t>
      </w:r>
    </w:p>
    <w:p w:rsidR="001E1EF3" w:rsidRPr="00CA2EE4" w:rsidP="0044386E">
      <w:pPr>
        <w:numPr>
          <w:ilvl w:val="1"/>
          <w:numId w:val="25"/>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vyžadovanie vypožičania spisov, dokladov a podania vysvetlení,</w:t>
      </w:r>
    </w:p>
    <w:p w:rsidR="001E1EF3" w:rsidRPr="00CA2EE4" w:rsidP="0044386E">
      <w:pPr>
        <w:numPr>
          <w:ilvl w:val="1"/>
          <w:numId w:val="25"/>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vypracovanie dožiadaní v jednoduchých veciach a vybavovanie dožiadaní v jednoduchých veciach,</w:t>
      </w:r>
    </w:p>
    <w:p w:rsidR="001E1EF3" w:rsidRPr="00CA2EE4" w:rsidP="0044386E">
      <w:pPr>
        <w:numPr>
          <w:ilvl w:val="1"/>
          <w:numId w:val="25"/>
        </w:numPr>
        <w:overflowPunct/>
        <w:autoSpaceDE/>
        <w:autoSpaceDN/>
        <w:bidi w:val="0"/>
        <w:adjustRightInd/>
        <w:ind w:left="284" w:hanging="284"/>
        <w:jc w:val="both"/>
        <w:rPr>
          <w:rFonts w:ascii="Times New Roman" w:hAnsi="Times New Roman"/>
          <w:sz w:val="24"/>
          <w:szCs w:val="24"/>
        </w:rPr>
      </w:pPr>
      <w:r w:rsidRPr="00CA2EE4">
        <w:rPr>
          <w:rFonts w:ascii="Times New Roman" w:hAnsi="Times New Roman"/>
          <w:sz w:val="24"/>
          <w:szCs w:val="24"/>
        </w:rPr>
        <w:t>doručovanie písomností prokuratúry a spisovanie zápisnice alebo záznamu o doručení.</w:t>
      </w:r>
    </w:p>
    <w:p w:rsidR="001E1EF3" w:rsidRPr="00CA2EE4" w:rsidP="001E1EF3">
      <w:pPr>
        <w:tabs>
          <w:tab w:val="num" w:pos="360"/>
        </w:tabs>
        <w:bidi w:val="0"/>
        <w:ind w:left="360" w:hanging="360"/>
        <w:jc w:val="both"/>
        <w:rPr>
          <w:rFonts w:ascii="Times New Roman" w:hAnsi="Times New Roman"/>
          <w:sz w:val="24"/>
          <w:szCs w:val="24"/>
        </w:rPr>
      </w:pPr>
    </w:p>
    <w:p w:rsidR="001E1EF3" w:rsidRPr="00CA2EE4" w:rsidP="0068743B">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 xml:space="preserve">(2) </w:t>
      </w:r>
      <w:r w:rsidRPr="00CA2EE4">
        <w:rPr>
          <w:rFonts w:ascii="Times New Roman" w:hAnsi="Times New Roman"/>
          <w:sz w:val="24"/>
          <w:szCs w:val="24"/>
        </w:rPr>
        <w:t>Asistent prokurátora a právny čakateľ prokuratúry sa môže pri výkone dozoru prokurátora nad dodržiavaním zákonnosti orgánmi verejnej správy zúčastniť spolu s prokurátorom na prejednaní protestu prokurátora, na prejednaní upozornenia prokurátora, na vykonaní previerky zachovávania zákonnosti v orgáne verejnej správy a na zasadnutí orgánu verejnej správy.</w:t>
      </w:r>
    </w:p>
    <w:p w:rsidR="001E1EF3" w:rsidRPr="00CA2EE4" w:rsidP="001E1EF3">
      <w:pPr>
        <w:bidi w:val="0"/>
        <w:ind w:firstLine="708"/>
        <w:jc w:val="both"/>
        <w:rPr>
          <w:rFonts w:ascii="Times New Roman" w:hAnsi="Times New Roman"/>
          <w:sz w:val="24"/>
          <w:szCs w:val="24"/>
        </w:rPr>
      </w:pPr>
    </w:p>
    <w:p w:rsidR="001E1EF3" w:rsidRPr="00CA2EE4" w:rsidP="001E1EF3">
      <w:pPr>
        <w:bidi w:val="0"/>
        <w:jc w:val="center"/>
        <w:rPr>
          <w:rFonts w:ascii="Times New Roman" w:hAnsi="Times New Roman"/>
          <w:sz w:val="24"/>
          <w:szCs w:val="24"/>
        </w:rPr>
      </w:pPr>
      <w:r w:rsidRPr="00CA2EE4">
        <w:rPr>
          <w:rFonts w:ascii="Times New Roman" w:hAnsi="Times New Roman"/>
          <w:sz w:val="24"/>
          <w:szCs w:val="24"/>
        </w:rPr>
        <w:t>§ 30d</w:t>
      </w:r>
    </w:p>
    <w:p w:rsidR="001E1EF3" w:rsidRPr="00CA2EE4" w:rsidP="001E1EF3">
      <w:pPr>
        <w:bidi w:val="0"/>
        <w:ind w:firstLine="708"/>
        <w:jc w:val="both"/>
        <w:rPr>
          <w:rFonts w:ascii="Times New Roman" w:hAnsi="Times New Roman"/>
          <w:sz w:val="24"/>
          <w:szCs w:val="24"/>
        </w:rPr>
      </w:pPr>
    </w:p>
    <w:p w:rsidR="001E1EF3" w:rsidP="0068743B">
      <w:pPr>
        <w:overflowPunct/>
        <w:autoSpaceDE/>
        <w:autoSpaceDN/>
        <w:bidi w:val="0"/>
        <w:adjustRightInd/>
        <w:ind w:firstLine="426"/>
        <w:jc w:val="both"/>
        <w:rPr>
          <w:rFonts w:ascii="Times New Roman" w:hAnsi="Times New Roman"/>
          <w:sz w:val="24"/>
          <w:szCs w:val="24"/>
        </w:rPr>
      </w:pPr>
      <w:r w:rsidRPr="00CA2EE4">
        <w:rPr>
          <w:rFonts w:ascii="Times New Roman" w:hAnsi="Times New Roman"/>
          <w:sz w:val="24"/>
          <w:szCs w:val="24"/>
        </w:rPr>
        <w:t>Prokurátor môže poveriť asistenta prokurátora a</w:t>
      </w:r>
      <w:r w:rsidR="00C5759F">
        <w:rPr>
          <w:rFonts w:ascii="Times New Roman" w:hAnsi="Times New Roman"/>
          <w:sz w:val="24"/>
          <w:szCs w:val="24"/>
        </w:rPr>
        <w:t>lebo</w:t>
      </w:r>
      <w:r w:rsidRPr="00CA2EE4">
        <w:rPr>
          <w:rFonts w:ascii="Times New Roman" w:hAnsi="Times New Roman"/>
          <w:sz w:val="24"/>
          <w:szCs w:val="24"/>
        </w:rPr>
        <w:t> právneho čakateľa prokuratúry aj vykonávaním iných odborných a administratívnych prác spojených s výkonom jeho funkcie</w:t>
      </w:r>
      <w:r>
        <w:rPr>
          <w:rFonts w:ascii="Times New Roman" w:hAnsi="Times New Roman"/>
          <w:sz w:val="24"/>
          <w:szCs w:val="24"/>
        </w:rPr>
        <w:t>.“.</w:t>
      </w:r>
    </w:p>
    <w:p w:rsidR="001E1EF3" w:rsidP="001E1EF3">
      <w:pPr>
        <w:overflowPunct/>
        <w:autoSpaceDE/>
        <w:autoSpaceDN/>
        <w:bidi w:val="0"/>
        <w:adjustRightInd/>
        <w:jc w:val="both"/>
        <w:rPr>
          <w:rFonts w:ascii="Times New Roman" w:hAnsi="Times New Roman"/>
          <w:sz w:val="24"/>
          <w:szCs w:val="24"/>
        </w:rPr>
      </w:pPr>
    </w:p>
    <w:p w:rsidR="001E1EF3" w:rsidRPr="00B05A46" w:rsidP="0068743B">
      <w:pPr>
        <w:overflowPunct/>
        <w:autoSpaceDE/>
        <w:autoSpaceDN/>
        <w:bidi w:val="0"/>
        <w:adjustRightInd/>
        <w:ind w:firstLine="426"/>
        <w:jc w:val="both"/>
        <w:rPr>
          <w:rFonts w:ascii="Times New Roman" w:hAnsi="Times New Roman"/>
          <w:sz w:val="24"/>
          <w:szCs w:val="24"/>
        </w:rPr>
      </w:pPr>
      <w:r w:rsidRPr="00CA2EE4">
        <w:rPr>
          <w:rFonts w:ascii="Times New Roman" w:hAnsi="Times New Roman"/>
          <w:sz w:val="24"/>
          <w:szCs w:val="24"/>
        </w:rPr>
        <w:t xml:space="preserve">Doterajšia štvrtá až </w:t>
      </w:r>
      <w:r>
        <w:rPr>
          <w:rFonts w:ascii="Times New Roman" w:hAnsi="Times New Roman"/>
          <w:sz w:val="24"/>
          <w:szCs w:val="24"/>
        </w:rPr>
        <w:t>siedma</w:t>
      </w:r>
      <w:r w:rsidRPr="00CA2EE4">
        <w:rPr>
          <w:rFonts w:ascii="Times New Roman" w:hAnsi="Times New Roman"/>
          <w:sz w:val="24"/>
          <w:szCs w:val="24"/>
        </w:rPr>
        <w:t xml:space="preserve"> časť sa označujú ako piata až </w:t>
      </w:r>
      <w:r>
        <w:rPr>
          <w:rFonts w:ascii="Times New Roman" w:hAnsi="Times New Roman"/>
          <w:sz w:val="24"/>
          <w:szCs w:val="24"/>
        </w:rPr>
        <w:t>ôsma</w:t>
      </w:r>
      <w:r w:rsidRPr="00CA2EE4">
        <w:rPr>
          <w:rFonts w:ascii="Times New Roman" w:hAnsi="Times New Roman"/>
          <w:sz w:val="24"/>
          <w:szCs w:val="24"/>
        </w:rPr>
        <w:t xml:space="preserve"> časť.</w:t>
      </w:r>
    </w:p>
    <w:p w:rsidR="001E1EF3" w:rsidP="001E1EF3">
      <w:pPr>
        <w:pStyle w:val="FootnoteText"/>
        <w:bidi w:val="0"/>
        <w:jc w:val="both"/>
        <w:rPr>
          <w:rFonts w:ascii="Times New Roman" w:hAnsi="Times New Roman"/>
          <w:sz w:val="24"/>
          <w:szCs w:val="24"/>
        </w:rPr>
      </w:pPr>
    </w:p>
    <w:p w:rsidR="0068743B" w:rsidP="001E1EF3">
      <w:pPr>
        <w:pStyle w:val="FootnoteText"/>
        <w:bidi w:val="0"/>
        <w:jc w:val="both"/>
        <w:rPr>
          <w:rFonts w:ascii="Times New Roman" w:hAnsi="Times New Roman"/>
          <w:sz w:val="24"/>
          <w:szCs w:val="24"/>
        </w:rPr>
      </w:pPr>
    </w:p>
    <w:p w:rsidR="00852C5A" w:rsidP="001E1EF3">
      <w:pPr>
        <w:pStyle w:val="FootnoteText"/>
        <w:bidi w:val="0"/>
        <w:jc w:val="both"/>
        <w:rPr>
          <w:rFonts w:ascii="Times New Roman" w:hAnsi="Times New Roman"/>
          <w:sz w:val="24"/>
          <w:szCs w:val="24"/>
        </w:rPr>
      </w:pPr>
    </w:p>
    <w:p w:rsidR="00852C5A" w:rsidP="001E1EF3">
      <w:pPr>
        <w:pStyle w:val="FootnoteText"/>
        <w:bidi w:val="0"/>
        <w:jc w:val="both"/>
        <w:rPr>
          <w:rFonts w:ascii="Times New Roman" w:hAnsi="Times New Roman"/>
          <w:sz w:val="24"/>
          <w:szCs w:val="24"/>
        </w:rPr>
      </w:pPr>
    </w:p>
    <w:p w:rsidR="00852C5A" w:rsidP="001E1EF3">
      <w:pPr>
        <w:pStyle w:val="FootnoteText"/>
        <w:bidi w:val="0"/>
        <w:jc w:val="both"/>
        <w:rPr>
          <w:rFonts w:ascii="Times New Roman" w:hAnsi="Times New Roman"/>
          <w:sz w:val="24"/>
          <w:szCs w:val="24"/>
        </w:rPr>
      </w:pPr>
    </w:p>
    <w:p w:rsidR="00852C5A" w:rsidP="001E1EF3">
      <w:pPr>
        <w:pStyle w:val="FootnoteText"/>
        <w:bidi w:val="0"/>
        <w:jc w:val="both"/>
        <w:rPr>
          <w:rFonts w:ascii="Times New Roman" w:hAnsi="Times New Roman"/>
          <w:sz w:val="24"/>
          <w:szCs w:val="24"/>
        </w:rPr>
      </w:pPr>
    </w:p>
    <w:p w:rsidR="00852C5A" w:rsidP="001E1EF3">
      <w:pPr>
        <w:pStyle w:val="FootnoteText"/>
        <w:bidi w:val="0"/>
        <w:jc w:val="both"/>
        <w:rPr>
          <w:rFonts w:ascii="Times New Roman" w:hAnsi="Times New Roman"/>
          <w:sz w:val="24"/>
          <w:szCs w:val="24"/>
        </w:rPr>
      </w:pPr>
    </w:p>
    <w:p w:rsidR="003253A5" w:rsidP="001E1EF3">
      <w:pPr>
        <w:pStyle w:val="FootnoteText"/>
        <w:bidi w:val="0"/>
        <w:jc w:val="both"/>
        <w:rPr>
          <w:rFonts w:ascii="Times New Roman" w:hAnsi="Times New Roman"/>
          <w:sz w:val="24"/>
          <w:szCs w:val="24"/>
        </w:rPr>
      </w:pPr>
      <w:r w:rsidR="001E7FD0">
        <w:rPr>
          <w:rFonts w:ascii="Times New Roman" w:hAnsi="Times New Roman"/>
          <w:b/>
          <w:sz w:val="24"/>
          <w:szCs w:val="24"/>
        </w:rPr>
        <w:t>1</w:t>
      </w:r>
      <w:r w:rsidR="00217E91">
        <w:rPr>
          <w:rFonts w:ascii="Times New Roman" w:hAnsi="Times New Roman"/>
          <w:b/>
          <w:sz w:val="24"/>
          <w:szCs w:val="24"/>
        </w:rPr>
        <w:t>6</w:t>
      </w:r>
      <w:r w:rsidRPr="0068743B" w:rsidR="0068743B">
        <w:rPr>
          <w:rFonts w:ascii="Times New Roman" w:hAnsi="Times New Roman"/>
          <w:b/>
          <w:sz w:val="24"/>
          <w:szCs w:val="24"/>
        </w:rPr>
        <w:t>.</w:t>
      </w:r>
      <w:r w:rsidR="0068743B">
        <w:rPr>
          <w:rFonts w:ascii="Times New Roman" w:hAnsi="Times New Roman"/>
          <w:sz w:val="24"/>
          <w:szCs w:val="24"/>
        </w:rPr>
        <w:t xml:space="preserve"> </w:t>
      </w:r>
      <w:r w:rsidR="001E1EF3">
        <w:rPr>
          <w:rFonts w:ascii="Times New Roman" w:hAnsi="Times New Roman"/>
          <w:sz w:val="24"/>
          <w:szCs w:val="24"/>
        </w:rPr>
        <w:t>§ 31 až 36 znejú:</w:t>
      </w:r>
    </w:p>
    <w:p w:rsidR="00852C5A" w:rsidP="001E1EF3">
      <w:pPr>
        <w:pStyle w:val="FootnoteText"/>
        <w:bidi w:val="0"/>
        <w:jc w:val="both"/>
        <w:rPr>
          <w:rFonts w:ascii="Times New Roman" w:hAnsi="Times New Roman"/>
          <w:sz w:val="24"/>
          <w:szCs w:val="24"/>
        </w:rPr>
      </w:pPr>
    </w:p>
    <w:p w:rsidR="001E1EF3" w:rsidRPr="000277F4" w:rsidP="001E1EF3">
      <w:pPr>
        <w:bidi w:val="0"/>
        <w:jc w:val="center"/>
        <w:rPr>
          <w:rFonts w:ascii="Times New Roman" w:hAnsi="Times New Roman"/>
          <w:sz w:val="24"/>
          <w:szCs w:val="24"/>
        </w:rPr>
      </w:pPr>
      <w:r>
        <w:rPr>
          <w:rFonts w:ascii="Times New Roman" w:hAnsi="Times New Roman"/>
          <w:sz w:val="24"/>
          <w:szCs w:val="24"/>
        </w:rPr>
        <w:t>„</w:t>
      </w:r>
      <w:r w:rsidRPr="000277F4">
        <w:rPr>
          <w:rFonts w:ascii="Times New Roman" w:hAnsi="Times New Roman"/>
          <w:sz w:val="24"/>
          <w:szCs w:val="24"/>
        </w:rPr>
        <w:t>§ 3</w:t>
      </w:r>
      <w:r>
        <w:rPr>
          <w:rFonts w:ascii="Times New Roman" w:hAnsi="Times New Roman"/>
          <w:sz w:val="24"/>
          <w:szCs w:val="24"/>
        </w:rPr>
        <w:t>1</w:t>
      </w:r>
    </w:p>
    <w:p w:rsidR="001E1EF3" w:rsidRPr="000277F4" w:rsidP="001E1EF3">
      <w:pPr>
        <w:bidi w:val="0"/>
        <w:jc w:val="center"/>
        <w:rPr>
          <w:rFonts w:ascii="Times New Roman" w:hAnsi="Times New Roman"/>
          <w:b/>
          <w:sz w:val="24"/>
          <w:szCs w:val="24"/>
        </w:rPr>
      </w:pPr>
    </w:p>
    <w:p w:rsidR="001E1EF3" w:rsidRPr="000277F4" w:rsidP="0068743B">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 xml:space="preserve">(1) </w:t>
      </w:r>
      <w:r w:rsidRPr="000277F4">
        <w:rPr>
          <w:rFonts w:ascii="Times New Roman" w:hAnsi="Times New Roman"/>
          <w:sz w:val="24"/>
          <w:szCs w:val="24"/>
        </w:rPr>
        <w:t>Prokurátor vykonáva svoju pôsobnosť v rozsahu ustanovenom zákonom aj na základe podnetu, pričom je oprávnený vykonať opatrenia na odstránenie zistených porušení, ak na ich vykonanie nie sú podľa osobitných zákonov výlučne príslušné iné orgány.</w:t>
      </w:r>
    </w:p>
    <w:p w:rsidR="001E1EF3" w:rsidRPr="000277F4" w:rsidP="001E1EF3">
      <w:pPr>
        <w:bidi w:val="0"/>
        <w:jc w:val="both"/>
        <w:rPr>
          <w:rFonts w:ascii="Times New Roman" w:hAnsi="Times New Roman"/>
          <w:sz w:val="24"/>
          <w:szCs w:val="24"/>
        </w:rPr>
      </w:pPr>
    </w:p>
    <w:p w:rsidR="001E1EF3" w:rsidRPr="000277F4" w:rsidP="0068743B">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 xml:space="preserve">(2) </w:t>
      </w:r>
      <w:r w:rsidRPr="000277F4">
        <w:rPr>
          <w:rFonts w:ascii="Times New Roman" w:hAnsi="Times New Roman"/>
          <w:sz w:val="24"/>
          <w:szCs w:val="24"/>
        </w:rPr>
        <w:t>Podnetom sa rozumie podanie, ktoré smeruje k tomu, aby prokurátor vykonal opatrenia v rozsahu svojej pôsobnosti.</w:t>
      </w:r>
    </w:p>
    <w:p w:rsidR="001E1EF3" w:rsidRPr="000277F4" w:rsidP="001E1EF3">
      <w:pPr>
        <w:bidi w:val="0"/>
        <w:ind w:firstLine="360"/>
        <w:jc w:val="both"/>
        <w:rPr>
          <w:rFonts w:ascii="Times New Roman" w:hAnsi="Times New Roman"/>
          <w:strike/>
          <w:sz w:val="24"/>
          <w:szCs w:val="24"/>
        </w:rPr>
      </w:pPr>
    </w:p>
    <w:p w:rsidR="001E1EF3" w:rsidRPr="000277F4" w:rsidP="0068743B">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 xml:space="preserve">(3) </w:t>
      </w:r>
      <w:r w:rsidRPr="000277F4">
        <w:rPr>
          <w:rFonts w:ascii="Times New Roman" w:hAnsi="Times New Roman"/>
          <w:sz w:val="24"/>
          <w:szCs w:val="24"/>
        </w:rPr>
        <w:t>Podnetom podľa tohto zákona nie je podanie, ktoré</w:t>
      </w:r>
    </w:p>
    <w:p w:rsidR="001E1EF3" w:rsidRPr="000277F4" w:rsidP="0044386E">
      <w:pPr>
        <w:numPr>
          <w:ilvl w:val="1"/>
          <w:numId w:val="26"/>
        </w:numPr>
        <w:overflowPunct/>
        <w:autoSpaceDE/>
        <w:autoSpaceDN/>
        <w:bidi w:val="0"/>
        <w:adjustRightInd/>
        <w:ind w:left="284" w:hanging="284"/>
        <w:jc w:val="both"/>
        <w:rPr>
          <w:rFonts w:ascii="Times New Roman" w:hAnsi="Times New Roman"/>
          <w:sz w:val="24"/>
          <w:szCs w:val="24"/>
        </w:rPr>
      </w:pPr>
      <w:r w:rsidRPr="000277F4">
        <w:rPr>
          <w:rFonts w:ascii="Times New Roman" w:hAnsi="Times New Roman"/>
          <w:sz w:val="24"/>
          <w:szCs w:val="24"/>
        </w:rPr>
        <w:t>je anonymné,</w:t>
      </w:r>
    </w:p>
    <w:p w:rsidR="001E1EF3" w:rsidRPr="000277F4" w:rsidP="0044386E">
      <w:pPr>
        <w:numPr>
          <w:ilvl w:val="1"/>
          <w:numId w:val="26"/>
        </w:numPr>
        <w:overflowPunct/>
        <w:autoSpaceDE/>
        <w:autoSpaceDN/>
        <w:bidi w:val="0"/>
        <w:adjustRightInd/>
        <w:ind w:left="284" w:hanging="284"/>
        <w:jc w:val="both"/>
        <w:rPr>
          <w:rFonts w:ascii="Times New Roman" w:hAnsi="Times New Roman"/>
          <w:sz w:val="24"/>
          <w:szCs w:val="24"/>
        </w:rPr>
      </w:pPr>
      <w:r w:rsidRPr="000277F4">
        <w:rPr>
          <w:rFonts w:ascii="Times New Roman" w:hAnsi="Times New Roman"/>
          <w:sz w:val="24"/>
          <w:szCs w:val="24"/>
        </w:rPr>
        <w:t>nie je čitateľné a</w:t>
      </w:r>
      <w:r w:rsidR="00C5759F">
        <w:rPr>
          <w:rFonts w:ascii="Times New Roman" w:hAnsi="Times New Roman"/>
          <w:sz w:val="24"/>
          <w:szCs w:val="24"/>
        </w:rPr>
        <w:t>lebo</w:t>
      </w:r>
      <w:r w:rsidRPr="000277F4">
        <w:rPr>
          <w:rFonts w:ascii="Times New Roman" w:hAnsi="Times New Roman"/>
          <w:sz w:val="24"/>
          <w:szCs w:val="24"/>
        </w:rPr>
        <w:t> zrozumiteľné,</w:t>
      </w:r>
    </w:p>
    <w:p w:rsidR="001E1EF3" w:rsidRPr="000277F4" w:rsidP="0044386E">
      <w:pPr>
        <w:numPr>
          <w:ilvl w:val="1"/>
          <w:numId w:val="26"/>
        </w:numPr>
        <w:overflowPunct/>
        <w:autoSpaceDE/>
        <w:autoSpaceDN/>
        <w:bidi w:val="0"/>
        <w:adjustRightInd/>
        <w:ind w:left="284" w:hanging="284"/>
        <w:jc w:val="both"/>
        <w:rPr>
          <w:rFonts w:ascii="Times New Roman" w:hAnsi="Times New Roman"/>
          <w:sz w:val="24"/>
          <w:szCs w:val="24"/>
        </w:rPr>
      </w:pPr>
      <w:r w:rsidRPr="000277F4">
        <w:rPr>
          <w:rFonts w:ascii="Times New Roman" w:hAnsi="Times New Roman"/>
          <w:sz w:val="24"/>
          <w:szCs w:val="24"/>
        </w:rPr>
        <w:t>má charakter dopytu, vyjadrenia, názoru, návrhu</w:t>
      </w:r>
      <w:r w:rsidR="00DD3C35">
        <w:rPr>
          <w:rFonts w:ascii="Times New Roman" w:hAnsi="Times New Roman"/>
          <w:sz w:val="24"/>
          <w:szCs w:val="24"/>
        </w:rPr>
        <w:t xml:space="preserve"> alebo</w:t>
      </w:r>
      <w:r w:rsidRPr="000277F4">
        <w:rPr>
          <w:rFonts w:ascii="Times New Roman" w:hAnsi="Times New Roman"/>
          <w:sz w:val="24"/>
          <w:szCs w:val="24"/>
        </w:rPr>
        <w:t xml:space="preserve"> žiadosti, </w:t>
      </w:r>
    </w:p>
    <w:p w:rsidR="001E1EF3" w:rsidRPr="000277F4" w:rsidP="0044386E">
      <w:pPr>
        <w:numPr>
          <w:ilvl w:val="1"/>
          <w:numId w:val="26"/>
        </w:numPr>
        <w:overflowPunct/>
        <w:autoSpaceDE/>
        <w:autoSpaceDN/>
        <w:bidi w:val="0"/>
        <w:adjustRightInd/>
        <w:ind w:left="284" w:hanging="284"/>
        <w:jc w:val="both"/>
        <w:rPr>
          <w:rFonts w:ascii="Times New Roman" w:hAnsi="Times New Roman"/>
          <w:sz w:val="24"/>
          <w:szCs w:val="24"/>
        </w:rPr>
      </w:pPr>
      <w:r w:rsidRPr="000277F4">
        <w:rPr>
          <w:rFonts w:ascii="Times New Roman" w:hAnsi="Times New Roman"/>
          <w:sz w:val="24"/>
          <w:szCs w:val="24"/>
        </w:rPr>
        <w:t>je zaslané na prokuratúru len pre informáciu,</w:t>
      </w:r>
    </w:p>
    <w:p w:rsidR="001E1EF3" w:rsidRPr="000277F4" w:rsidP="0044386E">
      <w:pPr>
        <w:numPr>
          <w:ilvl w:val="1"/>
          <w:numId w:val="26"/>
        </w:numPr>
        <w:overflowPunct/>
        <w:autoSpaceDE/>
        <w:autoSpaceDN/>
        <w:bidi w:val="0"/>
        <w:adjustRightInd/>
        <w:ind w:left="284" w:hanging="284"/>
        <w:jc w:val="both"/>
        <w:rPr>
          <w:rFonts w:ascii="Times New Roman" w:hAnsi="Times New Roman"/>
          <w:sz w:val="24"/>
          <w:szCs w:val="24"/>
        </w:rPr>
      </w:pPr>
      <w:r w:rsidRPr="000277F4">
        <w:rPr>
          <w:rFonts w:ascii="Times New Roman" w:hAnsi="Times New Roman"/>
          <w:sz w:val="24"/>
          <w:szCs w:val="24"/>
        </w:rPr>
        <w:t>poukazuje na nedostatky v</w:t>
      </w:r>
      <w:r>
        <w:rPr>
          <w:rFonts w:ascii="Times New Roman" w:hAnsi="Times New Roman"/>
          <w:sz w:val="24"/>
          <w:szCs w:val="24"/>
        </w:rPr>
        <w:t xml:space="preserve"> činnosti orgánu verejnej moci,</w:t>
      </w:r>
      <w:r w:rsidRPr="000277F4">
        <w:rPr>
          <w:rFonts w:ascii="Times New Roman" w:hAnsi="Times New Roman"/>
          <w:sz w:val="24"/>
          <w:szCs w:val="24"/>
        </w:rPr>
        <w:t xml:space="preserve"> ktorých odstránenie alebo vybavenie je upravené </w:t>
      </w:r>
      <w:r w:rsidR="00802502">
        <w:rPr>
          <w:rFonts w:ascii="Times New Roman" w:hAnsi="Times New Roman"/>
          <w:sz w:val="24"/>
          <w:szCs w:val="24"/>
        </w:rPr>
        <w:t>osobitným</w:t>
      </w:r>
      <w:r w:rsidRPr="000277F4">
        <w:rPr>
          <w:rFonts w:ascii="Times New Roman" w:hAnsi="Times New Roman"/>
          <w:sz w:val="24"/>
          <w:szCs w:val="24"/>
        </w:rPr>
        <w:t xml:space="preserve"> predpisom alebo ktorých odstránenie alebo vybavenie nepatrí do pôsobnosti prokuratúry, </w:t>
      </w:r>
    </w:p>
    <w:p w:rsidR="001E1EF3" w:rsidRPr="000277F4" w:rsidP="0044386E">
      <w:pPr>
        <w:numPr>
          <w:ilvl w:val="1"/>
          <w:numId w:val="26"/>
        </w:numPr>
        <w:overflowPunct/>
        <w:autoSpaceDE/>
        <w:autoSpaceDN/>
        <w:bidi w:val="0"/>
        <w:adjustRightInd/>
        <w:ind w:left="284" w:hanging="284"/>
        <w:jc w:val="both"/>
        <w:rPr>
          <w:rFonts w:ascii="Times New Roman" w:hAnsi="Times New Roman"/>
          <w:sz w:val="24"/>
          <w:szCs w:val="24"/>
        </w:rPr>
      </w:pPr>
      <w:r w:rsidR="00DD3C35">
        <w:rPr>
          <w:rFonts w:ascii="Times New Roman" w:hAnsi="Times New Roman"/>
          <w:sz w:val="24"/>
          <w:szCs w:val="24"/>
        </w:rPr>
        <w:t xml:space="preserve">je sťažnosťou </w:t>
      </w:r>
      <w:r w:rsidRPr="000277F4">
        <w:rPr>
          <w:rFonts w:ascii="Times New Roman" w:hAnsi="Times New Roman"/>
          <w:sz w:val="24"/>
          <w:szCs w:val="24"/>
        </w:rPr>
        <w:t>alebo iným podaním podľa osobitného predpisu,</w:t>
      </w:r>
      <w:r>
        <w:rPr>
          <w:rStyle w:val="FootnoteReference"/>
          <w:rFonts w:ascii="Times New Roman" w:hAnsi="Times New Roman"/>
          <w:sz w:val="24"/>
          <w:szCs w:val="24"/>
        </w:rPr>
        <w:t>21</w:t>
      </w:r>
      <w:r w:rsidRPr="00A66563">
        <w:rPr>
          <w:rFonts w:ascii="Times New Roman" w:hAnsi="Times New Roman"/>
          <w:sz w:val="24"/>
          <w:szCs w:val="24"/>
        </w:rPr>
        <w:t>)</w:t>
      </w:r>
    </w:p>
    <w:p w:rsidR="001E1EF3" w:rsidRPr="000277F4" w:rsidP="0044386E">
      <w:pPr>
        <w:numPr>
          <w:ilvl w:val="1"/>
          <w:numId w:val="26"/>
        </w:numPr>
        <w:overflowPunct/>
        <w:autoSpaceDE/>
        <w:autoSpaceDN/>
        <w:bidi w:val="0"/>
        <w:adjustRightInd/>
        <w:ind w:left="284" w:hanging="284"/>
        <w:jc w:val="both"/>
        <w:rPr>
          <w:rFonts w:ascii="Times New Roman" w:hAnsi="Times New Roman"/>
          <w:sz w:val="24"/>
          <w:szCs w:val="24"/>
        </w:rPr>
      </w:pPr>
      <w:r w:rsidRPr="000277F4">
        <w:rPr>
          <w:rFonts w:ascii="Times New Roman" w:hAnsi="Times New Roman"/>
          <w:sz w:val="24"/>
          <w:szCs w:val="24"/>
        </w:rPr>
        <w:t xml:space="preserve">je oznámením o skutočnostiach, že bol spáchaný trestný čin alebo iným podaním, na vybavenie ktorého sa vzťahuje </w:t>
      </w:r>
      <w:r w:rsidR="000626EB">
        <w:rPr>
          <w:rFonts w:ascii="Times New Roman" w:hAnsi="Times New Roman"/>
          <w:sz w:val="24"/>
          <w:szCs w:val="24"/>
        </w:rPr>
        <w:t>Trestný poriadok</w:t>
      </w:r>
      <w:r w:rsidRPr="000277F4">
        <w:rPr>
          <w:rFonts w:ascii="Times New Roman" w:hAnsi="Times New Roman"/>
          <w:sz w:val="24"/>
          <w:szCs w:val="24"/>
        </w:rPr>
        <w:t>.</w:t>
      </w:r>
    </w:p>
    <w:p w:rsidR="001E1EF3" w:rsidRPr="000277F4" w:rsidP="001E1EF3">
      <w:pPr>
        <w:bidi w:val="0"/>
        <w:jc w:val="both"/>
        <w:rPr>
          <w:rFonts w:ascii="Times New Roman" w:hAnsi="Times New Roman"/>
          <w:sz w:val="24"/>
          <w:szCs w:val="24"/>
        </w:rPr>
      </w:pPr>
    </w:p>
    <w:p w:rsidR="001E1EF3" w:rsidRPr="000277F4" w:rsidP="00234920">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 xml:space="preserve">(4) </w:t>
      </w:r>
      <w:r w:rsidR="00802502">
        <w:rPr>
          <w:rFonts w:ascii="Times New Roman" w:hAnsi="Times New Roman"/>
          <w:sz w:val="24"/>
          <w:szCs w:val="24"/>
        </w:rPr>
        <w:t xml:space="preserve"> </w:t>
      </w:r>
      <w:r w:rsidRPr="000277F4">
        <w:rPr>
          <w:rFonts w:ascii="Times New Roman" w:hAnsi="Times New Roman"/>
          <w:sz w:val="24"/>
          <w:szCs w:val="24"/>
        </w:rPr>
        <w:t>Každé podanie posudzuje prokurátor podľa obsahu, aj keď je nesprávne označené.</w:t>
      </w:r>
    </w:p>
    <w:p w:rsidR="001E1EF3" w:rsidRPr="000277F4" w:rsidP="001E1EF3">
      <w:pPr>
        <w:bidi w:val="0"/>
        <w:jc w:val="both"/>
        <w:rPr>
          <w:rFonts w:ascii="Times New Roman" w:hAnsi="Times New Roman"/>
          <w:sz w:val="24"/>
          <w:szCs w:val="24"/>
        </w:rPr>
      </w:pPr>
    </w:p>
    <w:p w:rsidR="001E1EF3" w:rsidRPr="000277F4" w:rsidP="00234920">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 xml:space="preserve">(5) </w:t>
      </w:r>
      <w:r w:rsidRPr="000277F4">
        <w:rPr>
          <w:rFonts w:ascii="Times New Roman" w:hAnsi="Times New Roman"/>
          <w:sz w:val="24"/>
          <w:szCs w:val="24"/>
        </w:rPr>
        <w:t>Postupom podľa tohto zákona sa nemožno domáhať preskúmania zákonnosti rozhodnutia vydaného v trestnom konaní  ani preskúmania zákonnosti postupu prokurátora v trestnom konaní, vrátane postupu spočívajúceho v preskúmaní postupu policajta</w:t>
      </w:r>
      <w:r>
        <w:rPr>
          <w:rStyle w:val="FootnoteReference"/>
          <w:rFonts w:ascii="Times New Roman" w:hAnsi="Times New Roman"/>
          <w:sz w:val="24"/>
          <w:szCs w:val="24"/>
        </w:rPr>
        <w:t>21</w:t>
      </w:r>
      <w:r w:rsidR="000626EB">
        <w:rPr>
          <w:rStyle w:val="FootnoteReference"/>
          <w:rFonts w:ascii="Times New Roman" w:hAnsi="Times New Roman"/>
          <w:sz w:val="24"/>
          <w:szCs w:val="24"/>
        </w:rPr>
        <w:t>a</w:t>
      </w:r>
      <w:r w:rsidRPr="00A66563">
        <w:rPr>
          <w:rFonts w:ascii="Times New Roman" w:hAnsi="Times New Roman"/>
          <w:sz w:val="24"/>
          <w:szCs w:val="24"/>
        </w:rPr>
        <w:t>)</w:t>
      </w:r>
      <w:r w:rsidRPr="000277F4">
        <w:rPr>
          <w:rFonts w:ascii="Times New Roman" w:hAnsi="Times New Roman"/>
          <w:sz w:val="24"/>
          <w:szCs w:val="24"/>
          <w:vertAlign w:val="superscript"/>
        </w:rPr>
        <w:t xml:space="preserve"> </w:t>
      </w:r>
      <w:r w:rsidRPr="000277F4">
        <w:rPr>
          <w:rFonts w:ascii="Times New Roman" w:hAnsi="Times New Roman"/>
          <w:sz w:val="24"/>
          <w:szCs w:val="24"/>
        </w:rPr>
        <w:t xml:space="preserve">v priebehu vyšetrovania alebo skráteného vyšetrovania podľa </w:t>
      </w:r>
      <w:r w:rsidR="00FD63F7">
        <w:rPr>
          <w:rFonts w:ascii="Times New Roman" w:hAnsi="Times New Roman"/>
          <w:sz w:val="24"/>
          <w:szCs w:val="24"/>
        </w:rPr>
        <w:t>Trestného poriadku</w:t>
      </w:r>
      <w:r w:rsidRPr="000277F4">
        <w:rPr>
          <w:rFonts w:ascii="Times New Roman" w:hAnsi="Times New Roman"/>
          <w:sz w:val="24"/>
          <w:szCs w:val="24"/>
        </w:rPr>
        <w:t>.</w:t>
      </w:r>
      <w:r w:rsidR="00234920">
        <w:rPr>
          <w:rFonts w:ascii="Times New Roman" w:hAnsi="Times New Roman"/>
          <w:sz w:val="24"/>
          <w:szCs w:val="24"/>
        </w:rPr>
        <w:t xml:space="preserve"> </w:t>
      </w:r>
      <w:r w:rsidRPr="000277F4">
        <w:rPr>
          <w:rFonts w:ascii="Times New Roman" w:hAnsi="Times New Roman"/>
          <w:sz w:val="24"/>
          <w:szCs w:val="24"/>
        </w:rPr>
        <w:t xml:space="preserve">To neplatí, ak ide o podnet na podanie </w:t>
      </w:r>
      <w:r w:rsidR="003253A5">
        <w:rPr>
          <w:rFonts w:ascii="Times New Roman" w:hAnsi="Times New Roman"/>
          <w:sz w:val="24"/>
          <w:szCs w:val="24"/>
        </w:rPr>
        <w:t>sťažnosti pre porušenie zákona podľa Trestného poriadku</w:t>
      </w:r>
      <w:r w:rsidRPr="000277F4">
        <w:rPr>
          <w:rFonts w:ascii="Times New Roman" w:hAnsi="Times New Roman"/>
          <w:sz w:val="24"/>
          <w:szCs w:val="24"/>
        </w:rPr>
        <w:t>.</w:t>
      </w:r>
    </w:p>
    <w:p w:rsidR="001E1EF3" w:rsidRPr="000277F4" w:rsidP="001E1EF3">
      <w:pPr>
        <w:bidi w:val="0"/>
        <w:jc w:val="both"/>
        <w:rPr>
          <w:rFonts w:ascii="Times New Roman" w:hAnsi="Times New Roman"/>
          <w:sz w:val="24"/>
          <w:szCs w:val="24"/>
        </w:rPr>
      </w:pPr>
    </w:p>
    <w:p w:rsidR="001E1EF3" w:rsidRPr="000277F4" w:rsidP="001E1EF3">
      <w:pPr>
        <w:bidi w:val="0"/>
        <w:jc w:val="center"/>
        <w:rPr>
          <w:rFonts w:ascii="Times New Roman" w:hAnsi="Times New Roman"/>
          <w:sz w:val="24"/>
          <w:szCs w:val="24"/>
        </w:rPr>
      </w:pPr>
      <w:r w:rsidRPr="000277F4">
        <w:rPr>
          <w:rFonts w:ascii="Times New Roman" w:hAnsi="Times New Roman"/>
          <w:sz w:val="24"/>
          <w:szCs w:val="24"/>
        </w:rPr>
        <w:t>§ 3</w:t>
      </w:r>
      <w:r>
        <w:rPr>
          <w:rFonts w:ascii="Times New Roman" w:hAnsi="Times New Roman"/>
          <w:sz w:val="24"/>
          <w:szCs w:val="24"/>
        </w:rPr>
        <w:t>2</w:t>
      </w:r>
    </w:p>
    <w:p w:rsidR="001E1EF3" w:rsidRPr="000277F4" w:rsidP="001E1EF3">
      <w:pPr>
        <w:bidi w:val="0"/>
        <w:jc w:val="both"/>
        <w:rPr>
          <w:rFonts w:ascii="Times New Roman" w:hAnsi="Times New Roman"/>
          <w:sz w:val="24"/>
          <w:szCs w:val="24"/>
        </w:rPr>
      </w:pPr>
      <w:r w:rsidRPr="000277F4">
        <w:rPr>
          <w:rFonts w:ascii="Times New Roman" w:hAnsi="Times New Roman"/>
          <w:sz w:val="24"/>
          <w:szCs w:val="24"/>
        </w:rPr>
        <w:tab/>
      </w:r>
    </w:p>
    <w:p w:rsidR="001E1EF3" w:rsidRPr="000277F4" w:rsidP="00234920">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 xml:space="preserve">(1) </w:t>
      </w:r>
      <w:r w:rsidRPr="000277F4">
        <w:rPr>
          <w:rFonts w:ascii="Times New Roman" w:hAnsi="Times New Roman"/>
          <w:sz w:val="24"/>
          <w:szCs w:val="24"/>
        </w:rPr>
        <w:t>Podnet sa podáva písomne, ústne do zápisnice, telefaxom alebo elektronickými prostriedkami. Podnet urobený telefaxom alebo elektronickými prostriedkami bez zaručeného elektronického podpisu treba doplniť do troch pracovných dní predložením jeho originálu v listinnej podobe</w:t>
      </w:r>
      <w:r w:rsidR="005E0A22">
        <w:rPr>
          <w:rFonts w:ascii="Times New Roman" w:hAnsi="Times New Roman"/>
          <w:sz w:val="24"/>
          <w:szCs w:val="24"/>
        </w:rPr>
        <w:t xml:space="preserve"> alebo elektronickými prostriedkami so zaručeným elektronickým podpisom</w:t>
      </w:r>
      <w:r w:rsidRPr="000277F4">
        <w:rPr>
          <w:rFonts w:ascii="Times New Roman" w:hAnsi="Times New Roman"/>
          <w:sz w:val="24"/>
          <w:szCs w:val="24"/>
        </w:rPr>
        <w:t xml:space="preserve">. </w:t>
      </w:r>
    </w:p>
    <w:p w:rsidR="001E1EF3" w:rsidRPr="000277F4" w:rsidP="001E1EF3">
      <w:pPr>
        <w:bidi w:val="0"/>
        <w:jc w:val="both"/>
        <w:rPr>
          <w:rFonts w:ascii="Times New Roman" w:hAnsi="Times New Roman"/>
          <w:sz w:val="24"/>
          <w:szCs w:val="24"/>
        </w:rPr>
      </w:pPr>
    </w:p>
    <w:p w:rsidR="001E1EF3" w:rsidRPr="000277F4" w:rsidP="00234920">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 xml:space="preserve">(2) </w:t>
      </w:r>
      <w:r w:rsidRPr="000277F4">
        <w:rPr>
          <w:rFonts w:ascii="Times New Roman" w:hAnsi="Times New Roman"/>
          <w:sz w:val="24"/>
          <w:szCs w:val="24"/>
        </w:rPr>
        <w:t>Podnet musí obsahovať, komu je určený, akej veci sa týka, kto ho podáva, proti komu smeruje, čoho</w:t>
      </w:r>
      <w:r w:rsidR="00D0525E">
        <w:rPr>
          <w:rFonts w:ascii="Times New Roman" w:hAnsi="Times New Roman"/>
          <w:sz w:val="24"/>
          <w:szCs w:val="24"/>
        </w:rPr>
        <w:t xml:space="preserve"> sa podávateľ podnetu domáha a </w:t>
      </w:r>
      <w:r w:rsidRPr="000277F4">
        <w:rPr>
          <w:rFonts w:ascii="Times New Roman" w:hAnsi="Times New Roman"/>
          <w:sz w:val="24"/>
          <w:szCs w:val="24"/>
        </w:rPr>
        <w:t>odôvodnenie podnetu. Podnet  musí byť datovaný a podpísaný podávateľom podnetu alebo jeho zástupcom.  Ak podávateľ podnetu sa domáha preskúmania zákonnosti rozhodnutia alebo opatrenia, k podnetu priloží  aj napadnuté rozhodnutie alebo opatrenie a uvedie dôvody, pre ktoré považuje toto rozhodnutie alebo opatrenie za nezákonné.</w:t>
      </w:r>
      <w:r>
        <w:rPr>
          <w:rFonts w:ascii="Times New Roman" w:hAnsi="Times New Roman"/>
          <w:sz w:val="24"/>
          <w:szCs w:val="24"/>
        </w:rPr>
        <w:t xml:space="preserve"> </w:t>
      </w:r>
      <w:r w:rsidRPr="000277F4">
        <w:rPr>
          <w:rFonts w:ascii="Times New Roman" w:hAnsi="Times New Roman"/>
          <w:sz w:val="24"/>
          <w:szCs w:val="24"/>
        </w:rPr>
        <w:t>Ak nemôže k podnetu priložiť napadnuté rozhodnutie alebo opatrenie, musí uviesť jeho spisovú značku, dátum jeho vydania a orgán, kto</w:t>
      </w:r>
      <w:r>
        <w:rPr>
          <w:rFonts w:ascii="Times New Roman" w:hAnsi="Times New Roman"/>
          <w:sz w:val="24"/>
          <w:szCs w:val="24"/>
        </w:rPr>
        <w:t xml:space="preserve">rý ho vydal a ak ani to nie je </w:t>
      </w:r>
      <w:r w:rsidRPr="000277F4">
        <w:rPr>
          <w:rFonts w:ascii="Times New Roman" w:hAnsi="Times New Roman"/>
          <w:sz w:val="24"/>
          <w:szCs w:val="24"/>
        </w:rPr>
        <w:t xml:space="preserve">možné, musí aspoň uviesť, kedy a ako sa o rozhodnutí alebo opatrení dozvedel. </w:t>
      </w:r>
    </w:p>
    <w:p w:rsidR="001E1EF3" w:rsidRPr="000277F4" w:rsidP="001E1EF3">
      <w:pPr>
        <w:bidi w:val="0"/>
        <w:jc w:val="both"/>
        <w:rPr>
          <w:rFonts w:ascii="Times New Roman" w:hAnsi="Times New Roman"/>
          <w:sz w:val="24"/>
          <w:szCs w:val="24"/>
        </w:rPr>
      </w:pPr>
    </w:p>
    <w:p w:rsidR="001E1EF3" w:rsidRPr="000277F4" w:rsidP="00234920">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 xml:space="preserve">(3) </w:t>
      </w:r>
      <w:r w:rsidRPr="000277F4">
        <w:rPr>
          <w:rFonts w:ascii="Times New Roman" w:hAnsi="Times New Roman"/>
          <w:sz w:val="24"/>
          <w:szCs w:val="24"/>
        </w:rPr>
        <w:t xml:space="preserve">Ak podnet nemá náležitosti uvedené v odseku 2, prokurátor vyzve podávateľa podnetu, aby podnet opravil alebo doplnil v lehote, ktorú mu určí; táto lehota nesmie byť kratšia ako </w:t>
      </w:r>
      <w:r w:rsidR="00FD63F7">
        <w:rPr>
          <w:rFonts w:ascii="Times New Roman" w:hAnsi="Times New Roman"/>
          <w:sz w:val="24"/>
          <w:szCs w:val="24"/>
        </w:rPr>
        <w:t>desať</w:t>
      </w:r>
      <w:r w:rsidRPr="000277F4">
        <w:rPr>
          <w:rFonts w:ascii="Times New Roman" w:hAnsi="Times New Roman"/>
          <w:sz w:val="24"/>
          <w:szCs w:val="24"/>
        </w:rPr>
        <w:t xml:space="preserve"> dní. </w:t>
      </w:r>
    </w:p>
    <w:p w:rsidR="001E1EF3" w:rsidRPr="000277F4" w:rsidP="001E1EF3">
      <w:pPr>
        <w:bidi w:val="0"/>
        <w:jc w:val="both"/>
        <w:rPr>
          <w:rFonts w:ascii="Times New Roman" w:hAnsi="Times New Roman"/>
          <w:sz w:val="24"/>
          <w:szCs w:val="24"/>
        </w:rPr>
      </w:pPr>
      <w:r w:rsidRPr="000277F4">
        <w:rPr>
          <w:rFonts w:ascii="Times New Roman" w:hAnsi="Times New Roman"/>
          <w:sz w:val="24"/>
          <w:szCs w:val="24"/>
        </w:rPr>
        <w:tab/>
      </w:r>
    </w:p>
    <w:p w:rsidR="001E1EF3" w:rsidRPr="000277F4" w:rsidP="001E1EF3">
      <w:pPr>
        <w:bidi w:val="0"/>
        <w:jc w:val="center"/>
        <w:rPr>
          <w:rFonts w:ascii="Times New Roman" w:hAnsi="Times New Roman"/>
          <w:sz w:val="24"/>
          <w:szCs w:val="24"/>
        </w:rPr>
      </w:pPr>
      <w:r w:rsidRPr="000277F4">
        <w:rPr>
          <w:rFonts w:ascii="Times New Roman" w:hAnsi="Times New Roman"/>
          <w:sz w:val="24"/>
          <w:szCs w:val="24"/>
        </w:rPr>
        <w:t>§ 3</w:t>
      </w:r>
      <w:r>
        <w:rPr>
          <w:rFonts w:ascii="Times New Roman" w:hAnsi="Times New Roman"/>
          <w:sz w:val="24"/>
          <w:szCs w:val="24"/>
        </w:rPr>
        <w:t>3</w:t>
      </w:r>
    </w:p>
    <w:p w:rsidR="001E1EF3" w:rsidRPr="000277F4" w:rsidP="001E1EF3">
      <w:pPr>
        <w:bidi w:val="0"/>
        <w:jc w:val="center"/>
        <w:rPr>
          <w:rFonts w:ascii="Times New Roman" w:hAnsi="Times New Roman"/>
          <w:b/>
          <w:sz w:val="24"/>
          <w:szCs w:val="24"/>
        </w:rPr>
      </w:pPr>
    </w:p>
    <w:p w:rsidR="001E1EF3" w:rsidRPr="000277F4" w:rsidP="0044386E">
      <w:pPr>
        <w:numPr>
          <w:numId w:val="10"/>
        </w:numPr>
        <w:tabs>
          <w:tab w:val="clear" w:pos="1065"/>
        </w:tabs>
        <w:overflowPunct/>
        <w:autoSpaceDE/>
        <w:autoSpaceDN/>
        <w:bidi w:val="0"/>
        <w:adjustRightInd/>
        <w:ind w:left="0" w:firstLine="426"/>
        <w:jc w:val="both"/>
        <w:rPr>
          <w:rFonts w:ascii="Times New Roman" w:hAnsi="Times New Roman"/>
          <w:sz w:val="24"/>
          <w:szCs w:val="24"/>
        </w:rPr>
      </w:pPr>
      <w:r w:rsidR="00234920">
        <w:rPr>
          <w:rFonts w:ascii="Times New Roman" w:hAnsi="Times New Roman"/>
          <w:sz w:val="24"/>
          <w:szCs w:val="24"/>
        </w:rPr>
        <w:t xml:space="preserve"> </w:t>
      </w:r>
      <w:r w:rsidRPr="000277F4">
        <w:rPr>
          <w:rFonts w:ascii="Times New Roman" w:hAnsi="Times New Roman"/>
          <w:sz w:val="24"/>
          <w:szCs w:val="24"/>
        </w:rPr>
        <w:t>Prokurátor neprihliada na podanie, ktoré</w:t>
      </w:r>
    </w:p>
    <w:p w:rsidR="001E1EF3" w:rsidRPr="000277F4" w:rsidP="0044386E">
      <w:pPr>
        <w:numPr>
          <w:ilvl w:val="1"/>
          <w:numId w:val="27"/>
        </w:numPr>
        <w:overflowPunct/>
        <w:autoSpaceDE/>
        <w:autoSpaceDN/>
        <w:bidi w:val="0"/>
        <w:adjustRightInd/>
        <w:ind w:left="284" w:hanging="284"/>
        <w:jc w:val="both"/>
        <w:rPr>
          <w:rFonts w:ascii="Times New Roman" w:hAnsi="Times New Roman"/>
          <w:sz w:val="24"/>
          <w:szCs w:val="24"/>
        </w:rPr>
      </w:pPr>
      <w:r w:rsidRPr="000277F4">
        <w:rPr>
          <w:rFonts w:ascii="Times New Roman" w:hAnsi="Times New Roman"/>
          <w:sz w:val="24"/>
          <w:szCs w:val="24"/>
        </w:rPr>
        <w:t>nie je podnetom podľa tohto zákona,</w:t>
      </w:r>
    </w:p>
    <w:p w:rsidR="001E1EF3" w:rsidRPr="000277F4" w:rsidP="0044386E">
      <w:pPr>
        <w:numPr>
          <w:ilvl w:val="1"/>
          <w:numId w:val="27"/>
        </w:numPr>
        <w:overflowPunct/>
        <w:autoSpaceDE/>
        <w:autoSpaceDN/>
        <w:bidi w:val="0"/>
        <w:adjustRightInd/>
        <w:ind w:left="284" w:hanging="284"/>
        <w:jc w:val="both"/>
        <w:rPr>
          <w:rFonts w:ascii="Times New Roman" w:hAnsi="Times New Roman"/>
          <w:sz w:val="24"/>
          <w:szCs w:val="24"/>
        </w:rPr>
      </w:pPr>
      <w:r w:rsidRPr="000277F4">
        <w:rPr>
          <w:rFonts w:ascii="Times New Roman" w:hAnsi="Times New Roman"/>
          <w:sz w:val="24"/>
          <w:szCs w:val="24"/>
        </w:rPr>
        <w:t>nie je podnetom na postup podľa tohto zákona,</w:t>
      </w:r>
    </w:p>
    <w:p w:rsidR="001E1EF3" w:rsidRPr="000277F4" w:rsidP="0044386E">
      <w:pPr>
        <w:numPr>
          <w:ilvl w:val="1"/>
          <w:numId w:val="27"/>
        </w:numPr>
        <w:overflowPunct/>
        <w:autoSpaceDE/>
        <w:autoSpaceDN/>
        <w:bidi w:val="0"/>
        <w:adjustRightInd/>
        <w:ind w:left="284" w:hanging="284"/>
        <w:jc w:val="both"/>
        <w:rPr>
          <w:rFonts w:ascii="Times New Roman" w:hAnsi="Times New Roman"/>
          <w:sz w:val="24"/>
          <w:szCs w:val="24"/>
        </w:rPr>
      </w:pPr>
      <w:r>
        <w:rPr>
          <w:rFonts w:ascii="Times New Roman" w:hAnsi="Times New Roman"/>
          <w:sz w:val="24"/>
          <w:szCs w:val="24"/>
        </w:rPr>
        <w:t xml:space="preserve">nemá formu alebo </w:t>
      </w:r>
      <w:r w:rsidRPr="000277F4">
        <w:rPr>
          <w:rFonts w:ascii="Times New Roman" w:hAnsi="Times New Roman"/>
          <w:sz w:val="24"/>
          <w:szCs w:val="24"/>
        </w:rPr>
        <w:t xml:space="preserve">náležitosti ustanovené týmto zákonom a v určenej lehote nie je doplnené alebo opravené, </w:t>
      </w:r>
    </w:p>
    <w:p w:rsidR="001E1EF3" w:rsidRPr="000277F4" w:rsidP="0044386E">
      <w:pPr>
        <w:numPr>
          <w:ilvl w:val="1"/>
          <w:numId w:val="27"/>
        </w:numPr>
        <w:overflowPunct/>
        <w:autoSpaceDE/>
        <w:autoSpaceDN/>
        <w:bidi w:val="0"/>
        <w:adjustRightInd/>
        <w:ind w:left="284" w:hanging="284"/>
        <w:jc w:val="both"/>
        <w:rPr>
          <w:rFonts w:ascii="Times New Roman" w:hAnsi="Times New Roman"/>
          <w:sz w:val="24"/>
          <w:szCs w:val="24"/>
        </w:rPr>
      </w:pPr>
      <w:r w:rsidRPr="000277F4">
        <w:rPr>
          <w:rFonts w:ascii="Times New Roman" w:hAnsi="Times New Roman"/>
          <w:sz w:val="24"/>
          <w:szCs w:val="24"/>
        </w:rPr>
        <w:t xml:space="preserve">je v poradí tretím </w:t>
      </w:r>
      <w:r w:rsidR="00802502">
        <w:rPr>
          <w:rFonts w:ascii="Times New Roman" w:hAnsi="Times New Roman"/>
          <w:sz w:val="24"/>
          <w:szCs w:val="24"/>
        </w:rPr>
        <w:t>a</w:t>
      </w:r>
      <w:r w:rsidR="000D5DDD">
        <w:rPr>
          <w:rFonts w:ascii="Times New Roman" w:hAnsi="Times New Roman"/>
          <w:sz w:val="24"/>
          <w:szCs w:val="24"/>
        </w:rPr>
        <w:t>lebo</w:t>
      </w:r>
      <w:r w:rsidR="00802502">
        <w:rPr>
          <w:rFonts w:ascii="Times New Roman" w:hAnsi="Times New Roman"/>
          <w:sz w:val="24"/>
          <w:szCs w:val="24"/>
        </w:rPr>
        <w:t xml:space="preserve"> ďalším </w:t>
      </w:r>
      <w:r w:rsidRPr="000277F4">
        <w:rPr>
          <w:rFonts w:ascii="Times New Roman" w:hAnsi="Times New Roman"/>
          <w:sz w:val="24"/>
          <w:szCs w:val="24"/>
        </w:rPr>
        <w:t>podnetom v tej istej veci, ak nadriadený prokurátor nerozhodne inak.</w:t>
      </w:r>
    </w:p>
    <w:p w:rsidR="001E1EF3" w:rsidRPr="000277F4" w:rsidP="001E1EF3">
      <w:pPr>
        <w:bidi w:val="0"/>
        <w:jc w:val="both"/>
        <w:rPr>
          <w:rFonts w:ascii="Times New Roman" w:hAnsi="Times New Roman"/>
          <w:sz w:val="24"/>
          <w:szCs w:val="24"/>
        </w:rPr>
      </w:pPr>
    </w:p>
    <w:p w:rsidR="001E1EF3" w:rsidRPr="000277F4" w:rsidP="00234920">
      <w:pPr>
        <w:bidi w:val="0"/>
        <w:ind w:firstLine="426"/>
        <w:jc w:val="both"/>
        <w:rPr>
          <w:rFonts w:ascii="Times New Roman" w:hAnsi="Times New Roman"/>
          <w:sz w:val="24"/>
          <w:szCs w:val="24"/>
        </w:rPr>
      </w:pPr>
      <w:r w:rsidRPr="000277F4">
        <w:rPr>
          <w:rFonts w:ascii="Times New Roman" w:hAnsi="Times New Roman"/>
          <w:sz w:val="24"/>
          <w:szCs w:val="24"/>
        </w:rPr>
        <w:t xml:space="preserve">(2) O skutočnosti, že na podanie sa neprihliada, netreba jeho podávateľa upovedomiť. </w:t>
      </w:r>
    </w:p>
    <w:p w:rsidR="001E1EF3" w:rsidRPr="000277F4" w:rsidP="001E1EF3">
      <w:pPr>
        <w:bidi w:val="0"/>
        <w:ind w:firstLine="360"/>
        <w:jc w:val="both"/>
        <w:rPr>
          <w:rFonts w:ascii="Times New Roman" w:hAnsi="Times New Roman"/>
          <w:sz w:val="24"/>
          <w:szCs w:val="24"/>
        </w:rPr>
      </w:pPr>
    </w:p>
    <w:p w:rsidR="001E1EF3" w:rsidRPr="000277F4" w:rsidP="001E1EF3">
      <w:pPr>
        <w:bidi w:val="0"/>
        <w:ind w:firstLine="360"/>
        <w:jc w:val="both"/>
        <w:rPr>
          <w:rFonts w:ascii="Times New Roman" w:hAnsi="Times New Roman"/>
          <w:sz w:val="24"/>
          <w:szCs w:val="24"/>
        </w:rPr>
      </w:pPr>
      <w:r w:rsidR="00234920">
        <w:rPr>
          <w:rFonts w:ascii="Times New Roman" w:hAnsi="Times New Roman"/>
          <w:sz w:val="24"/>
          <w:szCs w:val="24"/>
        </w:rPr>
        <w:t xml:space="preserve"> </w:t>
      </w:r>
      <w:r w:rsidRPr="000277F4">
        <w:rPr>
          <w:rFonts w:ascii="Times New Roman" w:hAnsi="Times New Roman"/>
          <w:sz w:val="24"/>
          <w:szCs w:val="24"/>
        </w:rPr>
        <w:t>(3) Ak prokurátor zistí, že na vybavenie podania je príslušný iný orgán, postúpi ho príslušnému orgánu a o postúpení podania upovedomí</w:t>
      </w:r>
      <w:r w:rsidR="002345C8">
        <w:rPr>
          <w:rFonts w:ascii="Times New Roman" w:hAnsi="Times New Roman"/>
          <w:sz w:val="24"/>
          <w:szCs w:val="24"/>
        </w:rPr>
        <w:t xml:space="preserve"> jeho</w:t>
      </w:r>
      <w:r w:rsidRPr="000277F4">
        <w:rPr>
          <w:rFonts w:ascii="Times New Roman" w:hAnsi="Times New Roman"/>
          <w:sz w:val="24"/>
          <w:szCs w:val="24"/>
        </w:rPr>
        <w:t xml:space="preserve"> podávateľa najneskôr do </w:t>
      </w:r>
      <w:r w:rsidR="00FD63F7">
        <w:rPr>
          <w:rFonts w:ascii="Times New Roman" w:hAnsi="Times New Roman"/>
          <w:sz w:val="24"/>
          <w:szCs w:val="24"/>
        </w:rPr>
        <w:t>15</w:t>
      </w:r>
      <w:r w:rsidRPr="000277F4">
        <w:rPr>
          <w:rFonts w:ascii="Times New Roman" w:hAnsi="Times New Roman"/>
          <w:sz w:val="24"/>
          <w:szCs w:val="24"/>
        </w:rPr>
        <w:t xml:space="preserve"> dní od pridelenia podania na vybavenie.</w:t>
      </w:r>
    </w:p>
    <w:p w:rsidR="001E1EF3" w:rsidRPr="000277F4" w:rsidP="001E1EF3">
      <w:pPr>
        <w:bidi w:val="0"/>
        <w:ind w:firstLine="360"/>
        <w:jc w:val="both"/>
        <w:rPr>
          <w:rFonts w:ascii="Times New Roman" w:hAnsi="Times New Roman"/>
          <w:sz w:val="24"/>
          <w:szCs w:val="24"/>
        </w:rPr>
      </w:pPr>
    </w:p>
    <w:p w:rsidR="001E1EF3" w:rsidRPr="000277F4" w:rsidP="001E1EF3">
      <w:pPr>
        <w:bidi w:val="0"/>
        <w:jc w:val="center"/>
        <w:rPr>
          <w:rFonts w:ascii="Times New Roman" w:hAnsi="Times New Roman"/>
          <w:sz w:val="24"/>
          <w:szCs w:val="24"/>
        </w:rPr>
      </w:pPr>
      <w:r w:rsidRPr="000277F4">
        <w:rPr>
          <w:rFonts w:ascii="Times New Roman" w:hAnsi="Times New Roman"/>
          <w:sz w:val="24"/>
          <w:szCs w:val="24"/>
        </w:rPr>
        <w:t>§ 3</w:t>
      </w:r>
      <w:r>
        <w:rPr>
          <w:rFonts w:ascii="Times New Roman" w:hAnsi="Times New Roman"/>
          <w:sz w:val="24"/>
          <w:szCs w:val="24"/>
        </w:rPr>
        <w:t>4</w:t>
      </w:r>
    </w:p>
    <w:p w:rsidR="001E1EF3" w:rsidRPr="000277F4" w:rsidP="001E1EF3">
      <w:pPr>
        <w:bidi w:val="0"/>
        <w:jc w:val="both"/>
        <w:rPr>
          <w:rFonts w:ascii="Times New Roman" w:hAnsi="Times New Roman"/>
          <w:sz w:val="24"/>
          <w:szCs w:val="24"/>
        </w:rPr>
      </w:pPr>
      <w:r w:rsidRPr="000277F4">
        <w:rPr>
          <w:rFonts w:ascii="Times New Roman" w:hAnsi="Times New Roman"/>
          <w:sz w:val="24"/>
          <w:szCs w:val="24"/>
        </w:rPr>
        <w:tab/>
        <w:t xml:space="preserve"> </w:t>
      </w:r>
    </w:p>
    <w:p w:rsidR="001E1EF3" w:rsidP="00234920">
      <w:pPr>
        <w:overflowPunct/>
        <w:autoSpaceDE/>
        <w:autoSpaceDN/>
        <w:bidi w:val="0"/>
        <w:adjustRightInd/>
        <w:ind w:firstLine="426"/>
        <w:jc w:val="both"/>
        <w:rPr>
          <w:rFonts w:ascii="Times New Roman" w:hAnsi="Times New Roman"/>
          <w:sz w:val="24"/>
          <w:szCs w:val="24"/>
        </w:rPr>
      </w:pPr>
      <w:r w:rsidR="00F11397">
        <w:rPr>
          <w:rFonts w:ascii="Times New Roman" w:hAnsi="Times New Roman"/>
          <w:sz w:val="24"/>
          <w:szCs w:val="24"/>
        </w:rPr>
        <w:t xml:space="preserve">(1) </w:t>
      </w:r>
      <w:r w:rsidRPr="000277F4">
        <w:rPr>
          <w:rFonts w:ascii="Times New Roman" w:hAnsi="Times New Roman"/>
          <w:sz w:val="24"/>
          <w:szCs w:val="24"/>
        </w:rPr>
        <w:t>Podnet možno podať na ktorejkoľvek prokuratúre. Vedúci služobného úradu je povinný zabezpečiť prijímanie podnetov v úradných hodinách určených na prijímanie podnetov.</w:t>
      </w:r>
    </w:p>
    <w:p w:rsidR="00595506" w:rsidP="00F11397">
      <w:pPr>
        <w:overflowPunct/>
        <w:autoSpaceDE/>
        <w:autoSpaceDN/>
        <w:bidi w:val="0"/>
        <w:adjustRightInd/>
        <w:ind w:left="360" w:firstLine="360"/>
        <w:jc w:val="both"/>
        <w:rPr>
          <w:rFonts w:ascii="Times New Roman" w:hAnsi="Times New Roman"/>
          <w:sz w:val="24"/>
          <w:szCs w:val="24"/>
        </w:rPr>
      </w:pPr>
    </w:p>
    <w:p w:rsidR="00595506" w:rsidRPr="000277F4" w:rsidP="00234920">
      <w:pPr>
        <w:overflowPunct/>
        <w:autoSpaceDE/>
        <w:autoSpaceDN/>
        <w:bidi w:val="0"/>
        <w:adjustRightInd/>
        <w:ind w:firstLine="426"/>
        <w:jc w:val="both"/>
        <w:rPr>
          <w:rFonts w:ascii="Times New Roman" w:hAnsi="Times New Roman"/>
          <w:sz w:val="24"/>
          <w:szCs w:val="24"/>
        </w:rPr>
      </w:pPr>
      <w:r>
        <w:rPr>
          <w:rFonts w:ascii="Times New Roman" w:hAnsi="Times New Roman"/>
          <w:sz w:val="24"/>
          <w:szCs w:val="24"/>
        </w:rPr>
        <w:t>(2) P</w:t>
      </w:r>
      <w:r w:rsidRPr="00595506">
        <w:rPr>
          <w:rFonts w:ascii="Times New Roman" w:hAnsi="Times New Roman"/>
          <w:sz w:val="24"/>
          <w:szCs w:val="24"/>
        </w:rPr>
        <w:t>rijatie písomn</w:t>
      </w:r>
      <w:r>
        <w:rPr>
          <w:rFonts w:ascii="Times New Roman" w:hAnsi="Times New Roman"/>
          <w:sz w:val="24"/>
          <w:szCs w:val="24"/>
        </w:rPr>
        <w:t xml:space="preserve">ého podnetu prokurátor potvrdí; </w:t>
      </w:r>
      <w:r w:rsidR="00076427">
        <w:rPr>
          <w:rFonts w:ascii="Times New Roman" w:hAnsi="Times New Roman"/>
          <w:sz w:val="24"/>
          <w:szCs w:val="24"/>
        </w:rPr>
        <w:t xml:space="preserve">prijatie </w:t>
      </w:r>
      <w:r w:rsidRPr="00595506">
        <w:rPr>
          <w:rFonts w:ascii="Times New Roman" w:hAnsi="Times New Roman"/>
          <w:sz w:val="24"/>
          <w:szCs w:val="24"/>
        </w:rPr>
        <w:t>osobne</w:t>
      </w:r>
      <w:r w:rsidR="00076427">
        <w:rPr>
          <w:rFonts w:ascii="Times New Roman" w:hAnsi="Times New Roman"/>
          <w:sz w:val="24"/>
          <w:szCs w:val="24"/>
        </w:rPr>
        <w:t xml:space="preserve"> podaného písomného</w:t>
      </w:r>
      <w:r>
        <w:rPr>
          <w:rFonts w:ascii="Times New Roman" w:hAnsi="Times New Roman"/>
          <w:sz w:val="24"/>
          <w:szCs w:val="24"/>
        </w:rPr>
        <w:t xml:space="preserve"> podnet</w:t>
      </w:r>
      <w:r w:rsidR="00076427">
        <w:rPr>
          <w:rFonts w:ascii="Times New Roman" w:hAnsi="Times New Roman"/>
          <w:sz w:val="24"/>
          <w:szCs w:val="24"/>
        </w:rPr>
        <w:t>u</w:t>
      </w:r>
      <w:r>
        <w:rPr>
          <w:rFonts w:ascii="Times New Roman" w:hAnsi="Times New Roman"/>
          <w:sz w:val="24"/>
          <w:szCs w:val="24"/>
        </w:rPr>
        <w:t xml:space="preserve"> </w:t>
      </w:r>
      <w:r w:rsidR="00802502">
        <w:rPr>
          <w:rFonts w:ascii="Times New Roman" w:hAnsi="Times New Roman"/>
          <w:sz w:val="24"/>
          <w:szCs w:val="24"/>
        </w:rPr>
        <w:t>prokurátor</w:t>
      </w:r>
      <w:r>
        <w:rPr>
          <w:rFonts w:ascii="Times New Roman" w:hAnsi="Times New Roman"/>
          <w:sz w:val="24"/>
          <w:szCs w:val="24"/>
        </w:rPr>
        <w:t xml:space="preserve"> nepotvrdzuje. Prijatie</w:t>
      </w:r>
      <w:r w:rsidRPr="00595506">
        <w:rPr>
          <w:rFonts w:ascii="Times New Roman" w:hAnsi="Times New Roman"/>
          <w:sz w:val="24"/>
          <w:szCs w:val="24"/>
        </w:rPr>
        <w:t xml:space="preserve"> podnetu potvrdí prokurátor podávateľovi podnetu najneskôr do </w:t>
      </w:r>
      <w:r w:rsidR="00D625BA">
        <w:rPr>
          <w:rFonts w:ascii="Times New Roman" w:hAnsi="Times New Roman"/>
          <w:sz w:val="24"/>
          <w:szCs w:val="24"/>
        </w:rPr>
        <w:t>desiatich</w:t>
      </w:r>
      <w:r w:rsidRPr="00595506">
        <w:rPr>
          <w:rFonts w:ascii="Times New Roman" w:hAnsi="Times New Roman"/>
          <w:sz w:val="24"/>
          <w:szCs w:val="24"/>
        </w:rPr>
        <w:t xml:space="preserve"> dní od jeho doručenia. Ústne podaný podnet spíše do zápisnice; na žiadosť podávateľa podnetu mu poskytne odpis zápisnice.</w:t>
      </w:r>
    </w:p>
    <w:p w:rsidR="00F11397" w:rsidP="00F11397">
      <w:pPr>
        <w:overflowPunct/>
        <w:autoSpaceDE/>
        <w:autoSpaceDN/>
        <w:bidi w:val="0"/>
        <w:adjustRightInd/>
        <w:ind w:firstLine="360"/>
        <w:jc w:val="both"/>
        <w:rPr>
          <w:rFonts w:ascii="Times New Roman" w:hAnsi="Times New Roman"/>
          <w:sz w:val="24"/>
          <w:szCs w:val="24"/>
        </w:rPr>
      </w:pPr>
    </w:p>
    <w:p w:rsidR="001E1EF3" w:rsidRPr="000277F4" w:rsidP="00234920">
      <w:pPr>
        <w:tabs>
          <w:tab w:val="left" w:pos="426"/>
        </w:tabs>
        <w:overflowPunct/>
        <w:autoSpaceDE/>
        <w:autoSpaceDN/>
        <w:bidi w:val="0"/>
        <w:adjustRightInd/>
        <w:ind w:firstLine="426"/>
        <w:jc w:val="both"/>
        <w:rPr>
          <w:rFonts w:ascii="Times New Roman" w:hAnsi="Times New Roman"/>
          <w:sz w:val="24"/>
          <w:szCs w:val="24"/>
        </w:rPr>
      </w:pPr>
      <w:r w:rsidR="00F11397">
        <w:rPr>
          <w:rFonts w:ascii="Times New Roman" w:hAnsi="Times New Roman"/>
          <w:sz w:val="24"/>
          <w:szCs w:val="24"/>
        </w:rPr>
        <w:t xml:space="preserve">(3) </w:t>
      </w:r>
      <w:r w:rsidRPr="000277F4">
        <w:rPr>
          <w:rFonts w:ascii="Times New Roman" w:hAnsi="Times New Roman"/>
          <w:sz w:val="24"/>
          <w:szCs w:val="24"/>
        </w:rPr>
        <w:t xml:space="preserve">Ak prokurátor zistí, že na vybavenie podnetu je príslušný iný prokurátor, postúpi podnet na vybavenie príslušnému prokurátorovi najneskôr do </w:t>
      </w:r>
      <w:r w:rsidR="00FD63F7">
        <w:rPr>
          <w:rFonts w:ascii="Times New Roman" w:hAnsi="Times New Roman"/>
          <w:sz w:val="24"/>
          <w:szCs w:val="24"/>
        </w:rPr>
        <w:t>15</w:t>
      </w:r>
      <w:r w:rsidRPr="000277F4">
        <w:rPr>
          <w:rFonts w:ascii="Times New Roman" w:hAnsi="Times New Roman"/>
          <w:sz w:val="24"/>
          <w:szCs w:val="24"/>
        </w:rPr>
        <w:t xml:space="preserve"> dní od pridelenia podnetu a o postúpení podnetu upovedomí v tej istej lehote podávateľa podnetu. </w:t>
      </w:r>
    </w:p>
    <w:p w:rsidR="00F11397" w:rsidP="00F11397">
      <w:pPr>
        <w:bidi w:val="0"/>
        <w:ind w:firstLine="360"/>
        <w:jc w:val="both"/>
        <w:rPr>
          <w:rFonts w:ascii="Times New Roman" w:hAnsi="Times New Roman"/>
          <w:sz w:val="24"/>
          <w:szCs w:val="24"/>
        </w:rPr>
      </w:pPr>
      <w:r w:rsidRPr="000277F4" w:rsidR="001E1EF3">
        <w:rPr>
          <w:rFonts w:ascii="Times New Roman" w:hAnsi="Times New Roman"/>
          <w:sz w:val="24"/>
          <w:szCs w:val="24"/>
        </w:rPr>
        <w:t xml:space="preserve"> </w:t>
      </w:r>
    </w:p>
    <w:p w:rsidR="001E1EF3" w:rsidRPr="000277F4" w:rsidP="00234920">
      <w:pPr>
        <w:bidi w:val="0"/>
        <w:ind w:firstLine="426"/>
        <w:jc w:val="both"/>
        <w:rPr>
          <w:rFonts w:ascii="Times New Roman" w:hAnsi="Times New Roman"/>
          <w:sz w:val="24"/>
          <w:szCs w:val="24"/>
        </w:rPr>
      </w:pPr>
      <w:r w:rsidR="00F11397">
        <w:rPr>
          <w:rFonts w:ascii="Times New Roman" w:hAnsi="Times New Roman"/>
          <w:sz w:val="24"/>
          <w:szCs w:val="24"/>
        </w:rPr>
        <w:t xml:space="preserve">(4) </w:t>
      </w:r>
      <w:r w:rsidRPr="000277F4">
        <w:rPr>
          <w:rFonts w:ascii="Times New Roman" w:hAnsi="Times New Roman"/>
          <w:sz w:val="24"/>
          <w:szCs w:val="24"/>
        </w:rPr>
        <w:t xml:space="preserve">Ak ten istý podnet je podaný, doručený alebo adresovaný viacerým prokuratúram alebo prokurátorom, považuje sa za podnet podaný alebo doručený tej prokuratúre, ktorá je uvedená na prvom mieste alebo na ktorej vykonáva svoju funkciu prokurátor uvedený na prvom mieste. Pri jeho vybavení sa postupuje podľa odseku </w:t>
      </w:r>
      <w:r w:rsidR="00FB3DA2">
        <w:rPr>
          <w:rFonts w:ascii="Times New Roman" w:hAnsi="Times New Roman"/>
          <w:sz w:val="24"/>
          <w:szCs w:val="24"/>
        </w:rPr>
        <w:t>3</w:t>
      </w:r>
      <w:r w:rsidRPr="000277F4">
        <w:rPr>
          <w:rFonts w:ascii="Times New Roman" w:hAnsi="Times New Roman"/>
          <w:sz w:val="24"/>
          <w:szCs w:val="24"/>
        </w:rPr>
        <w:t>.</w:t>
      </w:r>
    </w:p>
    <w:p w:rsidR="001E1EF3" w:rsidRPr="000277F4" w:rsidP="001E1EF3">
      <w:pPr>
        <w:bidi w:val="0"/>
        <w:rPr>
          <w:rFonts w:ascii="Times New Roman" w:hAnsi="Times New Roman"/>
          <w:sz w:val="24"/>
          <w:szCs w:val="24"/>
        </w:rPr>
      </w:pPr>
    </w:p>
    <w:p w:rsidR="001E1EF3" w:rsidRPr="000277F4" w:rsidP="001E1EF3">
      <w:pPr>
        <w:bidi w:val="0"/>
        <w:jc w:val="center"/>
        <w:rPr>
          <w:rFonts w:ascii="Times New Roman" w:hAnsi="Times New Roman"/>
          <w:sz w:val="24"/>
          <w:szCs w:val="24"/>
        </w:rPr>
      </w:pPr>
      <w:r w:rsidRPr="000277F4">
        <w:rPr>
          <w:rFonts w:ascii="Times New Roman" w:hAnsi="Times New Roman"/>
          <w:sz w:val="24"/>
          <w:szCs w:val="24"/>
        </w:rPr>
        <w:t xml:space="preserve">§ </w:t>
      </w:r>
      <w:r>
        <w:rPr>
          <w:rFonts w:ascii="Times New Roman" w:hAnsi="Times New Roman"/>
          <w:sz w:val="24"/>
          <w:szCs w:val="24"/>
        </w:rPr>
        <w:t>35</w:t>
      </w:r>
    </w:p>
    <w:p w:rsidR="001E1EF3" w:rsidRPr="000277F4" w:rsidP="001E1EF3">
      <w:pPr>
        <w:bidi w:val="0"/>
        <w:jc w:val="both"/>
        <w:rPr>
          <w:rFonts w:ascii="Times New Roman" w:hAnsi="Times New Roman"/>
          <w:sz w:val="24"/>
          <w:szCs w:val="24"/>
        </w:rPr>
      </w:pPr>
      <w:r w:rsidRPr="000277F4">
        <w:rPr>
          <w:rFonts w:ascii="Times New Roman" w:hAnsi="Times New Roman"/>
          <w:sz w:val="24"/>
          <w:szCs w:val="24"/>
        </w:rPr>
        <w:t xml:space="preserve"> </w:t>
      </w:r>
    </w:p>
    <w:p w:rsidR="001E1EF3" w:rsidRPr="000277F4" w:rsidP="0044386E">
      <w:pPr>
        <w:numPr>
          <w:numId w:val="7"/>
        </w:numPr>
        <w:tabs>
          <w:tab w:val="clear" w:pos="1065"/>
        </w:tabs>
        <w:overflowPunct/>
        <w:autoSpaceDE/>
        <w:autoSpaceDN/>
        <w:bidi w:val="0"/>
        <w:adjustRightInd/>
        <w:ind w:left="0" w:firstLine="426"/>
        <w:jc w:val="both"/>
        <w:rPr>
          <w:rFonts w:ascii="Times New Roman" w:hAnsi="Times New Roman"/>
          <w:sz w:val="24"/>
          <w:szCs w:val="24"/>
        </w:rPr>
      </w:pPr>
      <w:r w:rsidR="00234920">
        <w:rPr>
          <w:rFonts w:ascii="Times New Roman" w:hAnsi="Times New Roman"/>
          <w:sz w:val="24"/>
          <w:szCs w:val="24"/>
        </w:rPr>
        <w:t xml:space="preserve"> </w:t>
      </w:r>
      <w:r w:rsidRPr="000277F4">
        <w:rPr>
          <w:rFonts w:ascii="Times New Roman" w:hAnsi="Times New Roman"/>
          <w:sz w:val="24"/>
          <w:szCs w:val="24"/>
        </w:rPr>
        <w:t>Prokurátor príslušný na vybavenie podnetu je povinný vybaviť podne</w:t>
      </w:r>
      <w:r w:rsidR="00FB3DA2">
        <w:rPr>
          <w:rFonts w:ascii="Times New Roman" w:hAnsi="Times New Roman"/>
          <w:sz w:val="24"/>
          <w:szCs w:val="24"/>
        </w:rPr>
        <w:t>t do dvoch mesiacov odo dňa, kedy</w:t>
      </w:r>
      <w:r w:rsidRPr="000277F4">
        <w:rPr>
          <w:rFonts w:ascii="Times New Roman" w:hAnsi="Times New Roman"/>
          <w:sz w:val="24"/>
          <w:szCs w:val="24"/>
        </w:rPr>
        <w:t xml:space="preserve"> mu bol podnet pridelený na vybavenie. V odôvodnených prípadoch rozhodne o predĺžení tejto lehoty bezprostredne nadriadený prokurátor. </w:t>
      </w:r>
    </w:p>
    <w:p w:rsidR="001E1EF3" w:rsidRPr="000277F4" w:rsidP="001E1EF3">
      <w:pPr>
        <w:bidi w:val="0"/>
        <w:ind w:firstLine="360"/>
        <w:jc w:val="both"/>
        <w:rPr>
          <w:rFonts w:ascii="Times New Roman" w:hAnsi="Times New Roman"/>
          <w:sz w:val="24"/>
          <w:szCs w:val="24"/>
        </w:rPr>
      </w:pPr>
    </w:p>
    <w:p w:rsidR="001E1EF3" w:rsidRPr="00281E68" w:rsidP="001E1EF3">
      <w:pPr>
        <w:numPr>
          <w:numId w:val="7"/>
        </w:numPr>
        <w:tabs>
          <w:tab w:val="clear" w:pos="1065"/>
        </w:tabs>
        <w:overflowPunct/>
        <w:autoSpaceDE/>
        <w:autoSpaceDN/>
        <w:bidi w:val="0"/>
        <w:adjustRightInd/>
        <w:ind w:left="0" w:firstLine="426"/>
        <w:jc w:val="both"/>
        <w:rPr>
          <w:rFonts w:ascii="Times New Roman" w:hAnsi="Times New Roman"/>
          <w:sz w:val="24"/>
          <w:szCs w:val="24"/>
        </w:rPr>
      </w:pPr>
      <w:r w:rsidR="00234920">
        <w:rPr>
          <w:rFonts w:ascii="Times New Roman" w:hAnsi="Times New Roman"/>
          <w:sz w:val="24"/>
          <w:szCs w:val="24"/>
        </w:rPr>
        <w:t xml:space="preserve"> </w:t>
      </w:r>
      <w:r w:rsidRPr="000277F4">
        <w:rPr>
          <w:rFonts w:ascii="Times New Roman" w:hAnsi="Times New Roman"/>
          <w:sz w:val="24"/>
          <w:szCs w:val="24"/>
        </w:rPr>
        <w:t>Prokurátor upovedomí podávateľa podnetu</w:t>
      </w:r>
      <w:r>
        <w:rPr>
          <w:rFonts w:ascii="Times New Roman" w:hAnsi="Times New Roman"/>
          <w:sz w:val="24"/>
          <w:szCs w:val="24"/>
        </w:rPr>
        <w:t xml:space="preserve"> o spôsobe vybavenia podnetu </w:t>
      </w:r>
      <w:r w:rsidR="00234920">
        <w:rPr>
          <w:rFonts w:ascii="Times New Roman" w:hAnsi="Times New Roman"/>
          <w:sz w:val="24"/>
          <w:szCs w:val="24"/>
        </w:rPr>
        <w:t>a</w:t>
      </w:r>
      <w:r w:rsidR="00FD63F7">
        <w:rPr>
          <w:rFonts w:ascii="Times New Roman" w:hAnsi="Times New Roman"/>
          <w:sz w:val="24"/>
          <w:szCs w:val="24"/>
        </w:rPr>
        <w:t xml:space="preserve">lebo </w:t>
      </w:r>
      <w:r w:rsidR="00234920">
        <w:rPr>
          <w:rFonts w:ascii="Times New Roman" w:hAnsi="Times New Roman"/>
          <w:sz w:val="24"/>
          <w:szCs w:val="24"/>
        </w:rPr>
        <w:t xml:space="preserve">o predĺžení </w:t>
      </w:r>
      <w:r w:rsidR="00FD63F7">
        <w:rPr>
          <w:rFonts w:ascii="Times New Roman" w:hAnsi="Times New Roman"/>
          <w:sz w:val="24"/>
          <w:szCs w:val="24"/>
        </w:rPr>
        <w:t>lehoty na jeho vybavenie bezodkladne</w:t>
      </w:r>
      <w:r w:rsidRPr="000277F4">
        <w:rPr>
          <w:rFonts w:ascii="Times New Roman" w:hAnsi="Times New Roman"/>
          <w:sz w:val="24"/>
          <w:szCs w:val="24"/>
        </w:rPr>
        <w:t>.</w:t>
      </w:r>
    </w:p>
    <w:p w:rsidR="00234920" w:rsidP="001E1EF3">
      <w:pPr>
        <w:bidi w:val="0"/>
        <w:rPr>
          <w:rFonts w:ascii="Times New Roman" w:hAnsi="Times New Roman"/>
          <w:sz w:val="24"/>
          <w:szCs w:val="24"/>
        </w:rPr>
      </w:pPr>
    </w:p>
    <w:p w:rsidR="000C2897" w:rsidRPr="000277F4" w:rsidP="001E1EF3">
      <w:pPr>
        <w:bidi w:val="0"/>
        <w:rPr>
          <w:rFonts w:ascii="Times New Roman" w:hAnsi="Times New Roman"/>
          <w:sz w:val="24"/>
          <w:szCs w:val="24"/>
        </w:rPr>
      </w:pPr>
    </w:p>
    <w:p w:rsidR="001E1EF3" w:rsidRPr="000277F4" w:rsidP="001E1EF3">
      <w:pPr>
        <w:bidi w:val="0"/>
        <w:jc w:val="center"/>
        <w:rPr>
          <w:rFonts w:ascii="Times New Roman" w:hAnsi="Times New Roman"/>
          <w:sz w:val="24"/>
          <w:szCs w:val="24"/>
        </w:rPr>
      </w:pPr>
      <w:r w:rsidRPr="000277F4">
        <w:rPr>
          <w:rFonts w:ascii="Times New Roman" w:hAnsi="Times New Roman"/>
          <w:sz w:val="24"/>
          <w:szCs w:val="24"/>
        </w:rPr>
        <w:t xml:space="preserve">§ </w:t>
      </w:r>
      <w:r>
        <w:rPr>
          <w:rFonts w:ascii="Times New Roman" w:hAnsi="Times New Roman"/>
          <w:sz w:val="24"/>
          <w:szCs w:val="24"/>
        </w:rPr>
        <w:t>36</w:t>
      </w:r>
    </w:p>
    <w:p w:rsidR="001E1EF3" w:rsidRPr="000277F4" w:rsidP="001E1EF3">
      <w:pPr>
        <w:bidi w:val="0"/>
        <w:jc w:val="center"/>
        <w:rPr>
          <w:rFonts w:ascii="Times New Roman" w:hAnsi="Times New Roman"/>
          <w:b/>
          <w:sz w:val="24"/>
          <w:szCs w:val="24"/>
        </w:rPr>
      </w:pPr>
    </w:p>
    <w:p w:rsidR="001E1EF3" w:rsidRPr="000277F4" w:rsidP="0044386E">
      <w:pPr>
        <w:numPr>
          <w:ilvl w:val="1"/>
          <w:numId w:val="7"/>
        </w:numPr>
        <w:tabs>
          <w:tab w:val="clear" w:pos="1440"/>
        </w:tabs>
        <w:overflowPunct/>
        <w:autoSpaceDE/>
        <w:autoSpaceDN/>
        <w:bidi w:val="0"/>
        <w:adjustRightInd/>
        <w:ind w:left="0" w:firstLine="426"/>
        <w:jc w:val="both"/>
        <w:rPr>
          <w:rFonts w:ascii="Times New Roman" w:hAnsi="Times New Roman"/>
          <w:sz w:val="24"/>
          <w:szCs w:val="24"/>
        </w:rPr>
      </w:pPr>
      <w:r w:rsidR="00234920">
        <w:rPr>
          <w:rFonts w:ascii="Times New Roman" w:hAnsi="Times New Roman"/>
          <w:sz w:val="24"/>
          <w:szCs w:val="24"/>
        </w:rPr>
        <w:t xml:space="preserve"> </w:t>
      </w:r>
      <w:r w:rsidRPr="000277F4">
        <w:rPr>
          <w:rFonts w:ascii="Times New Roman" w:hAnsi="Times New Roman"/>
          <w:sz w:val="24"/>
          <w:szCs w:val="24"/>
        </w:rPr>
        <w:t>Podávateľ podnetu môže žiadať o preskúmanie zákonnosti vybavenia svojho podnetu opakovaným podnetom, ktorý vybaví nadriadený prokurátor  alebo ním určený prokurátor.</w:t>
      </w:r>
    </w:p>
    <w:p w:rsidR="001E1EF3" w:rsidRPr="000277F4" w:rsidP="001E1EF3">
      <w:pPr>
        <w:bidi w:val="0"/>
        <w:ind w:firstLine="360"/>
        <w:jc w:val="both"/>
        <w:rPr>
          <w:rFonts w:ascii="Times New Roman" w:hAnsi="Times New Roman"/>
          <w:sz w:val="24"/>
          <w:szCs w:val="24"/>
        </w:rPr>
      </w:pPr>
    </w:p>
    <w:p w:rsidR="001E1EF3" w:rsidRPr="000277F4" w:rsidP="0044386E">
      <w:pPr>
        <w:numPr>
          <w:ilvl w:val="1"/>
          <w:numId w:val="7"/>
        </w:numPr>
        <w:tabs>
          <w:tab w:val="clear" w:pos="1440"/>
        </w:tabs>
        <w:overflowPunct/>
        <w:autoSpaceDE/>
        <w:autoSpaceDN/>
        <w:bidi w:val="0"/>
        <w:adjustRightInd/>
        <w:ind w:left="0" w:firstLine="426"/>
        <w:jc w:val="both"/>
        <w:rPr>
          <w:rFonts w:ascii="Times New Roman" w:hAnsi="Times New Roman"/>
          <w:sz w:val="24"/>
          <w:szCs w:val="24"/>
        </w:rPr>
      </w:pPr>
      <w:r w:rsidR="00234920">
        <w:rPr>
          <w:rFonts w:ascii="Times New Roman" w:hAnsi="Times New Roman"/>
          <w:sz w:val="24"/>
          <w:szCs w:val="24"/>
        </w:rPr>
        <w:t xml:space="preserve"> </w:t>
      </w:r>
      <w:r w:rsidRPr="000277F4">
        <w:rPr>
          <w:rFonts w:ascii="Times New Roman" w:hAnsi="Times New Roman"/>
          <w:sz w:val="24"/>
          <w:szCs w:val="24"/>
        </w:rPr>
        <w:t>Ďalší opakovaný podnet sa vybavuje iba vtedy, ak obsahuje nové skutočnosti alebo ak tak rozhodne nadriadený prokurátor. Ďalším opakovaným podnetom sa rozumie v poradí tretí a</w:t>
      </w:r>
      <w:r w:rsidR="000D5DDD">
        <w:rPr>
          <w:rFonts w:ascii="Times New Roman" w:hAnsi="Times New Roman"/>
          <w:sz w:val="24"/>
          <w:szCs w:val="24"/>
        </w:rPr>
        <w:t xml:space="preserve"> každý </w:t>
      </w:r>
      <w:r w:rsidRPr="000277F4">
        <w:rPr>
          <w:rFonts w:ascii="Times New Roman" w:hAnsi="Times New Roman"/>
          <w:sz w:val="24"/>
          <w:szCs w:val="24"/>
        </w:rPr>
        <w:t>ďalší podnet, v ktorom podávateľ podnetu prejavuje nespokojnosť s vybavením svojich predchádzajúcich podnetov v tej istej veci.</w:t>
      </w:r>
    </w:p>
    <w:p w:rsidR="001E1EF3" w:rsidRPr="000277F4" w:rsidP="001E1EF3">
      <w:pPr>
        <w:bidi w:val="0"/>
        <w:ind w:firstLine="360"/>
        <w:jc w:val="both"/>
        <w:rPr>
          <w:rFonts w:ascii="Times New Roman" w:hAnsi="Times New Roman"/>
          <w:sz w:val="24"/>
          <w:szCs w:val="24"/>
        </w:rPr>
      </w:pPr>
    </w:p>
    <w:p w:rsidR="001E1EF3" w:rsidRPr="000277F4" w:rsidP="0044386E">
      <w:pPr>
        <w:numPr>
          <w:ilvl w:val="1"/>
          <w:numId w:val="7"/>
        </w:numPr>
        <w:tabs>
          <w:tab w:val="clear" w:pos="1440"/>
        </w:tabs>
        <w:overflowPunct/>
        <w:autoSpaceDE/>
        <w:autoSpaceDN/>
        <w:bidi w:val="0"/>
        <w:adjustRightInd/>
        <w:ind w:left="0" w:firstLine="426"/>
        <w:jc w:val="both"/>
        <w:rPr>
          <w:rFonts w:ascii="Times New Roman" w:hAnsi="Times New Roman"/>
          <w:sz w:val="24"/>
          <w:szCs w:val="24"/>
        </w:rPr>
      </w:pPr>
      <w:r w:rsidR="003C0D0C">
        <w:rPr>
          <w:rFonts w:ascii="Times New Roman" w:hAnsi="Times New Roman"/>
          <w:sz w:val="24"/>
          <w:szCs w:val="24"/>
        </w:rPr>
        <w:t xml:space="preserve"> </w:t>
      </w:r>
      <w:r w:rsidRPr="000277F4">
        <w:rPr>
          <w:rFonts w:ascii="Times New Roman" w:hAnsi="Times New Roman"/>
          <w:sz w:val="24"/>
          <w:szCs w:val="24"/>
        </w:rPr>
        <w:t>Ak v tej istej veci, v ktorej už bol vybavený podnet iného podávateľa podnetu, podá podnet ďalší podávateľ podnetu bez uvedenia nových skutočností, vec netreba prešetrovať; podávateľ podnetu sa upovedomí o spôsobe  vybavenia pôvodného podnetu.</w:t>
      </w:r>
      <w:r>
        <w:rPr>
          <w:rFonts w:ascii="Times New Roman" w:hAnsi="Times New Roman"/>
          <w:sz w:val="24"/>
          <w:szCs w:val="24"/>
        </w:rPr>
        <w:t>“.</w:t>
      </w:r>
    </w:p>
    <w:p w:rsidR="00B24F70" w:rsidP="001E1EF3">
      <w:pPr>
        <w:bidi w:val="0"/>
        <w:jc w:val="both"/>
        <w:rPr>
          <w:rFonts w:ascii="Times New Roman" w:hAnsi="Times New Roman"/>
          <w:sz w:val="24"/>
          <w:szCs w:val="24"/>
        </w:rPr>
      </w:pPr>
    </w:p>
    <w:p w:rsidR="001E1EF3" w:rsidP="003C0D0C">
      <w:pPr>
        <w:bidi w:val="0"/>
        <w:ind w:firstLine="426"/>
        <w:jc w:val="both"/>
        <w:rPr>
          <w:rFonts w:ascii="Times New Roman" w:hAnsi="Times New Roman"/>
          <w:sz w:val="24"/>
          <w:szCs w:val="24"/>
        </w:rPr>
      </w:pPr>
      <w:r>
        <w:rPr>
          <w:rFonts w:ascii="Times New Roman" w:hAnsi="Times New Roman"/>
          <w:sz w:val="24"/>
          <w:szCs w:val="24"/>
        </w:rPr>
        <w:t>Poznámk</w:t>
      </w:r>
      <w:r w:rsidR="00882DEF">
        <w:rPr>
          <w:rFonts w:ascii="Times New Roman" w:hAnsi="Times New Roman"/>
          <w:sz w:val="24"/>
          <w:szCs w:val="24"/>
        </w:rPr>
        <w:t>y pod čiarou k odkazom 21 a</w:t>
      </w:r>
      <w:r w:rsidR="000626EB">
        <w:rPr>
          <w:rFonts w:ascii="Times New Roman" w:hAnsi="Times New Roman"/>
          <w:sz w:val="24"/>
          <w:szCs w:val="24"/>
        </w:rPr>
        <w:t> </w:t>
      </w:r>
      <w:r w:rsidR="00882DEF">
        <w:rPr>
          <w:rFonts w:ascii="Times New Roman" w:hAnsi="Times New Roman"/>
          <w:sz w:val="24"/>
          <w:szCs w:val="24"/>
        </w:rPr>
        <w:t>21</w:t>
      </w:r>
      <w:r w:rsidR="000626EB">
        <w:rPr>
          <w:rFonts w:ascii="Times New Roman" w:hAnsi="Times New Roman"/>
          <w:sz w:val="24"/>
          <w:szCs w:val="24"/>
        </w:rPr>
        <w:t>a</w:t>
      </w:r>
      <w:r>
        <w:rPr>
          <w:rFonts w:ascii="Times New Roman" w:hAnsi="Times New Roman"/>
          <w:sz w:val="24"/>
          <w:szCs w:val="24"/>
        </w:rPr>
        <w:t xml:space="preserve"> znejú: </w:t>
      </w:r>
    </w:p>
    <w:p w:rsidR="001E1EF3" w:rsidP="00B24F70">
      <w:pPr>
        <w:bidi w:val="0"/>
        <w:ind w:left="426" w:hanging="426"/>
        <w:jc w:val="both"/>
        <w:rPr>
          <w:rFonts w:ascii="Times New Roman" w:hAnsi="Times New Roman"/>
          <w:sz w:val="24"/>
          <w:szCs w:val="24"/>
        </w:rPr>
      </w:pPr>
      <w:r>
        <w:rPr>
          <w:rFonts w:ascii="Times New Roman" w:hAnsi="Times New Roman"/>
          <w:sz w:val="24"/>
          <w:szCs w:val="24"/>
        </w:rPr>
        <w:t>„</w:t>
      </w:r>
      <w:r w:rsidRPr="00FA2B57">
        <w:rPr>
          <w:rFonts w:ascii="Times New Roman" w:hAnsi="Times New Roman"/>
          <w:sz w:val="24"/>
          <w:szCs w:val="24"/>
          <w:vertAlign w:val="superscript"/>
        </w:rPr>
        <w:t>21</w:t>
      </w:r>
      <w:r>
        <w:rPr>
          <w:rFonts w:ascii="Times New Roman" w:hAnsi="Times New Roman"/>
          <w:sz w:val="24"/>
          <w:szCs w:val="24"/>
        </w:rPr>
        <w:t xml:space="preserve">) </w:t>
      </w:r>
      <w:r w:rsidRPr="00E3219F">
        <w:rPr>
          <w:rFonts w:ascii="Times New Roman" w:hAnsi="Times New Roman"/>
          <w:sz w:val="24"/>
          <w:szCs w:val="24"/>
        </w:rPr>
        <w:t xml:space="preserve">Napríklad </w:t>
      </w:r>
      <w:r w:rsidR="00CF4EE6">
        <w:rPr>
          <w:rFonts w:ascii="Times New Roman" w:hAnsi="Times New Roman"/>
          <w:sz w:val="24"/>
          <w:szCs w:val="24"/>
        </w:rPr>
        <w:t xml:space="preserve">zákon Slovenskej národnej rady č. 372/1990 Zb. o priestupkoch v znení neskorších predpisov, </w:t>
      </w:r>
      <w:r w:rsidRPr="00E3219F" w:rsidR="00EF5ECE">
        <w:rPr>
          <w:rFonts w:ascii="Times New Roman" w:hAnsi="Times New Roman"/>
          <w:sz w:val="24"/>
          <w:szCs w:val="24"/>
        </w:rPr>
        <w:t>zákon č. 211/2000 Z. z. o slobodnom prístupe k informáciám a o zmene a doplnení niektorých zákonov (zákon o slobode informácií) v znení neskorších predpisov</w:t>
      </w:r>
      <w:r w:rsidR="00EF5ECE">
        <w:rPr>
          <w:rFonts w:ascii="Times New Roman" w:hAnsi="Times New Roman"/>
          <w:sz w:val="24"/>
          <w:szCs w:val="24"/>
        </w:rPr>
        <w:t xml:space="preserve">, </w:t>
      </w:r>
      <w:r w:rsidR="00C108BD">
        <w:rPr>
          <w:rFonts w:ascii="Times New Roman" w:hAnsi="Times New Roman"/>
          <w:sz w:val="24"/>
          <w:szCs w:val="24"/>
        </w:rPr>
        <w:t xml:space="preserve">zákon č. 4/2001 Z. z. o Zbore väzenskej a justičnej stráže v znení neskorších predpisov, </w:t>
      </w:r>
      <w:r w:rsidRPr="00E3219F" w:rsidR="00EF5ECE">
        <w:rPr>
          <w:rFonts w:ascii="Times New Roman" w:hAnsi="Times New Roman"/>
          <w:sz w:val="24"/>
          <w:szCs w:val="24"/>
        </w:rPr>
        <w:t>§ 62 až 70 zákona č. 757/2004 Z. z. o súdoch a o zmene a doplnení niektorých zákonov v znení neskorších predpisov</w:t>
      </w:r>
      <w:r w:rsidR="00EF5ECE">
        <w:rPr>
          <w:rFonts w:ascii="Times New Roman" w:hAnsi="Times New Roman"/>
          <w:sz w:val="24"/>
          <w:szCs w:val="24"/>
        </w:rPr>
        <w:t>,</w:t>
      </w:r>
      <w:r w:rsidRPr="00E3219F" w:rsidR="00EF5ECE">
        <w:rPr>
          <w:rFonts w:ascii="Times New Roman" w:hAnsi="Times New Roman"/>
          <w:sz w:val="24"/>
          <w:szCs w:val="24"/>
        </w:rPr>
        <w:t xml:space="preserve"> </w:t>
      </w:r>
      <w:r w:rsidRPr="00E3219F">
        <w:rPr>
          <w:rFonts w:ascii="Times New Roman" w:hAnsi="Times New Roman"/>
          <w:sz w:val="24"/>
          <w:szCs w:val="24"/>
        </w:rPr>
        <w:t>zákon č. 9/2010 Z. z. o sťažnostiach v </w:t>
      </w:r>
      <w:r w:rsidR="00EF5ECE">
        <w:rPr>
          <w:rFonts w:ascii="Times New Roman" w:hAnsi="Times New Roman"/>
          <w:sz w:val="24"/>
          <w:szCs w:val="24"/>
        </w:rPr>
        <w:t>znení zákona č. 289/2012 Z. z.</w:t>
      </w:r>
    </w:p>
    <w:p w:rsidR="001E1EF3" w:rsidP="001E1EF3">
      <w:pPr>
        <w:bidi w:val="0"/>
        <w:jc w:val="both"/>
        <w:rPr>
          <w:rFonts w:ascii="Times New Roman" w:hAnsi="Times New Roman"/>
          <w:sz w:val="24"/>
        </w:rPr>
      </w:pPr>
      <w:r w:rsidRPr="00CA7C0B">
        <w:rPr>
          <w:rFonts w:ascii="Times New Roman" w:hAnsi="Times New Roman"/>
          <w:sz w:val="24"/>
          <w:szCs w:val="24"/>
          <w:vertAlign w:val="superscript"/>
        </w:rPr>
        <w:t>21</w:t>
      </w:r>
      <w:r w:rsidR="000626EB">
        <w:rPr>
          <w:rFonts w:ascii="Times New Roman" w:hAnsi="Times New Roman"/>
          <w:sz w:val="24"/>
          <w:szCs w:val="24"/>
          <w:vertAlign w:val="superscript"/>
        </w:rPr>
        <w:t>a</w:t>
      </w:r>
      <w:r>
        <w:rPr>
          <w:rFonts w:ascii="Times New Roman" w:hAnsi="Times New Roman"/>
          <w:sz w:val="24"/>
          <w:szCs w:val="24"/>
        </w:rPr>
        <w:t xml:space="preserve">) </w:t>
      </w:r>
      <w:r w:rsidR="00B24F70">
        <w:rPr>
          <w:rFonts w:ascii="Times New Roman" w:hAnsi="Times New Roman"/>
          <w:sz w:val="24"/>
          <w:szCs w:val="24"/>
        </w:rPr>
        <w:t xml:space="preserve"> </w:t>
      </w:r>
      <w:r w:rsidR="000A4959">
        <w:rPr>
          <w:rFonts w:ascii="Times New Roman" w:hAnsi="Times New Roman"/>
          <w:sz w:val="24"/>
        </w:rPr>
        <w:t>§ 10 ods. 8</w:t>
      </w:r>
      <w:r>
        <w:rPr>
          <w:rFonts w:ascii="Times New Roman" w:hAnsi="Times New Roman"/>
          <w:sz w:val="24"/>
        </w:rPr>
        <w:t xml:space="preserve"> </w:t>
      </w:r>
      <w:r w:rsidR="003C0D0C">
        <w:rPr>
          <w:rFonts w:ascii="Times New Roman" w:hAnsi="Times New Roman"/>
          <w:sz w:val="24"/>
        </w:rPr>
        <w:t>Trestného poriadku.“.</w:t>
      </w:r>
    </w:p>
    <w:p w:rsidR="001E1EF3" w:rsidP="001E1EF3">
      <w:pPr>
        <w:bidi w:val="0"/>
        <w:jc w:val="both"/>
        <w:rPr>
          <w:rFonts w:ascii="Times New Roman" w:hAnsi="Times New Roman"/>
          <w:sz w:val="24"/>
          <w:szCs w:val="24"/>
        </w:rPr>
      </w:pPr>
    </w:p>
    <w:p w:rsidR="00B24F70" w:rsidRPr="000277F4" w:rsidP="001E1EF3">
      <w:pPr>
        <w:bidi w:val="0"/>
        <w:jc w:val="both"/>
        <w:rPr>
          <w:rFonts w:ascii="Times New Roman" w:hAnsi="Times New Roman"/>
          <w:sz w:val="24"/>
          <w:szCs w:val="24"/>
        </w:rPr>
      </w:pPr>
    </w:p>
    <w:p w:rsidR="001E1EF3" w:rsidRPr="000277F4" w:rsidP="003C0D0C">
      <w:pPr>
        <w:pStyle w:val="ListParagraph"/>
        <w:bidi w:val="0"/>
        <w:ind w:left="0"/>
        <w:contextualSpacing/>
        <w:jc w:val="both"/>
        <w:rPr>
          <w:rFonts w:ascii="Times New Roman" w:hAnsi="Times New Roman"/>
          <w:sz w:val="24"/>
          <w:szCs w:val="24"/>
        </w:rPr>
      </w:pPr>
      <w:r w:rsidR="00217E91">
        <w:rPr>
          <w:rFonts w:ascii="Times New Roman" w:hAnsi="Times New Roman"/>
          <w:b/>
          <w:sz w:val="24"/>
          <w:szCs w:val="24"/>
        </w:rPr>
        <w:t>17</w:t>
      </w:r>
      <w:r w:rsidRPr="003C0D0C" w:rsidR="003C0D0C">
        <w:rPr>
          <w:rFonts w:ascii="Times New Roman" w:hAnsi="Times New Roman"/>
          <w:b/>
          <w:sz w:val="24"/>
          <w:szCs w:val="24"/>
        </w:rPr>
        <w:t>.</w:t>
      </w:r>
      <w:r w:rsidR="003C0D0C">
        <w:rPr>
          <w:rFonts w:ascii="Times New Roman" w:hAnsi="Times New Roman"/>
          <w:sz w:val="24"/>
          <w:szCs w:val="24"/>
        </w:rPr>
        <w:t xml:space="preserve"> </w:t>
      </w:r>
      <w:r>
        <w:rPr>
          <w:rFonts w:ascii="Times New Roman" w:hAnsi="Times New Roman"/>
          <w:sz w:val="24"/>
          <w:szCs w:val="24"/>
        </w:rPr>
        <w:t xml:space="preserve">Za § 36 sa vkladajú § 36a a 36b, ktoré znejú: </w:t>
      </w:r>
    </w:p>
    <w:p w:rsidR="001E1EF3" w:rsidRPr="000277F4" w:rsidP="001E1EF3">
      <w:pPr>
        <w:bidi w:val="0"/>
        <w:jc w:val="both"/>
        <w:rPr>
          <w:rFonts w:ascii="Times New Roman" w:hAnsi="Times New Roman"/>
          <w:sz w:val="24"/>
          <w:szCs w:val="24"/>
        </w:rPr>
      </w:pPr>
    </w:p>
    <w:p w:rsidR="001E1EF3" w:rsidRPr="000277F4" w:rsidP="001E1EF3">
      <w:pPr>
        <w:bidi w:val="0"/>
        <w:jc w:val="center"/>
        <w:rPr>
          <w:rFonts w:ascii="Times New Roman" w:hAnsi="Times New Roman"/>
          <w:sz w:val="24"/>
          <w:szCs w:val="24"/>
        </w:rPr>
      </w:pPr>
      <w:r>
        <w:rPr>
          <w:rFonts w:ascii="Times New Roman" w:hAnsi="Times New Roman"/>
          <w:sz w:val="24"/>
          <w:szCs w:val="24"/>
        </w:rPr>
        <w:t>„</w:t>
      </w:r>
      <w:r w:rsidRPr="000277F4">
        <w:rPr>
          <w:rFonts w:ascii="Times New Roman" w:hAnsi="Times New Roman"/>
          <w:sz w:val="24"/>
          <w:szCs w:val="24"/>
        </w:rPr>
        <w:t xml:space="preserve">§ </w:t>
      </w:r>
      <w:r>
        <w:rPr>
          <w:rFonts w:ascii="Times New Roman" w:hAnsi="Times New Roman"/>
          <w:sz w:val="24"/>
          <w:szCs w:val="24"/>
        </w:rPr>
        <w:t>36a</w:t>
      </w:r>
    </w:p>
    <w:p w:rsidR="001E1EF3" w:rsidRPr="000277F4" w:rsidP="001E1EF3">
      <w:pPr>
        <w:bidi w:val="0"/>
        <w:jc w:val="both"/>
        <w:rPr>
          <w:rFonts w:ascii="Times New Roman" w:hAnsi="Times New Roman"/>
          <w:sz w:val="24"/>
          <w:szCs w:val="24"/>
        </w:rPr>
      </w:pPr>
    </w:p>
    <w:p w:rsidR="001E1EF3" w:rsidRPr="005432C0" w:rsidP="0044386E">
      <w:pPr>
        <w:numPr>
          <w:numId w:val="8"/>
        </w:numPr>
        <w:tabs>
          <w:tab w:val="clear" w:pos="1065"/>
        </w:tabs>
        <w:overflowPunct/>
        <w:autoSpaceDE/>
        <w:autoSpaceDN/>
        <w:bidi w:val="0"/>
        <w:adjustRightInd/>
        <w:ind w:left="0" w:firstLine="426"/>
        <w:jc w:val="both"/>
        <w:rPr>
          <w:rFonts w:ascii="Times New Roman" w:hAnsi="Times New Roman"/>
          <w:sz w:val="24"/>
          <w:szCs w:val="24"/>
        </w:rPr>
      </w:pPr>
      <w:r w:rsidR="0000756E">
        <w:rPr>
          <w:rFonts w:ascii="Times New Roman" w:hAnsi="Times New Roman"/>
          <w:sz w:val="24"/>
          <w:szCs w:val="24"/>
        </w:rPr>
        <w:t xml:space="preserve"> </w:t>
      </w:r>
      <w:r w:rsidRPr="000277F4">
        <w:rPr>
          <w:rFonts w:ascii="Times New Roman" w:hAnsi="Times New Roman"/>
          <w:sz w:val="24"/>
          <w:szCs w:val="24"/>
        </w:rPr>
        <w:t xml:space="preserve">Pri vybavovaní podnetu je prokurátor povinný prešetriť všetky okolnosti rozhodné </w:t>
      </w:r>
      <w:r w:rsidR="00730AED">
        <w:rPr>
          <w:rFonts w:ascii="Times New Roman" w:hAnsi="Times New Roman"/>
          <w:sz w:val="24"/>
          <w:szCs w:val="24"/>
        </w:rPr>
        <w:t>pre</w:t>
      </w:r>
      <w:r w:rsidRPr="000277F4">
        <w:rPr>
          <w:rFonts w:ascii="Times New Roman" w:hAnsi="Times New Roman"/>
          <w:sz w:val="24"/>
          <w:szCs w:val="24"/>
        </w:rPr>
        <w:t xml:space="preserve"> posúdenie, či došlo k porušeniu zákona alebo iného všeobecne záväzného právneho predpisu, či sú splnené podmienky na podanie žaloby na súd, návrhu na začatie konania alebo opravného prostriedku, či je dôvod na vstup do už začatého konania pred súdom alebo na vykonanie iných opatrení, na ktoré je podľa zákona oprávnený generálny prokurátor alebo prokurátor.</w:t>
      </w:r>
      <w:r>
        <w:rPr>
          <w:rFonts w:ascii="Times New Roman" w:hAnsi="Times New Roman"/>
          <w:sz w:val="24"/>
          <w:szCs w:val="24"/>
        </w:rPr>
        <w:t xml:space="preserve"> Prokurátor p</w:t>
      </w:r>
      <w:r w:rsidRPr="005432C0">
        <w:rPr>
          <w:rFonts w:ascii="Times New Roman" w:hAnsi="Times New Roman"/>
          <w:sz w:val="24"/>
          <w:szCs w:val="24"/>
        </w:rPr>
        <w:t>ri vybavovaní podnetu prihliada na všetky skutočnosti, ktoré počas prešetrovania vyšli najavo.</w:t>
      </w:r>
    </w:p>
    <w:p w:rsidR="001E1EF3" w:rsidRPr="000277F4" w:rsidP="001E1EF3">
      <w:pPr>
        <w:bidi w:val="0"/>
        <w:jc w:val="both"/>
        <w:rPr>
          <w:rFonts w:ascii="Times New Roman" w:hAnsi="Times New Roman"/>
          <w:sz w:val="24"/>
          <w:szCs w:val="24"/>
        </w:rPr>
      </w:pPr>
    </w:p>
    <w:p w:rsidR="001E1EF3" w:rsidRPr="000277F4" w:rsidP="0044386E">
      <w:pPr>
        <w:numPr>
          <w:numId w:val="8"/>
        </w:numPr>
        <w:tabs>
          <w:tab w:val="clear" w:pos="1065"/>
        </w:tabs>
        <w:overflowPunct/>
        <w:autoSpaceDE/>
        <w:autoSpaceDN/>
        <w:bidi w:val="0"/>
        <w:adjustRightInd/>
        <w:ind w:left="0" w:firstLine="426"/>
        <w:jc w:val="both"/>
        <w:rPr>
          <w:rFonts w:ascii="Times New Roman" w:hAnsi="Times New Roman"/>
          <w:sz w:val="24"/>
          <w:szCs w:val="24"/>
        </w:rPr>
      </w:pPr>
      <w:r w:rsidR="0000756E">
        <w:rPr>
          <w:rFonts w:ascii="Times New Roman" w:hAnsi="Times New Roman"/>
          <w:sz w:val="24"/>
          <w:szCs w:val="24"/>
        </w:rPr>
        <w:t xml:space="preserve"> </w:t>
      </w:r>
      <w:r w:rsidRPr="000277F4">
        <w:rPr>
          <w:rFonts w:ascii="Times New Roman" w:hAnsi="Times New Roman"/>
          <w:sz w:val="24"/>
          <w:szCs w:val="24"/>
        </w:rPr>
        <w:t xml:space="preserve">Ak prokurátor zistí, že podnet je dôvodný, vykoná opatrenia na odstránenie porušenia zákona a ostatných všeobecne záväzných právnych predpisov podľa tohto zákona alebo podľa osobitných predpisov alebo opatrenia, na ktorých vykonanie je podľa zákona oprávnený generálny prokurátor alebo prokurátor. </w:t>
      </w:r>
    </w:p>
    <w:p w:rsidR="001E1EF3" w:rsidRPr="000277F4" w:rsidP="001E1EF3">
      <w:pPr>
        <w:bidi w:val="0"/>
        <w:jc w:val="both"/>
        <w:rPr>
          <w:rFonts w:ascii="Times New Roman" w:hAnsi="Times New Roman"/>
          <w:sz w:val="24"/>
          <w:szCs w:val="24"/>
        </w:rPr>
      </w:pPr>
    </w:p>
    <w:p w:rsidR="001E1EF3" w:rsidRPr="000277F4" w:rsidP="0044386E">
      <w:pPr>
        <w:numPr>
          <w:numId w:val="8"/>
        </w:numPr>
        <w:tabs>
          <w:tab w:val="clear" w:pos="1065"/>
        </w:tabs>
        <w:overflowPunct/>
        <w:autoSpaceDE/>
        <w:autoSpaceDN/>
        <w:bidi w:val="0"/>
        <w:adjustRightInd/>
        <w:ind w:left="0" w:firstLine="426"/>
        <w:jc w:val="both"/>
        <w:rPr>
          <w:rFonts w:ascii="Times New Roman" w:hAnsi="Times New Roman"/>
          <w:sz w:val="24"/>
          <w:szCs w:val="24"/>
        </w:rPr>
      </w:pPr>
      <w:r w:rsidR="0000756E">
        <w:rPr>
          <w:rFonts w:ascii="Times New Roman" w:hAnsi="Times New Roman"/>
          <w:sz w:val="24"/>
          <w:szCs w:val="24"/>
        </w:rPr>
        <w:t xml:space="preserve"> </w:t>
      </w:r>
      <w:r w:rsidRPr="000277F4">
        <w:rPr>
          <w:rFonts w:ascii="Times New Roman" w:hAnsi="Times New Roman"/>
          <w:sz w:val="24"/>
          <w:szCs w:val="24"/>
        </w:rPr>
        <w:t>Ak prokurátor zistí, že podnet nie je dôvodný, podnet odloží</w:t>
      </w:r>
      <w:r w:rsidR="00634620">
        <w:rPr>
          <w:rFonts w:ascii="Times New Roman" w:hAnsi="Times New Roman"/>
          <w:sz w:val="24"/>
          <w:szCs w:val="24"/>
        </w:rPr>
        <w:t>, o čom písomne vyrozumie podávateľa podnetu</w:t>
      </w:r>
      <w:r w:rsidRPr="000277F4">
        <w:rPr>
          <w:rFonts w:ascii="Times New Roman" w:hAnsi="Times New Roman"/>
          <w:sz w:val="24"/>
          <w:szCs w:val="24"/>
        </w:rPr>
        <w:t>.</w:t>
      </w:r>
    </w:p>
    <w:p w:rsidR="001E0FFC" w:rsidRPr="000277F4" w:rsidP="001E1EF3">
      <w:pPr>
        <w:bidi w:val="0"/>
        <w:jc w:val="both"/>
        <w:rPr>
          <w:rFonts w:ascii="Times New Roman" w:hAnsi="Times New Roman"/>
          <w:sz w:val="24"/>
          <w:szCs w:val="24"/>
        </w:rPr>
      </w:pPr>
    </w:p>
    <w:p w:rsidR="001E1EF3" w:rsidRPr="000277F4" w:rsidP="001E1EF3">
      <w:pPr>
        <w:bidi w:val="0"/>
        <w:jc w:val="center"/>
        <w:rPr>
          <w:rFonts w:ascii="Times New Roman" w:hAnsi="Times New Roman"/>
          <w:sz w:val="24"/>
          <w:szCs w:val="24"/>
        </w:rPr>
      </w:pPr>
      <w:r w:rsidRPr="000277F4">
        <w:rPr>
          <w:rFonts w:ascii="Times New Roman" w:hAnsi="Times New Roman"/>
          <w:sz w:val="24"/>
          <w:szCs w:val="24"/>
        </w:rPr>
        <w:t xml:space="preserve">§ </w:t>
      </w:r>
      <w:r>
        <w:rPr>
          <w:rFonts w:ascii="Times New Roman" w:hAnsi="Times New Roman"/>
          <w:sz w:val="24"/>
          <w:szCs w:val="24"/>
        </w:rPr>
        <w:t>36b</w:t>
      </w:r>
    </w:p>
    <w:p w:rsidR="001E1EF3" w:rsidRPr="000277F4" w:rsidP="001E1EF3">
      <w:pPr>
        <w:bidi w:val="0"/>
        <w:rPr>
          <w:rFonts w:ascii="Times New Roman" w:hAnsi="Times New Roman"/>
          <w:sz w:val="24"/>
          <w:szCs w:val="24"/>
        </w:rPr>
      </w:pPr>
      <w:r w:rsidRPr="000277F4">
        <w:rPr>
          <w:rFonts w:ascii="Times New Roman" w:hAnsi="Times New Roman"/>
          <w:sz w:val="24"/>
          <w:szCs w:val="24"/>
        </w:rPr>
        <w:t xml:space="preserve"> </w:t>
      </w:r>
    </w:p>
    <w:p w:rsidR="001E1EF3" w:rsidRPr="000277F4" w:rsidP="0044386E">
      <w:pPr>
        <w:numPr>
          <w:numId w:val="9"/>
        </w:numPr>
        <w:tabs>
          <w:tab w:val="clear" w:pos="1065"/>
        </w:tabs>
        <w:overflowPunct/>
        <w:autoSpaceDE/>
        <w:autoSpaceDN/>
        <w:bidi w:val="0"/>
        <w:adjustRightInd/>
        <w:ind w:left="0" w:firstLine="426"/>
        <w:jc w:val="both"/>
        <w:rPr>
          <w:rFonts w:ascii="Times New Roman" w:hAnsi="Times New Roman"/>
          <w:sz w:val="24"/>
          <w:szCs w:val="24"/>
        </w:rPr>
      </w:pPr>
      <w:r w:rsidR="0000756E">
        <w:rPr>
          <w:rFonts w:ascii="Times New Roman" w:hAnsi="Times New Roman"/>
          <w:sz w:val="24"/>
          <w:szCs w:val="24"/>
        </w:rPr>
        <w:t xml:space="preserve"> </w:t>
      </w:r>
      <w:r w:rsidRPr="000277F4">
        <w:rPr>
          <w:rFonts w:ascii="Times New Roman" w:hAnsi="Times New Roman"/>
          <w:sz w:val="24"/>
          <w:szCs w:val="24"/>
        </w:rPr>
        <w:t xml:space="preserve">Prokurátor môže požiadať podávateľa podnetu o podanie vysvetlenia alebo </w:t>
      </w:r>
      <w:r w:rsidR="00024DE9">
        <w:rPr>
          <w:rFonts w:ascii="Times New Roman" w:hAnsi="Times New Roman"/>
          <w:sz w:val="24"/>
          <w:szCs w:val="24"/>
        </w:rPr>
        <w:t xml:space="preserve">o predloženie </w:t>
      </w:r>
      <w:r w:rsidRPr="000277F4">
        <w:rPr>
          <w:rFonts w:ascii="Times New Roman" w:hAnsi="Times New Roman"/>
          <w:sz w:val="24"/>
          <w:szCs w:val="24"/>
        </w:rPr>
        <w:t>písomnosti potrebnej na vybavenie podnetu, ak ju má podávateľ podnetu vo svojej dispozícii.</w:t>
      </w:r>
    </w:p>
    <w:p w:rsidR="001E1EF3" w:rsidRPr="000277F4" w:rsidP="001E1EF3">
      <w:pPr>
        <w:bidi w:val="0"/>
        <w:ind w:firstLine="360"/>
        <w:jc w:val="both"/>
        <w:rPr>
          <w:rFonts w:ascii="Times New Roman" w:hAnsi="Times New Roman"/>
          <w:sz w:val="24"/>
          <w:szCs w:val="24"/>
        </w:rPr>
      </w:pPr>
    </w:p>
    <w:p w:rsidR="001E1EF3" w:rsidRPr="000277F4" w:rsidP="0044386E">
      <w:pPr>
        <w:numPr>
          <w:numId w:val="9"/>
        </w:numPr>
        <w:tabs>
          <w:tab w:val="clear" w:pos="1065"/>
        </w:tabs>
        <w:overflowPunct/>
        <w:autoSpaceDE/>
        <w:autoSpaceDN/>
        <w:bidi w:val="0"/>
        <w:adjustRightInd/>
        <w:ind w:left="0" w:firstLine="426"/>
        <w:jc w:val="both"/>
        <w:rPr>
          <w:rFonts w:ascii="Times New Roman" w:hAnsi="Times New Roman"/>
          <w:sz w:val="24"/>
          <w:szCs w:val="24"/>
        </w:rPr>
      </w:pPr>
      <w:r w:rsidR="0000756E">
        <w:rPr>
          <w:rFonts w:ascii="Times New Roman" w:hAnsi="Times New Roman"/>
          <w:sz w:val="24"/>
          <w:szCs w:val="24"/>
        </w:rPr>
        <w:t xml:space="preserve"> </w:t>
      </w:r>
      <w:r w:rsidRPr="000277F4">
        <w:rPr>
          <w:rFonts w:ascii="Times New Roman" w:hAnsi="Times New Roman"/>
          <w:sz w:val="24"/>
          <w:szCs w:val="24"/>
        </w:rPr>
        <w:t>Ak podávateľ podnetu žiadosti prokurátora o podanie vysvetlenia alebo o predloženie písomnosti potrebnej na vybavenie podnetu nevyhovie a bez takého vysvetlenia alebo písomnosti nemožno vo vybavovaní veci pokračovať, prokurátor konanie o podnete skončí bez vybavenia podnetu, o čom podávateľa podnetu písomne vyrozumie.</w:t>
      </w:r>
    </w:p>
    <w:p w:rsidR="001E1EF3" w:rsidRPr="000277F4" w:rsidP="001E1EF3">
      <w:pPr>
        <w:bidi w:val="0"/>
        <w:ind w:firstLine="360"/>
        <w:jc w:val="both"/>
        <w:rPr>
          <w:rFonts w:ascii="Times New Roman" w:hAnsi="Times New Roman"/>
          <w:sz w:val="24"/>
          <w:szCs w:val="24"/>
        </w:rPr>
      </w:pPr>
    </w:p>
    <w:p w:rsidR="001E1EF3" w:rsidRPr="000277F4" w:rsidP="0044386E">
      <w:pPr>
        <w:numPr>
          <w:numId w:val="9"/>
        </w:numPr>
        <w:tabs>
          <w:tab w:val="clear" w:pos="1065"/>
        </w:tabs>
        <w:overflowPunct/>
        <w:autoSpaceDE/>
        <w:autoSpaceDN/>
        <w:bidi w:val="0"/>
        <w:adjustRightInd/>
        <w:ind w:left="0" w:firstLine="426"/>
        <w:jc w:val="both"/>
        <w:rPr>
          <w:rFonts w:ascii="Times New Roman" w:hAnsi="Times New Roman"/>
          <w:sz w:val="24"/>
          <w:szCs w:val="24"/>
        </w:rPr>
      </w:pPr>
      <w:r w:rsidR="0000756E">
        <w:rPr>
          <w:rFonts w:ascii="Times New Roman" w:hAnsi="Times New Roman"/>
          <w:sz w:val="24"/>
          <w:szCs w:val="24"/>
        </w:rPr>
        <w:t xml:space="preserve"> </w:t>
      </w:r>
      <w:r w:rsidRPr="000277F4">
        <w:rPr>
          <w:rFonts w:ascii="Times New Roman" w:hAnsi="Times New Roman"/>
          <w:sz w:val="24"/>
          <w:szCs w:val="24"/>
        </w:rPr>
        <w:t>Prokurátor je oprávnený požadovať vysvetlenie a predloženie písomnosti aj od osoby, ktorá nie je podávateľom podnetu, ak bez takého vysvetlenia alebo písomnosti podnet nemožno vybaviť. Vysvetlenie môže odoprieť fyzická osoba, ktorá by jeho podaním porušila štátom uznanú alebo uloženú povinnosť mlčanlivosti, ak tejto povinnosti nebola zbavená podľa zákona a</w:t>
      </w:r>
      <w:r w:rsidR="00DA4CCF">
        <w:rPr>
          <w:rFonts w:ascii="Times New Roman" w:hAnsi="Times New Roman"/>
          <w:sz w:val="24"/>
          <w:szCs w:val="24"/>
        </w:rPr>
        <w:t>lebo</w:t>
      </w:r>
      <w:r w:rsidRPr="000277F4">
        <w:rPr>
          <w:rFonts w:ascii="Times New Roman" w:hAnsi="Times New Roman"/>
          <w:sz w:val="24"/>
          <w:szCs w:val="24"/>
        </w:rPr>
        <w:t xml:space="preserve"> osoba, ktorá by podaním vysvetlenia porušila spovedné tajomstvo alebo tajomstvo informácie, ktorá jej bola zverená ústne alebo písomne pod podmienkou mlčanlivosti ako osobe poverenej pastoračnou starostlivosťou. Vysvetlenie môže odoprieť aj fyzická osoba, ak by jeho podaním vystavila seba alebo blízku osobu nebezpečenstvu trestného stíhania.</w:t>
      </w:r>
    </w:p>
    <w:p w:rsidR="001E1EF3" w:rsidRPr="000277F4" w:rsidP="001E1EF3">
      <w:pPr>
        <w:bidi w:val="0"/>
        <w:ind w:firstLine="360"/>
        <w:jc w:val="both"/>
        <w:rPr>
          <w:rFonts w:ascii="Times New Roman" w:hAnsi="Times New Roman"/>
          <w:sz w:val="24"/>
          <w:szCs w:val="24"/>
        </w:rPr>
      </w:pPr>
    </w:p>
    <w:p w:rsidR="001E1EF3" w:rsidRPr="000277F4" w:rsidP="0044386E">
      <w:pPr>
        <w:numPr>
          <w:numId w:val="9"/>
        </w:numPr>
        <w:tabs>
          <w:tab w:val="clear" w:pos="1065"/>
        </w:tabs>
        <w:overflowPunct/>
        <w:autoSpaceDE/>
        <w:autoSpaceDN/>
        <w:bidi w:val="0"/>
        <w:adjustRightInd/>
        <w:ind w:left="0" w:firstLine="426"/>
        <w:jc w:val="both"/>
        <w:rPr>
          <w:rFonts w:ascii="Times New Roman" w:hAnsi="Times New Roman"/>
          <w:sz w:val="24"/>
          <w:szCs w:val="24"/>
        </w:rPr>
      </w:pPr>
      <w:r w:rsidR="0000756E">
        <w:rPr>
          <w:rFonts w:ascii="Times New Roman" w:hAnsi="Times New Roman"/>
          <w:sz w:val="24"/>
          <w:szCs w:val="24"/>
        </w:rPr>
        <w:t xml:space="preserve"> </w:t>
      </w:r>
      <w:r w:rsidRPr="000277F4">
        <w:rPr>
          <w:rFonts w:ascii="Times New Roman" w:hAnsi="Times New Roman"/>
          <w:sz w:val="24"/>
          <w:szCs w:val="24"/>
        </w:rPr>
        <w:t>Osobu uvedenú v odseku 3 musí prokurátor predvolať písomne; iba v naliehavých prípadoch môže prokurátor predvolanie uskutočniť telefonicky alebo elektronickými prostriedkami.  Písomné predvolanie musí byť predvolávanej osobe doručené do vlastných rúk najmenej tri dni pred vykonaním úkonu. Ak sa fyzická osoba, ktorej bolo doručené písomné predvolanie, bez ospravedlnenia alebo bez závažného dôvodu k prokurátorovi opätovne nedostaví, môže ju prokurátor dať predviesť, ak ju na možnosť predvedenia upozornil v písomnom predvolaní. O predvedenie prokurátor požiada príslušný útvar Policajného zboru. Trovy predvedenia uhradí predvedený. Ak to pomery predvedeného nedovoľujú, trovy predvedenia znáša štát.</w:t>
      </w:r>
    </w:p>
    <w:p w:rsidR="001E1EF3" w:rsidRPr="000277F4" w:rsidP="001E1EF3">
      <w:pPr>
        <w:bidi w:val="0"/>
        <w:ind w:firstLine="360"/>
        <w:jc w:val="both"/>
        <w:rPr>
          <w:rFonts w:ascii="Times New Roman" w:hAnsi="Times New Roman"/>
          <w:sz w:val="24"/>
          <w:szCs w:val="24"/>
        </w:rPr>
      </w:pPr>
    </w:p>
    <w:p w:rsidR="001E1EF3" w:rsidRPr="000277F4" w:rsidP="0044386E">
      <w:pPr>
        <w:numPr>
          <w:numId w:val="9"/>
        </w:numPr>
        <w:tabs>
          <w:tab w:val="clear" w:pos="1065"/>
        </w:tabs>
        <w:overflowPunct/>
        <w:autoSpaceDE/>
        <w:autoSpaceDN/>
        <w:bidi w:val="0"/>
        <w:adjustRightInd/>
        <w:ind w:left="0" w:firstLine="426"/>
        <w:jc w:val="both"/>
        <w:rPr>
          <w:rFonts w:ascii="Times New Roman" w:hAnsi="Times New Roman"/>
          <w:sz w:val="24"/>
          <w:szCs w:val="24"/>
        </w:rPr>
      </w:pPr>
      <w:r w:rsidR="0000756E">
        <w:rPr>
          <w:rFonts w:ascii="Times New Roman" w:hAnsi="Times New Roman"/>
          <w:sz w:val="24"/>
          <w:szCs w:val="24"/>
        </w:rPr>
        <w:t xml:space="preserve"> </w:t>
      </w:r>
      <w:r w:rsidRPr="000277F4">
        <w:rPr>
          <w:rFonts w:ascii="Times New Roman" w:hAnsi="Times New Roman"/>
          <w:sz w:val="24"/>
          <w:szCs w:val="24"/>
        </w:rPr>
        <w:t>Prokuratúra uhradí preukázané cestovné výdavky, ušlý zárobok a v prípade predchádzajúceho súhlasu prokurátora aj iné hotové výdavky osobe uvedenej v odseku 3, ak ich uplatní do troch dní odo dňa, keď sa k prokurátorovi dostavila. Takýto nárok nemá ten, kto sa k prokurátor</w:t>
      </w:r>
      <w:r w:rsidR="00EC4119">
        <w:rPr>
          <w:rFonts w:ascii="Times New Roman" w:hAnsi="Times New Roman"/>
          <w:sz w:val="24"/>
          <w:szCs w:val="24"/>
        </w:rPr>
        <w:t xml:space="preserve">ovi dostavil vo vlastnom záujme, kto </w:t>
      </w:r>
      <w:r w:rsidRPr="000277F4">
        <w:rPr>
          <w:rFonts w:ascii="Times New Roman" w:hAnsi="Times New Roman"/>
          <w:sz w:val="24"/>
          <w:szCs w:val="24"/>
        </w:rPr>
        <w:t>bol predvedený pre svoje protiprávne konanie</w:t>
      </w:r>
      <w:r w:rsidR="00EC4119">
        <w:rPr>
          <w:rFonts w:ascii="Times New Roman" w:hAnsi="Times New Roman"/>
          <w:sz w:val="24"/>
          <w:szCs w:val="24"/>
        </w:rPr>
        <w:t>, obvinený vo výkone väzby a</w:t>
      </w:r>
      <w:r w:rsidR="00DA4CCF">
        <w:rPr>
          <w:rFonts w:ascii="Times New Roman" w:hAnsi="Times New Roman"/>
          <w:sz w:val="24"/>
          <w:szCs w:val="24"/>
        </w:rPr>
        <w:t>lebo</w:t>
      </w:r>
      <w:r w:rsidR="00EC4119">
        <w:rPr>
          <w:rFonts w:ascii="Times New Roman" w:hAnsi="Times New Roman"/>
          <w:sz w:val="24"/>
          <w:szCs w:val="24"/>
        </w:rPr>
        <w:t> odsúdený vo výkone trestu odňatia slobody</w:t>
      </w:r>
      <w:r w:rsidRPr="000277F4">
        <w:rPr>
          <w:rFonts w:ascii="Times New Roman" w:hAnsi="Times New Roman"/>
          <w:sz w:val="24"/>
          <w:szCs w:val="24"/>
        </w:rPr>
        <w:t>.</w:t>
      </w:r>
    </w:p>
    <w:p w:rsidR="001E1EF3" w:rsidRPr="000277F4" w:rsidP="001E1EF3">
      <w:pPr>
        <w:bidi w:val="0"/>
        <w:jc w:val="both"/>
        <w:rPr>
          <w:rFonts w:ascii="Times New Roman" w:hAnsi="Times New Roman"/>
          <w:sz w:val="24"/>
          <w:szCs w:val="24"/>
        </w:rPr>
      </w:pPr>
    </w:p>
    <w:p w:rsidR="001E1EF3" w:rsidRPr="000277F4" w:rsidP="0044386E">
      <w:pPr>
        <w:numPr>
          <w:numId w:val="9"/>
        </w:numPr>
        <w:tabs>
          <w:tab w:val="clear" w:pos="1065"/>
        </w:tabs>
        <w:overflowPunct/>
        <w:autoSpaceDE/>
        <w:autoSpaceDN/>
        <w:bidi w:val="0"/>
        <w:adjustRightInd/>
        <w:ind w:left="0" w:firstLine="426"/>
        <w:jc w:val="both"/>
        <w:rPr>
          <w:rFonts w:ascii="Times New Roman" w:hAnsi="Times New Roman"/>
          <w:sz w:val="24"/>
          <w:szCs w:val="24"/>
        </w:rPr>
      </w:pPr>
      <w:r w:rsidR="0000756E">
        <w:rPr>
          <w:rFonts w:ascii="Times New Roman" w:hAnsi="Times New Roman"/>
          <w:sz w:val="24"/>
          <w:szCs w:val="24"/>
        </w:rPr>
        <w:t xml:space="preserve"> </w:t>
      </w:r>
      <w:r w:rsidRPr="000277F4">
        <w:rPr>
          <w:rFonts w:ascii="Times New Roman" w:hAnsi="Times New Roman"/>
          <w:sz w:val="24"/>
          <w:szCs w:val="24"/>
        </w:rPr>
        <w:t xml:space="preserve">Na cestovné výdavky podľa odseku 5 sa vzťahuje </w:t>
      </w:r>
      <w:r w:rsidR="00E55FA1">
        <w:rPr>
          <w:rFonts w:ascii="Times New Roman" w:hAnsi="Times New Roman"/>
          <w:sz w:val="24"/>
          <w:szCs w:val="24"/>
        </w:rPr>
        <w:t>všeobecný predpis o cestovných náhradách</w:t>
      </w:r>
      <w:r w:rsidRPr="000277F4">
        <w:rPr>
          <w:rFonts w:ascii="Times New Roman" w:hAnsi="Times New Roman"/>
          <w:sz w:val="24"/>
          <w:szCs w:val="24"/>
        </w:rPr>
        <w:t>.</w:t>
      </w:r>
      <w:r>
        <w:rPr>
          <w:rStyle w:val="FootnoteReference"/>
          <w:rFonts w:ascii="Times New Roman" w:hAnsi="Times New Roman"/>
          <w:sz w:val="24"/>
          <w:szCs w:val="24"/>
        </w:rPr>
        <w:t>21</w:t>
      </w:r>
      <w:r w:rsidR="00F912F0">
        <w:rPr>
          <w:rStyle w:val="FootnoteReference"/>
          <w:rFonts w:ascii="Times New Roman" w:hAnsi="Times New Roman"/>
          <w:sz w:val="24"/>
          <w:szCs w:val="24"/>
        </w:rPr>
        <w:t>c</w:t>
      </w:r>
      <w:r w:rsidRPr="00DA4CCF">
        <w:rPr>
          <w:rFonts w:ascii="Times New Roman" w:hAnsi="Times New Roman"/>
          <w:sz w:val="24"/>
          <w:szCs w:val="24"/>
        </w:rPr>
        <w:t>)</w:t>
      </w:r>
    </w:p>
    <w:p w:rsidR="001E1EF3" w:rsidRPr="000277F4" w:rsidP="001E1EF3">
      <w:pPr>
        <w:bidi w:val="0"/>
        <w:jc w:val="both"/>
        <w:rPr>
          <w:rFonts w:ascii="Times New Roman" w:hAnsi="Times New Roman"/>
          <w:sz w:val="24"/>
          <w:szCs w:val="24"/>
        </w:rPr>
      </w:pPr>
    </w:p>
    <w:p w:rsidR="001E1EF3" w:rsidP="0044386E">
      <w:pPr>
        <w:numPr>
          <w:numId w:val="9"/>
        </w:numPr>
        <w:tabs>
          <w:tab w:val="clear" w:pos="1065"/>
        </w:tabs>
        <w:overflowPunct/>
        <w:autoSpaceDE/>
        <w:autoSpaceDN/>
        <w:bidi w:val="0"/>
        <w:adjustRightInd/>
        <w:ind w:left="0" w:firstLine="426"/>
        <w:jc w:val="both"/>
        <w:rPr>
          <w:rFonts w:ascii="Times New Roman" w:hAnsi="Times New Roman"/>
          <w:sz w:val="24"/>
          <w:szCs w:val="24"/>
        </w:rPr>
      </w:pPr>
      <w:r w:rsidR="0000756E">
        <w:rPr>
          <w:rFonts w:ascii="Times New Roman" w:hAnsi="Times New Roman"/>
          <w:sz w:val="24"/>
          <w:szCs w:val="24"/>
        </w:rPr>
        <w:t xml:space="preserve"> </w:t>
      </w:r>
      <w:r w:rsidRPr="000277F4">
        <w:rPr>
          <w:rFonts w:ascii="Times New Roman" w:hAnsi="Times New Roman"/>
          <w:sz w:val="24"/>
          <w:szCs w:val="24"/>
        </w:rPr>
        <w:t>Na doručovanie pri vybavovaní podnetov sa vzťahuj</w:t>
      </w:r>
      <w:r w:rsidR="009B106C">
        <w:rPr>
          <w:rFonts w:ascii="Times New Roman" w:hAnsi="Times New Roman"/>
          <w:sz w:val="24"/>
          <w:szCs w:val="24"/>
        </w:rPr>
        <w:t xml:space="preserve">e </w:t>
      </w:r>
      <w:r w:rsidRPr="000277F4">
        <w:rPr>
          <w:rFonts w:ascii="Times New Roman" w:hAnsi="Times New Roman"/>
          <w:sz w:val="24"/>
          <w:szCs w:val="24"/>
        </w:rPr>
        <w:t>všeobecn</w:t>
      </w:r>
      <w:r w:rsidR="00EC4119">
        <w:rPr>
          <w:rFonts w:ascii="Times New Roman" w:hAnsi="Times New Roman"/>
          <w:sz w:val="24"/>
          <w:szCs w:val="24"/>
        </w:rPr>
        <w:t>ý</w:t>
      </w:r>
      <w:r w:rsidRPr="000277F4">
        <w:rPr>
          <w:rFonts w:ascii="Times New Roman" w:hAnsi="Times New Roman"/>
          <w:sz w:val="24"/>
          <w:szCs w:val="24"/>
        </w:rPr>
        <w:t xml:space="preserve"> predpis o správnom konaní.</w:t>
      </w:r>
      <w:r>
        <w:rPr>
          <w:rFonts w:ascii="Times New Roman" w:hAnsi="Times New Roman"/>
          <w:sz w:val="24"/>
          <w:szCs w:val="24"/>
        </w:rPr>
        <w:t>“.</w:t>
      </w:r>
    </w:p>
    <w:p w:rsidR="001E1EF3" w:rsidP="001E1EF3">
      <w:pPr>
        <w:pStyle w:val="ListParagraph"/>
        <w:bidi w:val="0"/>
        <w:ind w:left="720"/>
        <w:contextualSpacing/>
        <w:rPr>
          <w:rFonts w:ascii="Times New Roman" w:hAnsi="Times New Roman"/>
          <w:sz w:val="24"/>
          <w:szCs w:val="24"/>
        </w:rPr>
      </w:pPr>
    </w:p>
    <w:p w:rsidR="001E1EF3" w:rsidP="0000756E">
      <w:pPr>
        <w:pStyle w:val="FootnoteText"/>
        <w:bidi w:val="0"/>
        <w:ind w:firstLine="426"/>
        <w:jc w:val="both"/>
        <w:rPr>
          <w:rFonts w:ascii="Times New Roman" w:hAnsi="Times New Roman"/>
          <w:sz w:val="24"/>
          <w:szCs w:val="24"/>
        </w:rPr>
      </w:pPr>
      <w:r w:rsidR="0000756E">
        <w:rPr>
          <w:rFonts w:ascii="Times New Roman" w:hAnsi="Times New Roman"/>
          <w:sz w:val="24"/>
          <w:szCs w:val="24"/>
        </w:rPr>
        <w:t xml:space="preserve"> </w:t>
      </w:r>
      <w:r>
        <w:rPr>
          <w:rFonts w:ascii="Times New Roman" w:hAnsi="Times New Roman"/>
          <w:sz w:val="24"/>
          <w:szCs w:val="24"/>
        </w:rPr>
        <w:t>Poznámka pod čiarou k odkazu 21</w:t>
      </w:r>
      <w:r w:rsidR="00F912F0">
        <w:rPr>
          <w:rFonts w:ascii="Times New Roman" w:hAnsi="Times New Roman"/>
          <w:sz w:val="24"/>
          <w:szCs w:val="24"/>
        </w:rPr>
        <w:t>c</w:t>
      </w:r>
      <w:r>
        <w:rPr>
          <w:rFonts w:ascii="Times New Roman" w:hAnsi="Times New Roman"/>
          <w:sz w:val="24"/>
          <w:szCs w:val="24"/>
        </w:rPr>
        <w:t xml:space="preserve"> znie: </w:t>
      </w:r>
    </w:p>
    <w:p w:rsidR="001E1EF3" w:rsidP="001E1EF3">
      <w:pPr>
        <w:pStyle w:val="FootnoteText"/>
        <w:bidi w:val="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21</w:t>
      </w:r>
      <w:r w:rsidR="00F912F0">
        <w:rPr>
          <w:rFonts w:ascii="Times New Roman" w:hAnsi="Times New Roman"/>
          <w:sz w:val="24"/>
          <w:szCs w:val="24"/>
          <w:vertAlign w:val="superscript"/>
        </w:rPr>
        <w:t>c</w:t>
      </w:r>
      <w:r>
        <w:rPr>
          <w:rFonts w:ascii="Times New Roman" w:hAnsi="Times New Roman"/>
          <w:sz w:val="24"/>
          <w:szCs w:val="24"/>
        </w:rPr>
        <w:t xml:space="preserve">) </w:t>
      </w:r>
      <w:r w:rsidRPr="003C09A9">
        <w:rPr>
          <w:rFonts w:ascii="Times New Roman" w:hAnsi="Times New Roman"/>
          <w:sz w:val="24"/>
          <w:szCs w:val="24"/>
        </w:rPr>
        <w:t>Zákon</w:t>
      </w:r>
      <w:r>
        <w:rPr>
          <w:rFonts w:ascii="Times New Roman" w:hAnsi="Times New Roman"/>
          <w:sz w:val="24"/>
          <w:szCs w:val="24"/>
        </w:rPr>
        <w:t xml:space="preserve"> č. 283/2002 Z. z. o cestovných náhradách v znení neskorších predpisov.“.</w:t>
      </w:r>
    </w:p>
    <w:p w:rsidR="0000756E" w:rsidP="001E1EF3">
      <w:pPr>
        <w:pStyle w:val="FootnoteText"/>
        <w:bidi w:val="0"/>
        <w:jc w:val="both"/>
        <w:rPr>
          <w:rFonts w:ascii="Times New Roman" w:hAnsi="Times New Roman"/>
          <w:sz w:val="24"/>
          <w:szCs w:val="24"/>
        </w:rPr>
      </w:pPr>
    </w:p>
    <w:p w:rsidR="00DD170B" w:rsidP="001E1EF3">
      <w:pPr>
        <w:pStyle w:val="FootnoteText"/>
        <w:bidi w:val="0"/>
        <w:jc w:val="both"/>
        <w:rPr>
          <w:rFonts w:ascii="Times New Roman" w:hAnsi="Times New Roman"/>
          <w:b/>
          <w:sz w:val="24"/>
          <w:szCs w:val="24"/>
        </w:rPr>
      </w:pPr>
    </w:p>
    <w:p w:rsidR="0000756E" w:rsidP="001E1EF3">
      <w:pPr>
        <w:pStyle w:val="FootnoteText"/>
        <w:bidi w:val="0"/>
        <w:jc w:val="both"/>
        <w:rPr>
          <w:rFonts w:ascii="Times New Roman" w:hAnsi="Times New Roman"/>
          <w:sz w:val="24"/>
          <w:szCs w:val="24"/>
        </w:rPr>
      </w:pPr>
      <w:r w:rsidR="00217E91">
        <w:rPr>
          <w:rFonts w:ascii="Times New Roman" w:hAnsi="Times New Roman"/>
          <w:b/>
          <w:sz w:val="24"/>
          <w:szCs w:val="24"/>
        </w:rPr>
        <w:t>18</w:t>
      </w:r>
      <w:r w:rsidRPr="0000756E">
        <w:rPr>
          <w:rFonts w:ascii="Times New Roman" w:hAnsi="Times New Roman"/>
          <w:b/>
          <w:sz w:val="24"/>
          <w:szCs w:val="24"/>
        </w:rPr>
        <w:t>.</w:t>
      </w:r>
      <w:r>
        <w:rPr>
          <w:rFonts w:ascii="Times New Roman" w:hAnsi="Times New Roman"/>
          <w:sz w:val="24"/>
          <w:szCs w:val="24"/>
        </w:rPr>
        <w:t xml:space="preserve"> Poznámky pod čiarou k odkazom 23 a 24 sa vypúšťajú.</w:t>
      </w:r>
    </w:p>
    <w:p w:rsidR="001E1EF3" w:rsidP="001E1EF3">
      <w:pPr>
        <w:pStyle w:val="FootnoteText"/>
        <w:bidi w:val="0"/>
        <w:jc w:val="both"/>
        <w:rPr>
          <w:rFonts w:ascii="Times New Roman" w:hAnsi="Times New Roman"/>
          <w:sz w:val="24"/>
          <w:szCs w:val="24"/>
        </w:rPr>
      </w:pPr>
    </w:p>
    <w:p w:rsidR="001E0FFC" w:rsidP="0000756E">
      <w:pPr>
        <w:pStyle w:val="FootnoteText"/>
        <w:bidi w:val="0"/>
        <w:jc w:val="both"/>
        <w:rPr>
          <w:rFonts w:ascii="Times New Roman" w:hAnsi="Times New Roman"/>
          <w:sz w:val="24"/>
          <w:szCs w:val="24"/>
        </w:rPr>
      </w:pPr>
    </w:p>
    <w:p w:rsidR="001E1EF3" w:rsidP="0000756E">
      <w:pPr>
        <w:pStyle w:val="FootnoteText"/>
        <w:bidi w:val="0"/>
        <w:jc w:val="both"/>
        <w:rPr>
          <w:rFonts w:ascii="Times New Roman" w:hAnsi="Times New Roman"/>
          <w:sz w:val="24"/>
          <w:szCs w:val="24"/>
        </w:rPr>
      </w:pPr>
      <w:r w:rsidR="00217E91">
        <w:rPr>
          <w:rFonts w:ascii="Times New Roman" w:hAnsi="Times New Roman"/>
          <w:b/>
          <w:sz w:val="24"/>
          <w:szCs w:val="24"/>
        </w:rPr>
        <w:t>19</w:t>
      </w:r>
      <w:r w:rsidRPr="0000756E" w:rsidR="0000756E">
        <w:rPr>
          <w:rFonts w:ascii="Times New Roman" w:hAnsi="Times New Roman"/>
          <w:b/>
          <w:sz w:val="24"/>
          <w:szCs w:val="24"/>
        </w:rPr>
        <w:t>.</w:t>
      </w:r>
      <w:r w:rsidR="0000756E">
        <w:rPr>
          <w:rFonts w:ascii="Times New Roman" w:hAnsi="Times New Roman"/>
          <w:sz w:val="24"/>
          <w:szCs w:val="24"/>
        </w:rPr>
        <w:t xml:space="preserve"> </w:t>
      </w:r>
      <w:r>
        <w:rPr>
          <w:rFonts w:ascii="Times New Roman" w:hAnsi="Times New Roman"/>
          <w:sz w:val="24"/>
          <w:szCs w:val="24"/>
        </w:rPr>
        <w:t>V § 37 sa za odsek 1 vkladá nový odsek 2, ktorý znie:</w:t>
      </w:r>
    </w:p>
    <w:p w:rsidR="0000756E" w:rsidP="00024DE9">
      <w:pPr>
        <w:overflowPunct/>
        <w:autoSpaceDE/>
        <w:autoSpaceDN/>
        <w:bidi w:val="0"/>
        <w:adjustRightInd/>
        <w:ind w:firstLine="426"/>
        <w:jc w:val="both"/>
        <w:rPr>
          <w:rFonts w:ascii="Times New Roman" w:hAnsi="Times New Roman"/>
          <w:sz w:val="24"/>
          <w:szCs w:val="24"/>
        </w:rPr>
      </w:pPr>
    </w:p>
    <w:p w:rsidR="001E1EF3" w:rsidRPr="007C3928" w:rsidP="00024DE9">
      <w:pPr>
        <w:overflowPunct/>
        <w:autoSpaceDE/>
        <w:autoSpaceDN/>
        <w:bidi w:val="0"/>
        <w:adjustRightInd/>
        <w:ind w:firstLine="426"/>
        <w:jc w:val="both"/>
        <w:rPr>
          <w:rFonts w:ascii="Times New Roman" w:hAnsi="Times New Roman"/>
          <w:sz w:val="24"/>
          <w:szCs w:val="24"/>
        </w:rPr>
      </w:pPr>
      <w:r w:rsidRPr="007C3928">
        <w:rPr>
          <w:rFonts w:ascii="Times New Roman" w:hAnsi="Times New Roman"/>
          <w:sz w:val="24"/>
          <w:szCs w:val="24"/>
        </w:rPr>
        <w:t>„(2) Ministerstvá a ostatné ústredné orgány štátnej správy podávajú prokurátorovi vysvetlenia a zasielajú stanoviská vo veciach patriacich do ich pôsobnosti, na ktoré sa vzťahujú návrhové  oprávnenia generálneho prokurátora voči ústavnému súdu.“.</w:t>
      </w:r>
    </w:p>
    <w:p w:rsidR="001E1EF3" w:rsidP="001E1EF3">
      <w:pPr>
        <w:pStyle w:val="FootnoteText"/>
        <w:bidi w:val="0"/>
        <w:jc w:val="both"/>
        <w:rPr>
          <w:rFonts w:ascii="Times New Roman" w:hAnsi="Times New Roman"/>
          <w:sz w:val="24"/>
          <w:szCs w:val="24"/>
        </w:rPr>
      </w:pPr>
    </w:p>
    <w:p w:rsidR="001E1EF3" w:rsidP="006C3585">
      <w:pPr>
        <w:pStyle w:val="FootnoteText"/>
        <w:bidi w:val="0"/>
        <w:ind w:firstLine="426"/>
        <w:jc w:val="both"/>
        <w:rPr>
          <w:rFonts w:ascii="Times New Roman" w:hAnsi="Times New Roman"/>
          <w:sz w:val="24"/>
          <w:szCs w:val="24"/>
        </w:rPr>
      </w:pPr>
      <w:r>
        <w:rPr>
          <w:rFonts w:ascii="Times New Roman" w:hAnsi="Times New Roman"/>
          <w:sz w:val="24"/>
          <w:szCs w:val="24"/>
        </w:rPr>
        <w:t>Doterajšie odseky 2 až 4 sa označujú ako odseky 3 až 5.</w:t>
      </w:r>
    </w:p>
    <w:p w:rsidR="001E1EF3" w:rsidP="001E1EF3">
      <w:pPr>
        <w:pStyle w:val="FootnoteText"/>
        <w:bidi w:val="0"/>
        <w:jc w:val="both"/>
        <w:rPr>
          <w:rFonts w:ascii="Times New Roman" w:hAnsi="Times New Roman"/>
          <w:sz w:val="24"/>
          <w:szCs w:val="24"/>
        </w:rPr>
      </w:pPr>
    </w:p>
    <w:p w:rsidR="001E1EF3" w:rsidP="001E1EF3">
      <w:pPr>
        <w:pStyle w:val="FootnoteText"/>
        <w:bidi w:val="0"/>
        <w:jc w:val="both"/>
        <w:rPr>
          <w:rFonts w:ascii="Times New Roman" w:hAnsi="Times New Roman"/>
          <w:sz w:val="24"/>
          <w:szCs w:val="24"/>
        </w:rPr>
      </w:pPr>
    </w:p>
    <w:p w:rsidR="001E1EF3" w:rsidP="00290B4C">
      <w:pPr>
        <w:pStyle w:val="ListParagraph"/>
        <w:overflowPunct/>
        <w:autoSpaceDE/>
        <w:autoSpaceDN/>
        <w:bidi w:val="0"/>
        <w:adjustRightInd/>
        <w:ind w:left="0"/>
        <w:contextualSpacing/>
        <w:jc w:val="both"/>
        <w:rPr>
          <w:rFonts w:ascii="Times New Roman" w:hAnsi="Times New Roman"/>
          <w:sz w:val="24"/>
          <w:szCs w:val="24"/>
        </w:rPr>
      </w:pPr>
      <w:r w:rsidRPr="00290B4C" w:rsidR="00290B4C">
        <w:rPr>
          <w:rFonts w:ascii="Times New Roman" w:hAnsi="Times New Roman"/>
          <w:b/>
          <w:sz w:val="24"/>
          <w:szCs w:val="24"/>
        </w:rPr>
        <w:t>2</w:t>
      </w:r>
      <w:r w:rsidR="00217E91">
        <w:rPr>
          <w:rFonts w:ascii="Times New Roman" w:hAnsi="Times New Roman"/>
          <w:b/>
          <w:sz w:val="24"/>
          <w:szCs w:val="24"/>
        </w:rPr>
        <w:t>0</w:t>
      </w:r>
      <w:r w:rsidRPr="00290B4C" w:rsidR="00290B4C">
        <w:rPr>
          <w:rFonts w:ascii="Times New Roman" w:hAnsi="Times New Roman"/>
          <w:b/>
          <w:sz w:val="24"/>
          <w:szCs w:val="24"/>
        </w:rPr>
        <w:t>.</w:t>
      </w:r>
      <w:r w:rsidR="00290B4C">
        <w:rPr>
          <w:rFonts w:ascii="Times New Roman" w:hAnsi="Times New Roman"/>
          <w:sz w:val="24"/>
          <w:szCs w:val="24"/>
        </w:rPr>
        <w:t xml:space="preserve"> </w:t>
      </w:r>
      <w:r w:rsidRPr="00F0259D">
        <w:rPr>
          <w:rFonts w:ascii="Times New Roman" w:hAnsi="Times New Roman"/>
          <w:sz w:val="24"/>
          <w:szCs w:val="24"/>
        </w:rPr>
        <w:t xml:space="preserve">§ 40 sa dopĺňa odsekom 3, ktorý znie: </w:t>
      </w:r>
    </w:p>
    <w:p w:rsidR="00290B4C" w:rsidP="00024DE9">
      <w:pPr>
        <w:overflowPunct/>
        <w:autoSpaceDE/>
        <w:autoSpaceDN/>
        <w:bidi w:val="0"/>
        <w:adjustRightInd/>
        <w:ind w:firstLine="426"/>
        <w:jc w:val="both"/>
        <w:rPr>
          <w:rFonts w:ascii="Times New Roman" w:hAnsi="Times New Roman"/>
          <w:sz w:val="24"/>
          <w:szCs w:val="24"/>
        </w:rPr>
      </w:pPr>
    </w:p>
    <w:p w:rsidR="001E1EF3" w:rsidRPr="00F0259D" w:rsidP="00024DE9">
      <w:pPr>
        <w:overflowPunct/>
        <w:autoSpaceDE/>
        <w:autoSpaceDN/>
        <w:bidi w:val="0"/>
        <w:adjustRightInd/>
        <w:ind w:firstLine="426"/>
        <w:jc w:val="both"/>
        <w:rPr>
          <w:rFonts w:ascii="Times New Roman" w:hAnsi="Times New Roman"/>
          <w:sz w:val="24"/>
          <w:szCs w:val="24"/>
        </w:rPr>
      </w:pPr>
      <w:r w:rsidRPr="00F0259D">
        <w:rPr>
          <w:rFonts w:ascii="Times New Roman" w:hAnsi="Times New Roman"/>
          <w:sz w:val="24"/>
          <w:szCs w:val="24"/>
        </w:rPr>
        <w:t>„(3) Generálna prokuratúra má právo zúča</w:t>
      </w:r>
      <w:r>
        <w:rPr>
          <w:rFonts w:ascii="Times New Roman" w:hAnsi="Times New Roman"/>
          <w:sz w:val="24"/>
          <w:szCs w:val="24"/>
        </w:rPr>
        <w:t xml:space="preserve">stňovať </w:t>
      </w:r>
      <w:r w:rsidRPr="00F0259D">
        <w:rPr>
          <w:rFonts w:ascii="Times New Roman" w:hAnsi="Times New Roman"/>
          <w:sz w:val="24"/>
          <w:szCs w:val="24"/>
        </w:rPr>
        <w:t>sa na príprave zákonov a ostatných všeobecne záväzných právnych predpisov, ktoré sa týkajú prokuratúry, prokurátorov a zamestnancov prokuratúry.“</w:t>
      </w:r>
      <w:r w:rsidR="00024DE9">
        <w:rPr>
          <w:rFonts w:ascii="Times New Roman" w:hAnsi="Times New Roman"/>
          <w:sz w:val="24"/>
          <w:szCs w:val="24"/>
        </w:rPr>
        <w:t>.</w:t>
      </w:r>
      <w:r w:rsidRPr="00F0259D">
        <w:rPr>
          <w:rFonts w:ascii="Times New Roman" w:hAnsi="Times New Roman"/>
          <w:sz w:val="24"/>
          <w:szCs w:val="24"/>
        </w:rPr>
        <w:t xml:space="preserve"> </w:t>
      </w:r>
    </w:p>
    <w:p w:rsidR="00697DEB" w:rsidP="001E1EF3">
      <w:pPr>
        <w:pStyle w:val="ListParagraph"/>
        <w:overflowPunct/>
        <w:autoSpaceDE/>
        <w:autoSpaceDN/>
        <w:bidi w:val="0"/>
        <w:adjustRightInd/>
        <w:ind w:left="360"/>
        <w:contextualSpacing/>
        <w:jc w:val="both"/>
        <w:rPr>
          <w:rFonts w:ascii="Times New Roman" w:hAnsi="Times New Roman"/>
          <w:sz w:val="24"/>
          <w:szCs w:val="24"/>
        </w:rPr>
      </w:pPr>
    </w:p>
    <w:p w:rsidR="00B24F70" w:rsidRPr="00F0259D" w:rsidP="001E1EF3">
      <w:pPr>
        <w:pStyle w:val="ListParagraph"/>
        <w:overflowPunct/>
        <w:autoSpaceDE/>
        <w:autoSpaceDN/>
        <w:bidi w:val="0"/>
        <w:adjustRightInd/>
        <w:ind w:left="360"/>
        <w:contextualSpacing/>
        <w:jc w:val="both"/>
        <w:rPr>
          <w:rFonts w:ascii="Times New Roman" w:hAnsi="Times New Roman"/>
          <w:sz w:val="24"/>
          <w:szCs w:val="24"/>
        </w:rPr>
      </w:pPr>
    </w:p>
    <w:p w:rsidR="001E1EF3" w:rsidP="00290B4C">
      <w:pPr>
        <w:pStyle w:val="FootnoteText"/>
        <w:bidi w:val="0"/>
        <w:jc w:val="both"/>
        <w:rPr>
          <w:rFonts w:ascii="Times New Roman" w:hAnsi="Times New Roman"/>
          <w:sz w:val="24"/>
          <w:szCs w:val="24"/>
        </w:rPr>
      </w:pPr>
      <w:r w:rsidRPr="00290B4C" w:rsidR="00290B4C">
        <w:rPr>
          <w:rFonts w:ascii="Times New Roman" w:hAnsi="Times New Roman"/>
          <w:b/>
          <w:sz w:val="24"/>
          <w:szCs w:val="24"/>
        </w:rPr>
        <w:t>2</w:t>
      </w:r>
      <w:r w:rsidR="00217E91">
        <w:rPr>
          <w:rFonts w:ascii="Times New Roman" w:hAnsi="Times New Roman"/>
          <w:b/>
          <w:sz w:val="24"/>
          <w:szCs w:val="24"/>
        </w:rPr>
        <w:t>1</w:t>
      </w:r>
      <w:r w:rsidRPr="00290B4C" w:rsidR="00290B4C">
        <w:rPr>
          <w:rFonts w:ascii="Times New Roman" w:hAnsi="Times New Roman"/>
          <w:b/>
          <w:sz w:val="24"/>
          <w:szCs w:val="24"/>
        </w:rPr>
        <w:t>.</w:t>
      </w:r>
      <w:r>
        <w:rPr>
          <w:rFonts w:ascii="Times New Roman" w:hAnsi="Times New Roman"/>
          <w:sz w:val="24"/>
          <w:szCs w:val="24"/>
        </w:rPr>
        <w:t xml:space="preserve"> </w:t>
      </w:r>
      <w:r w:rsidRPr="00F0259D">
        <w:rPr>
          <w:rFonts w:ascii="Times New Roman" w:hAnsi="Times New Roman"/>
          <w:sz w:val="24"/>
          <w:szCs w:val="24"/>
        </w:rPr>
        <w:t>V § 42 ods. 2 sa za písmeno d) vkladá nové písmeno e), ktoré znie:</w:t>
      </w:r>
    </w:p>
    <w:p w:rsidR="00290B4C" w:rsidP="00B453CA">
      <w:pPr>
        <w:pStyle w:val="FootnoteText"/>
        <w:bidi w:val="0"/>
        <w:ind w:firstLine="426"/>
        <w:jc w:val="both"/>
        <w:rPr>
          <w:rFonts w:ascii="Times New Roman" w:hAnsi="Times New Roman"/>
          <w:sz w:val="24"/>
          <w:szCs w:val="24"/>
        </w:rPr>
      </w:pPr>
    </w:p>
    <w:p w:rsidR="001E1EF3" w:rsidRPr="00F0259D" w:rsidP="002035C2">
      <w:pPr>
        <w:pStyle w:val="FootnoteText"/>
        <w:bidi w:val="0"/>
        <w:ind w:left="426" w:hanging="426"/>
        <w:jc w:val="both"/>
        <w:rPr>
          <w:rFonts w:ascii="Times New Roman" w:hAnsi="Times New Roman"/>
          <w:sz w:val="24"/>
          <w:szCs w:val="24"/>
        </w:rPr>
      </w:pPr>
      <w:r w:rsidRPr="00F0259D">
        <w:rPr>
          <w:rFonts w:ascii="Times New Roman" w:hAnsi="Times New Roman"/>
          <w:sz w:val="24"/>
          <w:szCs w:val="24"/>
        </w:rPr>
        <w:t xml:space="preserve">„e) </w:t>
      </w:r>
      <w:r w:rsidRPr="00F0259D">
        <w:rPr>
          <w:rFonts w:ascii="Times New Roman" w:hAnsi="Times New Roman"/>
          <w:bCs/>
          <w:sz w:val="24"/>
          <w:szCs w:val="24"/>
        </w:rPr>
        <w:t>podieľa sa na plnení úloh vyplývajúcich z osobitných zákonov, medzinárodných zmlúv vyhlásených spôsobom ustanoveným zákonom a právne zá</w:t>
      </w:r>
      <w:r w:rsidRPr="00F0259D">
        <w:rPr>
          <w:rFonts w:ascii="Times New Roman" w:hAnsi="Times New Roman"/>
          <w:sz w:val="24"/>
          <w:szCs w:val="24"/>
        </w:rPr>
        <w:t>väzných aktov Európskej únie,</w:t>
      </w:r>
      <w:r>
        <w:rPr>
          <w:rFonts w:ascii="Times New Roman" w:hAnsi="Times New Roman"/>
          <w:sz w:val="24"/>
          <w:szCs w:val="24"/>
        </w:rPr>
        <w:t>“</w:t>
      </w:r>
      <w:r w:rsidRPr="00F0259D">
        <w:rPr>
          <w:rFonts w:ascii="Times New Roman" w:hAnsi="Times New Roman"/>
          <w:sz w:val="24"/>
          <w:szCs w:val="24"/>
        </w:rPr>
        <w:t>.</w:t>
      </w:r>
    </w:p>
    <w:p w:rsidR="001E1EF3" w:rsidRPr="00F0259D" w:rsidP="001E1EF3">
      <w:pPr>
        <w:pStyle w:val="FootnoteText"/>
        <w:bidi w:val="0"/>
        <w:jc w:val="both"/>
        <w:rPr>
          <w:rFonts w:ascii="Times New Roman" w:hAnsi="Times New Roman"/>
          <w:sz w:val="24"/>
          <w:szCs w:val="24"/>
        </w:rPr>
      </w:pPr>
    </w:p>
    <w:p w:rsidR="001E1EF3" w:rsidRPr="00F0259D" w:rsidP="006C3585">
      <w:pPr>
        <w:pStyle w:val="FootnoteText"/>
        <w:bidi w:val="0"/>
        <w:ind w:firstLine="426"/>
        <w:jc w:val="both"/>
        <w:rPr>
          <w:rFonts w:ascii="Times New Roman" w:hAnsi="Times New Roman"/>
          <w:sz w:val="24"/>
          <w:szCs w:val="24"/>
        </w:rPr>
      </w:pPr>
      <w:r w:rsidRPr="00F0259D">
        <w:rPr>
          <w:rFonts w:ascii="Times New Roman" w:hAnsi="Times New Roman"/>
          <w:sz w:val="24"/>
          <w:szCs w:val="24"/>
        </w:rPr>
        <w:t>Doterajšie písmeno e) sa označuje ako písmeno f).</w:t>
      </w:r>
    </w:p>
    <w:p w:rsidR="001E1EF3" w:rsidP="001E1EF3">
      <w:pPr>
        <w:pStyle w:val="FootnoteText"/>
        <w:bidi w:val="0"/>
        <w:jc w:val="both"/>
        <w:rPr>
          <w:rFonts w:ascii="Times New Roman" w:hAnsi="Times New Roman"/>
          <w:sz w:val="24"/>
          <w:szCs w:val="24"/>
        </w:rPr>
      </w:pPr>
    </w:p>
    <w:p w:rsidR="00B24F70" w:rsidRPr="00F0259D" w:rsidP="001E1EF3">
      <w:pPr>
        <w:pStyle w:val="FootnoteText"/>
        <w:bidi w:val="0"/>
        <w:jc w:val="both"/>
        <w:rPr>
          <w:rFonts w:ascii="Times New Roman" w:hAnsi="Times New Roman"/>
          <w:sz w:val="24"/>
          <w:szCs w:val="24"/>
        </w:rPr>
      </w:pPr>
    </w:p>
    <w:p w:rsidR="001E1EF3" w:rsidP="00B84C0B">
      <w:pPr>
        <w:pStyle w:val="FootnoteText"/>
        <w:bidi w:val="0"/>
        <w:jc w:val="both"/>
        <w:rPr>
          <w:rFonts w:ascii="Times New Roman" w:hAnsi="Times New Roman"/>
          <w:sz w:val="24"/>
          <w:szCs w:val="24"/>
        </w:rPr>
      </w:pPr>
      <w:r w:rsidRPr="00B84C0B" w:rsidR="00B84C0B">
        <w:rPr>
          <w:rFonts w:ascii="Times New Roman" w:hAnsi="Times New Roman"/>
          <w:b/>
          <w:sz w:val="24"/>
          <w:szCs w:val="24"/>
        </w:rPr>
        <w:t>2</w:t>
      </w:r>
      <w:r w:rsidR="00217E91">
        <w:rPr>
          <w:rFonts w:ascii="Times New Roman" w:hAnsi="Times New Roman"/>
          <w:b/>
          <w:sz w:val="24"/>
          <w:szCs w:val="24"/>
        </w:rPr>
        <w:t>2</w:t>
      </w:r>
      <w:r w:rsidRPr="00B84C0B" w:rsidR="00B84C0B">
        <w:rPr>
          <w:rFonts w:ascii="Times New Roman" w:hAnsi="Times New Roman"/>
          <w:b/>
          <w:sz w:val="24"/>
          <w:szCs w:val="24"/>
        </w:rPr>
        <w:t>.</w:t>
      </w:r>
      <w:r w:rsidR="00B84C0B">
        <w:rPr>
          <w:rFonts w:ascii="Times New Roman" w:hAnsi="Times New Roman"/>
          <w:sz w:val="24"/>
          <w:szCs w:val="24"/>
        </w:rPr>
        <w:t xml:space="preserve"> </w:t>
      </w:r>
      <w:r w:rsidRPr="00F0259D">
        <w:rPr>
          <w:rFonts w:ascii="Times New Roman" w:hAnsi="Times New Roman"/>
          <w:sz w:val="24"/>
          <w:szCs w:val="24"/>
        </w:rPr>
        <w:t>V § 43 ods. 1 sa za písmeno b) vkladá nové písmeno c), ktoré znie:</w:t>
      </w:r>
    </w:p>
    <w:p w:rsidR="00B84C0B" w:rsidP="00DB549C">
      <w:pPr>
        <w:pStyle w:val="FootnoteText"/>
        <w:bidi w:val="0"/>
        <w:ind w:firstLine="426"/>
        <w:jc w:val="both"/>
        <w:rPr>
          <w:rFonts w:ascii="Times New Roman" w:hAnsi="Times New Roman"/>
          <w:sz w:val="24"/>
          <w:szCs w:val="24"/>
        </w:rPr>
      </w:pPr>
    </w:p>
    <w:p w:rsidR="001E1EF3" w:rsidRPr="00F0259D" w:rsidP="00B84C0B">
      <w:pPr>
        <w:pStyle w:val="FootnoteText"/>
        <w:bidi w:val="0"/>
        <w:ind w:left="426" w:hanging="426"/>
        <w:jc w:val="both"/>
        <w:rPr>
          <w:rFonts w:ascii="Times New Roman" w:hAnsi="Times New Roman"/>
          <w:sz w:val="24"/>
          <w:szCs w:val="24"/>
        </w:rPr>
      </w:pPr>
      <w:r>
        <w:rPr>
          <w:rFonts w:ascii="Times New Roman" w:hAnsi="Times New Roman"/>
          <w:sz w:val="24"/>
          <w:szCs w:val="24"/>
        </w:rPr>
        <w:t xml:space="preserve">„c) </w:t>
      </w:r>
      <w:r w:rsidR="00B84C0B">
        <w:rPr>
          <w:rFonts w:ascii="Times New Roman" w:hAnsi="Times New Roman"/>
          <w:sz w:val="24"/>
          <w:szCs w:val="24"/>
        </w:rPr>
        <w:t xml:space="preserve"> </w:t>
      </w:r>
      <w:r w:rsidRPr="00F0259D">
        <w:rPr>
          <w:rFonts w:ascii="Times New Roman" w:hAnsi="Times New Roman"/>
          <w:bCs/>
          <w:sz w:val="24"/>
          <w:szCs w:val="24"/>
        </w:rPr>
        <w:t>podieľa sa na plnení úloh vyplývajúcich z osobitných zákonov, medzinárodných zmlúv vyhlásených spôsobom ustanoveným zákonom a právne zá</w:t>
      </w:r>
      <w:r w:rsidRPr="00F0259D">
        <w:rPr>
          <w:rFonts w:ascii="Times New Roman" w:hAnsi="Times New Roman"/>
          <w:sz w:val="24"/>
          <w:szCs w:val="24"/>
        </w:rPr>
        <w:t>väzných aktov Európskej únie,</w:t>
      </w:r>
      <w:r>
        <w:rPr>
          <w:rFonts w:ascii="Times New Roman" w:hAnsi="Times New Roman"/>
          <w:sz w:val="24"/>
          <w:szCs w:val="24"/>
        </w:rPr>
        <w:t>“.</w:t>
      </w:r>
    </w:p>
    <w:p w:rsidR="001E1EF3" w:rsidRPr="00F0259D" w:rsidP="001E1EF3">
      <w:pPr>
        <w:overflowPunct/>
        <w:autoSpaceDE/>
        <w:autoSpaceDN/>
        <w:bidi w:val="0"/>
        <w:adjustRightInd/>
        <w:rPr>
          <w:rFonts w:ascii="Times New Roman" w:hAnsi="Times New Roman"/>
          <w:sz w:val="24"/>
          <w:szCs w:val="24"/>
        </w:rPr>
      </w:pPr>
    </w:p>
    <w:p w:rsidR="001E1EF3" w:rsidP="00DB549C">
      <w:pPr>
        <w:pStyle w:val="FootnoteText"/>
        <w:bidi w:val="0"/>
        <w:ind w:firstLine="426"/>
        <w:jc w:val="both"/>
        <w:rPr>
          <w:rFonts w:ascii="Times New Roman" w:hAnsi="Times New Roman"/>
          <w:sz w:val="24"/>
          <w:szCs w:val="24"/>
        </w:rPr>
      </w:pPr>
      <w:r w:rsidRPr="00F0259D">
        <w:rPr>
          <w:rFonts w:ascii="Times New Roman" w:hAnsi="Times New Roman"/>
          <w:sz w:val="24"/>
          <w:szCs w:val="24"/>
        </w:rPr>
        <w:t xml:space="preserve">Doterajšie písmeno </w:t>
      </w:r>
      <w:r>
        <w:rPr>
          <w:rFonts w:ascii="Times New Roman" w:hAnsi="Times New Roman"/>
          <w:sz w:val="24"/>
          <w:szCs w:val="24"/>
        </w:rPr>
        <w:t>c</w:t>
      </w:r>
      <w:r w:rsidRPr="00F0259D">
        <w:rPr>
          <w:rFonts w:ascii="Times New Roman" w:hAnsi="Times New Roman"/>
          <w:sz w:val="24"/>
          <w:szCs w:val="24"/>
        </w:rPr>
        <w:t xml:space="preserve">) sa označuje ako písmeno </w:t>
      </w:r>
      <w:r>
        <w:rPr>
          <w:rFonts w:ascii="Times New Roman" w:hAnsi="Times New Roman"/>
          <w:sz w:val="24"/>
          <w:szCs w:val="24"/>
        </w:rPr>
        <w:t>d</w:t>
      </w:r>
      <w:r w:rsidRPr="00F0259D">
        <w:rPr>
          <w:rFonts w:ascii="Times New Roman" w:hAnsi="Times New Roman"/>
          <w:sz w:val="24"/>
          <w:szCs w:val="24"/>
        </w:rPr>
        <w:t>).</w:t>
      </w:r>
    </w:p>
    <w:p w:rsidR="00B24F70" w:rsidP="001E1EF3">
      <w:pPr>
        <w:pStyle w:val="FootnoteText"/>
        <w:bidi w:val="0"/>
        <w:jc w:val="both"/>
        <w:rPr>
          <w:rFonts w:ascii="Times New Roman" w:hAnsi="Times New Roman"/>
          <w:sz w:val="24"/>
          <w:szCs w:val="24"/>
        </w:rPr>
      </w:pPr>
    </w:p>
    <w:p w:rsidR="001E1EF3" w:rsidP="001E1EF3">
      <w:pPr>
        <w:pStyle w:val="FootnoteText"/>
        <w:bidi w:val="0"/>
        <w:jc w:val="both"/>
        <w:rPr>
          <w:rFonts w:ascii="Times New Roman" w:hAnsi="Times New Roman"/>
          <w:sz w:val="24"/>
          <w:szCs w:val="24"/>
        </w:rPr>
      </w:pPr>
    </w:p>
    <w:p w:rsidR="001E1EF3" w:rsidP="00B84C0B">
      <w:pPr>
        <w:pStyle w:val="FootnoteText"/>
        <w:bidi w:val="0"/>
        <w:jc w:val="both"/>
        <w:rPr>
          <w:rFonts w:ascii="Times New Roman" w:hAnsi="Times New Roman"/>
          <w:sz w:val="24"/>
          <w:szCs w:val="24"/>
        </w:rPr>
      </w:pPr>
      <w:r w:rsidRPr="00B84C0B" w:rsidR="00B84C0B">
        <w:rPr>
          <w:rFonts w:ascii="Times New Roman" w:hAnsi="Times New Roman"/>
          <w:b/>
          <w:sz w:val="24"/>
          <w:szCs w:val="24"/>
        </w:rPr>
        <w:t>2</w:t>
      </w:r>
      <w:r w:rsidR="00217E91">
        <w:rPr>
          <w:rFonts w:ascii="Times New Roman" w:hAnsi="Times New Roman"/>
          <w:b/>
          <w:sz w:val="24"/>
          <w:szCs w:val="24"/>
        </w:rPr>
        <w:t>3</w:t>
      </w:r>
      <w:r w:rsidRPr="00B84C0B" w:rsidR="00B84C0B">
        <w:rPr>
          <w:rFonts w:ascii="Times New Roman" w:hAnsi="Times New Roman"/>
          <w:b/>
          <w:sz w:val="24"/>
          <w:szCs w:val="24"/>
        </w:rPr>
        <w:t>.</w:t>
      </w:r>
      <w:r>
        <w:rPr>
          <w:rFonts w:ascii="Times New Roman" w:hAnsi="Times New Roman"/>
          <w:sz w:val="24"/>
          <w:szCs w:val="24"/>
        </w:rPr>
        <w:t xml:space="preserve"> Za § 46 sa vkladá § 46a, ktorý znie:</w:t>
      </w:r>
    </w:p>
    <w:p w:rsidR="001E1EF3" w:rsidP="001E1EF3">
      <w:pPr>
        <w:pStyle w:val="FootnoteText"/>
        <w:bidi w:val="0"/>
        <w:jc w:val="both"/>
        <w:rPr>
          <w:rFonts w:ascii="Times New Roman" w:hAnsi="Times New Roman"/>
          <w:sz w:val="24"/>
          <w:szCs w:val="24"/>
        </w:rPr>
      </w:pPr>
    </w:p>
    <w:p w:rsidR="001E1EF3" w:rsidP="001E1EF3">
      <w:pPr>
        <w:pStyle w:val="FootnoteText"/>
        <w:bidi w:val="0"/>
        <w:jc w:val="center"/>
        <w:rPr>
          <w:rFonts w:ascii="Times New Roman" w:hAnsi="Times New Roman"/>
          <w:sz w:val="24"/>
          <w:szCs w:val="24"/>
        </w:rPr>
      </w:pPr>
      <w:r>
        <w:rPr>
          <w:rFonts w:ascii="Times New Roman" w:hAnsi="Times New Roman"/>
          <w:sz w:val="24"/>
          <w:szCs w:val="24"/>
        </w:rPr>
        <w:t>„§ 46a</w:t>
      </w:r>
    </w:p>
    <w:p w:rsidR="001E1EF3" w:rsidP="001E1EF3">
      <w:pPr>
        <w:pStyle w:val="FootnoteText"/>
        <w:bidi w:val="0"/>
        <w:jc w:val="center"/>
        <w:rPr>
          <w:rFonts w:ascii="Times New Roman" w:hAnsi="Times New Roman"/>
          <w:sz w:val="24"/>
          <w:szCs w:val="24"/>
        </w:rPr>
      </w:pPr>
    </w:p>
    <w:p w:rsidR="001E1EF3" w:rsidP="00DB549C">
      <w:pPr>
        <w:bidi w:val="0"/>
        <w:ind w:firstLine="426"/>
        <w:jc w:val="both"/>
        <w:rPr>
          <w:rFonts w:ascii="Times New Roman" w:hAnsi="Times New Roman"/>
          <w:sz w:val="24"/>
          <w:szCs w:val="24"/>
        </w:rPr>
      </w:pPr>
      <w:r w:rsidRPr="00FF49C3">
        <w:rPr>
          <w:rFonts w:ascii="Times New Roman" w:hAnsi="Times New Roman"/>
          <w:sz w:val="24"/>
          <w:szCs w:val="24"/>
        </w:rPr>
        <w:t>Na vykonávanie dozoru nad dodržiavaním zákonnosti pred začatím trestného stíhania a v prípravnom konaní a na trestné konanie na území cudzieho štátu v rozsahu uvedenom v medzinárodnej zmluve</w:t>
      </w:r>
      <w:r>
        <w:rPr>
          <w:rStyle w:val="FootnoteReference"/>
          <w:rFonts w:ascii="Times New Roman" w:hAnsi="Times New Roman"/>
          <w:sz w:val="24"/>
          <w:szCs w:val="24"/>
        </w:rPr>
        <w:t>12a</w:t>
      </w:r>
      <w:r w:rsidRPr="00A66563">
        <w:rPr>
          <w:rFonts w:ascii="Times New Roman" w:hAnsi="Times New Roman"/>
          <w:sz w:val="24"/>
          <w:szCs w:val="24"/>
        </w:rPr>
        <w:t>)</w:t>
      </w:r>
      <w:r>
        <w:rPr>
          <w:rFonts w:ascii="Times New Roman" w:hAnsi="Times New Roman"/>
          <w:b/>
          <w:sz w:val="24"/>
          <w:szCs w:val="24"/>
          <w:vertAlign w:val="superscript"/>
        </w:rPr>
        <w:t xml:space="preserve"> </w:t>
      </w:r>
      <w:r w:rsidRPr="00FF49C3">
        <w:rPr>
          <w:rFonts w:ascii="Times New Roman" w:hAnsi="Times New Roman"/>
          <w:sz w:val="24"/>
          <w:szCs w:val="24"/>
        </w:rPr>
        <w:t>je príslušný prokurátor určený generálnym prokurátorom z prokurátorov, ktorí vykonávajú svoju právomoc v trestnom konaní vo veciach podľa osobitného predpisu.</w:t>
      </w:r>
      <w:r>
        <w:rPr>
          <w:rFonts w:ascii="Times New Roman" w:hAnsi="Times New Roman"/>
          <w:sz w:val="24"/>
          <w:szCs w:val="24"/>
          <w:vertAlign w:val="superscript"/>
        </w:rPr>
        <w:t>30a</w:t>
      </w:r>
      <w:r w:rsidRPr="00A66563">
        <w:rPr>
          <w:rFonts w:ascii="Times New Roman" w:hAnsi="Times New Roman"/>
          <w:sz w:val="24"/>
          <w:szCs w:val="24"/>
        </w:rPr>
        <w:t>)</w:t>
      </w:r>
      <w:r>
        <w:rPr>
          <w:rFonts w:ascii="Times New Roman" w:hAnsi="Times New Roman"/>
          <w:sz w:val="24"/>
          <w:szCs w:val="24"/>
        </w:rPr>
        <w:t>“.</w:t>
      </w:r>
    </w:p>
    <w:p w:rsidR="00B84C0B" w:rsidP="00B84C0B">
      <w:pPr>
        <w:bidi w:val="0"/>
        <w:jc w:val="both"/>
        <w:rPr>
          <w:rFonts w:ascii="Times New Roman" w:hAnsi="Times New Roman"/>
          <w:sz w:val="24"/>
          <w:szCs w:val="24"/>
        </w:rPr>
      </w:pPr>
    </w:p>
    <w:p w:rsidR="00E32AE6" w:rsidP="00B84C0B">
      <w:pPr>
        <w:bidi w:val="0"/>
        <w:jc w:val="both"/>
        <w:rPr>
          <w:rFonts w:ascii="Times New Roman" w:hAnsi="Times New Roman"/>
          <w:sz w:val="24"/>
          <w:szCs w:val="24"/>
        </w:rPr>
      </w:pPr>
    </w:p>
    <w:p w:rsidR="00E32AE6" w:rsidP="00B84C0B">
      <w:pPr>
        <w:bidi w:val="0"/>
        <w:jc w:val="both"/>
        <w:rPr>
          <w:rFonts w:ascii="Times New Roman" w:hAnsi="Times New Roman"/>
          <w:sz w:val="24"/>
          <w:szCs w:val="24"/>
        </w:rPr>
      </w:pPr>
      <w:r w:rsidRPr="00E32AE6">
        <w:rPr>
          <w:rFonts w:ascii="Times New Roman" w:hAnsi="Times New Roman"/>
          <w:b/>
          <w:sz w:val="24"/>
          <w:szCs w:val="24"/>
        </w:rPr>
        <w:t>2</w:t>
      </w:r>
      <w:r w:rsidR="00217E91">
        <w:rPr>
          <w:rFonts w:ascii="Times New Roman" w:hAnsi="Times New Roman"/>
          <w:b/>
          <w:sz w:val="24"/>
          <w:szCs w:val="24"/>
        </w:rPr>
        <w:t>4</w:t>
      </w:r>
      <w:r w:rsidRPr="00E32AE6">
        <w:rPr>
          <w:rFonts w:ascii="Times New Roman" w:hAnsi="Times New Roman"/>
          <w:b/>
          <w:sz w:val="24"/>
          <w:szCs w:val="24"/>
        </w:rPr>
        <w:t>.</w:t>
      </w:r>
      <w:r>
        <w:rPr>
          <w:rFonts w:ascii="Times New Roman" w:hAnsi="Times New Roman"/>
          <w:sz w:val="24"/>
          <w:szCs w:val="24"/>
        </w:rPr>
        <w:t xml:space="preserve"> V § 51 sa vypúšťajú slová „</w:t>
      </w:r>
      <w:r w:rsidRPr="00E32AE6">
        <w:rPr>
          <w:rFonts w:ascii="Times New Roman" w:hAnsi="Times New Roman"/>
          <w:sz w:val="24"/>
          <w:szCs w:val="24"/>
        </w:rPr>
        <w:t>výnimočne a len v jednotlivej veci</w:t>
      </w:r>
      <w:r>
        <w:rPr>
          <w:rFonts w:ascii="Times New Roman" w:hAnsi="Times New Roman"/>
          <w:sz w:val="24"/>
          <w:szCs w:val="24"/>
        </w:rPr>
        <w:t>“.</w:t>
      </w:r>
    </w:p>
    <w:p w:rsidR="00B84C0B" w:rsidP="00B84C0B">
      <w:pPr>
        <w:bidi w:val="0"/>
        <w:jc w:val="both"/>
        <w:rPr>
          <w:rFonts w:ascii="Times New Roman" w:hAnsi="Times New Roman"/>
          <w:sz w:val="24"/>
          <w:szCs w:val="24"/>
        </w:rPr>
      </w:pPr>
    </w:p>
    <w:p w:rsidR="00E32AE6" w:rsidP="00B84C0B">
      <w:pPr>
        <w:bidi w:val="0"/>
        <w:jc w:val="both"/>
        <w:rPr>
          <w:rFonts w:ascii="Times New Roman" w:hAnsi="Times New Roman"/>
          <w:sz w:val="24"/>
          <w:szCs w:val="24"/>
        </w:rPr>
      </w:pPr>
    </w:p>
    <w:p w:rsidR="00B84C0B" w:rsidRPr="00B84C0B" w:rsidP="00B84C0B">
      <w:pPr>
        <w:bidi w:val="0"/>
        <w:jc w:val="both"/>
        <w:rPr>
          <w:rFonts w:ascii="Times New Roman" w:hAnsi="Times New Roman"/>
          <w:sz w:val="24"/>
          <w:szCs w:val="24"/>
        </w:rPr>
      </w:pPr>
      <w:r w:rsidRPr="00B84C0B">
        <w:rPr>
          <w:rFonts w:ascii="Times New Roman" w:hAnsi="Times New Roman"/>
          <w:b/>
          <w:sz w:val="24"/>
          <w:szCs w:val="24"/>
        </w:rPr>
        <w:t>2</w:t>
      </w:r>
      <w:r w:rsidR="00217E91">
        <w:rPr>
          <w:rFonts w:ascii="Times New Roman" w:hAnsi="Times New Roman"/>
          <w:b/>
          <w:sz w:val="24"/>
          <w:szCs w:val="24"/>
        </w:rPr>
        <w:t>5</w:t>
      </w:r>
      <w:r w:rsidRPr="00B84C0B">
        <w:rPr>
          <w:rFonts w:ascii="Times New Roman" w:hAnsi="Times New Roman"/>
          <w:b/>
          <w:sz w:val="24"/>
          <w:szCs w:val="24"/>
        </w:rPr>
        <w:t xml:space="preserve">. </w:t>
      </w:r>
      <w:r w:rsidRPr="00B84C0B">
        <w:rPr>
          <w:rFonts w:ascii="Times New Roman" w:hAnsi="Times New Roman"/>
          <w:sz w:val="24"/>
          <w:szCs w:val="24"/>
        </w:rPr>
        <w:t>V</w:t>
      </w:r>
      <w:r>
        <w:rPr>
          <w:rFonts w:ascii="Times New Roman" w:hAnsi="Times New Roman"/>
          <w:sz w:val="24"/>
          <w:szCs w:val="24"/>
        </w:rPr>
        <w:t> </w:t>
      </w:r>
      <w:r w:rsidR="00FD63F7">
        <w:rPr>
          <w:rFonts w:ascii="Times New Roman" w:hAnsi="Times New Roman"/>
          <w:sz w:val="24"/>
          <w:szCs w:val="24"/>
        </w:rPr>
        <w:t>§ 52 ods. 2 sa slová „osobitný zákon“ nahrádzajú slovami „Trestný poriadok“</w:t>
      </w:r>
      <w:r w:rsidR="00C670D7">
        <w:rPr>
          <w:rFonts w:ascii="Times New Roman" w:hAnsi="Times New Roman"/>
          <w:sz w:val="24"/>
          <w:szCs w:val="24"/>
        </w:rPr>
        <w:t>,</w:t>
      </w:r>
      <w:r w:rsidR="00FD63F7">
        <w:rPr>
          <w:rFonts w:ascii="Times New Roman" w:hAnsi="Times New Roman"/>
          <w:sz w:val="24"/>
          <w:szCs w:val="24"/>
        </w:rPr>
        <w:t> zároveň sa vypúšťa odkaz 32 a poznámka pod čiarou k nemu.</w:t>
      </w:r>
    </w:p>
    <w:p w:rsidR="00B24F70" w:rsidP="001E1EF3">
      <w:pPr>
        <w:bidi w:val="0"/>
        <w:jc w:val="both"/>
        <w:rPr>
          <w:rFonts w:ascii="Times New Roman" w:hAnsi="Times New Roman"/>
          <w:sz w:val="24"/>
          <w:szCs w:val="24"/>
        </w:rPr>
      </w:pPr>
    </w:p>
    <w:p w:rsidR="001E1EF3" w:rsidP="001E1EF3">
      <w:pPr>
        <w:bidi w:val="0"/>
        <w:jc w:val="both"/>
        <w:rPr>
          <w:rFonts w:ascii="Times New Roman" w:hAnsi="Times New Roman"/>
          <w:sz w:val="24"/>
          <w:szCs w:val="24"/>
        </w:rPr>
      </w:pPr>
      <w:r w:rsidRPr="00AC61BF">
        <w:rPr>
          <w:rFonts w:ascii="Times New Roman" w:hAnsi="Times New Roman"/>
          <w:sz w:val="24"/>
          <w:szCs w:val="24"/>
        </w:rPr>
        <w:t xml:space="preserve"> </w:t>
      </w:r>
    </w:p>
    <w:p w:rsidR="001E1EF3" w:rsidP="00B84C0B">
      <w:pPr>
        <w:pStyle w:val="ListParagraph"/>
        <w:tabs>
          <w:tab w:val="left" w:pos="142"/>
          <w:tab w:val="left" w:pos="426"/>
        </w:tabs>
        <w:bidi w:val="0"/>
        <w:ind w:left="0"/>
        <w:contextualSpacing/>
        <w:jc w:val="both"/>
        <w:rPr>
          <w:rFonts w:ascii="Times New Roman" w:hAnsi="Times New Roman"/>
          <w:sz w:val="24"/>
          <w:szCs w:val="24"/>
        </w:rPr>
      </w:pPr>
      <w:r w:rsidRPr="00B84C0B" w:rsidR="00B84C0B">
        <w:rPr>
          <w:rFonts w:ascii="Times New Roman" w:hAnsi="Times New Roman"/>
          <w:b/>
          <w:sz w:val="24"/>
          <w:szCs w:val="24"/>
        </w:rPr>
        <w:t>2</w:t>
      </w:r>
      <w:r w:rsidR="00217E91">
        <w:rPr>
          <w:rFonts w:ascii="Times New Roman" w:hAnsi="Times New Roman"/>
          <w:b/>
          <w:sz w:val="24"/>
          <w:szCs w:val="24"/>
        </w:rPr>
        <w:t>6</w:t>
      </w:r>
      <w:r w:rsidRPr="00B84C0B" w:rsidR="00B84C0B">
        <w:rPr>
          <w:rFonts w:ascii="Times New Roman" w:hAnsi="Times New Roman"/>
          <w:b/>
          <w:sz w:val="24"/>
          <w:szCs w:val="24"/>
        </w:rPr>
        <w:t>.</w:t>
      </w:r>
      <w:r w:rsidR="00B84C0B">
        <w:rPr>
          <w:rFonts w:ascii="Times New Roman" w:hAnsi="Times New Roman"/>
          <w:sz w:val="24"/>
          <w:szCs w:val="24"/>
        </w:rPr>
        <w:t xml:space="preserve"> </w:t>
      </w:r>
      <w:r>
        <w:rPr>
          <w:rFonts w:ascii="Times New Roman" w:hAnsi="Times New Roman"/>
          <w:sz w:val="24"/>
          <w:szCs w:val="24"/>
        </w:rPr>
        <w:t xml:space="preserve">V § 53 ods. 1 písm. a) sa </w:t>
      </w:r>
      <w:r w:rsidR="00DB549C">
        <w:rPr>
          <w:rFonts w:ascii="Times New Roman" w:hAnsi="Times New Roman"/>
          <w:sz w:val="24"/>
          <w:szCs w:val="24"/>
        </w:rPr>
        <w:t>na konci pripájajú tieto</w:t>
      </w:r>
      <w:r>
        <w:rPr>
          <w:rFonts w:ascii="Times New Roman" w:hAnsi="Times New Roman"/>
          <w:sz w:val="24"/>
          <w:szCs w:val="24"/>
        </w:rPr>
        <w:t xml:space="preserve"> slová</w:t>
      </w:r>
      <w:r w:rsidR="00925603">
        <w:rPr>
          <w:rFonts w:ascii="Times New Roman" w:hAnsi="Times New Roman"/>
          <w:sz w:val="24"/>
          <w:szCs w:val="24"/>
        </w:rPr>
        <w:t>:</w:t>
      </w:r>
      <w:r>
        <w:rPr>
          <w:rFonts w:ascii="Times New Roman" w:hAnsi="Times New Roman"/>
          <w:sz w:val="24"/>
          <w:szCs w:val="24"/>
        </w:rPr>
        <w:t xml:space="preserve"> „a prokurátora, ktorý vo funkcii národného člena zastupuje Slovenskú republiku v Eurojuste“.</w:t>
      </w:r>
    </w:p>
    <w:p w:rsidR="001E1EF3" w:rsidP="001E1EF3">
      <w:pPr>
        <w:pStyle w:val="ListParagraph"/>
        <w:bidi w:val="0"/>
        <w:ind w:left="0"/>
        <w:contextualSpacing/>
        <w:jc w:val="both"/>
        <w:rPr>
          <w:rFonts w:ascii="Times New Roman" w:hAnsi="Times New Roman"/>
          <w:sz w:val="24"/>
          <w:szCs w:val="24"/>
        </w:rPr>
      </w:pPr>
    </w:p>
    <w:p w:rsidR="00B24F70" w:rsidP="001E1EF3">
      <w:pPr>
        <w:pStyle w:val="ListParagraph"/>
        <w:bidi w:val="0"/>
        <w:ind w:left="0"/>
        <w:contextualSpacing/>
        <w:jc w:val="both"/>
        <w:rPr>
          <w:rFonts w:ascii="Times New Roman" w:hAnsi="Times New Roman"/>
          <w:sz w:val="24"/>
          <w:szCs w:val="24"/>
        </w:rPr>
      </w:pPr>
    </w:p>
    <w:p w:rsidR="001E1EF3" w:rsidP="00B84C0B">
      <w:pPr>
        <w:pStyle w:val="ListParagraph"/>
        <w:bidi w:val="0"/>
        <w:ind w:left="0"/>
        <w:contextualSpacing/>
        <w:jc w:val="both"/>
        <w:rPr>
          <w:rFonts w:ascii="Times New Roman" w:hAnsi="Times New Roman"/>
          <w:sz w:val="24"/>
          <w:szCs w:val="24"/>
        </w:rPr>
      </w:pPr>
      <w:r w:rsidR="00217E91">
        <w:rPr>
          <w:rFonts w:ascii="Times New Roman" w:hAnsi="Times New Roman"/>
          <w:b/>
          <w:sz w:val="24"/>
          <w:szCs w:val="24"/>
        </w:rPr>
        <w:t>27</w:t>
      </w:r>
      <w:r w:rsidRPr="00B84C0B" w:rsidR="00B84C0B">
        <w:rPr>
          <w:rFonts w:ascii="Times New Roman" w:hAnsi="Times New Roman"/>
          <w:b/>
          <w:sz w:val="24"/>
          <w:szCs w:val="24"/>
        </w:rPr>
        <w:t>.</w:t>
      </w:r>
      <w:r w:rsidR="00056F34">
        <w:rPr>
          <w:rFonts w:ascii="Times New Roman" w:hAnsi="Times New Roman"/>
          <w:sz w:val="24"/>
          <w:szCs w:val="24"/>
        </w:rPr>
        <w:t xml:space="preserve"> </w:t>
      </w:r>
      <w:r>
        <w:rPr>
          <w:rFonts w:ascii="Times New Roman" w:hAnsi="Times New Roman"/>
          <w:sz w:val="24"/>
          <w:szCs w:val="24"/>
        </w:rPr>
        <w:t>V § 54 ods. 1 písmená a) a b) znejú:</w:t>
      </w:r>
    </w:p>
    <w:p w:rsidR="001E1EF3" w:rsidRPr="00664D0E" w:rsidP="001E1EF3">
      <w:pPr>
        <w:pStyle w:val="ListParagraph"/>
        <w:bidi w:val="0"/>
        <w:ind w:left="720"/>
        <w:contextualSpacing/>
        <w:rPr>
          <w:rFonts w:ascii="Times New Roman" w:hAnsi="Times New Roman"/>
          <w:sz w:val="24"/>
          <w:szCs w:val="24"/>
        </w:rPr>
      </w:pPr>
    </w:p>
    <w:p w:rsidR="001E1EF3" w:rsidRPr="00664D0E" w:rsidP="001E1EF3">
      <w:pPr>
        <w:bidi w:val="0"/>
        <w:ind w:left="426" w:hanging="426"/>
        <w:jc w:val="both"/>
        <w:rPr>
          <w:rFonts w:ascii="Times New Roman" w:hAnsi="Times New Roman"/>
          <w:sz w:val="24"/>
          <w:szCs w:val="24"/>
        </w:rPr>
      </w:pPr>
      <w:r>
        <w:rPr>
          <w:rFonts w:ascii="Times New Roman" w:hAnsi="Times New Roman"/>
          <w:sz w:val="24"/>
          <w:szCs w:val="24"/>
        </w:rPr>
        <w:t>„a)</w:t>
      </w:r>
      <w:r w:rsidRPr="00664D0E">
        <w:rPr>
          <w:rFonts w:ascii="Times New Roman" w:hAnsi="Times New Roman"/>
        </w:rPr>
        <w:t xml:space="preserve"> </w:t>
      </w:r>
      <w:r>
        <w:rPr>
          <w:rFonts w:ascii="Times New Roman" w:hAnsi="Times New Roman"/>
        </w:rPr>
        <w:t xml:space="preserve"> </w:t>
      </w:r>
      <w:r>
        <w:rPr>
          <w:rFonts w:ascii="Times New Roman" w:hAnsi="Times New Roman"/>
          <w:sz w:val="24"/>
          <w:szCs w:val="24"/>
        </w:rPr>
        <w:t>príslušný vedúci prokurátor</w:t>
      </w:r>
      <w:r w:rsidRPr="00664D0E">
        <w:rPr>
          <w:rFonts w:ascii="Times New Roman" w:hAnsi="Times New Roman"/>
          <w:sz w:val="24"/>
          <w:szCs w:val="24"/>
          <w:vertAlign w:val="superscript"/>
        </w:rPr>
        <w:t>29</w:t>
      </w:r>
      <w:r w:rsidRPr="00A66563">
        <w:rPr>
          <w:rFonts w:ascii="Times New Roman" w:hAnsi="Times New Roman"/>
          <w:sz w:val="24"/>
          <w:szCs w:val="24"/>
        </w:rPr>
        <w:t>)</w:t>
      </w:r>
      <w:r w:rsidRPr="00664D0E">
        <w:rPr>
          <w:rFonts w:ascii="Times New Roman" w:hAnsi="Times New Roman"/>
          <w:sz w:val="24"/>
          <w:szCs w:val="24"/>
        </w:rPr>
        <w:t xml:space="preserve"> </w:t>
      </w:r>
      <w:r>
        <w:rPr>
          <w:rFonts w:ascii="Times New Roman" w:hAnsi="Times New Roman"/>
          <w:sz w:val="24"/>
          <w:szCs w:val="24"/>
        </w:rPr>
        <w:t>a prokurátor, ktorý vo funkcii národného člena zastupuje Slovenskú republiku v Eurojuste,</w:t>
      </w:r>
      <w:r w:rsidRPr="00664D0E">
        <w:rPr>
          <w:rFonts w:ascii="Times New Roman" w:hAnsi="Times New Roman"/>
          <w:sz w:val="24"/>
          <w:szCs w:val="24"/>
        </w:rPr>
        <w:t xml:space="preserve"> ak ide o prokurátora generálnej prokuratúry,</w:t>
      </w:r>
    </w:p>
    <w:p w:rsidR="001E1EF3" w:rsidP="001E1EF3">
      <w:pPr>
        <w:bidi w:val="0"/>
        <w:ind w:left="426" w:hanging="426"/>
        <w:jc w:val="both"/>
        <w:rPr>
          <w:rFonts w:ascii="Times New Roman" w:hAnsi="Times New Roman"/>
          <w:sz w:val="24"/>
          <w:szCs w:val="24"/>
        </w:rPr>
      </w:pPr>
      <w:r w:rsidR="00DB549C">
        <w:rPr>
          <w:rFonts w:ascii="Times New Roman" w:hAnsi="Times New Roman"/>
          <w:sz w:val="24"/>
          <w:szCs w:val="24"/>
        </w:rPr>
        <w:t xml:space="preserve"> b) </w:t>
      </w:r>
      <w:r>
        <w:rPr>
          <w:rFonts w:ascii="Times New Roman" w:hAnsi="Times New Roman"/>
          <w:sz w:val="24"/>
          <w:szCs w:val="24"/>
        </w:rPr>
        <w:t>p</w:t>
      </w:r>
      <w:r w:rsidRPr="00B75FF4">
        <w:rPr>
          <w:rFonts w:ascii="Times New Roman" w:hAnsi="Times New Roman"/>
          <w:sz w:val="24"/>
          <w:szCs w:val="24"/>
        </w:rPr>
        <w:t xml:space="preserve">rokurátor generálnej prokuratúry </w:t>
      </w:r>
      <w:r>
        <w:rPr>
          <w:rFonts w:ascii="Times New Roman" w:hAnsi="Times New Roman"/>
          <w:sz w:val="24"/>
          <w:szCs w:val="24"/>
        </w:rPr>
        <w:t>a prokurátor, ktorý vo funkcii národného člena zastupuje Slovenskú republiku v Eurojuste</w:t>
      </w:r>
      <w:r w:rsidRPr="00B75FF4">
        <w:rPr>
          <w:rFonts w:ascii="Times New Roman" w:hAnsi="Times New Roman"/>
          <w:sz w:val="24"/>
          <w:szCs w:val="24"/>
        </w:rPr>
        <w:t>, ak ide o krajského prokurátora,“.</w:t>
      </w:r>
    </w:p>
    <w:p w:rsidR="001E1EF3" w:rsidP="001E1EF3">
      <w:pPr>
        <w:bidi w:val="0"/>
        <w:jc w:val="both"/>
        <w:rPr>
          <w:rFonts w:ascii="Times New Roman" w:hAnsi="Times New Roman"/>
          <w:sz w:val="24"/>
          <w:szCs w:val="24"/>
        </w:rPr>
      </w:pPr>
    </w:p>
    <w:p w:rsidR="00B24F70" w:rsidP="001E1EF3">
      <w:pPr>
        <w:bidi w:val="0"/>
        <w:jc w:val="both"/>
        <w:rPr>
          <w:rFonts w:ascii="Times New Roman" w:hAnsi="Times New Roman"/>
          <w:sz w:val="24"/>
          <w:szCs w:val="24"/>
        </w:rPr>
      </w:pPr>
    </w:p>
    <w:p w:rsidR="00A44592" w:rsidP="00B84C0B">
      <w:pPr>
        <w:bidi w:val="0"/>
        <w:jc w:val="both"/>
        <w:rPr>
          <w:rFonts w:ascii="Times New Roman" w:hAnsi="Times New Roman"/>
          <w:sz w:val="24"/>
          <w:szCs w:val="24"/>
        </w:rPr>
      </w:pPr>
      <w:r w:rsidR="00217E91">
        <w:rPr>
          <w:rFonts w:ascii="Times New Roman" w:hAnsi="Times New Roman"/>
          <w:b/>
          <w:sz w:val="24"/>
          <w:szCs w:val="24"/>
        </w:rPr>
        <w:t>28</w:t>
      </w:r>
      <w:r w:rsidRPr="00B84C0B" w:rsidR="00B84C0B">
        <w:rPr>
          <w:rFonts w:ascii="Times New Roman" w:hAnsi="Times New Roman"/>
          <w:b/>
          <w:sz w:val="24"/>
          <w:szCs w:val="24"/>
        </w:rPr>
        <w:t>.</w:t>
      </w:r>
      <w:r w:rsidR="00056F34">
        <w:rPr>
          <w:rFonts w:ascii="Times New Roman" w:hAnsi="Times New Roman"/>
          <w:sz w:val="24"/>
          <w:szCs w:val="24"/>
        </w:rPr>
        <w:t xml:space="preserve"> </w:t>
      </w:r>
      <w:r>
        <w:rPr>
          <w:rFonts w:ascii="Times New Roman" w:hAnsi="Times New Roman"/>
          <w:sz w:val="24"/>
          <w:szCs w:val="24"/>
        </w:rPr>
        <w:t>§ 55c sa vypúšťa.</w:t>
      </w:r>
    </w:p>
    <w:p w:rsidR="00A44592" w:rsidP="00A44592">
      <w:pPr>
        <w:bidi w:val="0"/>
        <w:jc w:val="both"/>
        <w:rPr>
          <w:rFonts w:ascii="Times New Roman" w:hAnsi="Times New Roman"/>
          <w:sz w:val="24"/>
          <w:szCs w:val="24"/>
        </w:rPr>
      </w:pPr>
    </w:p>
    <w:p w:rsidR="00B24F70" w:rsidP="00A44592">
      <w:pPr>
        <w:bidi w:val="0"/>
        <w:jc w:val="both"/>
        <w:rPr>
          <w:rFonts w:ascii="Times New Roman" w:hAnsi="Times New Roman"/>
          <w:sz w:val="24"/>
          <w:szCs w:val="24"/>
        </w:rPr>
      </w:pPr>
    </w:p>
    <w:p w:rsidR="00A44592" w:rsidP="00B84C0B">
      <w:pPr>
        <w:bidi w:val="0"/>
        <w:jc w:val="both"/>
        <w:rPr>
          <w:rFonts w:ascii="Times New Roman" w:hAnsi="Times New Roman"/>
          <w:sz w:val="24"/>
          <w:szCs w:val="24"/>
        </w:rPr>
      </w:pPr>
      <w:r w:rsidR="00217E91">
        <w:rPr>
          <w:rFonts w:ascii="Times New Roman" w:hAnsi="Times New Roman"/>
          <w:b/>
          <w:sz w:val="24"/>
          <w:szCs w:val="24"/>
        </w:rPr>
        <w:t>29.</w:t>
      </w:r>
      <w:r w:rsidR="00056F34">
        <w:rPr>
          <w:rFonts w:ascii="Times New Roman" w:hAnsi="Times New Roman"/>
          <w:sz w:val="24"/>
          <w:szCs w:val="24"/>
        </w:rPr>
        <w:t xml:space="preserve"> </w:t>
      </w:r>
      <w:r>
        <w:rPr>
          <w:rFonts w:ascii="Times New Roman" w:hAnsi="Times New Roman"/>
          <w:sz w:val="24"/>
          <w:szCs w:val="24"/>
        </w:rPr>
        <w:t>V § 55d sa za odsek 1 vkladá nový odsek 2, ktorý znie:</w:t>
      </w:r>
    </w:p>
    <w:p w:rsidR="00A44592" w:rsidP="00A44592">
      <w:pPr>
        <w:pStyle w:val="ListParagraph"/>
        <w:bidi w:val="0"/>
        <w:rPr>
          <w:rFonts w:ascii="Times New Roman" w:hAnsi="Times New Roman"/>
          <w:sz w:val="24"/>
          <w:szCs w:val="24"/>
        </w:rPr>
      </w:pPr>
    </w:p>
    <w:p w:rsidR="00A44592" w:rsidP="00DB549C">
      <w:pPr>
        <w:bidi w:val="0"/>
        <w:ind w:firstLine="426"/>
        <w:jc w:val="both"/>
        <w:rPr>
          <w:rFonts w:ascii="Times New Roman" w:hAnsi="Times New Roman"/>
          <w:sz w:val="24"/>
          <w:szCs w:val="24"/>
        </w:rPr>
      </w:pPr>
      <w:r w:rsidR="00060BE0">
        <w:rPr>
          <w:rFonts w:ascii="Times New Roman" w:hAnsi="Times New Roman"/>
          <w:sz w:val="24"/>
          <w:szCs w:val="24"/>
        </w:rPr>
        <w:t xml:space="preserve">„(2) </w:t>
      </w:r>
      <w:r>
        <w:rPr>
          <w:rFonts w:ascii="Times New Roman" w:hAnsi="Times New Roman"/>
          <w:sz w:val="24"/>
          <w:szCs w:val="24"/>
        </w:rPr>
        <w:t>Špeciálny prokurátor</w:t>
      </w:r>
      <w:r w:rsidRPr="00A44592">
        <w:rPr>
          <w:rFonts w:ascii="Times New Roman" w:hAnsi="Times New Roman"/>
          <w:sz w:val="24"/>
          <w:szCs w:val="24"/>
        </w:rPr>
        <w:t xml:space="preserve"> podáva </w:t>
      </w:r>
      <w:r>
        <w:rPr>
          <w:rFonts w:ascii="Times New Roman" w:hAnsi="Times New Roman"/>
          <w:sz w:val="24"/>
          <w:szCs w:val="24"/>
        </w:rPr>
        <w:t>národnej rade</w:t>
      </w:r>
      <w:r w:rsidRPr="00A44592">
        <w:rPr>
          <w:rFonts w:ascii="Times New Roman" w:hAnsi="Times New Roman"/>
          <w:sz w:val="24"/>
          <w:szCs w:val="24"/>
        </w:rPr>
        <w:t xml:space="preserve"> raz za rok správu o činnosti Úradu špeciálnej pro</w:t>
      </w:r>
      <w:r w:rsidR="00B84C0B">
        <w:rPr>
          <w:rFonts w:ascii="Times New Roman" w:hAnsi="Times New Roman"/>
          <w:sz w:val="24"/>
          <w:szCs w:val="24"/>
        </w:rPr>
        <w:t>kuratúry, z ktorej vyplývajú jeho</w:t>
      </w:r>
      <w:r w:rsidRPr="00A44592">
        <w:rPr>
          <w:rFonts w:ascii="Times New Roman" w:hAnsi="Times New Roman"/>
          <w:sz w:val="24"/>
          <w:szCs w:val="24"/>
        </w:rPr>
        <w:t xml:space="preserve"> poznatky o stave zákonnosti.</w:t>
      </w:r>
      <w:r w:rsidR="00060BE0">
        <w:rPr>
          <w:rFonts w:ascii="Times New Roman" w:hAnsi="Times New Roman"/>
          <w:sz w:val="24"/>
          <w:szCs w:val="24"/>
        </w:rPr>
        <w:t>“</w:t>
      </w:r>
      <w:r w:rsidR="00925603">
        <w:rPr>
          <w:rFonts w:ascii="Times New Roman" w:hAnsi="Times New Roman"/>
          <w:sz w:val="24"/>
          <w:szCs w:val="24"/>
        </w:rPr>
        <w:t>.</w:t>
      </w:r>
    </w:p>
    <w:p w:rsidR="00060BE0" w:rsidP="00A44592">
      <w:pPr>
        <w:bidi w:val="0"/>
        <w:jc w:val="both"/>
        <w:rPr>
          <w:rFonts w:ascii="Times New Roman" w:hAnsi="Times New Roman"/>
          <w:sz w:val="24"/>
          <w:szCs w:val="24"/>
        </w:rPr>
      </w:pPr>
    </w:p>
    <w:p w:rsidR="00060BE0" w:rsidP="00DB549C">
      <w:pPr>
        <w:bidi w:val="0"/>
        <w:ind w:firstLine="426"/>
        <w:jc w:val="both"/>
        <w:rPr>
          <w:rFonts w:ascii="Times New Roman" w:hAnsi="Times New Roman"/>
          <w:sz w:val="24"/>
          <w:szCs w:val="24"/>
        </w:rPr>
      </w:pPr>
      <w:r>
        <w:rPr>
          <w:rFonts w:ascii="Times New Roman" w:hAnsi="Times New Roman"/>
          <w:sz w:val="24"/>
          <w:szCs w:val="24"/>
        </w:rPr>
        <w:t>Doterajšie odseky 2 a 3 sa označujú ako odseky 3 a 4.</w:t>
      </w:r>
    </w:p>
    <w:p w:rsidR="00A44592" w:rsidP="00A44592">
      <w:pPr>
        <w:bidi w:val="0"/>
        <w:jc w:val="both"/>
        <w:rPr>
          <w:rFonts w:ascii="Times New Roman" w:hAnsi="Times New Roman"/>
          <w:sz w:val="24"/>
          <w:szCs w:val="24"/>
        </w:rPr>
      </w:pPr>
    </w:p>
    <w:p w:rsidR="00A44592" w:rsidRPr="00B75FF4" w:rsidP="001E1EF3">
      <w:pPr>
        <w:bidi w:val="0"/>
        <w:jc w:val="both"/>
        <w:rPr>
          <w:rFonts w:ascii="Times New Roman" w:hAnsi="Times New Roman"/>
          <w:sz w:val="24"/>
          <w:szCs w:val="24"/>
        </w:rPr>
      </w:pPr>
    </w:p>
    <w:p w:rsidR="001E1EF3" w:rsidP="00594732">
      <w:pPr>
        <w:pStyle w:val="ListParagraph"/>
        <w:bidi w:val="0"/>
        <w:ind w:left="0"/>
        <w:contextualSpacing/>
        <w:jc w:val="both"/>
        <w:rPr>
          <w:rFonts w:ascii="Times New Roman" w:hAnsi="Times New Roman"/>
          <w:sz w:val="24"/>
          <w:szCs w:val="24"/>
        </w:rPr>
      </w:pPr>
      <w:r w:rsidRPr="00594732" w:rsidR="00594732">
        <w:rPr>
          <w:rFonts w:ascii="Times New Roman" w:hAnsi="Times New Roman"/>
          <w:b/>
          <w:sz w:val="24"/>
          <w:szCs w:val="24"/>
        </w:rPr>
        <w:t>3</w:t>
      </w:r>
      <w:r w:rsidR="00217E91">
        <w:rPr>
          <w:rFonts w:ascii="Times New Roman" w:hAnsi="Times New Roman"/>
          <w:b/>
          <w:sz w:val="24"/>
          <w:szCs w:val="24"/>
        </w:rPr>
        <w:t>0</w:t>
      </w:r>
      <w:r w:rsidRPr="00594732" w:rsidR="00594732">
        <w:rPr>
          <w:rFonts w:ascii="Times New Roman" w:hAnsi="Times New Roman"/>
          <w:b/>
          <w:sz w:val="24"/>
          <w:szCs w:val="24"/>
        </w:rPr>
        <w:t>.</w:t>
      </w:r>
      <w:r>
        <w:rPr>
          <w:rFonts w:ascii="Times New Roman" w:hAnsi="Times New Roman"/>
          <w:sz w:val="24"/>
          <w:szCs w:val="24"/>
        </w:rPr>
        <w:t xml:space="preserve"> </w:t>
      </w:r>
      <w:r w:rsidR="001353D2">
        <w:rPr>
          <w:rFonts w:ascii="Times New Roman" w:hAnsi="Times New Roman"/>
          <w:sz w:val="24"/>
          <w:szCs w:val="24"/>
        </w:rPr>
        <w:t xml:space="preserve">V </w:t>
      </w:r>
      <w:r>
        <w:rPr>
          <w:rFonts w:ascii="Times New Roman" w:hAnsi="Times New Roman"/>
          <w:sz w:val="24"/>
          <w:szCs w:val="24"/>
        </w:rPr>
        <w:t xml:space="preserve">§ 55m </w:t>
      </w:r>
      <w:r w:rsidR="001353D2">
        <w:rPr>
          <w:rFonts w:ascii="Times New Roman" w:hAnsi="Times New Roman"/>
          <w:sz w:val="24"/>
          <w:szCs w:val="24"/>
        </w:rPr>
        <w:t>ods. 2 sa slovo „troch“ nahrádza číslicou „15“.</w:t>
      </w:r>
    </w:p>
    <w:p w:rsidR="001E1EF3" w:rsidP="001E1EF3">
      <w:pPr>
        <w:bidi w:val="0"/>
        <w:jc w:val="both"/>
        <w:rPr>
          <w:rFonts w:ascii="Times New Roman" w:hAnsi="Times New Roman"/>
          <w:sz w:val="24"/>
          <w:szCs w:val="24"/>
        </w:rPr>
      </w:pPr>
    </w:p>
    <w:p w:rsidR="00B24F70" w:rsidP="001E1EF3">
      <w:pPr>
        <w:tabs>
          <w:tab w:val="left" w:pos="284"/>
        </w:tabs>
        <w:overflowPunct/>
        <w:autoSpaceDE/>
        <w:autoSpaceDN/>
        <w:bidi w:val="0"/>
        <w:adjustRightInd/>
        <w:jc w:val="both"/>
        <w:rPr>
          <w:rFonts w:ascii="Times New Roman" w:hAnsi="Times New Roman"/>
          <w:sz w:val="24"/>
          <w:szCs w:val="24"/>
        </w:rPr>
      </w:pPr>
    </w:p>
    <w:p w:rsidR="001E1EF3" w:rsidP="00594732">
      <w:pPr>
        <w:pStyle w:val="ListParagraph"/>
        <w:tabs>
          <w:tab w:val="left" w:pos="284"/>
        </w:tabs>
        <w:overflowPunct/>
        <w:autoSpaceDE/>
        <w:autoSpaceDN/>
        <w:bidi w:val="0"/>
        <w:adjustRightInd/>
        <w:ind w:left="0"/>
        <w:contextualSpacing/>
        <w:jc w:val="both"/>
        <w:rPr>
          <w:rFonts w:ascii="Times New Roman" w:hAnsi="Times New Roman"/>
          <w:sz w:val="24"/>
          <w:szCs w:val="24"/>
        </w:rPr>
      </w:pPr>
      <w:r w:rsidR="001E7FD0">
        <w:rPr>
          <w:rFonts w:ascii="Times New Roman" w:hAnsi="Times New Roman"/>
          <w:b/>
          <w:sz w:val="24"/>
          <w:szCs w:val="24"/>
        </w:rPr>
        <w:t>3</w:t>
      </w:r>
      <w:r w:rsidR="00217E91">
        <w:rPr>
          <w:rFonts w:ascii="Times New Roman" w:hAnsi="Times New Roman"/>
          <w:b/>
          <w:sz w:val="24"/>
          <w:szCs w:val="24"/>
        </w:rPr>
        <w:t>1</w:t>
      </w:r>
      <w:r w:rsidRPr="00594732" w:rsidR="00594732">
        <w:rPr>
          <w:rFonts w:ascii="Times New Roman" w:hAnsi="Times New Roman"/>
          <w:b/>
          <w:sz w:val="24"/>
          <w:szCs w:val="24"/>
        </w:rPr>
        <w:t>.</w:t>
      </w:r>
      <w:r w:rsidR="00056F34">
        <w:rPr>
          <w:rFonts w:ascii="Times New Roman" w:hAnsi="Times New Roman"/>
          <w:sz w:val="24"/>
          <w:szCs w:val="24"/>
        </w:rPr>
        <w:t xml:space="preserve"> </w:t>
      </w:r>
      <w:r>
        <w:rPr>
          <w:rFonts w:ascii="Times New Roman" w:hAnsi="Times New Roman"/>
          <w:sz w:val="24"/>
          <w:szCs w:val="24"/>
        </w:rPr>
        <w:t>Za § 55m sa vkladá § 55n, ktorý vrátane nadpisu znie:</w:t>
      </w:r>
    </w:p>
    <w:p w:rsidR="001E1EF3" w:rsidP="001E1EF3">
      <w:pPr>
        <w:tabs>
          <w:tab w:val="left" w:pos="284"/>
        </w:tabs>
        <w:overflowPunct/>
        <w:autoSpaceDE/>
        <w:autoSpaceDN/>
        <w:bidi w:val="0"/>
        <w:adjustRightInd/>
        <w:jc w:val="both"/>
        <w:rPr>
          <w:rFonts w:ascii="Times New Roman" w:hAnsi="Times New Roman"/>
          <w:sz w:val="24"/>
          <w:szCs w:val="24"/>
        </w:rPr>
      </w:pPr>
    </w:p>
    <w:p w:rsidR="001E1EF3" w:rsidP="001E1EF3">
      <w:pPr>
        <w:tabs>
          <w:tab w:val="left" w:pos="720"/>
        </w:tabs>
        <w:bidi w:val="0"/>
        <w:ind w:firstLine="360"/>
        <w:jc w:val="center"/>
        <w:rPr>
          <w:rFonts w:ascii="Times New Roman" w:hAnsi="Times New Roman"/>
          <w:sz w:val="24"/>
          <w:szCs w:val="24"/>
        </w:rPr>
      </w:pPr>
      <w:r w:rsidRPr="00F31C97">
        <w:rPr>
          <w:rFonts w:ascii="Times New Roman" w:hAnsi="Times New Roman"/>
          <w:sz w:val="24"/>
          <w:szCs w:val="24"/>
        </w:rPr>
        <w:t>„§ 55n</w:t>
      </w:r>
    </w:p>
    <w:p w:rsidR="00594732" w:rsidRPr="00F31C97" w:rsidP="001E1EF3">
      <w:pPr>
        <w:tabs>
          <w:tab w:val="left" w:pos="720"/>
        </w:tabs>
        <w:bidi w:val="0"/>
        <w:ind w:firstLine="360"/>
        <w:jc w:val="center"/>
        <w:rPr>
          <w:rFonts w:ascii="Times New Roman" w:hAnsi="Times New Roman"/>
          <w:sz w:val="24"/>
          <w:szCs w:val="24"/>
        </w:rPr>
      </w:pPr>
    </w:p>
    <w:p w:rsidR="001E1EF3" w:rsidRPr="00F31C97" w:rsidP="001E1EF3">
      <w:pPr>
        <w:tabs>
          <w:tab w:val="left" w:pos="720"/>
        </w:tabs>
        <w:bidi w:val="0"/>
        <w:ind w:firstLine="360"/>
        <w:jc w:val="center"/>
        <w:rPr>
          <w:rFonts w:ascii="Times New Roman" w:hAnsi="Times New Roman"/>
          <w:sz w:val="24"/>
          <w:szCs w:val="24"/>
        </w:rPr>
      </w:pPr>
      <w:r w:rsidRPr="00F31C97">
        <w:rPr>
          <w:rFonts w:ascii="Times New Roman" w:hAnsi="Times New Roman"/>
          <w:sz w:val="24"/>
          <w:szCs w:val="24"/>
        </w:rPr>
        <w:t>Obrazové, zvukové a obrazovo-zvukové záznamy o úkonoch prokurátora</w:t>
      </w:r>
    </w:p>
    <w:p w:rsidR="001E1EF3" w:rsidRPr="00F31C97" w:rsidP="001E1EF3">
      <w:pPr>
        <w:tabs>
          <w:tab w:val="left" w:pos="720"/>
        </w:tabs>
        <w:bidi w:val="0"/>
        <w:ind w:firstLine="360"/>
        <w:jc w:val="center"/>
        <w:rPr>
          <w:rFonts w:ascii="Times New Roman" w:hAnsi="Times New Roman"/>
          <w:sz w:val="24"/>
          <w:szCs w:val="24"/>
        </w:rPr>
      </w:pPr>
    </w:p>
    <w:p w:rsidR="001E1EF3" w:rsidRPr="00F31C97" w:rsidP="001E1EF3">
      <w:pPr>
        <w:bidi w:val="0"/>
        <w:ind w:firstLine="360"/>
        <w:jc w:val="both"/>
        <w:rPr>
          <w:rFonts w:ascii="Times New Roman" w:hAnsi="Times New Roman"/>
          <w:sz w:val="24"/>
          <w:szCs w:val="24"/>
        </w:rPr>
      </w:pPr>
      <w:r w:rsidRPr="00F31C97">
        <w:rPr>
          <w:rFonts w:ascii="Times New Roman" w:hAnsi="Times New Roman"/>
          <w:sz w:val="24"/>
          <w:szCs w:val="24"/>
        </w:rPr>
        <w:t>V priestoroch prokuratúry sa nesmú vyhotovovať obrazové, zvukové alebo obrazovo-zvukové záznamy o úkonoch prokurátora, ak osobitný zákon neustanovuje inak.</w:t>
      </w:r>
      <w:r>
        <w:rPr>
          <w:rFonts w:ascii="Times New Roman" w:hAnsi="Times New Roman"/>
          <w:sz w:val="24"/>
          <w:szCs w:val="24"/>
        </w:rPr>
        <w:t>“.</w:t>
      </w:r>
    </w:p>
    <w:p w:rsidR="001E1EF3" w:rsidP="001E1EF3">
      <w:pPr>
        <w:bidi w:val="0"/>
        <w:jc w:val="both"/>
        <w:rPr>
          <w:rFonts w:ascii="Times New Roman" w:hAnsi="Times New Roman"/>
          <w:sz w:val="24"/>
          <w:szCs w:val="24"/>
        </w:rPr>
      </w:pPr>
    </w:p>
    <w:p w:rsidR="00B24F70" w:rsidRPr="00F31C97" w:rsidP="001E1EF3">
      <w:pPr>
        <w:bidi w:val="0"/>
        <w:jc w:val="both"/>
        <w:rPr>
          <w:rFonts w:ascii="Times New Roman" w:hAnsi="Times New Roman"/>
          <w:sz w:val="24"/>
          <w:szCs w:val="24"/>
        </w:rPr>
      </w:pPr>
    </w:p>
    <w:p w:rsidR="001E1EF3" w:rsidP="002C051B">
      <w:pPr>
        <w:pStyle w:val="ListParagraph"/>
        <w:bidi w:val="0"/>
        <w:ind w:left="0"/>
        <w:contextualSpacing/>
        <w:jc w:val="both"/>
        <w:rPr>
          <w:rFonts w:ascii="Times New Roman" w:hAnsi="Times New Roman"/>
          <w:sz w:val="24"/>
          <w:szCs w:val="24"/>
        </w:rPr>
      </w:pPr>
      <w:r w:rsidRPr="002C051B" w:rsidR="002C051B">
        <w:rPr>
          <w:rFonts w:ascii="Times New Roman" w:hAnsi="Times New Roman"/>
          <w:b/>
          <w:sz w:val="24"/>
          <w:szCs w:val="24"/>
        </w:rPr>
        <w:t>3</w:t>
      </w:r>
      <w:r w:rsidR="00217E91">
        <w:rPr>
          <w:rFonts w:ascii="Times New Roman" w:hAnsi="Times New Roman"/>
          <w:b/>
          <w:sz w:val="24"/>
          <w:szCs w:val="24"/>
        </w:rPr>
        <w:t>2</w:t>
      </w:r>
      <w:r w:rsidRPr="002C051B" w:rsidR="002C051B">
        <w:rPr>
          <w:rFonts w:ascii="Times New Roman" w:hAnsi="Times New Roman"/>
          <w:b/>
          <w:sz w:val="24"/>
          <w:szCs w:val="24"/>
        </w:rPr>
        <w:t>.</w:t>
      </w:r>
      <w:r w:rsidR="002C051B">
        <w:rPr>
          <w:rFonts w:ascii="Times New Roman" w:hAnsi="Times New Roman"/>
          <w:sz w:val="24"/>
          <w:szCs w:val="24"/>
        </w:rPr>
        <w:t xml:space="preserve"> </w:t>
      </w:r>
      <w:r>
        <w:rPr>
          <w:rFonts w:ascii="Times New Roman" w:hAnsi="Times New Roman"/>
          <w:sz w:val="24"/>
          <w:szCs w:val="24"/>
        </w:rPr>
        <w:t>Za § 56ad sa vkladá § 56ae, ktorý vrátane nadpisu znie:</w:t>
      </w:r>
    </w:p>
    <w:p w:rsidR="001E1EF3" w:rsidP="001E1EF3">
      <w:pPr>
        <w:bidi w:val="0"/>
        <w:jc w:val="both"/>
        <w:rPr>
          <w:rFonts w:ascii="Times New Roman" w:hAnsi="Times New Roman"/>
          <w:sz w:val="24"/>
          <w:szCs w:val="24"/>
        </w:rPr>
      </w:pPr>
    </w:p>
    <w:p w:rsidR="001E1EF3" w:rsidP="001E1EF3">
      <w:pPr>
        <w:bidi w:val="0"/>
        <w:jc w:val="center"/>
        <w:rPr>
          <w:rFonts w:ascii="Times New Roman" w:hAnsi="Times New Roman"/>
          <w:sz w:val="24"/>
          <w:szCs w:val="24"/>
        </w:rPr>
      </w:pPr>
      <w:r>
        <w:rPr>
          <w:rFonts w:ascii="Times New Roman" w:hAnsi="Times New Roman"/>
          <w:sz w:val="24"/>
          <w:szCs w:val="24"/>
        </w:rPr>
        <w:t>„§ 56ae</w:t>
      </w:r>
    </w:p>
    <w:p w:rsidR="002C051B" w:rsidP="001E1EF3">
      <w:pPr>
        <w:bidi w:val="0"/>
        <w:jc w:val="center"/>
        <w:rPr>
          <w:rFonts w:ascii="Times New Roman" w:hAnsi="Times New Roman"/>
          <w:sz w:val="24"/>
          <w:szCs w:val="24"/>
        </w:rPr>
      </w:pPr>
    </w:p>
    <w:p w:rsidR="001E1EF3" w:rsidP="001E1EF3">
      <w:pPr>
        <w:bidi w:val="0"/>
        <w:jc w:val="center"/>
        <w:rPr>
          <w:rFonts w:ascii="Times New Roman" w:hAnsi="Times New Roman"/>
          <w:sz w:val="24"/>
          <w:szCs w:val="24"/>
        </w:rPr>
      </w:pPr>
      <w:r w:rsidR="00DB549C">
        <w:rPr>
          <w:rFonts w:ascii="Times New Roman" w:hAnsi="Times New Roman"/>
          <w:sz w:val="24"/>
          <w:szCs w:val="24"/>
        </w:rPr>
        <w:t>Prechodné ustanovenia</w:t>
      </w:r>
      <w:r>
        <w:rPr>
          <w:rFonts w:ascii="Times New Roman" w:hAnsi="Times New Roman"/>
          <w:sz w:val="24"/>
          <w:szCs w:val="24"/>
        </w:rPr>
        <w:t xml:space="preserve"> k úpravám účinným od 1. januára 2016</w:t>
      </w:r>
    </w:p>
    <w:p w:rsidR="001E1EF3" w:rsidP="001E1EF3">
      <w:pPr>
        <w:tabs>
          <w:tab w:val="num" w:pos="540"/>
        </w:tabs>
        <w:overflowPunct/>
        <w:autoSpaceDE/>
        <w:autoSpaceDN/>
        <w:bidi w:val="0"/>
        <w:adjustRightInd/>
        <w:jc w:val="both"/>
        <w:rPr>
          <w:rFonts w:ascii="Times New Roman" w:hAnsi="Times New Roman"/>
          <w:sz w:val="24"/>
          <w:szCs w:val="24"/>
        </w:rPr>
      </w:pPr>
    </w:p>
    <w:p w:rsidR="001E1EF3" w:rsidP="001E1EF3">
      <w:pPr>
        <w:bidi w:val="0"/>
        <w:rPr>
          <w:rFonts w:ascii="Times New Roman" w:hAnsi="Times New Roman"/>
          <w:sz w:val="24"/>
          <w:szCs w:val="24"/>
        </w:rPr>
      </w:pPr>
    </w:p>
    <w:p w:rsidR="001E1EF3" w:rsidP="002C051B">
      <w:pPr>
        <w:tabs>
          <w:tab w:val="left" w:pos="426"/>
        </w:tabs>
        <w:bidi w:val="0"/>
        <w:ind w:firstLine="360"/>
        <w:jc w:val="both"/>
        <w:rPr>
          <w:rFonts w:ascii="Times New Roman" w:hAnsi="Times New Roman"/>
          <w:sz w:val="24"/>
          <w:szCs w:val="24"/>
        </w:rPr>
      </w:pPr>
      <w:r w:rsidR="002C051B">
        <w:rPr>
          <w:rFonts w:ascii="Times New Roman" w:hAnsi="Times New Roman"/>
          <w:sz w:val="24"/>
          <w:szCs w:val="24"/>
        </w:rPr>
        <w:t xml:space="preserve"> </w:t>
      </w:r>
      <w:r>
        <w:rPr>
          <w:rFonts w:ascii="Times New Roman" w:hAnsi="Times New Roman"/>
          <w:sz w:val="24"/>
          <w:szCs w:val="24"/>
        </w:rPr>
        <w:t>(</w:t>
      </w:r>
      <w:r w:rsidR="0033745C">
        <w:rPr>
          <w:rFonts w:ascii="Times New Roman" w:hAnsi="Times New Roman"/>
          <w:sz w:val="24"/>
          <w:szCs w:val="24"/>
        </w:rPr>
        <w:t>1</w:t>
      </w:r>
      <w:r>
        <w:rPr>
          <w:rFonts w:ascii="Times New Roman" w:hAnsi="Times New Roman"/>
          <w:sz w:val="24"/>
          <w:szCs w:val="24"/>
        </w:rPr>
        <w:t xml:space="preserve">) Ustanovenie § 7 ods. 6 sa použije aj na generálneho prokurátora, ktorý </w:t>
      </w:r>
      <w:r w:rsidR="00DB549C">
        <w:rPr>
          <w:rFonts w:ascii="Times New Roman" w:hAnsi="Times New Roman"/>
          <w:sz w:val="24"/>
          <w:szCs w:val="24"/>
        </w:rPr>
        <w:t>je vo funkcii generálneho prokurátora k 1.</w:t>
      </w:r>
      <w:r w:rsidR="000D46A6">
        <w:rPr>
          <w:rFonts w:ascii="Times New Roman" w:hAnsi="Times New Roman"/>
          <w:sz w:val="24"/>
          <w:szCs w:val="24"/>
        </w:rPr>
        <w:t xml:space="preserve"> januáru</w:t>
      </w:r>
      <w:r w:rsidR="00DB549C">
        <w:rPr>
          <w:rFonts w:ascii="Times New Roman" w:hAnsi="Times New Roman"/>
          <w:sz w:val="24"/>
          <w:szCs w:val="24"/>
        </w:rPr>
        <w:t xml:space="preserve"> 2016.</w:t>
      </w:r>
    </w:p>
    <w:p w:rsidR="001E1EF3" w:rsidP="001E1EF3">
      <w:pPr>
        <w:bidi w:val="0"/>
        <w:ind w:firstLine="360"/>
        <w:jc w:val="both"/>
        <w:rPr>
          <w:rFonts w:ascii="Times New Roman" w:hAnsi="Times New Roman"/>
          <w:sz w:val="24"/>
          <w:szCs w:val="24"/>
        </w:rPr>
      </w:pPr>
    </w:p>
    <w:p w:rsidR="001E1EF3" w:rsidP="001E1EF3">
      <w:pPr>
        <w:bidi w:val="0"/>
        <w:ind w:firstLine="360"/>
        <w:jc w:val="both"/>
        <w:rPr>
          <w:rFonts w:ascii="Times New Roman" w:hAnsi="Times New Roman"/>
          <w:sz w:val="24"/>
          <w:szCs w:val="24"/>
        </w:rPr>
      </w:pPr>
      <w:r w:rsidR="002C051B">
        <w:rPr>
          <w:rFonts w:ascii="Times New Roman" w:hAnsi="Times New Roman"/>
          <w:sz w:val="24"/>
          <w:szCs w:val="24"/>
        </w:rPr>
        <w:t xml:space="preserve"> </w:t>
      </w:r>
      <w:r>
        <w:rPr>
          <w:rFonts w:ascii="Times New Roman" w:hAnsi="Times New Roman"/>
          <w:sz w:val="24"/>
          <w:szCs w:val="24"/>
        </w:rPr>
        <w:t>(</w:t>
      </w:r>
      <w:r w:rsidR="0033745C">
        <w:rPr>
          <w:rFonts w:ascii="Times New Roman" w:hAnsi="Times New Roman"/>
          <w:sz w:val="24"/>
          <w:szCs w:val="24"/>
        </w:rPr>
        <w:t>2</w:t>
      </w:r>
      <w:r>
        <w:rPr>
          <w:rFonts w:ascii="Times New Roman" w:hAnsi="Times New Roman"/>
          <w:sz w:val="24"/>
          <w:szCs w:val="24"/>
        </w:rPr>
        <w:t>) Národná rada</w:t>
      </w:r>
      <w:r w:rsidR="00054D30">
        <w:rPr>
          <w:rFonts w:ascii="Times New Roman" w:hAnsi="Times New Roman"/>
          <w:sz w:val="24"/>
          <w:szCs w:val="24"/>
        </w:rPr>
        <w:t>, vláda a súdna</w:t>
      </w:r>
      <w:r>
        <w:rPr>
          <w:rFonts w:ascii="Times New Roman" w:hAnsi="Times New Roman"/>
          <w:sz w:val="24"/>
          <w:szCs w:val="24"/>
        </w:rPr>
        <w:t xml:space="preserve"> </w:t>
      </w:r>
      <w:r w:rsidR="00054D30">
        <w:rPr>
          <w:rFonts w:ascii="Times New Roman" w:hAnsi="Times New Roman"/>
          <w:sz w:val="24"/>
          <w:szCs w:val="24"/>
        </w:rPr>
        <w:t xml:space="preserve">rada </w:t>
      </w:r>
      <w:r>
        <w:rPr>
          <w:rFonts w:ascii="Times New Roman" w:hAnsi="Times New Roman"/>
          <w:sz w:val="24"/>
          <w:szCs w:val="24"/>
        </w:rPr>
        <w:t>zvol</w:t>
      </w:r>
      <w:r w:rsidR="00054D30">
        <w:rPr>
          <w:rFonts w:ascii="Times New Roman" w:hAnsi="Times New Roman"/>
          <w:sz w:val="24"/>
          <w:szCs w:val="24"/>
        </w:rPr>
        <w:t>ia</w:t>
      </w:r>
      <w:r>
        <w:rPr>
          <w:rFonts w:ascii="Times New Roman" w:hAnsi="Times New Roman"/>
          <w:sz w:val="24"/>
          <w:szCs w:val="24"/>
        </w:rPr>
        <w:t xml:space="preserve"> </w:t>
      </w:r>
      <w:r w:rsidR="00054D30">
        <w:rPr>
          <w:rFonts w:ascii="Times New Roman" w:hAnsi="Times New Roman"/>
          <w:sz w:val="24"/>
          <w:szCs w:val="24"/>
        </w:rPr>
        <w:t>po jednom členovi k</w:t>
      </w:r>
      <w:r>
        <w:rPr>
          <w:rFonts w:ascii="Times New Roman" w:hAnsi="Times New Roman"/>
          <w:sz w:val="24"/>
          <w:szCs w:val="24"/>
        </w:rPr>
        <w:t>omisie do 31. marca 2016.</w:t>
      </w:r>
      <w:r w:rsidR="00C62D6E">
        <w:rPr>
          <w:rFonts w:ascii="Times New Roman" w:hAnsi="Times New Roman"/>
          <w:sz w:val="24"/>
          <w:szCs w:val="24"/>
        </w:rPr>
        <w:t xml:space="preserve"> </w:t>
      </w:r>
    </w:p>
    <w:p w:rsidR="001E1EF3" w:rsidP="001E1EF3">
      <w:pPr>
        <w:bidi w:val="0"/>
        <w:jc w:val="both"/>
        <w:rPr>
          <w:rFonts w:ascii="Times New Roman" w:hAnsi="Times New Roman"/>
          <w:sz w:val="24"/>
          <w:szCs w:val="24"/>
        </w:rPr>
      </w:pPr>
    </w:p>
    <w:p w:rsidR="001E1EF3" w:rsidRPr="00A70423" w:rsidP="001E1EF3">
      <w:pPr>
        <w:bidi w:val="0"/>
        <w:ind w:firstLine="360"/>
        <w:jc w:val="both"/>
        <w:rPr>
          <w:rFonts w:ascii="Times New Roman" w:hAnsi="Times New Roman"/>
          <w:sz w:val="24"/>
          <w:szCs w:val="24"/>
        </w:rPr>
      </w:pPr>
      <w:r w:rsidR="002C051B">
        <w:rPr>
          <w:rFonts w:ascii="Times New Roman" w:hAnsi="Times New Roman"/>
          <w:sz w:val="24"/>
          <w:szCs w:val="24"/>
        </w:rPr>
        <w:t xml:space="preserve"> </w:t>
      </w:r>
      <w:r>
        <w:rPr>
          <w:rFonts w:ascii="Times New Roman" w:hAnsi="Times New Roman"/>
          <w:sz w:val="24"/>
          <w:szCs w:val="24"/>
        </w:rPr>
        <w:t>(</w:t>
      </w:r>
      <w:r w:rsidR="0033745C">
        <w:rPr>
          <w:rFonts w:ascii="Times New Roman" w:hAnsi="Times New Roman"/>
          <w:sz w:val="24"/>
          <w:szCs w:val="24"/>
        </w:rPr>
        <w:t>3</w:t>
      </w:r>
      <w:r>
        <w:rPr>
          <w:rFonts w:ascii="Times New Roman" w:hAnsi="Times New Roman"/>
          <w:sz w:val="24"/>
          <w:szCs w:val="24"/>
        </w:rPr>
        <w:t xml:space="preserve">) </w:t>
      </w:r>
      <w:r w:rsidRPr="00A70423">
        <w:rPr>
          <w:rFonts w:ascii="Times New Roman" w:hAnsi="Times New Roman"/>
          <w:sz w:val="24"/>
          <w:szCs w:val="24"/>
        </w:rPr>
        <w:t xml:space="preserve">Konania začaté </w:t>
      </w:r>
      <w:r w:rsidR="00DB549C">
        <w:rPr>
          <w:rFonts w:ascii="Times New Roman" w:hAnsi="Times New Roman"/>
          <w:sz w:val="24"/>
          <w:szCs w:val="24"/>
        </w:rPr>
        <w:t xml:space="preserve">do 31. </w:t>
      </w:r>
      <w:r w:rsidR="000D46A6">
        <w:rPr>
          <w:rFonts w:ascii="Times New Roman" w:hAnsi="Times New Roman"/>
          <w:sz w:val="24"/>
          <w:szCs w:val="24"/>
        </w:rPr>
        <w:t>d</w:t>
      </w:r>
      <w:r w:rsidR="00DB549C">
        <w:rPr>
          <w:rFonts w:ascii="Times New Roman" w:hAnsi="Times New Roman"/>
          <w:sz w:val="24"/>
          <w:szCs w:val="24"/>
        </w:rPr>
        <w:t>ecembra 2015</w:t>
      </w:r>
      <w:r w:rsidRPr="00A70423">
        <w:rPr>
          <w:rFonts w:ascii="Times New Roman" w:hAnsi="Times New Roman"/>
          <w:sz w:val="24"/>
          <w:szCs w:val="24"/>
        </w:rPr>
        <w:t xml:space="preserve"> sa dokončia podľa doterajších predpisov.“.</w:t>
      </w:r>
    </w:p>
    <w:p w:rsidR="002C051B" w:rsidP="001E1EF3">
      <w:pPr>
        <w:bidi w:val="0"/>
        <w:jc w:val="both"/>
        <w:rPr>
          <w:rFonts w:ascii="Times New Roman" w:hAnsi="Times New Roman"/>
          <w:sz w:val="24"/>
          <w:szCs w:val="24"/>
        </w:rPr>
      </w:pPr>
    </w:p>
    <w:p w:rsidR="002C051B" w:rsidP="001E1EF3">
      <w:pPr>
        <w:bidi w:val="0"/>
        <w:jc w:val="both"/>
        <w:rPr>
          <w:rFonts w:ascii="Times New Roman" w:hAnsi="Times New Roman"/>
          <w:sz w:val="24"/>
          <w:szCs w:val="24"/>
        </w:rPr>
      </w:pPr>
    </w:p>
    <w:p w:rsidR="00852C5A" w:rsidP="001E1EF3">
      <w:pPr>
        <w:bidi w:val="0"/>
        <w:jc w:val="both"/>
        <w:rPr>
          <w:rFonts w:ascii="Times New Roman" w:hAnsi="Times New Roman"/>
          <w:sz w:val="24"/>
          <w:szCs w:val="24"/>
        </w:rPr>
      </w:pPr>
    </w:p>
    <w:p w:rsidR="001E1EF3" w:rsidP="002C051B">
      <w:pPr>
        <w:pStyle w:val="ListParagraph"/>
        <w:bidi w:val="0"/>
        <w:ind w:left="0"/>
        <w:contextualSpacing/>
        <w:jc w:val="both"/>
        <w:rPr>
          <w:rFonts w:ascii="Times New Roman" w:hAnsi="Times New Roman"/>
          <w:sz w:val="24"/>
          <w:szCs w:val="24"/>
        </w:rPr>
      </w:pPr>
      <w:r w:rsidRPr="002C051B" w:rsidR="002C051B">
        <w:rPr>
          <w:rFonts w:ascii="Times New Roman" w:hAnsi="Times New Roman"/>
          <w:b/>
          <w:sz w:val="24"/>
          <w:szCs w:val="24"/>
        </w:rPr>
        <w:t>3</w:t>
      </w:r>
      <w:r w:rsidR="00217E91">
        <w:rPr>
          <w:rFonts w:ascii="Times New Roman" w:hAnsi="Times New Roman"/>
          <w:b/>
          <w:sz w:val="24"/>
          <w:szCs w:val="24"/>
        </w:rPr>
        <w:t>3</w:t>
      </w:r>
      <w:r w:rsidRPr="002C051B" w:rsidR="002C051B">
        <w:rPr>
          <w:rFonts w:ascii="Times New Roman" w:hAnsi="Times New Roman"/>
          <w:b/>
          <w:sz w:val="24"/>
          <w:szCs w:val="24"/>
        </w:rPr>
        <w:t>.</w:t>
      </w:r>
      <w:r>
        <w:rPr>
          <w:rFonts w:ascii="Times New Roman" w:hAnsi="Times New Roman"/>
          <w:sz w:val="24"/>
          <w:szCs w:val="24"/>
        </w:rPr>
        <w:t xml:space="preserve"> </w:t>
      </w:r>
      <w:r w:rsidR="00DA4CCF">
        <w:rPr>
          <w:rFonts w:ascii="Times New Roman" w:hAnsi="Times New Roman"/>
          <w:sz w:val="24"/>
          <w:szCs w:val="24"/>
        </w:rPr>
        <w:t>Za</w:t>
      </w:r>
      <w:r w:rsidR="00E32AE6">
        <w:rPr>
          <w:rFonts w:ascii="Times New Roman" w:hAnsi="Times New Roman"/>
          <w:sz w:val="24"/>
          <w:szCs w:val="24"/>
        </w:rPr>
        <w:t xml:space="preserve"> </w:t>
      </w:r>
      <w:r w:rsidR="00D876F8">
        <w:rPr>
          <w:rFonts w:ascii="Times New Roman" w:hAnsi="Times New Roman"/>
          <w:sz w:val="24"/>
          <w:szCs w:val="24"/>
        </w:rPr>
        <w:t>§ 57 sa</w:t>
      </w:r>
      <w:r w:rsidR="00DA4CCF">
        <w:rPr>
          <w:rFonts w:ascii="Times New Roman" w:hAnsi="Times New Roman"/>
          <w:sz w:val="24"/>
          <w:szCs w:val="24"/>
        </w:rPr>
        <w:t xml:space="preserve"> vkladá</w:t>
      </w:r>
      <w:r w:rsidR="000D46A6">
        <w:rPr>
          <w:rFonts w:ascii="Times New Roman" w:hAnsi="Times New Roman"/>
          <w:sz w:val="24"/>
          <w:szCs w:val="24"/>
        </w:rPr>
        <w:t xml:space="preserve"> </w:t>
      </w:r>
      <w:r w:rsidR="00DA4CCF">
        <w:rPr>
          <w:rFonts w:ascii="Times New Roman" w:hAnsi="Times New Roman"/>
          <w:sz w:val="24"/>
          <w:szCs w:val="24"/>
        </w:rPr>
        <w:t>§ 57a</w:t>
      </w:r>
      <w:r w:rsidR="00D876F8">
        <w:rPr>
          <w:rFonts w:ascii="Times New Roman" w:hAnsi="Times New Roman"/>
          <w:sz w:val="24"/>
          <w:szCs w:val="24"/>
        </w:rPr>
        <w:t xml:space="preserve">, ktorý </w:t>
      </w:r>
      <w:r w:rsidR="00DA4CCF">
        <w:rPr>
          <w:rFonts w:ascii="Times New Roman" w:hAnsi="Times New Roman"/>
          <w:sz w:val="24"/>
          <w:szCs w:val="24"/>
        </w:rPr>
        <w:t xml:space="preserve">vrátane nadpisu </w:t>
      </w:r>
      <w:r w:rsidR="00D876F8">
        <w:rPr>
          <w:rFonts w:ascii="Times New Roman" w:hAnsi="Times New Roman"/>
          <w:sz w:val="24"/>
          <w:szCs w:val="24"/>
        </w:rPr>
        <w:t>znie:</w:t>
      </w:r>
    </w:p>
    <w:p w:rsidR="003253A5" w:rsidP="002C051B">
      <w:pPr>
        <w:pStyle w:val="ListParagraph"/>
        <w:bidi w:val="0"/>
        <w:ind w:left="0"/>
        <w:contextualSpacing/>
        <w:jc w:val="both"/>
        <w:rPr>
          <w:rFonts w:ascii="Times New Roman" w:hAnsi="Times New Roman"/>
          <w:sz w:val="24"/>
          <w:szCs w:val="24"/>
        </w:rPr>
      </w:pPr>
    </w:p>
    <w:p w:rsidR="00DA4CCF" w:rsidP="00DA4CCF">
      <w:pPr>
        <w:pStyle w:val="ListParagraph"/>
        <w:bidi w:val="0"/>
        <w:ind w:left="0"/>
        <w:contextualSpacing/>
        <w:jc w:val="center"/>
        <w:rPr>
          <w:rFonts w:ascii="Times New Roman" w:hAnsi="Times New Roman"/>
          <w:sz w:val="24"/>
          <w:szCs w:val="24"/>
        </w:rPr>
      </w:pPr>
      <w:r>
        <w:rPr>
          <w:rFonts w:ascii="Times New Roman" w:hAnsi="Times New Roman"/>
          <w:sz w:val="24"/>
          <w:szCs w:val="24"/>
        </w:rPr>
        <w:t>„§ 57a</w:t>
      </w:r>
    </w:p>
    <w:p w:rsidR="00DA4CCF" w:rsidP="00DA4CCF">
      <w:pPr>
        <w:pStyle w:val="ListParagraph"/>
        <w:bidi w:val="0"/>
        <w:ind w:left="0"/>
        <w:contextualSpacing/>
        <w:jc w:val="center"/>
        <w:rPr>
          <w:rFonts w:ascii="Times New Roman" w:hAnsi="Times New Roman"/>
          <w:sz w:val="24"/>
          <w:szCs w:val="24"/>
        </w:rPr>
      </w:pPr>
    </w:p>
    <w:p w:rsidR="00DA4CCF" w:rsidP="00DA4CCF">
      <w:pPr>
        <w:pStyle w:val="ListParagraph"/>
        <w:bidi w:val="0"/>
        <w:ind w:left="0"/>
        <w:contextualSpacing/>
        <w:jc w:val="center"/>
        <w:rPr>
          <w:rFonts w:ascii="Times New Roman" w:hAnsi="Times New Roman"/>
          <w:sz w:val="24"/>
          <w:szCs w:val="24"/>
        </w:rPr>
      </w:pPr>
      <w:r>
        <w:rPr>
          <w:rFonts w:ascii="Times New Roman" w:hAnsi="Times New Roman"/>
          <w:sz w:val="24"/>
          <w:szCs w:val="24"/>
        </w:rPr>
        <w:t>Zrušovacie ustanovenie k úpravám účinným od 1. januára 2016</w:t>
      </w:r>
    </w:p>
    <w:p w:rsidR="000D46A6" w:rsidP="000D46A6">
      <w:pPr>
        <w:overflowPunct/>
        <w:autoSpaceDE/>
        <w:autoSpaceDN/>
        <w:bidi w:val="0"/>
        <w:adjustRightInd/>
        <w:ind w:left="851" w:hanging="425"/>
        <w:jc w:val="both"/>
        <w:rPr>
          <w:rFonts w:ascii="Times New Roman" w:hAnsi="Times New Roman"/>
          <w:sz w:val="24"/>
          <w:szCs w:val="24"/>
        </w:rPr>
      </w:pPr>
    </w:p>
    <w:p w:rsidR="001E1EF3" w:rsidP="00DA4CCF">
      <w:pPr>
        <w:overflowPunct/>
        <w:autoSpaceDE/>
        <w:autoSpaceDN/>
        <w:bidi w:val="0"/>
        <w:adjustRightInd/>
        <w:ind w:firstLine="708"/>
        <w:jc w:val="both"/>
        <w:rPr>
          <w:rFonts w:ascii="Times New Roman" w:hAnsi="Times New Roman"/>
          <w:sz w:val="24"/>
          <w:szCs w:val="24"/>
        </w:rPr>
      </w:pPr>
      <w:r w:rsidR="00DA4CCF">
        <w:rPr>
          <w:rFonts w:ascii="Times New Roman" w:hAnsi="Times New Roman"/>
          <w:sz w:val="24"/>
          <w:szCs w:val="24"/>
        </w:rPr>
        <w:t>Zrušuje sa s</w:t>
      </w:r>
      <w:r w:rsidRPr="00D60D42">
        <w:rPr>
          <w:rFonts w:ascii="Times New Roman" w:hAnsi="Times New Roman"/>
          <w:sz w:val="24"/>
          <w:szCs w:val="24"/>
        </w:rPr>
        <w:t xml:space="preserve">mernica generálneho prokurátora Slovenskej republiky č. 200/2001 Z. z. </w:t>
      </w:r>
      <w:r w:rsidR="00ED2AFB">
        <w:rPr>
          <w:rFonts w:ascii="Times New Roman" w:hAnsi="Times New Roman"/>
          <w:sz w:val="24"/>
          <w:szCs w:val="24"/>
        </w:rPr>
        <w:t xml:space="preserve">o jednoduchých </w:t>
      </w:r>
      <w:r w:rsidRPr="00D60D42">
        <w:rPr>
          <w:rFonts w:ascii="Times New Roman" w:hAnsi="Times New Roman"/>
          <w:sz w:val="24"/>
          <w:szCs w:val="24"/>
        </w:rPr>
        <w:t>úkonoch prokurátora, ktoré môže vykonávať právny čakateľ prokuratúry.</w:t>
      </w:r>
      <w:r>
        <w:rPr>
          <w:rFonts w:ascii="Times New Roman" w:hAnsi="Times New Roman"/>
          <w:sz w:val="24"/>
          <w:szCs w:val="24"/>
        </w:rPr>
        <w:t>“.</w:t>
      </w:r>
    </w:p>
    <w:p w:rsidR="00697DEB" w:rsidP="00C670D7">
      <w:pPr>
        <w:overflowPunct/>
        <w:autoSpaceDE/>
        <w:autoSpaceDN/>
        <w:bidi w:val="0"/>
        <w:adjustRightInd/>
        <w:rPr>
          <w:rFonts w:ascii="Times New Roman" w:hAnsi="Times New Roman"/>
          <w:b/>
          <w:sz w:val="24"/>
          <w:szCs w:val="24"/>
        </w:rPr>
      </w:pPr>
    </w:p>
    <w:p w:rsidR="00697DEB" w:rsidP="00C670D7">
      <w:pPr>
        <w:overflowPunct/>
        <w:autoSpaceDE/>
        <w:autoSpaceDN/>
        <w:bidi w:val="0"/>
        <w:adjustRightInd/>
        <w:rPr>
          <w:rFonts w:ascii="Times New Roman" w:hAnsi="Times New Roman"/>
          <w:b/>
          <w:sz w:val="24"/>
          <w:szCs w:val="24"/>
        </w:rPr>
      </w:pPr>
    </w:p>
    <w:p w:rsidR="00283355" w:rsidRPr="00341E4A" w:rsidP="00283355">
      <w:pPr>
        <w:bidi w:val="0"/>
        <w:contextualSpacing/>
        <w:jc w:val="center"/>
        <w:rPr>
          <w:rFonts w:ascii="Times New Roman" w:hAnsi="Times New Roman"/>
          <w:b/>
          <w:sz w:val="24"/>
          <w:szCs w:val="24"/>
        </w:rPr>
      </w:pPr>
      <w:r w:rsidRPr="00341E4A">
        <w:rPr>
          <w:rFonts w:ascii="Times New Roman" w:hAnsi="Times New Roman"/>
          <w:b/>
          <w:sz w:val="24"/>
          <w:szCs w:val="24"/>
        </w:rPr>
        <w:t>Čl. II</w:t>
      </w:r>
    </w:p>
    <w:p w:rsidR="00283355" w:rsidRPr="00B574F9" w:rsidP="00283355">
      <w:pPr>
        <w:bidi w:val="0"/>
        <w:jc w:val="both"/>
        <w:rPr>
          <w:rFonts w:ascii="Times New Roman" w:hAnsi="Times New Roman"/>
          <w:sz w:val="24"/>
        </w:rPr>
      </w:pPr>
    </w:p>
    <w:p w:rsidR="00283355" w:rsidRPr="00B574F9" w:rsidP="00283355">
      <w:pPr>
        <w:bidi w:val="0"/>
        <w:ind w:firstLine="708"/>
        <w:jc w:val="both"/>
        <w:rPr>
          <w:rFonts w:ascii="Times New Roman" w:hAnsi="Times New Roman"/>
          <w:sz w:val="24"/>
        </w:rPr>
      </w:pPr>
      <w:r w:rsidRPr="00B574F9">
        <w:rPr>
          <w:rFonts w:ascii="Times New Roman" w:hAnsi="Times New Roman"/>
          <w:sz w:val="24"/>
        </w:rPr>
        <w:t>Zákon č. 385/2000 Z. z. o sudcoch a prísediacich a o zmene a doplnení niektorých zákonov v znení zákona č. 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zákona č. 291/2009 Z. z., zákona č. 500/2010 Z. z., zákona č. 543/2010 Z. z., zákona č. 33/2011 Z. z., zákona č. 100/2011 Z. z., zákona č. 467/2011 Z. z., zákona č. 503/2011 Z. z., zákona č. 79/2012 Z. z., zákona č. 335/2012 Z. z., zákona č. 392/2012 Z. z., zákona č. 462/2013 Z. z., zákona č. 195/2004 Z. z., nálezu Ústavného súdu Slovenskej republiky č. 216/2014 Z. z., uznesenia Ústavného súdu Slovenskej republiky č. 261/2014 Z. z.,  zákona č. 307/2014 Z. z., zákona č. 322/2014 Z. z. a zákona č. 362/2014 Z. z. sa mení a dopĺňa takto:</w:t>
      </w:r>
    </w:p>
    <w:p w:rsidR="00283355" w:rsidP="00283355">
      <w:pPr>
        <w:bidi w:val="0"/>
        <w:jc w:val="both"/>
        <w:rPr>
          <w:rFonts w:ascii="Times New Roman" w:hAnsi="Times New Roman"/>
          <w:sz w:val="24"/>
        </w:rPr>
      </w:pPr>
    </w:p>
    <w:p w:rsidR="00283355" w:rsidRPr="00B574F9" w:rsidP="00283355">
      <w:pPr>
        <w:bidi w:val="0"/>
        <w:jc w:val="both"/>
        <w:rPr>
          <w:rFonts w:ascii="Times New Roman" w:hAnsi="Times New Roman"/>
          <w:sz w:val="24"/>
        </w:rPr>
      </w:pPr>
    </w:p>
    <w:p w:rsidR="00283355" w:rsidP="00283355">
      <w:pPr>
        <w:bidi w:val="0"/>
        <w:jc w:val="both"/>
        <w:rPr>
          <w:rFonts w:ascii="Times New Roman" w:hAnsi="Times New Roman"/>
          <w:sz w:val="24"/>
        </w:rPr>
      </w:pPr>
      <w:r w:rsidRPr="00B574F9">
        <w:rPr>
          <w:rFonts w:ascii="Times New Roman" w:hAnsi="Times New Roman"/>
          <w:b/>
          <w:sz w:val="24"/>
        </w:rPr>
        <w:t>1.</w:t>
      </w:r>
      <w:r w:rsidRPr="00B574F9">
        <w:rPr>
          <w:rFonts w:ascii="Times New Roman" w:hAnsi="Times New Roman"/>
          <w:sz w:val="24"/>
        </w:rPr>
        <w:t xml:space="preserve"> </w:t>
      </w:r>
      <w:r>
        <w:rPr>
          <w:rFonts w:ascii="Times New Roman" w:hAnsi="Times New Roman"/>
          <w:sz w:val="24"/>
        </w:rPr>
        <w:t xml:space="preserve">V § 50 odsek 1 znie: </w:t>
      </w:r>
    </w:p>
    <w:p w:rsidR="00283355" w:rsidP="00283355">
      <w:pPr>
        <w:bidi w:val="0"/>
        <w:ind w:firstLine="708"/>
        <w:jc w:val="both"/>
        <w:rPr>
          <w:rFonts w:ascii="Times New Roman" w:hAnsi="Times New Roman"/>
          <w:sz w:val="24"/>
        </w:rPr>
      </w:pPr>
    </w:p>
    <w:p w:rsidR="00283355" w:rsidP="00283355">
      <w:pPr>
        <w:bidi w:val="0"/>
        <w:ind w:firstLine="567"/>
        <w:jc w:val="both"/>
        <w:rPr>
          <w:rFonts w:ascii="Times New Roman" w:hAnsi="Times New Roman"/>
          <w:sz w:val="24"/>
        </w:rPr>
      </w:pPr>
      <w:r>
        <w:rPr>
          <w:rFonts w:ascii="Times New Roman" w:hAnsi="Times New Roman"/>
          <w:sz w:val="24"/>
        </w:rPr>
        <w:t xml:space="preserve">„(1) </w:t>
      </w:r>
      <w:r w:rsidRPr="00B574F9">
        <w:rPr>
          <w:rFonts w:ascii="Times New Roman" w:hAnsi="Times New Roman"/>
          <w:sz w:val="24"/>
        </w:rPr>
        <w:t>Sudca, ktorý v kalendárnom roku dosiahne vek 45 rokov a vykonáva funkciu sudcu najmenej 10 rokov, má nárok na preventívnu rehabilitáciu v trvaní jedného týždňa, počnúc týmto rokom a v každom ďalšom kalendárnom roku, ak nie je ustanovené inak.</w:t>
      </w:r>
      <w:r>
        <w:rPr>
          <w:rFonts w:ascii="Times New Roman" w:hAnsi="Times New Roman"/>
          <w:sz w:val="24"/>
        </w:rPr>
        <w:t xml:space="preserve"> </w:t>
      </w:r>
      <w:r w:rsidRPr="00B574F9">
        <w:rPr>
          <w:rFonts w:ascii="Times New Roman" w:hAnsi="Times New Roman"/>
          <w:sz w:val="24"/>
        </w:rPr>
        <w:t xml:space="preserve">Sudca, ktorý v kalendárnom roku dosiahne vek </w:t>
      </w:r>
      <w:r>
        <w:rPr>
          <w:rFonts w:ascii="Times New Roman" w:hAnsi="Times New Roman"/>
          <w:sz w:val="24"/>
        </w:rPr>
        <w:t>50</w:t>
      </w:r>
      <w:r w:rsidRPr="00B574F9">
        <w:rPr>
          <w:rFonts w:ascii="Times New Roman" w:hAnsi="Times New Roman"/>
          <w:sz w:val="24"/>
        </w:rPr>
        <w:t xml:space="preserve"> rokov a vykonáva funkciu sudcu najmenej 1</w:t>
      </w:r>
      <w:r>
        <w:rPr>
          <w:rFonts w:ascii="Times New Roman" w:hAnsi="Times New Roman"/>
          <w:sz w:val="24"/>
        </w:rPr>
        <w:t>5</w:t>
      </w:r>
      <w:r w:rsidRPr="00B574F9">
        <w:rPr>
          <w:rFonts w:ascii="Times New Roman" w:hAnsi="Times New Roman"/>
          <w:sz w:val="24"/>
        </w:rPr>
        <w:t xml:space="preserve"> rokov, má nárok na preventívnu rehabilitáciu v trvaní </w:t>
      </w:r>
      <w:r>
        <w:rPr>
          <w:rFonts w:ascii="Times New Roman" w:hAnsi="Times New Roman"/>
          <w:sz w:val="24"/>
        </w:rPr>
        <w:t>dvoch týždňov</w:t>
      </w:r>
      <w:r w:rsidRPr="00B574F9">
        <w:rPr>
          <w:rFonts w:ascii="Times New Roman" w:hAnsi="Times New Roman"/>
          <w:sz w:val="24"/>
        </w:rPr>
        <w:t>, počnúc týmto rokom a v každom ďalšom kalendárnom roku, ak nie je ustanovené inak</w:t>
      </w:r>
      <w:r>
        <w:rPr>
          <w:rFonts w:ascii="Times New Roman" w:hAnsi="Times New Roman"/>
          <w:sz w:val="24"/>
        </w:rPr>
        <w:t>.“.</w:t>
      </w:r>
    </w:p>
    <w:p w:rsidR="00283355" w:rsidP="00283355">
      <w:pPr>
        <w:bidi w:val="0"/>
        <w:jc w:val="both"/>
        <w:rPr>
          <w:rFonts w:ascii="Times New Roman" w:hAnsi="Times New Roman"/>
          <w:sz w:val="24"/>
        </w:rPr>
      </w:pPr>
    </w:p>
    <w:p w:rsidR="00283355" w:rsidP="00283355">
      <w:pPr>
        <w:bidi w:val="0"/>
        <w:jc w:val="both"/>
        <w:rPr>
          <w:rFonts w:ascii="Times New Roman" w:hAnsi="Times New Roman"/>
          <w:sz w:val="24"/>
        </w:rPr>
      </w:pPr>
    </w:p>
    <w:p w:rsidR="00283355" w:rsidRPr="00B574F9" w:rsidP="00283355">
      <w:pPr>
        <w:bidi w:val="0"/>
        <w:jc w:val="both"/>
        <w:rPr>
          <w:rFonts w:ascii="Times New Roman" w:hAnsi="Times New Roman"/>
          <w:sz w:val="24"/>
        </w:rPr>
      </w:pPr>
      <w:r w:rsidRPr="00B574F9">
        <w:rPr>
          <w:rFonts w:ascii="Times New Roman" w:hAnsi="Times New Roman"/>
          <w:b/>
          <w:sz w:val="24"/>
        </w:rPr>
        <w:t>2.</w:t>
      </w:r>
      <w:r>
        <w:rPr>
          <w:rFonts w:ascii="Times New Roman" w:hAnsi="Times New Roman"/>
          <w:sz w:val="24"/>
        </w:rPr>
        <w:t xml:space="preserve"> </w:t>
      </w:r>
      <w:r w:rsidRPr="00B574F9">
        <w:rPr>
          <w:rFonts w:ascii="Times New Roman" w:hAnsi="Times New Roman"/>
          <w:sz w:val="24"/>
        </w:rPr>
        <w:t>V § 65 ods. 1 sa v písmene e) bodka nahrádza čiarkou a dopĺňa sa nové písmeno f), ktoré znie:</w:t>
      </w:r>
    </w:p>
    <w:p w:rsidR="00283355" w:rsidP="00283355">
      <w:pPr>
        <w:bidi w:val="0"/>
        <w:jc w:val="both"/>
        <w:rPr>
          <w:rFonts w:ascii="Times New Roman" w:hAnsi="Times New Roman"/>
          <w:sz w:val="24"/>
        </w:rPr>
      </w:pPr>
    </w:p>
    <w:p w:rsidR="00283355" w:rsidP="00283355">
      <w:pPr>
        <w:bidi w:val="0"/>
        <w:jc w:val="both"/>
        <w:rPr>
          <w:rFonts w:ascii="Times New Roman" w:hAnsi="Times New Roman"/>
          <w:sz w:val="24"/>
        </w:rPr>
      </w:pPr>
      <w:r w:rsidRPr="00B574F9">
        <w:rPr>
          <w:rFonts w:ascii="Times New Roman" w:hAnsi="Times New Roman"/>
          <w:sz w:val="24"/>
        </w:rPr>
        <w:t>„f) odmena.“.</w:t>
      </w:r>
    </w:p>
    <w:p w:rsidR="00283355" w:rsidRPr="00B574F9" w:rsidP="00283355">
      <w:pPr>
        <w:bidi w:val="0"/>
        <w:jc w:val="both"/>
        <w:rPr>
          <w:rFonts w:ascii="Times New Roman" w:hAnsi="Times New Roman"/>
          <w:sz w:val="24"/>
        </w:rPr>
      </w:pPr>
    </w:p>
    <w:p w:rsidR="00C95881" w:rsidP="00283355">
      <w:pPr>
        <w:bidi w:val="0"/>
        <w:jc w:val="both"/>
        <w:rPr>
          <w:rFonts w:ascii="Times New Roman" w:hAnsi="Times New Roman"/>
          <w:b/>
          <w:sz w:val="24"/>
        </w:rPr>
      </w:pPr>
    </w:p>
    <w:p w:rsidR="00283355" w:rsidRPr="00B574F9" w:rsidP="00283355">
      <w:pPr>
        <w:bidi w:val="0"/>
        <w:jc w:val="both"/>
        <w:rPr>
          <w:rFonts w:ascii="Times New Roman" w:hAnsi="Times New Roman"/>
          <w:sz w:val="24"/>
        </w:rPr>
      </w:pPr>
      <w:r>
        <w:rPr>
          <w:rFonts w:ascii="Times New Roman" w:hAnsi="Times New Roman"/>
          <w:b/>
          <w:sz w:val="24"/>
        </w:rPr>
        <w:t>3</w:t>
      </w:r>
      <w:r w:rsidRPr="00B574F9">
        <w:rPr>
          <w:rFonts w:ascii="Times New Roman" w:hAnsi="Times New Roman"/>
          <w:b/>
          <w:sz w:val="24"/>
        </w:rPr>
        <w:t>.</w:t>
      </w:r>
      <w:r w:rsidRPr="00B574F9">
        <w:rPr>
          <w:rFonts w:ascii="Times New Roman" w:hAnsi="Times New Roman"/>
          <w:sz w:val="24"/>
        </w:rPr>
        <w:t xml:space="preserve"> V § 68 odsek 1 znie:</w:t>
      </w:r>
    </w:p>
    <w:p w:rsidR="00283355" w:rsidP="00283355">
      <w:pPr>
        <w:bidi w:val="0"/>
        <w:ind w:firstLine="708"/>
        <w:jc w:val="both"/>
        <w:rPr>
          <w:rFonts w:ascii="Times New Roman" w:hAnsi="Times New Roman"/>
          <w:sz w:val="24"/>
        </w:rPr>
      </w:pPr>
    </w:p>
    <w:p w:rsidR="00283355" w:rsidRPr="00B574F9" w:rsidP="00283355">
      <w:pPr>
        <w:bidi w:val="0"/>
        <w:ind w:firstLine="567"/>
        <w:jc w:val="both"/>
        <w:rPr>
          <w:rFonts w:ascii="Times New Roman" w:hAnsi="Times New Roman"/>
          <w:sz w:val="24"/>
        </w:rPr>
      </w:pPr>
      <w:r w:rsidRPr="00B574F9">
        <w:rPr>
          <w:rFonts w:ascii="Times New Roman" w:hAnsi="Times New Roman"/>
          <w:sz w:val="24"/>
        </w:rPr>
        <w:t>„(1) Funkčný príplatok za riadiacu činnosť patrí mesačne z priemerného platu sudcu za predchádzajúci kalendárny rok</w:t>
      </w:r>
    </w:p>
    <w:p w:rsidR="00283355" w:rsidRPr="00B574F9" w:rsidP="00A434E4">
      <w:pPr>
        <w:numPr>
          <w:numId w:val="54"/>
        </w:numPr>
        <w:bidi w:val="0"/>
        <w:ind w:left="284" w:hanging="284"/>
        <w:jc w:val="both"/>
        <w:rPr>
          <w:rFonts w:ascii="Times New Roman" w:hAnsi="Times New Roman"/>
          <w:sz w:val="24"/>
        </w:rPr>
      </w:pPr>
      <w:r w:rsidRPr="00B574F9">
        <w:rPr>
          <w:rFonts w:ascii="Times New Roman" w:hAnsi="Times New Roman"/>
          <w:sz w:val="24"/>
        </w:rPr>
        <w:t>predsedovi okresného súdu s počtom do desať sudcov vo výške 8 %, s počtom nad desať sudcov vo výške 10 %,</w:t>
      </w:r>
    </w:p>
    <w:p w:rsidR="00283355" w:rsidRPr="00B574F9" w:rsidP="00A434E4">
      <w:pPr>
        <w:numPr>
          <w:numId w:val="54"/>
        </w:numPr>
        <w:bidi w:val="0"/>
        <w:ind w:left="284" w:hanging="284"/>
        <w:jc w:val="both"/>
        <w:rPr>
          <w:rFonts w:ascii="Times New Roman" w:hAnsi="Times New Roman"/>
          <w:sz w:val="24"/>
        </w:rPr>
      </w:pPr>
      <w:r w:rsidRPr="00B574F9">
        <w:rPr>
          <w:rFonts w:ascii="Times New Roman" w:hAnsi="Times New Roman"/>
          <w:sz w:val="24"/>
        </w:rPr>
        <w:t>podpredsedovi okresného súdu s počtom do desať sudcov vo výške 5 %, s počtom nad desať sudcov vo výške 8 %,</w:t>
      </w:r>
    </w:p>
    <w:p w:rsidR="00283355" w:rsidRPr="00B574F9" w:rsidP="00A434E4">
      <w:pPr>
        <w:numPr>
          <w:numId w:val="54"/>
        </w:numPr>
        <w:bidi w:val="0"/>
        <w:ind w:left="284" w:hanging="284"/>
        <w:jc w:val="both"/>
        <w:rPr>
          <w:rFonts w:ascii="Times New Roman" w:hAnsi="Times New Roman"/>
          <w:sz w:val="24"/>
        </w:rPr>
      </w:pPr>
      <w:r w:rsidRPr="00B574F9">
        <w:rPr>
          <w:rFonts w:ascii="Times New Roman" w:hAnsi="Times New Roman"/>
          <w:sz w:val="24"/>
        </w:rPr>
        <w:t xml:space="preserve">predsedovi krajského súdu a predsedovi Špecializovaného trestného súdu vo výške 15 %, </w:t>
      </w:r>
    </w:p>
    <w:p w:rsidR="00283355" w:rsidP="00A434E4">
      <w:pPr>
        <w:numPr>
          <w:numId w:val="54"/>
        </w:numPr>
        <w:bidi w:val="0"/>
        <w:ind w:left="284" w:hanging="284"/>
        <w:jc w:val="both"/>
        <w:rPr>
          <w:rFonts w:ascii="Times New Roman" w:hAnsi="Times New Roman"/>
          <w:sz w:val="24"/>
        </w:rPr>
      </w:pPr>
      <w:r w:rsidRPr="00B574F9">
        <w:rPr>
          <w:rFonts w:ascii="Times New Roman" w:hAnsi="Times New Roman"/>
          <w:sz w:val="24"/>
        </w:rPr>
        <w:t>podpredsedovi krajského súdu a podpredsedovi Špecializovaného trestného súdu vo výške 10 %.“.</w:t>
      </w:r>
    </w:p>
    <w:p w:rsidR="00283355" w:rsidP="00283355">
      <w:pPr>
        <w:bidi w:val="0"/>
        <w:jc w:val="both"/>
        <w:rPr>
          <w:rFonts w:ascii="Times New Roman" w:hAnsi="Times New Roman"/>
          <w:sz w:val="24"/>
        </w:rPr>
      </w:pPr>
    </w:p>
    <w:p w:rsidR="00283355" w:rsidRPr="00B574F9" w:rsidP="00283355">
      <w:pPr>
        <w:bidi w:val="0"/>
        <w:jc w:val="both"/>
        <w:rPr>
          <w:rFonts w:ascii="Times New Roman" w:hAnsi="Times New Roman"/>
          <w:sz w:val="24"/>
        </w:rPr>
      </w:pPr>
    </w:p>
    <w:p w:rsidR="00283355" w:rsidRPr="00B574F9" w:rsidP="00283355">
      <w:pPr>
        <w:bidi w:val="0"/>
        <w:jc w:val="both"/>
        <w:rPr>
          <w:rFonts w:ascii="Times New Roman" w:hAnsi="Times New Roman"/>
          <w:sz w:val="24"/>
        </w:rPr>
      </w:pPr>
      <w:r>
        <w:rPr>
          <w:rFonts w:ascii="Times New Roman" w:hAnsi="Times New Roman"/>
          <w:b/>
          <w:sz w:val="24"/>
        </w:rPr>
        <w:t>4</w:t>
      </w:r>
      <w:r w:rsidRPr="00B574F9">
        <w:rPr>
          <w:rFonts w:ascii="Times New Roman" w:hAnsi="Times New Roman"/>
          <w:b/>
          <w:sz w:val="24"/>
        </w:rPr>
        <w:t>.</w:t>
      </w:r>
      <w:r w:rsidRPr="00B574F9">
        <w:rPr>
          <w:rFonts w:ascii="Times New Roman" w:hAnsi="Times New Roman"/>
          <w:sz w:val="24"/>
        </w:rPr>
        <w:t xml:space="preserve"> V § 69 odsek 1 znie:</w:t>
      </w:r>
    </w:p>
    <w:p w:rsidR="00283355" w:rsidP="00283355">
      <w:pPr>
        <w:bidi w:val="0"/>
        <w:jc w:val="both"/>
        <w:rPr>
          <w:rFonts w:ascii="Times New Roman" w:hAnsi="Times New Roman"/>
          <w:sz w:val="24"/>
        </w:rPr>
      </w:pPr>
    </w:p>
    <w:p w:rsidR="00283355" w:rsidRPr="00B574F9" w:rsidP="00283355">
      <w:pPr>
        <w:bidi w:val="0"/>
        <w:ind w:firstLine="284"/>
        <w:jc w:val="both"/>
        <w:rPr>
          <w:rFonts w:ascii="Times New Roman" w:hAnsi="Times New Roman"/>
          <w:sz w:val="24"/>
        </w:rPr>
      </w:pPr>
      <w:r w:rsidRPr="00B574F9">
        <w:rPr>
          <w:rFonts w:ascii="Times New Roman" w:hAnsi="Times New Roman"/>
          <w:sz w:val="24"/>
        </w:rPr>
        <w:t>„(1) Funkčný príplatok za vyššiu sudcovskú funkciu patrí mesačne z priemerného platu sudcu za predchádzajúci kalendárny rok</w:t>
      </w:r>
    </w:p>
    <w:p w:rsidR="00283355" w:rsidRPr="00B574F9" w:rsidP="00A434E4">
      <w:pPr>
        <w:numPr>
          <w:numId w:val="55"/>
        </w:numPr>
        <w:bidi w:val="0"/>
        <w:ind w:left="284" w:hanging="284"/>
        <w:jc w:val="both"/>
        <w:rPr>
          <w:rFonts w:ascii="Times New Roman" w:hAnsi="Times New Roman"/>
          <w:sz w:val="24"/>
        </w:rPr>
      </w:pPr>
      <w:r w:rsidRPr="00B574F9">
        <w:rPr>
          <w:rFonts w:ascii="Times New Roman" w:hAnsi="Times New Roman"/>
          <w:sz w:val="24"/>
        </w:rPr>
        <w:t>predsedovi senátu krajského súdu a predsedovi senátu Špecializovaného trestného súdu vo výške 5 %,</w:t>
      </w:r>
    </w:p>
    <w:p w:rsidR="00283355" w:rsidRPr="00B574F9" w:rsidP="00A434E4">
      <w:pPr>
        <w:numPr>
          <w:numId w:val="55"/>
        </w:numPr>
        <w:bidi w:val="0"/>
        <w:ind w:left="284" w:hanging="284"/>
        <w:jc w:val="both"/>
        <w:rPr>
          <w:rFonts w:ascii="Times New Roman" w:hAnsi="Times New Roman"/>
          <w:sz w:val="24"/>
        </w:rPr>
      </w:pPr>
      <w:r w:rsidRPr="00B574F9">
        <w:rPr>
          <w:rFonts w:ascii="Times New Roman" w:hAnsi="Times New Roman"/>
          <w:sz w:val="24"/>
        </w:rPr>
        <w:t>sudcovi krajského súdu a sudcovi Špecializovaného trestného súdu, ktorý rozhoduje ako samosudca, vo výške 3 %,</w:t>
      </w:r>
    </w:p>
    <w:p w:rsidR="00283355" w:rsidRPr="00B574F9" w:rsidP="00A434E4">
      <w:pPr>
        <w:numPr>
          <w:numId w:val="55"/>
        </w:numPr>
        <w:bidi w:val="0"/>
        <w:ind w:left="284" w:hanging="284"/>
        <w:jc w:val="both"/>
        <w:rPr>
          <w:rFonts w:ascii="Times New Roman" w:hAnsi="Times New Roman"/>
          <w:sz w:val="24"/>
        </w:rPr>
      </w:pPr>
      <w:r w:rsidRPr="00B574F9">
        <w:rPr>
          <w:rFonts w:ascii="Times New Roman" w:hAnsi="Times New Roman"/>
          <w:sz w:val="24"/>
        </w:rPr>
        <w:t>predsedovi kolégia najvyššieho súdu vo výške 10 %,</w:t>
      </w:r>
    </w:p>
    <w:p w:rsidR="00283355" w:rsidRPr="00B574F9" w:rsidP="00A434E4">
      <w:pPr>
        <w:numPr>
          <w:numId w:val="55"/>
        </w:numPr>
        <w:bidi w:val="0"/>
        <w:ind w:left="284" w:hanging="284"/>
        <w:jc w:val="both"/>
        <w:rPr>
          <w:rFonts w:ascii="Times New Roman" w:hAnsi="Times New Roman"/>
          <w:sz w:val="24"/>
        </w:rPr>
      </w:pPr>
      <w:r w:rsidRPr="00B574F9">
        <w:rPr>
          <w:rFonts w:ascii="Times New Roman" w:hAnsi="Times New Roman"/>
          <w:sz w:val="24"/>
        </w:rPr>
        <w:t>predsedovi senátu najvyššieho súdu vo výške 8 %,</w:t>
      </w:r>
    </w:p>
    <w:p w:rsidR="00283355" w:rsidP="00A434E4">
      <w:pPr>
        <w:numPr>
          <w:numId w:val="55"/>
        </w:numPr>
        <w:bidi w:val="0"/>
        <w:ind w:left="284" w:hanging="284"/>
        <w:jc w:val="both"/>
        <w:rPr>
          <w:rFonts w:ascii="Times New Roman" w:hAnsi="Times New Roman"/>
          <w:sz w:val="24"/>
        </w:rPr>
      </w:pPr>
      <w:r w:rsidRPr="00B574F9">
        <w:rPr>
          <w:rFonts w:ascii="Times New Roman" w:hAnsi="Times New Roman"/>
          <w:sz w:val="24"/>
        </w:rPr>
        <w:t xml:space="preserve">predsedovi kolégia krajského súdu vo výške 8 % a predsedovi grémia vo výške 5 %.“. </w:t>
      </w:r>
    </w:p>
    <w:p w:rsidR="00283355" w:rsidRPr="00B574F9" w:rsidP="00283355">
      <w:pPr>
        <w:bidi w:val="0"/>
        <w:jc w:val="both"/>
        <w:rPr>
          <w:rFonts w:ascii="Times New Roman" w:hAnsi="Times New Roman"/>
          <w:sz w:val="24"/>
        </w:rPr>
      </w:pPr>
    </w:p>
    <w:p w:rsidR="00283355" w:rsidP="00283355">
      <w:pPr>
        <w:bidi w:val="0"/>
        <w:jc w:val="both"/>
        <w:rPr>
          <w:rFonts w:ascii="Times New Roman" w:hAnsi="Times New Roman"/>
          <w:b/>
          <w:sz w:val="24"/>
        </w:rPr>
      </w:pPr>
    </w:p>
    <w:p w:rsidR="00283355" w:rsidRPr="00B574F9" w:rsidP="00283355">
      <w:pPr>
        <w:bidi w:val="0"/>
        <w:jc w:val="both"/>
        <w:rPr>
          <w:rFonts w:ascii="Times New Roman" w:hAnsi="Times New Roman"/>
          <w:sz w:val="24"/>
        </w:rPr>
      </w:pPr>
      <w:r>
        <w:rPr>
          <w:rFonts w:ascii="Times New Roman" w:hAnsi="Times New Roman"/>
          <w:b/>
          <w:sz w:val="24"/>
        </w:rPr>
        <w:t>5</w:t>
      </w:r>
      <w:r w:rsidRPr="00B574F9">
        <w:rPr>
          <w:rFonts w:ascii="Times New Roman" w:hAnsi="Times New Roman"/>
          <w:b/>
          <w:sz w:val="24"/>
        </w:rPr>
        <w:t>.</w:t>
      </w:r>
      <w:r w:rsidRPr="00B574F9">
        <w:rPr>
          <w:rFonts w:ascii="Times New Roman" w:hAnsi="Times New Roman"/>
          <w:sz w:val="24"/>
        </w:rPr>
        <w:t xml:space="preserve"> Za § 78 sa vkladá § 78a, ktorý vrátane nadpisu znie:</w:t>
      </w:r>
    </w:p>
    <w:p w:rsidR="00283355" w:rsidP="00283355">
      <w:pPr>
        <w:bidi w:val="0"/>
        <w:jc w:val="both"/>
        <w:rPr>
          <w:rFonts w:ascii="Times New Roman" w:hAnsi="Times New Roman"/>
          <w:sz w:val="24"/>
        </w:rPr>
      </w:pPr>
    </w:p>
    <w:p w:rsidR="00283355" w:rsidP="00283355">
      <w:pPr>
        <w:bidi w:val="0"/>
        <w:jc w:val="center"/>
        <w:rPr>
          <w:rFonts w:ascii="Times New Roman" w:hAnsi="Times New Roman"/>
          <w:sz w:val="24"/>
        </w:rPr>
      </w:pPr>
      <w:r>
        <w:rPr>
          <w:rFonts w:ascii="Times New Roman" w:hAnsi="Times New Roman"/>
          <w:sz w:val="24"/>
        </w:rPr>
        <w:t>„§ 78a</w:t>
      </w:r>
    </w:p>
    <w:p w:rsidR="00283355" w:rsidP="00283355">
      <w:pPr>
        <w:bidi w:val="0"/>
        <w:jc w:val="center"/>
        <w:rPr>
          <w:rFonts w:ascii="Times New Roman" w:hAnsi="Times New Roman"/>
          <w:sz w:val="24"/>
        </w:rPr>
      </w:pPr>
      <w:r>
        <w:rPr>
          <w:rFonts w:ascii="Times New Roman" w:hAnsi="Times New Roman"/>
          <w:sz w:val="24"/>
        </w:rPr>
        <w:t>Odmena</w:t>
      </w:r>
    </w:p>
    <w:p w:rsidR="00283355" w:rsidP="00283355">
      <w:pPr>
        <w:bidi w:val="0"/>
        <w:jc w:val="both"/>
        <w:rPr>
          <w:rFonts w:ascii="Times New Roman" w:hAnsi="Times New Roman"/>
          <w:sz w:val="24"/>
        </w:rPr>
      </w:pPr>
    </w:p>
    <w:p w:rsidR="00283355" w:rsidP="00283355">
      <w:pPr>
        <w:bidi w:val="0"/>
        <w:ind w:firstLine="708"/>
        <w:jc w:val="both"/>
        <w:rPr>
          <w:rFonts w:ascii="Times New Roman" w:hAnsi="Times New Roman"/>
          <w:sz w:val="24"/>
        </w:rPr>
      </w:pPr>
      <w:r>
        <w:rPr>
          <w:rFonts w:ascii="Times New Roman" w:hAnsi="Times New Roman"/>
          <w:sz w:val="24"/>
        </w:rPr>
        <w:t xml:space="preserve">(1) Sudcovi možno priznať odmenu až do výšky jeho funkčného platu </w:t>
      </w:r>
    </w:p>
    <w:p w:rsidR="00283355" w:rsidP="00283355">
      <w:pPr>
        <w:bidi w:val="0"/>
        <w:ind w:left="284" w:hanging="284"/>
        <w:jc w:val="both"/>
        <w:rPr>
          <w:rFonts w:ascii="Times New Roman" w:eastAsia="MS Mincho" w:hAnsi="Times New Roman"/>
          <w:bCs/>
          <w:sz w:val="24"/>
          <w:szCs w:val="24"/>
          <w:lang w:eastAsia="ar-SA"/>
        </w:rPr>
      </w:pPr>
      <w:r>
        <w:rPr>
          <w:rFonts w:ascii="Times New Roman" w:hAnsi="Times New Roman"/>
          <w:sz w:val="24"/>
        </w:rPr>
        <w:t xml:space="preserve">a)  za </w:t>
      </w:r>
      <w:r w:rsidRPr="002F50F8">
        <w:rPr>
          <w:rFonts w:ascii="Times New Roman" w:hAnsi="Times New Roman"/>
          <w:sz w:val="24"/>
        </w:rPr>
        <w:t>vykonanie úloh nad rozsah povinností vypl</w:t>
      </w:r>
      <w:r>
        <w:rPr>
          <w:rFonts w:ascii="Times New Roman" w:hAnsi="Times New Roman"/>
          <w:sz w:val="24"/>
        </w:rPr>
        <w:t>ývajúcich mu z § 30, najmä za zastupovanie dočasne neprítomného zákonného sudcu, za v</w:t>
      </w:r>
      <w:r w:rsidRPr="00BE0A21">
        <w:rPr>
          <w:rFonts w:ascii="Times New Roman" w:hAnsi="Times New Roman"/>
          <w:sz w:val="24"/>
        </w:rPr>
        <w:t>ýkon funkcie člena oddelenia vnútornej revízie,</w:t>
      </w:r>
      <w:r>
        <w:rPr>
          <w:rFonts w:ascii="Times New Roman" w:hAnsi="Times New Roman"/>
          <w:sz w:val="24"/>
        </w:rPr>
        <w:t xml:space="preserve"> člena výberovej komisie,</w:t>
      </w:r>
      <w:r w:rsidRPr="00BE0A21">
        <w:rPr>
          <w:rFonts w:ascii="Times New Roman" w:hAnsi="Times New Roman"/>
          <w:sz w:val="24"/>
        </w:rPr>
        <w:t xml:space="preserve"> </w:t>
      </w:r>
      <w:r>
        <w:rPr>
          <w:rFonts w:ascii="Times New Roman" w:hAnsi="Times New Roman"/>
          <w:sz w:val="24"/>
        </w:rPr>
        <w:t xml:space="preserve">člena </w:t>
      </w:r>
      <w:r w:rsidRPr="00BE0A21">
        <w:rPr>
          <w:rFonts w:ascii="Times New Roman" w:eastAsia="MS Mincho" w:hAnsi="Times New Roman" w:hint="default"/>
          <w:bCs/>
          <w:sz w:val="24"/>
          <w:szCs w:val="24"/>
          <w:lang w:eastAsia="ar-SA"/>
        </w:rPr>
        <w:t>skúš</w:t>
      </w:r>
      <w:r w:rsidRPr="00BE0A21">
        <w:rPr>
          <w:rFonts w:ascii="Times New Roman" w:eastAsia="MS Mincho" w:hAnsi="Times New Roman" w:hint="default"/>
          <w:bCs/>
          <w:sz w:val="24"/>
          <w:szCs w:val="24"/>
          <w:lang w:eastAsia="ar-SA"/>
        </w:rPr>
        <w:t>obnej komisie Justič</w:t>
      </w:r>
      <w:r w:rsidRPr="00BE0A21">
        <w:rPr>
          <w:rFonts w:ascii="Times New Roman" w:eastAsia="MS Mincho" w:hAnsi="Times New Roman" w:hint="default"/>
          <w:bCs/>
          <w:sz w:val="24"/>
          <w:szCs w:val="24"/>
          <w:lang w:eastAsia="ar-SA"/>
        </w:rPr>
        <w:t>nej akadé</w:t>
      </w:r>
      <w:r w:rsidRPr="00BE0A21">
        <w:rPr>
          <w:rFonts w:ascii="Times New Roman" w:eastAsia="MS Mincho" w:hAnsi="Times New Roman" w:hint="default"/>
          <w:bCs/>
          <w:sz w:val="24"/>
          <w:szCs w:val="24"/>
          <w:lang w:eastAsia="ar-SA"/>
        </w:rPr>
        <w:t>mie Slovenskej republiky</w:t>
      </w:r>
      <w:r>
        <w:rPr>
          <w:rFonts w:ascii="Times New Roman" w:eastAsia="MS Mincho" w:hAnsi="Times New Roman"/>
          <w:bCs/>
          <w:sz w:val="24"/>
          <w:szCs w:val="24"/>
          <w:lang w:eastAsia="ar-SA"/>
        </w:rPr>
        <w:t>,</w:t>
      </w:r>
      <w:r>
        <w:rPr>
          <w:rFonts w:ascii="Times New Roman" w:hAnsi="Times New Roman"/>
          <w:sz w:val="24"/>
        </w:rPr>
        <w:t xml:space="preserve"> za činnosť v orgánoch sudcovskej samosprávy, za </w:t>
      </w:r>
      <w:r w:rsidRPr="00BE0A21">
        <w:rPr>
          <w:rFonts w:ascii="Times New Roman" w:hAnsi="Times New Roman"/>
          <w:sz w:val="24"/>
        </w:rPr>
        <w:t>činnosť sudcu vykonávajúceho stáž</w:t>
      </w:r>
      <w:r>
        <w:rPr>
          <w:rFonts w:ascii="Times New Roman" w:hAnsi="Times New Roman"/>
          <w:sz w:val="24"/>
        </w:rPr>
        <w:t xml:space="preserve">, za </w:t>
      </w:r>
      <w:r>
        <w:rPr>
          <w:rFonts w:ascii="Times New Roman" w:eastAsia="MS Mincho" w:hAnsi="Times New Roman" w:hint="default"/>
          <w:bCs/>
          <w:sz w:val="24"/>
          <w:szCs w:val="24"/>
          <w:lang w:eastAsia="ar-SA"/>
        </w:rPr>
        <w:t>prednáš</w:t>
      </w:r>
      <w:r>
        <w:rPr>
          <w:rFonts w:ascii="Times New Roman" w:eastAsia="MS Mincho" w:hAnsi="Times New Roman" w:hint="default"/>
          <w:bCs/>
          <w:sz w:val="24"/>
          <w:szCs w:val="24"/>
          <w:lang w:eastAsia="ar-SA"/>
        </w:rPr>
        <w:t>ateľ</w:t>
      </w:r>
      <w:r>
        <w:rPr>
          <w:rFonts w:ascii="Times New Roman" w:eastAsia="MS Mincho" w:hAnsi="Times New Roman" w:hint="default"/>
          <w:bCs/>
          <w:sz w:val="24"/>
          <w:szCs w:val="24"/>
          <w:lang w:eastAsia="ar-SA"/>
        </w:rPr>
        <w:t>skú</w:t>
      </w:r>
      <w:r>
        <w:rPr>
          <w:rFonts w:ascii="Times New Roman" w:eastAsia="MS Mincho" w:hAnsi="Times New Roman" w:hint="default"/>
          <w:bCs/>
          <w:sz w:val="24"/>
          <w:szCs w:val="24"/>
          <w:lang w:eastAsia="ar-SA"/>
        </w:rPr>
        <w:t xml:space="preserve"> č</w:t>
      </w:r>
      <w:r>
        <w:rPr>
          <w:rFonts w:ascii="Times New Roman" w:eastAsia="MS Mincho" w:hAnsi="Times New Roman" w:hint="default"/>
          <w:bCs/>
          <w:sz w:val="24"/>
          <w:szCs w:val="24"/>
          <w:lang w:eastAsia="ar-SA"/>
        </w:rPr>
        <w:t>innosť</w:t>
      </w:r>
      <w:r>
        <w:rPr>
          <w:rFonts w:ascii="Times New Roman" w:eastAsia="MS Mincho" w:hAnsi="Times New Roman" w:hint="default"/>
          <w:bCs/>
          <w:sz w:val="24"/>
          <w:szCs w:val="24"/>
          <w:lang w:eastAsia="ar-SA"/>
        </w:rPr>
        <w:t xml:space="preserve"> tý</w:t>
      </w:r>
      <w:r>
        <w:rPr>
          <w:rFonts w:ascii="Times New Roman" w:eastAsia="MS Mincho" w:hAnsi="Times New Roman" w:hint="default"/>
          <w:bCs/>
          <w:sz w:val="24"/>
          <w:szCs w:val="24"/>
          <w:lang w:eastAsia="ar-SA"/>
        </w:rPr>
        <w:t>kajú</w:t>
      </w:r>
      <w:r>
        <w:rPr>
          <w:rFonts w:ascii="Times New Roman" w:eastAsia="MS Mincho" w:hAnsi="Times New Roman" w:hint="default"/>
          <w:bCs/>
          <w:sz w:val="24"/>
          <w:szCs w:val="24"/>
          <w:lang w:eastAsia="ar-SA"/>
        </w:rPr>
        <w:t>cu sa vzdelá</w:t>
      </w:r>
      <w:r>
        <w:rPr>
          <w:rFonts w:ascii="Times New Roman" w:eastAsia="MS Mincho" w:hAnsi="Times New Roman" w:hint="default"/>
          <w:bCs/>
          <w:sz w:val="24"/>
          <w:szCs w:val="24"/>
          <w:lang w:eastAsia="ar-SA"/>
        </w:rPr>
        <w:t>vania sudcov a </w:t>
      </w:r>
      <w:r>
        <w:rPr>
          <w:rFonts w:ascii="Times New Roman" w:eastAsia="MS Mincho" w:hAnsi="Times New Roman" w:hint="default"/>
          <w:bCs/>
          <w:sz w:val="24"/>
          <w:szCs w:val="24"/>
          <w:lang w:eastAsia="ar-SA"/>
        </w:rPr>
        <w:t>sú</w:t>
      </w:r>
      <w:r>
        <w:rPr>
          <w:rFonts w:ascii="Times New Roman" w:eastAsia="MS Mincho" w:hAnsi="Times New Roman" w:hint="default"/>
          <w:bCs/>
          <w:sz w:val="24"/>
          <w:szCs w:val="24"/>
          <w:lang w:eastAsia="ar-SA"/>
        </w:rPr>
        <w:t>dnych ú</w:t>
      </w:r>
      <w:r>
        <w:rPr>
          <w:rFonts w:ascii="Times New Roman" w:eastAsia="MS Mincho" w:hAnsi="Times New Roman" w:hint="default"/>
          <w:bCs/>
          <w:sz w:val="24"/>
          <w:szCs w:val="24"/>
          <w:lang w:eastAsia="ar-SA"/>
        </w:rPr>
        <w:t>radní</w:t>
      </w:r>
      <w:r>
        <w:rPr>
          <w:rFonts w:ascii="Times New Roman" w:eastAsia="MS Mincho" w:hAnsi="Times New Roman" w:hint="default"/>
          <w:bCs/>
          <w:sz w:val="24"/>
          <w:szCs w:val="24"/>
          <w:lang w:eastAsia="ar-SA"/>
        </w:rPr>
        <w:t xml:space="preserve">kov a </w:t>
      </w:r>
      <w:r w:rsidRPr="00D454D2">
        <w:rPr>
          <w:rFonts w:ascii="Times New Roman" w:eastAsia="MS Mincho" w:hAnsi="Times New Roman" w:hint="default"/>
          <w:bCs/>
          <w:sz w:val="24"/>
          <w:szCs w:val="24"/>
          <w:lang w:eastAsia="ar-SA"/>
        </w:rPr>
        <w:t>za publikač</w:t>
      </w:r>
      <w:r w:rsidRPr="00D454D2">
        <w:rPr>
          <w:rFonts w:ascii="Times New Roman" w:eastAsia="MS Mincho" w:hAnsi="Times New Roman" w:hint="default"/>
          <w:bCs/>
          <w:sz w:val="24"/>
          <w:szCs w:val="24"/>
          <w:lang w:eastAsia="ar-SA"/>
        </w:rPr>
        <w:t>nú</w:t>
      </w:r>
      <w:r w:rsidRPr="00D454D2">
        <w:rPr>
          <w:rFonts w:ascii="Times New Roman" w:eastAsia="MS Mincho" w:hAnsi="Times New Roman" w:hint="default"/>
          <w:bCs/>
          <w:sz w:val="24"/>
          <w:szCs w:val="24"/>
          <w:lang w:eastAsia="ar-SA"/>
        </w:rPr>
        <w:t xml:space="preserve"> č</w:t>
      </w:r>
      <w:r w:rsidRPr="00D454D2">
        <w:rPr>
          <w:rFonts w:ascii="Times New Roman" w:eastAsia="MS Mincho" w:hAnsi="Times New Roman" w:hint="default"/>
          <w:bCs/>
          <w:sz w:val="24"/>
          <w:szCs w:val="24"/>
          <w:lang w:eastAsia="ar-SA"/>
        </w:rPr>
        <w:t>innosť</w:t>
      </w:r>
      <w:r w:rsidRPr="00D454D2">
        <w:rPr>
          <w:rFonts w:ascii="Times New Roman" w:eastAsia="MS Mincho" w:hAnsi="Times New Roman" w:hint="default"/>
          <w:bCs/>
          <w:sz w:val="24"/>
          <w:szCs w:val="24"/>
          <w:lang w:eastAsia="ar-SA"/>
        </w:rPr>
        <w:t xml:space="preserve"> tý</w:t>
      </w:r>
      <w:r w:rsidRPr="00D454D2">
        <w:rPr>
          <w:rFonts w:ascii="Times New Roman" w:eastAsia="MS Mincho" w:hAnsi="Times New Roman" w:hint="default"/>
          <w:bCs/>
          <w:sz w:val="24"/>
          <w:szCs w:val="24"/>
          <w:lang w:eastAsia="ar-SA"/>
        </w:rPr>
        <w:t>kajú</w:t>
      </w:r>
      <w:r w:rsidRPr="00D454D2">
        <w:rPr>
          <w:rFonts w:ascii="Times New Roman" w:eastAsia="MS Mincho" w:hAnsi="Times New Roman" w:hint="default"/>
          <w:bCs/>
          <w:sz w:val="24"/>
          <w:szCs w:val="24"/>
          <w:lang w:eastAsia="ar-SA"/>
        </w:rPr>
        <w:t>cu sa vý</w:t>
      </w:r>
      <w:r w:rsidRPr="00D454D2">
        <w:rPr>
          <w:rFonts w:ascii="Times New Roman" w:eastAsia="MS Mincho" w:hAnsi="Times New Roman" w:hint="default"/>
          <w:bCs/>
          <w:sz w:val="24"/>
          <w:szCs w:val="24"/>
          <w:lang w:eastAsia="ar-SA"/>
        </w:rPr>
        <w:t xml:space="preserve">konu funkcie </w:t>
      </w:r>
      <w:r>
        <w:rPr>
          <w:rFonts w:ascii="Times New Roman" w:eastAsia="MS Mincho" w:hAnsi="Times New Roman"/>
          <w:bCs/>
          <w:sz w:val="24"/>
          <w:szCs w:val="24"/>
          <w:lang w:eastAsia="ar-SA"/>
        </w:rPr>
        <w:t>sudcu,</w:t>
      </w:r>
    </w:p>
    <w:p w:rsidR="00283355" w:rsidP="00283355">
      <w:pPr>
        <w:bidi w:val="0"/>
        <w:jc w:val="both"/>
        <w:rPr>
          <w:rFonts w:ascii="Times New Roman" w:hAnsi="Times New Roman"/>
          <w:sz w:val="24"/>
        </w:rPr>
      </w:pPr>
      <w:r>
        <w:rPr>
          <w:rFonts w:ascii="Times New Roman" w:hAnsi="Times New Roman"/>
          <w:sz w:val="24"/>
        </w:rPr>
        <w:t xml:space="preserve">b) </w:t>
      </w:r>
      <w:r w:rsidRPr="002F50F8">
        <w:rPr>
          <w:rFonts w:ascii="Times New Roman" w:hAnsi="Times New Roman"/>
          <w:sz w:val="24"/>
        </w:rPr>
        <w:t xml:space="preserve">pri dosiahnutí veku 50 rokov. </w:t>
      </w:r>
    </w:p>
    <w:p w:rsidR="00283355" w:rsidP="00283355">
      <w:pPr>
        <w:bidi w:val="0"/>
        <w:jc w:val="both"/>
        <w:rPr>
          <w:rFonts w:ascii="Times New Roman" w:hAnsi="Times New Roman"/>
          <w:sz w:val="24"/>
        </w:rPr>
      </w:pPr>
    </w:p>
    <w:p w:rsidR="00283355" w:rsidP="00283355">
      <w:pPr>
        <w:bidi w:val="0"/>
        <w:ind w:firstLine="708"/>
        <w:jc w:val="both"/>
        <w:rPr>
          <w:rFonts w:ascii="Times New Roman" w:hAnsi="Times New Roman"/>
          <w:sz w:val="24"/>
        </w:rPr>
      </w:pPr>
      <w:r>
        <w:rPr>
          <w:rFonts w:ascii="Times New Roman" w:hAnsi="Times New Roman"/>
          <w:sz w:val="24"/>
        </w:rPr>
        <w:t xml:space="preserve">(2) </w:t>
      </w:r>
      <w:r w:rsidRPr="002F50F8">
        <w:rPr>
          <w:rFonts w:ascii="Times New Roman" w:hAnsi="Times New Roman"/>
          <w:sz w:val="24"/>
        </w:rPr>
        <w:t>Kritériá na priznávanie odmien prijme sudcovská rada vždy na začiatku rozpočtového obdobia a zverejní ich.</w:t>
      </w:r>
    </w:p>
    <w:p w:rsidR="00283355" w:rsidP="00283355">
      <w:pPr>
        <w:bidi w:val="0"/>
        <w:jc w:val="both"/>
        <w:rPr>
          <w:rFonts w:ascii="Times New Roman" w:hAnsi="Times New Roman"/>
          <w:sz w:val="24"/>
        </w:rPr>
      </w:pPr>
    </w:p>
    <w:p w:rsidR="00283355" w:rsidP="00283355">
      <w:pPr>
        <w:bidi w:val="0"/>
        <w:ind w:firstLine="708"/>
        <w:jc w:val="both"/>
        <w:rPr>
          <w:rFonts w:ascii="Times New Roman" w:hAnsi="Times New Roman"/>
          <w:sz w:val="24"/>
        </w:rPr>
      </w:pPr>
      <w:r>
        <w:rPr>
          <w:rFonts w:ascii="Times New Roman" w:hAnsi="Times New Roman"/>
          <w:sz w:val="24"/>
        </w:rPr>
        <w:t xml:space="preserve">(3) </w:t>
      </w:r>
      <w:r w:rsidRPr="002F50F8">
        <w:rPr>
          <w:rFonts w:ascii="Times New Roman" w:hAnsi="Times New Roman"/>
          <w:sz w:val="24"/>
        </w:rPr>
        <w:t>O priznaní odmeny rozhodne predseda súdu na návrh sudcovskej rady alebo aj bez takéhoto návrhu po predchádzajúcom prerokovaní v sudcovskej rade. Nevyhovenie návrhu na priznanie odmeny predseda súdu v sudcovskej rade odôvodní.</w:t>
      </w:r>
    </w:p>
    <w:p w:rsidR="00283355" w:rsidP="00283355">
      <w:pPr>
        <w:bidi w:val="0"/>
        <w:jc w:val="both"/>
        <w:rPr>
          <w:rFonts w:ascii="Times New Roman" w:hAnsi="Times New Roman"/>
          <w:sz w:val="24"/>
        </w:rPr>
      </w:pPr>
    </w:p>
    <w:p w:rsidR="00283355" w:rsidP="00283355">
      <w:pPr>
        <w:bidi w:val="0"/>
        <w:ind w:firstLine="708"/>
        <w:jc w:val="both"/>
        <w:rPr>
          <w:rFonts w:ascii="Times New Roman" w:eastAsia="MS Mincho" w:hAnsi="Times New Roman" w:hint="default"/>
          <w:bCs/>
          <w:sz w:val="24"/>
          <w:szCs w:val="24"/>
          <w:lang w:eastAsia="ar-SA"/>
        </w:rPr>
      </w:pPr>
      <w:r>
        <w:rPr>
          <w:rFonts w:ascii="Times New Roman" w:hAnsi="Times New Roman"/>
          <w:sz w:val="24"/>
        </w:rPr>
        <w:t xml:space="preserve">(4) </w:t>
      </w:r>
      <w:r w:rsidRPr="002F50F8">
        <w:rPr>
          <w:rFonts w:ascii="Times New Roman" w:hAnsi="Times New Roman"/>
          <w:sz w:val="24"/>
        </w:rPr>
        <w:t>O priznaní odmeny predsedovi okresného súdu rozhodne predseda príslušného krajského súdu a o priznaní odmeny predsedovi krajského súdu rozhodne minister.</w:t>
      </w:r>
      <w:r w:rsidRPr="00BE0A21">
        <w:rPr>
          <w:rFonts w:ascii="Times New Roman" w:eastAsia="MS Mincho" w:hAnsi="Times New Roman"/>
          <w:bCs/>
          <w:sz w:val="24"/>
          <w:szCs w:val="24"/>
          <w:lang w:eastAsia="ar-SA"/>
        </w:rPr>
        <w:t xml:space="preserve"> </w:t>
      </w:r>
      <w:r w:rsidRPr="003E5FF1">
        <w:rPr>
          <w:rFonts w:ascii="Times New Roman" w:eastAsia="MS Mincho" w:hAnsi="Times New Roman"/>
          <w:bCs/>
          <w:sz w:val="24"/>
          <w:szCs w:val="24"/>
          <w:lang w:eastAsia="ar-SA"/>
        </w:rPr>
        <w:t>O </w:t>
      </w:r>
      <w:r w:rsidRPr="003E5FF1">
        <w:rPr>
          <w:rFonts w:ascii="Times New Roman" w:eastAsia="MS Mincho" w:hAnsi="Times New Roman" w:hint="default"/>
          <w:bCs/>
          <w:sz w:val="24"/>
          <w:szCs w:val="24"/>
          <w:lang w:eastAsia="ar-SA"/>
        </w:rPr>
        <w:t>priznaní</w:t>
      </w:r>
      <w:r w:rsidRPr="003E5FF1">
        <w:rPr>
          <w:rFonts w:ascii="Times New Roman" w:eastAsia="MS Mincho" w:hAnsi="Times New Roman" w:hint="default"/>
          <w:bCs/>
          <w:sz w:val="24"/>
          <w:szCs w:val="24"/>
          <w:lang w:eastAsia="ar-SA"/>
        </w:rPr>
        <w:t xml:space="preserve"> odmeny </w:t>
      </w:r>
      <w:r>
        <w:rPr>
          <w:rFonts w:ascii="Times New Roman" w:eastAsia="MS Mincho" w:hAnsi="Times New Roman" w:hint="default"/>
          <w:bCs/>
          <w:sz w:val="24"/>
          <w:szCs w:val="24"/>
          <w:lang w:eastAsia="ar-SA"/>
        </w:rPr>
        <w:t>predsedovi najvyšš</w:t>
      </w:r>
      <w:r>
        <w:rPr>
          <w:rFonts w:ascii="Times New Roman" w:eastAsia="MS Mincho" w:hAnsi="Times New Roman" w:hint="default"/>
          <w:bCs/>
          <w:sz w:val="24"/>
          <w:szCs w:val="24"/>
          <w:lang w:eastAsia="ar-SA"/>
        </w:rPr>
        <w:t>ieho sú</w:t>
      </w:r>
      <w:r>
        <w:rPr>
          <w:rFonts w:ascii="Times New Roman" w:eastAsia="MS Mincho" w:hAnsi="Times New Roman" w:hint="default"/>
          <w:bCs/>
          <w:sz w:val="24"/>
          <w:szCs w:val="24"/>
          <w:lang w:eastAsia="ar-SA"/>
        </w:rPr>
        <w:t>du</w:t>
      </w:r>
      <w:r w:rsidRPr="003E5FF1">
        <w:rPr>
          <w:rFonts w:ascii="Times New Roman" w:eastAsia="MS Mincho" w:hAnsi="Times New Roman"/>
          <w:sz w:val="24"/>
          <w:szCs w:val="24"/>
          <w:lang w:eastAsia="ar-SA"/>
        </w:rPr>
        <w:t xml:space="preserve"> rozhoduje</w:t>
      </w:r>
      <w:r w:rsidRPr="003E5FF1">
        <w:rPr>
          <w:rFonts w:ascii="Times New Roman" w:eastAsia="MS Mincho" w:hAnsi="Times New Roman"/>
          <w:bCs/>
          <w:sz w:val="24"/>
          <w:szCs w:val="24"/>
          <w:lang w:eastAsia="ar-SA"/>
        </w:rPr>
        <w:t xml:space="preserve"> </w:t>
      </w:r>
      <w:r>
        <w:rPr>
          <w:rFonts w:ascii="Times New Roman" w:eastAsia="MS Mincho" w:hAnsi="Times New Roman" w:hint="default"/>
          <w:bCs/>
          <w:sz w:val="24"/>
          <w:szCs w:val="24"/>
          <w:lang w:eastAsia="ar-SA"/>
        </w:rPr>
        <w:t>sú</w:t>
      </w:r>
      <w:r>
        <w:rPr>
          <w:rFonts w:ascii="Times New Roman" w:eastAsia="MS Mincho" w:hAnsi="Times New Roman" w:hint="default"/>
          <w:bCs/>
          <w:sz w:val="24"/>
          <w:szCs w:val="24"/>
          <w:lang w:eastAsia="ar-SA"/>
        </w:rPr>
        <w:t xml:space="preserve">dna rada </w:t>
      </w:r>
      <w:r w:rsidRPr="003E5FF1">
        <w:rPr>
          <w:rFonts w:ascii="Times New Roman" w:eastAsia="MS Mincho" w:hAnsi="Times New Roman" w:hint="default"/>
          <w:bCs/>
          <w:sz w:val="24"/>
          <w:szCs w:val="24"/>
          <w:lang w:eastAsia="ar-SA"/>
        </w:rPr>
        <w:t>na ná</w:t>
      </w:r>
      <w:r w:rsidRPr="003E5FF1">
        <w:rPr>
          <w:rFonts w:ascii="Times New Roman" w:eastAsia="MS Mincho" w:hAnsi="Times New Roman" w:hint="default"/>
          <w:bCs/>
          <w:sz w:val="24"/>
          <w:szCs w:val="24"/>
          <w:lang w:eastAsia="ar-SA"/>
        </w:rPr>
        <w:t xml:space="preserve">vrh </w:t>
      </w:r>
      <w:r>
        <w:rPr>
          <w:rFonts w:ascii="Times New Roman" w:eastAsia="MS Mincho" w:hAnsi="Times New Roman" w:hint="default"/>
          <w:bCs/>
          <w:sz w:val="24"/>
          <w:szCs w:val="24"/>
          <w:lang w:eastAsia="ar-SA"/>
        </w:rPr>
        <w:t>podpredsedu najvyšš</w:t>
      </w:r>
      <w:r>
        <w:rPr>
          <w:rFonts w:ascii="Times New Roman" w:eastAsia="MS Mincho" w:hAnsi="Times New Roman" w:hint="default"/>
          <w:bCs/>
          <w:sz w:val="24"/>
          <w:szCs w:val="24"/>
          <w:lang w:eastAsia="ar-SA"/>
        </w:rPr>
        <w:t>ieho sú</w:t>
      </w:r>
      <w:r>
        <w:rPr>
          <w:rFonts w:ascii="Times New Roman" w:eastAsia="MS Mincho" w:hAnsi="Times New Roman" w:hint="default"/>
          <w:bCs/>
          <w:sz w:val="24"/>
          <w:szCs w:val="24"/>
          <w:lang w:eastAsia="ar-SA"/>
        </w:rPr>
        <w:t>du.</w:t>
      </w:r>
    </w:p>
    <w:p w:rsidR="00283355" w:rsidP="00283355">
      <w:pPr>
        <w:bidi w:val="0"/>
        <w:ind w:firstLine="708"/>
        <w:jc w:val="both"/>
        <w:rPr>
          <w:rFonts w:ascii="Times New Roman" w:eastAsia="MS Mincho" w:hAnsi="Times New Roman" w:hint="default"/>
          <w:bCs/>
          <w:sz w:val="24"/>
          <w:szCs w:val="24"/>
          <w:lang w:eastAsia="ar-SA"/>
        </w:rPr>
      </w:pPr>
    </w:p>
    <w:p w:rsidR="00283355" w:rsidRPr="00C85A3D" w:rsidP="00283355">
      <w:pPr>
        <w:bidi w:val="0"/>
        <w:ind w:firstLine="708"/>
        <w:jc w:val="both"/>
        <w:rPr>
          <w:rFonts w:ascii="Times New Roman" w:eastAsia="MS Mincho" w:hAnsi="Times New Roman" w:hint="default"/>
          <w:bCs/>
          <w:sz w:val="24"/>
          <w:szCs w:val="24"/>
          <w:lang w:eastAsia="ar-SA"/>
        </w:rPr>
      </w:pPr>
      <w:r w:rsidRPr="00C85A3D">
        <w:rPr>
          <w:rFonts w:ascii="Times New Roman" w:eastAsia="MS Mincho" w:hAnsi="Times New Roman"/>
          <w:bCs/>
          <w:sz w:val="24"/>
          <w:szCs w:val="24"/>
          <w:lang w:eastAsia="ar-SA"/>
        </w:rPr>
        <w:t>(</w:t>
      </w:r>
      <w:r>
        <w:rPr>
          <w:rFonts w:ascii="Times New Roman" w:eastAsia="MS Mincho" w:hAnsi="Times New Roman"/>
          <w:bCs/>
          <w:sz w:val="24"/>
          <w:szCs w:val="24"/>
          <w:lang w:eastAsia="ar-SA"/>
        </w:rPr>
        <w:t>5</w:t>
      </w:r>
      <w:r w:rsidRPr="00C85A3D">
        <w:rPr>
          <w:rFonts w:ascii="Times New Roman" w:eastAsia="MS Mincho" w:hAnsi="Times New Roman"/>
          <w:bCs/>
          <w:sz w:val="24"/>
          <w:szCs w:val="24"/>
          <w:lang w:eastAsia="ar-SA"/>
        </w:rPr>
        <w:t>)</w:t>
      </w:r>
      <w:r>
        <w:rPr>
          <w:rFonts w:ascii="Times New Roman" w:eastAsia="MS Mincho" w:hAnsi="Times New Roman"/>
          <w:bCs/>
          <w:sz w:val="24"/>
          <w:szCs w:val="24"/>
          <w:lang w:eastAsia="ar-SA"/>
        </w:rPr>
        <w:t xml:space="preserve"> </w:t>
      </w:r>
      <w:r w:rsidRPr="006B3E93">
        <w:rPr>
          <w:rFonts w:ascii="Times New Roman" w:eastAsia="MS Mincho" w:hAnsi="Times New Roman" w:hint="default"/>
          <w:bCs/>
          <w:sz w:val="24"/>
          <w:szCs w:val="24"/>
          <w:lang w:eastAsia="ar-SA"/>
        </w:rPr>
        <w:t>Odmenu mož</w:t>
      </w:r>
      <w:r w:rsidRPr="006B3E93">
        <w:rPr>
          <w:rFonts w:ascii="Times New Roman" w:eastAsia="MS Mincho" w:hAnsi="Times New Roman" w:hint="default"/>
          <w:bCs/>
          <w:sz w:val="24"/>
          <w:szCs w:val="24"/>
          <w:lang w:eastAsia="ar-SA"/>
        </w:rPr>
        <w:t>no priznať</w:t>
      </w:r>
      <w:r w:rsidRPr="006B3E93">
        <w:rPr>
          <w:rFonts w:ascii="Times New Roman" w:eastAsia="MS Mincho" w:hAnsi="Times New Roman" w:hint="default"/>
          <w:bCs/>
          <w:sz w:val="24"/>
          <w:szCs w:val="24"/>
          <w:lang w:eastAsia="ar-SA"/>
        </w:rPr>
        <w:t xml:space="preserve"> v mesiaci november  a vyplatiť</w:t>
      </w:r>
      <w:r w:rsidRPr="006B3E93">
        <w:rPr>
          <w:rFonts w:ascii="Times New Roman" w:eastAsia="MS Mincho" w:hAnsi="Times New Roman" w:hint="default"/>
          <w:bCs/>
          <w:sz w:val="24"/>
          <w:szCs w:val="24"/>
          <w:lang w:eastAsia="ar-SA"/>
        </w:rPr>
        <w:t xml:space="preserve"> vo vý</w:t>
      </w:r>
      <w:r w:rsidRPr="006B3E93">
        <w:rPr>
          <w:rFonts w:ascii="Times New Roman" w:eastAsia="MS Mincho" w:hAnsi="Times New Roman" w:hint="default"/>
          <w:bCs/>
          <w:sz w:val="24"/>
          <w:szCs w:val="24"/>
          <w:lang w:eastAsia="ar-SA"/>
        </w:rPr>
        <w:t>platnom termí</w:t>
      </w:r>
      <w:r w:rsidRPr="006B3E93">
        <w:rPr>
          <w:rFonts w:ascii="Times New Roman" w:eastAsia="MS Mincho" w:hAnsi="Times New Roman" w:hint="default"/>
          <w:bCs/>
          <w:sz w:val="24"/>
          <w:szCs w:val="24"/>
          <w:lang w:eastAsia="ar-SA"/>
        </w:rPr>
        <w:t>ne urč</w:t>
      </w:r>
      <w:r w:rsidRPr="006B3E93">
        <w:rPr>
          <w:rFonts w:ascii="Times New Roman" w:eastAsia="MS Mincho" w:hAnsi="Times New Roman" w:hint="default"/>
          <w:bCs/>
          <w:sz w:val="24"/>
          <w:szCs w:val="24"/>
          <w:lang w:eastAsia="ar-SA"/>
        </w:rPr>
        <w:t>enom na vý</w:t>
      </w:r>
      <w:r w:rsidRPr="006B3E93">
        <w:rPr>
          <w:rFonts w:ascii="Times New Roman" w:eastAsia="MS Mincho" w:hAnsi="Times New Roman" w:hint="default"/>
          <w:bCs/>
          <w:sz w:val="24"/>
          <w:szCs w:val="24"/>
          <w:lang w:eastAsia="ar-SA"/>
        </w:rPr>
        <w:t>platu platu za mesiac november. Priznanie a vyplatenie odmeny nesmie ohroziť</w:t>
      </w:r>
      <w:r w:rsidRPr="006B3E93">
        <w:rPr>
          <w:rFonts w:ascii="Times New Roman" w:eastAsia="MS Mincho" w:hAnsi="Times New Roman" w:hint="default"/>
          <w:bCs/>
          <w:sz w:val="24"/>
          <w:szCs w:val="24"/>
          <w:lang w:eastAsia="ar-SA"/>
        </w:rPr>
        <w:t xml:space="preserve"> financovanie zá</w:t>
      </w:r>
      <w:r w:rsidRPr="006B3E93">
        <w:rPr>
          <w:rFonts w:ascii="Times New Roman" w:eastAsia="MS Mincho" w:hAnsi="Times New Roman" w:hint="default"/>
          <w:bCs/>
          <w:sz w:val="24"/>
          <w:szCs w:val="24"/>
          <w:lang w:eastAsia="ar-SA"/>
        </w:rPr>
        <w:t>konom priznaný</w:t>
      </w:r>
      <w:r w:rsidRPr="006B3E93">
        <w:rPr>
          <w:rFonts w:ascii="Times New Roman" w:eastAsia="MS Mincho" w:hAnsi="Times New Roman" w:hint="default"/>
          <w:bCs/>
          <w:sz w:val="24"/>
          <w:szCs w:val="24"/>
          <w:lang w:eastAsia="ar-SA"/>
        </w:rPr>
        <w:t>ch platový</w:t>
      </w:r>
      <w:r w:rsidRPr="006B3E93">
        <w:rPr>
          <w:rFonts w:ascii="Times New Roman" w:eastAsia="MS Mincho" w:hAnsi="Times New Roman" w:hint="default"/>
          <w:bCs/>
          <w:sz w:val="24"/>
          <w:szCs w:val="24"/>
          <w:lang w:eastAsia="ar-SA"/>
        </w:rPr>
        <w:t>ch ná</w:t>
      </w:r>
      <w:r w:rsidRPr="006B3E93">
        <w:rPr>
          <w:rFonts w:ascii="Times New Roman" w:eastAsia="MS Mincho" w:hAnsi="Times New Roman" w:hint="default"/>
          <w:bCs/>
          <w:sz w:val="24"/>
          <w:szCs w:val="24"/>
          <w:lang w:eastAsia="ar-SA"/>
        </w:rPr>
        <w:t>lež</w:t>
      </w:r>
      <w:r w:rsidRPr="006B3E93">
        <w:rPr>
          <w:rFonts w:ascii="Times New Roman" w:eastAsia="MS Mincho" w:hAnsi="Times New Roman" w:hint="default"/>
          <w:bCs/>
          <w:sz w:val="24"/>
          <w:szCs w:val="24"/>
          <w:lang w:eastAsia="ar-SA"/>
        </w:rPr>
        <w:t>itost</w:t>
      </w:r>
      <w:r>
        <w:rPr>
          <w:rFonts w:ascii="Times New Roman" w:eastAsia="MS Mincho" w:hAnsi="Times New Roman" w:hint="default"/>
          <w:bCs/>
          <w:sz w:val="24"/>
          <w:szCs w:val="24"/>
          <w:lang w:eastAsia="ar-SA"/>
        </w:rPr>
        <w:t>í</w:t>
      </w:r>
      <w:r w:rsidRPr="006B3E93">
        <w:rPr>
          <w:rFonts w:ascii="Times New Roman" w:eastAsia="MS Mincho" w:hAnsi="Times New Roman" w:hint="default"/>
          <w:bCs/>
          <w:sz w:val="24"/>
          <w:szCs w:val="24"/>
          <w:lang w:eastAsia="ar-SA"/>
        </w:rPr>
        <w:t xml:space="preserve"> v rá</w:t>
      </w:r>
      <w:r w:rsidRPr="006B3E93">
        <w:rPr>
          <w:rFonts w:ascii="Times New Roman" w:eastAsia="MS Mincho" w:hAnsi="Times New Roman" w:hint="default"/>
          <w:bCs/>
          <w:sz w:val="24"/>
          <w:szCs w:val="24"/>
          <w:lang w:eastAsia="ar-SA"/>
        </w:rPr>
        <w:t>mci prí</w:t>
      </w:r>
      <w:r w:rsidRPr="006B3E93">
        <w:rPr>
          <w:rFonts w:ascii="Times New Roman" w:eastAsia="MS Mincho" w:hAnsi="Times New Roman" w:hint="default"/>
          <w:bCs/>
          <w:sz w:val="24"/>
          <w:szCs w:val="24"/>
          <w:lang w:eastAsia="ar-SA"/>
        </w:rPr>
        <w:t>sluš</w:t>
      </w:r>
      <w:r w:rsidRPr="006B3E93">
        <w:rPr>
          <w:rFonts w:ascii="Times New Roman" w:eastAsia="MS Mincho" w:hAnsi="Times New Roman" w:hint="default"/>
          <w:bCs/>
          <w:sz w:val="24"/>
          <w:szCs w:val="24"/>
          <w:lang w:eastAsia="ar-SA"/>
        </w:rPr>
        <w:t>nej rozpoč</w:t>
      </w:r>
      <w:r w:rsidRPr="006B3E93">
        <w:rPr>
          <w:rFonts w:ascii="Times New Roman" w:eastAsia="MS Mincho" w:hAnsi="Times New Roman" w:hint="default"/>
          <w:bCs/>
          <w:sz w:val="24"/>
          <w:szCs w:val="24"/>
          <w:lang w:eastAsia="ar-SA"/>
        </w:rPr>
        <w:t>tovej kapitoly.</w:t>
      </w:r>
      <w:r w:rsidRPr="00C85A3D">
        <w:rPr>
          <w:rFonts w:ascii="Times New Roman" w:eastAsia="MS Mincho" w:hAnsi="Times New Roman" w:hint="default"/>
          <w:bCs/>
          <w:sz w:val="24"/>
          <w:szCs w:val="24"/>
          <w:lang w:eastAsia="ar-SA"/>
        </w:rPr>
        <w:t>“</w:t>
      </w:r>
      <w:r w:rsidRPr="00C85A3D">
        <w:rPr>
          <w:rFonts w:ascii="Times New Roman" w:eastAsia="MS Mincho" w:hAnsi="Times New Roman" w:hint="default"/>
          <w:bCs/>
          <w:sz w:val="24"/>
          <w:szCs w:val="24"/>
          <w:lang w:eastAsia="ar-SA"/>
        </w:rPr>
        <w:t xml:space="preserve">. </w:t>
      </w:r>
    </w:p>
    <w:p w:rsidR="00283355" w:rsidP="00283355">
      <w:pPr>
        <w:bidi w:val="0"/>
        <w:jc w:val="both"/>
        <w:rPr>
          <w:rFonts w:ascii="Times New Roman" w:eastAsia="MS Mincho" w:hAnsi="Times New Roman"/>
          <w:bCs/>
          <w:sz w:val="24"/>
          <w:szCs w:val="24"/>
          <w:lang w:eastAsia="ar-SA"/>
        </w:rPr>
      </w:pPr>
    </w:p>
    <w:p w:rsidR="00283355" w:rsidP="00283355">
      <w:pPr>
        <w:bidi w:val="0"/>
        <w:jc w:val="both"/>
        <w:rPr>
          <w:rFonts w:ascii="Times New Roman" w:eastAsia="MS Mincho" w:hAnsi="Times New Roman"/>
          <w:bCs/>
          <w:sz w:val="24"/>
          <w:szCs w:val="24"/>
          <w:lang w:eastAsia="ar-SA"/>
        </w:rPr>
      </w:pPr>
    </w:p>
    <w:p w:rsidR="00283355" w:rsidRPr="00B574F9" w:rsidP="00283355">
      <w:pPr>
        <w:bidi w:val="0"/>
        <w:jc w:val="both"/>
        <w:rPr>
          <w:rFonts w:ascii="Times New Roman" w:hAnsi="Times New Roman"/>
          <w:sz w:val="24"/>
        </w:rPr>
      </w:pPr>
      <w:r w:rsidRPr="00B574F9">
        <w:rPr>
          <w:rFonts w:ascii="Times New Roman" w:hAnsi="Times New Roman"/>
          <w:b/>
          <w:sz w:val="24"/>
        </w:rPr>
        <w:t>6.</w:t>
      </w:r>
      <w:r w:rsidRPr="00B574F9">
        <w:rPr>
          <w:rFonts w:ascii="Times New Roman" w:hAnsi="Times New Roman"/>
          <w:sz w:val="24"/>
        </w:rPr>
        <w:t xml:space="preserve"> V § 95 ods. </w:t>
      </w:r>
      <w:r w:rsidR="00FA62B9">
        <w:rPr>
          <w:rFonts w:ascii="Times New Roman" w:hAnsi="Times New Roman"/>
          <w:sz w:val="24"/>
        </w:rPr>
        <w:t>4</w:t>
      </w:r>
      <w:r w:rsidRPr="00B574F9">
        <w:rPr>
          <w:rFonts w:ascii="Times New Roman" w:hAnsi="Times New Roman"/>
          <w:sz w:val="24"/>
        </w:rPr>
        <w:t xml:space="preserve"> sa slová „0,8 % z priemerného </w:t>
      </w:r>
      <w:r w:rsidR="00A12607">
        <w:rPr>
          <w:rFonts w:ascii="Times New Roman" w:hAnsi="Times New Roman"/>
          <w:sz w:val="24"/>
        </w:rPr>
        <w:t xml:space="preserve">platu sudcu“ nahrádzajú slovami „1 % z priemerného </w:t>
      </w:r>
      <w:r w:rsidRPr="00B574F9">
        <w:rPr>
          <w:rFonts w:ascii="Times New Roman" w:hAnsi="Times New Roman"/>
          <w:sz w:val="24"/>
        </w:rPr>
        <w:t>platu sudcu“.</w:t>
      </w:r>
    </w:p>
    <w:p w:rsidR="00283355" w:rsidP="00283355">
      <w:pPr>
        <w:bidi w:val="0"/>
        <w:jc w:val="both"/>
        <w:rPr>
          <w:rFonts w:ascii="Times New Roman" w:hAnsi="Times New Roman"/>
          <w:sz w:val="24"/>
        </w:rPr>
      </w:pPr>
    </w:p>
    <w:p w:rsidR="00283355" w:rsidP="00283355">
      <w:pPr>
        <w:bidi w:val="0"/>
        <w:jc w:val="both"/>
        <w:rPr>
          <w:rFonts w:ascii="Times New Roman" w:hAnsi="Times New Roman"/>
          <w:sz w:val="24"/>
        </w:rPr>
      </w:pPr>
    </w:p>
    <w:p w:rsidR="00283355" w:rsidRPr="00B574F9" w:rsidP="00283355">
      <w:pPr>
        <w:bidi w:val="0"/>
        <w:jc w:val="both"/>
        <w:rPr>
          <w:rFonts w:ascii="Times New Roman" w:hAnsi="Times New Roman"/>
          <w:sz w:val="24"/>
        </w:rPr>
      </w:pPr>
      <w:r w:rsidRPr="00B574F9">
        <w:rPr>
          <w:rFonts w:ascii="Times New Roman" w:hAnsi="Times New Roman"/>
          <w:b/>
          <w:sz w:val="24"/>
        </w:rPr>
        <w:t>7.</w:t>
      </w:r>
      <w:r w:rsidRPr="00B574F9">
        <w:rPr>
          <w:rFonts w:ascii="Times New Roman" w:hAnsi="Times New Roman"/>
          <w:sz w:val="24"/>
        </w:rPr>
        <w:t xml:space="preserve"> Za § 151za sa vkladá § 151zb, ktorý vrátane nadpisu znie:</w:t>
      </w:r>
    </w:p>
    <w:p w:rsidR="00283355" w:rsidP="00283355">
      <w:pPr>
        <w:bidi w:val="0"/>
        <w:jc w:val="both"/>
        <w:rPr>
          <w:rFonts w:ascii="Times New Roman" w:hAnsi="Times New Roman"/>
          <w:sz w:val="24"/>
        </w:rPr>
      </w:pPr>
    </w:p>
    <w:p w:rsidR="00283355" w:rsidRPr="00B574F9" w:rsidP="00283355">
      <w:pPr>
        <w:bidi w:val="0"/>
        <w:jc w:val="center"/>
        <w:rPr>
          <w:rFonts w:ascii="Times New Roman" w:hAnsi="Times New Roman"/>
          <w:sz w:val="24"/>
        </w:rPr>
      </w:pPr>
      <w:r w:rsidRPr="00B574F9">
        <w:rPr>
          <w:rFonts w:ascii="Times New Roman" w:hAnsi="Times New Roman"/>
          <w:sz w:val="24"/>
        </w:rPr>
        <w:t>„§ 151zb</w:t>
      </w:r>
    </w:p>
    <w:p w:rsidR="00283355" w:rsidP="00283355">
      <w:pPr>
        <w:bidi w:val="0"/>
        <w:jc w:val="center"/>
        <w:rPr>
          <w:rFonts w:ascii="Times New Roman" w:hAnsi="Times New Roman"/>
          <w:sz w:val="24"/>
        </w:rPr>
      </w:pPr>
      <w:r w:rsidRPr="00B574F9">
        <w:rPr>
          <w:rFonts w:ascii="Times New Roman" w:hAnsi="Times New Roman"/>
          <w:sz w:val="24"/>
        </w:rPr>
        <w:t>Prechodné ustanoveni</w:t>
      </w:r>
      <w:r w:rsidR="00FA62B9">
        <w:rPr>
          <w:rFonts w:ascii="Times New Roman" w:hAnsi="Times New Roman"/>
          <w:sz w:val="24"/>
        </w:rPr>
        <w:t>e</w:t>
      </w:r>
      <w:r w:rsidRPr="00B574F9">
        <w:rPr>
          <w:rFonts w:ascii="Times New Roman" w:hAnsi="Times New Roman"/>
          <w:sz w:val="24"/>
        </w:rPr>
        <w:t xml:space="preserve"> </w:t>
      </w:r>
    </w:p>
    <w:p w:rsidR="00283355" w:rsidRPr="00B574F9" w:rsidP="00283355">
      <w:pPr>
        <w:bidi w:val="0"/>
        <w:jc w:val="center"/>
        <w:rPr>
          <w:rFonts w:ascii="Times New Roman" w:hAnsi="Times New Roman"/>
          <w:sz w:val="24"/>
        </w:rPr>
      </w:pPr>
      <w:r w:rsidRPr="00B574F9">
        <w:rPr>
          <w:rFonts w:ascii="Times New Roman" w:hAnsi="Times New Roman"/>
          <w:sz w:val="24"/>
        </w:rPr>
        <w:t>k úpravám účinným od 1. januára 2016</w:t>
      </w:r>
    </w:p>
    <w:p w:rsidR="00283355" w:rsidRPr="00B574F9" w:rsidP="00283355">
      <w:pPr>
        <w:bidi w:val="0"/>
        <w:jc w:val="both"/>
        <w:rPr>
          <w:rFonts w:ascii="Times New Roman" w:hAnsi="Times New Roman"/>
          <w:sz w:val="24"/>
        </w:rPr>
      </w:pPr>
    </w:p>
    <w:p w:rsidR="00283355" w:rsidP="00283355">
      <w:pPr>
        <w:bidi w:val="0"/>
        <w:jc w:val="both"/>
        <w:rPr>
          <w:rFonts w:ascii="Times New Roman" w:hAnsi="Times New Roman"/>
          <w:sz w:val="24"/>
        </w:rPr>
      </w:pPr>
    </w:p>
    <w:p w:rsidR="00283355" w:rsidRPr="00B574F9" w:rsidP="00283355">
      <w:pPr>
        <w:bidi w:val="0"/>
        <w:ind w:firstLine="708"/>
        <w:jc w:val="both"/>
        <w:rPr>
          <w:rFonts w:ascii="Times New Roman" w:hAnsi="Times New Roman"/>
          <w:sz w:val="24"/>
        </w:rPr>
      </w:pPr>
      <w:r w:rsidRPr="00B574F9">
        <w:rPr>
          <w:rFonts w:ascii="Times New Roman" w:hAnsi="Times New Roman"/>
          <w:sz w:val="24"/>
        </w:rPr>
        <w:t xml:space="preserve">Ustanovenie § 95 ods. 4 sa vzťahuje aj na sudcu, ktorému bol priznaný príplatok za výkon funkcie sudcu pred nadobudnutím účinnosti tohto zákona, ak jeho právo na príplatok </w:t>
      </w:r>
      <w:r w:rsidR="002711EB">
        <w:rPr>
          <w:rFonts w:ascii="Times New Roman" w:hAnsi="Times New Roman"/>
          <w:sz w:val="24"/>
        </w:rPr>
        <w:t xml:space="preserve">  </w:t>
      </w:r>
      <w:r w:rsidRPr="00B574F9">
        <w:rPr>
          <w:rFonts w:ascii="Times New Roman" w:hAnsi="Times New Roman"/>
          <w:sz w:val="24"/>
        </w:rPr>
        <w:t>k 1. januáru 2016 trvá. Rovnako sa postupuje aj v prípade príplatku k vdovskému dôchodku, príplatku k vdoveckému dôchodku a príp</w:t>
      </w:r>
      <w:r w:rsidR="00F3543D">
        <w:rPr>
          <w:rFonts w:ascii="Times New Roman" w:hAnsi="Times New Roman"/>
          <w:sz w:val="24"/>
        </w:rPr>
        <w:t xml:space="preserve">latku </w:t>
      </w:r>
      <w:r>
        <w:rPr>
          <w:rFonts w:ascii="Times New Roman" w:hAnsi="Times New Roman"/>
          <w:sz w:val="24"/>
        </w:rPr>
        <w:t>k sirotskému dôchodku.“.</w:t>
      </w:r>
    </w:p>
    <w:p w:rsidR="00283355" w:rsidRPr="00341E4A" w:rsidP="00283355">
      <w:pPr>
        <w:bidi w:val="0"/>
        <w:ind w:left="360"/>
        <w:contextualSpacing/>
        <w:jc w:val="both"/>
        <w:rPr>
          <w:rFonts w:ascii="Times New Roman" w:hAnsi="Times New Roman"/>
          <w:sz w:val="24"/>
          <w:szCs w:val="24"/>
        </w:rPr>
      </w:pPr>
    </w:p>
    <w:p w:rsidR="00283355" w:rsidRPr="00E62838" w:rsidP="00283355">
      <w:pPr>
        <w:suppressAutoHyphens/>
        <w:overflowPunct/>
        <w:autoSpaceDE/>
        <w:autoSpaceDN/>
        <w:bidi w:val="0"/>
        <w:adjustRightInd/>
        <w:jc w:val="center"/>
        <w:rPr>
          <w:rFonts w:ascii="Times New Roman" w:eastAsia="MS Mincho" w:hAnsi="Times New Roman"/>
          <w:b/>
          <w:bCs/>
          <w:sz w:val="24"/>
          <w:szCs w:val="24"/>
          <w:lang w:eastAsia="ar-SA"/>
        </w:rPr>
      </w:pPr>
    </w:p>
    <w:p w:rsidR="00283355" w:rsidRPr="00E62838" w:rsidP="00283355">
      <w:pPr>
        <w:suppressAutoHyphens/>
        <w:overflowPunct/>
        <w:autoSpaceDE/>
        <w:autoSpaceDN/>
        <w:bidi w:val="0"/>
        <w:adjustRightInd/>
        <w:jc w:val="center"/>
        <w:rPr>
          <w:rFonts w:ascii="Times New Roman" w:eastAsia="MS Mincho" w:hAnsi="Times New Roman"/>
          <w:b/>
          <w:bCs/>
          <w:sz w:val="24"/>
          <w:szCs w:val="24"/>
          <w:lang w:eastAsia="ar-SA"/>
        </w:rPr>
      </w:pPr>
      <w:r w:rsidRPr="00E62838">
        <w:rPr>
          <w:rFonts w:ascii="Times New Roman" w:eastAsia="MS Mincho" w:hAnsi="Times New Roman" w:hint="default"/>
          <w:b/>
          <w:bCs/>
          <w:sz w:val="24"/>
          <w:szCs w:val="24"/>
          <w:lang w:eastAsia="ar-SA"/>
        </w:rPr>
        <w:t>Č</w:t>
      </w:r>
      <w:r w:rsidRPr="00E62838">
        <w:rPr>
          <w:rFonts w:ascii="Times New Roman" w:eastAsia="MS Mincho" w:hAnsi="Times New Roman" w:hint="default"/>
          <w:b/>
          <w:bCs/>
          <w:sz w:val="24"/>
          <w:szCs w:val="24"/>
          <w:lang w:eastAsia="ar-SA"/>
        </w:rPr>
        <w:t>l. I</w:t>
      </w:r>
      <w:r>
        <w:rPr>
          <w:rFonts w:ascii="Times New Roman" w:eastAsia="MS Mincho" w:hAnsi="Times New Roman"/>
          <w:b/>
          <w:bCs/>
          <w:sz w:val="24"/>
          <w:szCs w:val="24"/>
          <w:lang w:eastAsia="ar-SA"/>
        </w:rPr>
        <w:t>II</w:t>
      </w:r>
    </w:p>
    <w:p w:rsidR="00283355" w:rsidRPr="00E62838" w:rsidP="00283355">
      <w:pPr>
        <w:suppressAutoHyphens/>
        <w:overflowPunct/>
        <w:autoSpaceDE/>
        <w:autoSpaceDN/>
        <w:bidi w:val="0"/>
        <w:adjustRightInd/>
        <w:ind w:left="567" w:hanging="567"/>
        <w:jc w:val="center"/>
        <w:rPr>
          <w:rFonts w:ascii="Times New Roman" w:eastAsia="MS Mincho" w:hAnsi="Times New Roman"/>
          <w:b/>
          <w:bCs/>
          <w:sz w:val="24"/>
          <w:szCs w:val="24"/>
          <w:lang w:eastAsia="ar-SA"/>
        </w:rPr>
      </w:pPr>
    </w:p>
    <w:p w:rsidR="00283355" w:rsidP="00283355">
      <w:pPr>
        <w:suppressAutoHyphens/>
        <w:overflowPunct/>
        <w:autoSpaceDE/>
        <w:autoSpaceDN/>
        <w:bidi w:val="0"/>
        <w:adjustRightInd/>
        <w:jc w:val="both"/>
        <w:rPr>
          <w:rFonts w:ascii="Times New Roman" w:hAnsi="Times New Roman"/>
          <w:sz w:val="24"/>
          <w:szCs w:val="24"/>
          <w:lang w:eastAsia="ar-SA"/>
        </w:rPr>
      </w:pPr>
      <w:r w:rsidRPr="00E62838">
        <w:rPr>
          <w:rFonts w:ascii="Times New Roman" w:hAnsi="Times New Roman"/>
          <w:sz w:val="24"/>
          <w:szCs w:val="24"/>
          <w:lang w:eastAsia="ar-SA"/>
        </w:rPr>
        <w:tab/>
        <w:t xml:space="preserve">Zákon č. 154/2001 Z. z. o prokurátoroch a právnych čakateľoch prokuratúry 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zákona č. 291/2009 Z. z., zákona č. 543/2010 Z.  z., zákona č. 33/2011 Z. z., zákona č. 220/2011 Z. z., zákona č. 503/2011 Z. z.,  zákona č. 79/2012 Z. z., zákona č.  335/2012 Z. z., zákona č. 392/2012 Z. z.,  zákona č. 462/2013 Z. z., zákona č. 195/2014 Z. z., nálezu Ústavného súdu Slovenskej republiky č. 217/2014 </w:t>
      </w:r>
      <w:r>
        <w:rPr>
          <w:rFonts w:ascii="Times New Roman" w:hAnsi="Times New Roman"/>
          <w:sz w:val="24"/>
          <w:szCs w:val="24"/>
          <w:lang w:eastAsia="ar-SA"/>
        </w:rPr>
        <w:t xml:space="preserve">    </w:t>
      </w:r>
      <w:r w:rsidRPr="00E62838">
        <w:rPr>
          <w:rFonts w:ascii="Times New Roman" w:hAnsi="Times New Roman"/>
          <w:sz w:val="24"/>
          <w:szCs w:val="24"/>
          <w:lang w:eastAsia="ar-SA"/>
        </w:rPr>
        <w:t>Z</w:t>
      </w:r>
      <w:r>
        <w:rPr>
          <w:rFonts w:ascii="Times New Roman" w:hAnsi="Times New Roman"/>
          <w:sz w:val="24"/>
          <w:szCs w:val="24"/>
          <w:lang w:eastAsia="ar-SA"/>
        </w:rPr>
        <w:t>.  z., zákona č. 307/2014 Z. z.</w:t>
      </w:r>
      <w:r w:rsidRPr="00E62838">
        <w:rPr>
          <w:rFonts w:ascii="Times New Roman" w:hAnsi="Times New Roman"/>
          <w:sz w:val="24"/>
          <w:szCs w:val="24"/>
          <w:lang w:eastAsia="ar-SA"/>
        </w:rPr>
        <w:t xml:space="preserve">, zákona č. 322/2014 Z. </w:t>
      </w:r>
      <w:r>
        <w:rPr>
          <w:rFonts w:ascii="Times New Roman" w:hAnsi="Times New Roman"/>
          <w:sz w:val="24"/>
          <w:szCs w:val="24"/>
          <w:lang w:eastAsia="ar-SA"/>
        </w:rPr>
        <w:t xml:space="preserve">z. a zákona č. 362/2014 Z. z. </w:t>
      </w:r>
      <w:r w:rsidRPr="00E62838">
        <w:rPr>
          <w:rFonts w:ascii="Times New Roman" w:hAnsi="Times New Roman"/>
          <w:sz w:val="24"/>
          <w:szCs w:val="24"/>
          <w:lang w:eastAsia="ar-SA"/>
        </w:rPr>
        <w:t xml:space="preserve">sa mení a dopĺňa takto:  </w:t>
      </w:r>
    </w:p>
    <w:p w:rsidR="00283355" w:rsidP="00283355">
      <w:pPr>
        <w:overflowPunct/>
        <w:bidi w:val="0"/>
        <w:jc w:val="both"/>
        <w:rPr>
          <w:rFonts w:ascii="Times New Roman" w:hAnsi="Times New Roman"/>
          <w:sz w:val="24"/>
          <w:szCs w:val="24"/>
        </w:rPr>
      </w:pPr>
    </w:p>
    <w:p w:rsidR="00222B7B" w:rsidP="00283355">
      <w:pPr>
        <w:pStyle w:val="ListParagraph"/>
        <w:bidi w:val="0"/>
        <w:ind w:left="0"/>
        <w:jc w:val="both"/>
        <w:rPr>
          <w:rFonts w:ascii="Times New Roman" w:hAnsi="Times New Roman"/>
          <w:b/>
          <w:sz w:val="24"/>
          <w:szCs w:val="24"/>
        </w:rPr>
      </w:pPr>
    </w:p>
    <w:p w:rsidR="00283355" w:rsidP="00283355">
      <w:pPr>
        <w:pStyle w:val="ListParagraph"/>
        <w:bidi w:val="0"/>
        <w:ind w:left="0"/>
        <w:jc w:val="both"/>
        <w:rPr>
          <w:rFonts w:ascii="Times New Roman" w:hAnsi="Times New Roman"/>
          <w:sz w:val="24"/>
          <w:szCs w:val="24"/>
        </w:rPr>
      </w:pPr>
      <w:r w:rsidRPr="00EE3B81">
        <w:rPr>
          <w:rFonts w:ascii="Times New Roman" w:hAnsi="Times New Roman"/>
          <w:b/>
          <w:sz w:val="24"/>
          <w:szCs w:val="24"/>
        </w:rPr>
        <w:t>1.</w:t>
      </w:r>
      <w:r>
        <w:rPr>
          <w:rFonts w:ascii="Times New Roman" w:hAnsi="Times New Roman"/>
          <w:sz w:val="24"/>
          <w:szCs w:val="24"/>
        </w:rPr>
        <w:t xml:space="preserve">  V  § 1 ods. 2 sa za slová „generálneho prokurátora“ vkladajú slová „Slovenskej republiky (ďalej len „generálny prokurátor“)“. </w:t>
      </w:r>
    </w:p>
    <w:p w:rsidR="00283355" w:rsidP="00283355">
      <w:pPr>
        <w:pStyle w:val="ListParagraph"/>
        <w:overflowPunct/>
        <w:bidi w:val="0"/>
        <w:jc w:val="both"/>
        <w:rPr>
          <w:rFonts w:ascii="Times New Roman" w:hAnsi="Times New Roman"/>
          <w:sz w:val="24"/>
          <w:szCs w:val="24"/>
        </w:rPr>
      </w:pPr>
    </w:p>
    <w:p w:rsidR="00283355" w:rsidP="00283355">
      <w:pPr>
        <w:pStyle w:val="ListParagraph"/>
        <w:overflowPunct/>
        <w:bidi w:val="0"/>
        <w:jc w:val="both"/>
        <w:rPr>
          <w:rFonts w:ascii="Times New Roman" w:hAnsi="Times New Roman"/>
          <w:sz w:val="24"/>
          <w:szCs w:val="24"/>
        </w:rPr>
      </w:pPr>
    </w:p>
    <w:p w:rsidR="00283355" w:rsidP="00283355">
      <w:pPr>
        <w:pStyle w:val="ListParagraph"/>
        <w:overflowPunct/>
        <w:bidi w:val="0"/>
        <w:ind w:left="0"/>
        <w:jc w:val="both"/>
        <w:rPr>
          <w:rFonts w:ascii="Times New Roman" w:hAnsi="Times New Roman"/>
          <w:sz w:val="24"/>
          <w:szCs w:val="24"/>
        </w:rPr>
      </w:pPr>
      <w:r w:rsidRPr="00EE3B81">
        <w:rPr>
          <w:rFonts w:ascii="Times New Roman" w:hAnsi="Times New Roman"/>
          <w:b/>
          <w:sz w:val="24"/>
          <w:szCs w:val="24"/>
        </w:rPr>
        <w:t>2.</w:t>
      </w:r>
      <w:r>
        <w:rPr>
          <w:rFonts w:ascii="Times New Roman" w:hAnsi="Times New Roman"/>
          <w:sz w:val="24"/>
          <w:szCs w:val="24"/>
        </w:rPr>
        <w:t xml:space="preserve">  V  § 3 odsek 1 znie: </w:t>
      </w:r>
    </w:p>
    <w:p w:rsidR="00283355" w:rsidP="00283355">
      <w:pPr>
        <w:overflowPunct/>
        <w:bidi w:val="0"/>
        <w:jc w:val="both"/>
        <w:rPr>
          <w:rFonts w:ascii="Times New Roman" w:hAnsi="Times New Roman"/>
          <w:sz w:val="24"/>
          <w:szCs w:val="24"/>
        </w:rPr>
      </w:pPr>
    </w:p>
    <w:p w:rsidR="00283355" w:rsidRPr="00E62838" w:rsidP="00283355">
      <w:pPr>
        <w:suppressAutoHyphens/>
        <w:overflowPunct/>
        <w:autoSpaceDE/>
        <w:autoSpaceDN/>
        <w:bidi w:val="0"/>
        <w:adjustRightInd/>
        <w:ind w:left="284" w:hanging="284"/>
        <w:jc w:val="both"/>
        <w:rPr>
          <w:rFonts w:ascii="Times New Roman" w:hAnsi="Times New Roman"/>
          <w:sz w:val="24"/>
          <w:szCs w:val="24"/>
          <w:lang w:eastAsia="ar-SA"/>
        </w:rPr>
      </w:pPr>
      <w:r>
        <w:rPr>
          <w:rFonts w:ascii="Times New Roman" w:hAnsi="Times New Roman"/>
          <w:sz w:val="24"/>
          <w:szCs w:val="24"/>
          <w:lang w:eastAsia="ar-SA"/>
        </w:rPr>
        <w:t xml:space="preserve"> </w:t>
        <w:tab/>
        <w:t xml:space="preserve"> </w:t>
      </w:r>
      <w:r w:rsidRPr="00E62838">
        <w:rPr>
          <w:rFonts w:ascii="Times New Roman" w:hAnsi="Times New Roman"/>
          <w:sz w:val="24"/>
          <w:szCs w:val="24"/>
          <w:lang w:eastAsia="ar-SA"/>
        </w:rPr>
        <w:t>„(1) Služobný</w:t>
      </w:r>
      <w:r w:rsidR="00C670D7">
        <w:rPr>
          <w:rFonts w:ascii="Times New Roman" w:hAnsi="Times New Roman"/>
          <w:sz w:val="24"/>
          <w:szCs w:val="24"/>
          <w:lang w:eastAsia="ar-SA"/>
        </w:rPr>
        <w:t>m</w:t>
      </w:r>
      <w:r w:rsidRPr="00E62838">
        <w:rPr>
          <w:rFonts w:ascii="Times New Roman" w:hAnsi="Times New Roman"/>
          <w:sz w:val="24"/>
          <w:szCs w:val="24"/>
          <w:lang w:eastAsia="ar-SA"/>
        </w:rPr>
        <w:t xml:space="preserve"> úrad</w:t>
      </w:r>
      <w:r w:rsidR="00C670D7">
        <w:rPr>
          <w:rFonts w:ascii="Times New Roman" w:hAnsi="Times New Roman"/>
          <w:sz w:val="24"/>
          <w:szCs w:val="24"/>
          <w:lang w:eastAsia="ar-SA"/>
        </w:rPr>
        <w:t>om</w:t>
      </w:r>
      <w:r w:rsidRPr="00E62838">
        <w:rPr>
          <w:rFonts w:ascii="Times New Roman" w:hAnsi="Times New Roman"/>
          <w:sz w:val="24"/>
          <w:szCs w:val="24"/>
          <w:lang w:eastAsia="ar-SA"/>
        </w:rPr>
        <w:t xml:space="preserve"> prokurátora je</w:t>
      </w:r>
    </w:p>
    <w:p w:rsidR="00283355" w:rsidRPr="00E62838" w:rsidP="00A434E4">
      <w:pPr>
        <w:numPr>
          <w:ilvl w:val="0"/>
          <w:numId w:val="43"/>
        </w:numPr>
        <w:tabs>
          <w:tab w:val="left" w:pos="360"/>
        </w:tabs>
        <w:suppressAutoHyphens/>
        <w:overflowPunct/>
        <w:autoSpaceDE/>
        <w:autoSpaceDN/>
        <w:bidi w:val="0"/>
        <w:adjustRightInd/>
        <w:ind w:left="360"/>
        <w:jc w:val="both"/>
        <w:rPr>
          <w:rFonts w:ascii="Times New Roman" w:hAnsi="Times New Roman"/>
          <w:sz w:val="24"/>
          <w:szCs w:val="24"/>
          <w:lang w:eastAsia="ar-SA"/>
        </w:rPr>
      </w:pPr>
      <w:r>
        <w:rPr>
          <w:rFonts w:ascii="Times New Roman" w:hAnsi="Times New Roman"/>
          <w:sz w:val="24"/>
          <w:szCs w:val="24"/>
          <w:lang w:eastAsia="ar-SA"/>
        </w:rPr>
        <w:t>G</w:t>
      </w:r>
      <w:r w:rsidRPr="00E62838">
        <w:rPr>
          <w:rFonts w:ascii="Times New Roman" w:hAnsi="Times New Roman"/>
          <w:sz w:val="24"/>
          <w:szCs w:val="24"/>
          <w:lang w:eastAsia="ar-SA"/>
        </w:rPr>
        <w:t>enerálna prokuratúra</w:t>
      </w:r>
      <w:r>
        <w:rPr>
          <w:rFonts w:ascii="Times New Roman" w:hAnsi="Times New Roman"/>
          <w:sz w:val="24"/>
          <w:szCs w:val="24"/>
          <w:lang w:eastAsia="ar-SA"/>
        </w:rPr>
        <w:t xml:space="preserve"> Slovenskej republiky (ďalej len „generálna prokuratúra“)</w:t>
      </w:r>
      <w:r w:rsidRPr="00E62838">
        <w:rPr>
          <w:rFonts w:ascii="Times New Roman" w:hAnsi="Times New Roman"/>
          <w:sz w:val="24"/>
          <w:szCs w:val="24"/>
          <w:lang w:eastAsia="ar-SA"/>
        </w:rPr>
        <w:t xml:space="preserve">, ak ide </w:t>
      </w:r>
      <w:r>
        <w:rPr>
          <w:rFonts w:ascii="Times New Roman" w:hAnsi="Times New Roman"/>
          <w:sz w:val="24"/>
          <w:szCs w:val="24"/>
          <w:lang w:eastAsia="ar-SA"/>
        </w:rPr>
        <w:t xml:space="preserve">o prokurátora </w:t>
      </w:r>
      <w:r w:rsidRPr="00E62838">
        <w:rPr>
          <w:rFonts w:ascii="Times New Roman" w:hAnsi="Times New Roman"/>
          <w:sz w:val="24"/>
          <w:szCs w:val="24"/>
          <w:lang w:eastAsia="ar-SA"/>
        </w:rPr>
        <w:t xml:space="preserve">generálnej prokuratúry a krajského prokurátora, </w:t>
      </w:r>
    </w:p>
    <w:p w:rsidR="00283355" w:rsidP="00A434E4">
      <w:pPr>
        <w:numPr>
          <w:ilvl w:val="0"/>
          <w:numId w:val="43"/>
        </w:numPr>
        <w:tabs>
          <w:tab w:val="left" w:pos="360"/>
        </w:tabs>
        <w:suppressAutoHyphens/>
        <w:overflowPunct/>
        <w:autoSpaceDE/>
        <w:autoSpaceDN/>
        <w:bidi w:val="0"/>
        <w:adjustRightInd/>
        <w:ind w:left="360"/>
        <w:jc w:val="both"/>
        <w:rPr>
          <w:rFonts w:ascii="Times New Roman" w:hAnsi="Times New Roman"/>
          <w:sz w:val="24"/>
          <w:szCs w:val="24"/>
          <w:lang w:eastAsia="ar-SA"/>
        </w:rPr>
      </w:pPr>
      <w:r w:rsidRPr="00E62838">
        <w:rPr>
          <w:rFonts w:ascii="Times New Roman" w:hAnsi="Times New Roman"/>
          <w:sz w:val="24"/>
          <w:szCs w:val="24"/>
          <w:lang w:eastAsia="ar-SA"/>
        </w:rPr>
        <w:t xml:space="preserve">krajská prokuratúra, ak ide </w:t>
      </w:r>
      <w:r>
        <w:rPr>
          <w:rFonts w:ascii="Times New Roman" w:hAnsi="Times New Roman"/>
          <w:sz w:val="24"/>
          <w:szCs w:val="24"/>
          <w:lang w:eastAsia="ar-SA"/>
        </w:rPr>
        <w:t xml:space="preserve">o </w:t>
      </w:r>
      <w:r w:rsidRPr="00E62838">
        <w:rPr>
          <w:rFonts w:ascii="Times New Roman" w:hAnsi="Times New Roman"/>
          <w:sz w:val="24"/>
          <w:szCs w:val="24"/>
          <w:lang w:eastAsia="ar-SA"/>
        </w:rPr>
        <w:t xml:space="preserve">prokurátora krajskej prokuratúry, okresného prokurátora </w:t>
      </w:r>
      <w:r>
        <w:rPr>
          <w:rFonts w:ascii="Times New Roman" w:hAnsi="Times New Roman"/>
          <w:sz w:val="24"/>
          <w:szCs w:val="24"/>
          <w:lang w:eastAsia="ar-SA"/>
        </w:rPr>
        <w:t xml:space="preserve">a prokurátora </w:t>
      </w:r>
      <w:r w:rsidRPr="00E62838">
        <w:rPr>
          <w:rFonts w:ascii="Times New Roman" w:hAnsi="Times New Roman"/>
          <w:sz w:val="24"/>
          <w:szCs w:val="24"/>
          <w:lang w:eastAsia="ar-SA"/>
        </w:rPr>
        <w:t>okresnej prokuratúry.“.</w:t>
      </w:r>
    </w:p>
    <w:p w:rsidR="00283355" w:rsidP="00283355">
      <w:pPr>
        <w:overflowPunct/>
        <w:bidi w:val="0"/>
        <w:jc w:val="both"/>
        <w:rPr>
          <w:rFonts w:ascii="Times New Roman" w:hAnsi="Times New Roman"/>
          <w:sz w:val="24"/>
          <w:szCs w:val="24"/>
          <w:lang w:eastAsia="ar-SA"/>
        </w:rPr>
      </w:pPr>
    </w:p>
    <w:p w:rsidR="00283355" w:rsidP="00283355">
      <w:pPr>
        <w:overflowPunct/>
        <w:bidi w:val="0"/>
        <w:jc w:val="both"/>
        <w:rPr>
          <w:rFonts w:ascii="Times New Roman" w:hAnsi="Times New Roman"/>
          <w:sz w:val="24"/>
          <w:szCs w:val="24"/>
          <w:lang w:eastAsia="ar-SA"/>
        </w:rPr>
      </w:pPr>
    </w:p>
    <w:p w:rsidR="00283355" w:rsidP="00283355">
      <w:pPr>
        <w:overflowPunct/>
        <w:bidi w:val="0"/>
        <w:jc w:val="both"/>
        <w:rPr>
          <w:rFonts w:ascii="Times New Roman" w:hAnsi="Times New Roman"/>
          <w:sz w:val="24"/>
          <w:szCs w:val="24"/>
          <w:lang w:eastAsia="ar-SA"/>
        </w:rPr>
      </w:pPr>
      <w:r w:rsidRPr="00341E4A">
        <w:rPr>
          <w:rFonts w:ascii="Times New Roman" w:hAnsi="Times New Roman"/>
          <w:b/>
          <w:sz w:val="24"/>
          <w:szCs w:val="24"/>
          <w:lang w:eastAsia="ar-SA"/>
        </w:rPr>
        <w:t>3</w:t>
      </w:r>
      <w:r>
        <w:rPr>
          <w:rFonts w:ascii="Times New Roman" w:hAnsi="Times New Roman"/>
          <w:sz w:val="24"/>
          <w:szCs w:val="24"/>
          <w:lang w:eastAsia="ar-SA"/>
        </w:rPr>
        <w:t xml:space="preserve">. </w:t>
      </w:r>
      <w:r w:rsidRPr="00341E4A">
        <w:rPr>
          <w:rFonts w:ascii="Times New Roman" w:hAnsi="Times New Roman"/>
          <w:sz w:val="24"/>
          <w:szCs w:val="24"/>
          <w:lang w:eastAsia="ar-SA"/>
        </w:rPr>
        <w:t xml:space="preserve">§ 3 sa dopĺňa  odsekom 4, ktorý znie: </w:t>
      </w:r>
    </w:p>
    <w:p w:rsidR="00283355" w:rsidRPr="00341E4A" w:rsidP="00283355">
      <w:pPr>
        <w:overflowPunct/>
        <w:bidi w:val="0"/>
        <w:jc w:val="both"/>
        <w:rPr>
          <w:rFonts w:ascii="Times New Roman" w:hAnsi="Times New Roman"/>
          <w:sz w:val="24"/>
          <w:szCs w:val="24"/>
          <w:lang w:eastAsia="ar-SA"/>
        </w:rPr>
      </w:pPr>
    </w:p>
    <w:p w:rsidR="00283355" w:rsidRPr="00341E4A" w:rsidP="00283355">
      <w:pPr>
        <w:overflowPunct/>
        <w:bidi w:val="0"/>
        <w:ind w:firstLine="284"/>
        <w:jc w:val="both"/>
        <w:rPr>
          <w:rFonts w:ascii="Times New Roman" w:hAnsi="Times New Roman"/>
          <w:sz w:val="24"/>
          <w:szCs w:val="24"/>
          <w:lang w:eastAsia="ar-SA"/>
        </w:rPr>
      </w:pPr>
      <w:r w:rsidRPr="00341E4A">
        <w:rPr>
          <w:rFonts w:ascii="Times New Roman" w:hAnsi="Times New Roman"/>
          <w:sz w:val="24"/>
          <w:szCs w:val="24"/>
          <w:lang w:eastAsia="ar-SA"/>
        </w:rPr>
        <w:t xml:space="preserve">„(4) Najvyšší služobný úrad zverejňuje a priebežne aktualizuje </w:t>
      </w:r>
      <w:r>
        <w:rPr>
          <w:rFonts w:ascii="Times New Roman" w:hAnsi="Times New Roman"/>
          <w:sz w:val="24"/>
          <w:szCs w:val="24"/>
          <w:lang w:eastAsia="ar-SA"/>
        </w:rPr>
        <w:t>menný zoznam</w:t>
      </w:r>
      <w:r w:rsidRPr="00341E4A">
        <w:rPr>
          <w:rFonts w:ascii="Times New Roman" w:hAnsi="Times New Roman"/>
          <w:sz w:val="24"/>
          <w:szCs w:val="24"/>
          <w:lang w:eastAsia="ar-SA"/>
        </w:rPr>
        <w:t xml:space="preserve"> prokurátorov na svojom webovom sídle.“.  </w:t>
      </w:r>
    </w:p>
    <w:p w:rsidR="00283355" w:rsidRPr="00341E4A" w:rsidP="00283355">
      <w:pPr>
        <w:overflowPunct/>
        <w:bidi w:val="0"/>
        <w:jc w:val="both"/>
        <w:rPr>
          <w:rFonts w:ascii="Times New Roman" w:hAnsi="Times New Roman"/>
          <w:sz w:val="24"/>
          <w:szCs w:val="24"/>
          <w:lang w:eastAsia="ar-SA"/>
        </w:rPr>
      </w:pPr>
    </w:p>
    <w:p w:rsidR="00283355" w:rsidP="00283355">
      <w:pPr>
        <w:pStyle w:val="ListParagraph"/>
        <w:overflowPunct/>
        <w:bidi w:val="0"/>
        <w:ind w:left="0" w:firstLine="284"/>
        <w:jc w:val="both"/>
        <w:rPr>
          <w:rFonts w:ascii="Times New Roman" w:hAnsi="Times New Roman"/>
          <w:sz w:val="24"/>
          <w:szCs w:val="24"/>
        </w:rPr>
      </w:pPr>
    </w:p>
    <w:p w:rsidR="00283355" w:rsidRPr="00E62838" w:rsidP="00283355">
      <w:pPr>
        <w:pStyle w:val="ListParagraph"/>
        <w:overflowPunct/>
        <w:bidi w:val="0"/>
        <w:ind w:left="0"/>
        <w:jc w:val="both"/>
        <w:rPr>
          <w:rFonts w:ascii="Times New Roman" w:hAnsi="Times New Roman"/>
          <w:sz w:val="24"/>
          <w:szCs w:val="24"/>
        </w:rPr>
      </w:pPr>
      <w:r>
        <w:rPr>
          <w:rFonts w:ascii="Times New Roman" w:hAnsi="Times New Roman"/>
          <w:b/>
          <w:sz w:val="24"/>
          <w:szCs w:val="24"/>
          <w:lang w:eastAsia="ar-SA"/>
        </w:rPr>
        <w:t xml:space="preserve">4.  </w:t>
      </w:r>
      <w:r w:rsidRPr="00E62838">
        <w:rPr>
          <w:rFonts w:ascii="Times New Roman" w:hAnsi="Times New Roman"/>
          <w:sz w:val="24"/>
          <w:szCs w:val="24"/>
          <w:lang w:eastAsia="ar-SA"/>
        </w:rPr>
        <w:t>V § 4 ods. 3 sa slová „</w:t>
      </w:r>
      <w:r>
        <w:rPr>
          <w:rFonts w:ascii="Times New Roman" w:hAnsi="Times New Roman"/>
          <w:sz w:val="24"/>
          <w:szCs w:val="24"/>
          <w:lang w:eastAsia="ar-SA"/>
        </w:rPr>
        <w:t xml:space="preserve">generálny riaditeľ sekcie, zástupca generálneho riaditeľa sekcie, riaditeľ odboru, </w:t>
      </w:r>
      <w:r w:rsidRPr="00E62838">
        <w:rPr>
          <w:rFonts w:ascii="Times New Roman" w:hAnsi="Times New Roman"/>
          <w:sz w:val="24"/>
          <w:szCs w:val="24"/>
          <w:lang w:eastAsia="ar-SA"/>
        </w:rPr>
        <w:t>zástupca riaditeľa odboru, vedúci oddelenia a náčelník oddelenia“ nahrádzajú slovami „</w:t>
      </w:r>
      <w:r>
        <w:rPr>
          <w:rFonts w:ascii="Times New Roman" w:hAnsi="Times New Roman"/>
          <w:sz w:val="24"/>
          <w:szCs w:val="24"/>
          <w:lang w:eastAsia="ar-SA"/>
        </w:rPr>
        <w:t xml:space="preserve">riaditeľ sekcie, zástupca riaditeľa sekcie, riaditeľ odboru, </w:t>
      </w:r>
      <w:r w:rsidRPr="00E62838">
        <w:rPr>
          <w:rFonts w:ascii="Times New Roman" w:hAnsi="Times New Roman"/>
          <w:sz w:val="24"/>
          <w:szCs w:val="24"/>
          <w:lang w:eastAsia="ar-SA"/>
        </w:rPr>
        <w:t>zástupca riaditeľa odboru a vedúci oddelenia“.</w:t>
      </w:r>
    </w:p>
    <w:p w:rsidR="00283355" w:rsidRPr="00E62838" w:rsidP="00283355">
      <w:pPr>
        <w:suppressAutoHyphens/>
        <w:overflowPunct/>
        <w:autoSpaceDE/>
        <w:autoSpaceDN/>
        <w:bidi w:val="0"/>
        <w:adjustRightInd/>
        <w:ind w:firstLine="360"/>
        <w:jc w:val="both"/>
        <w:rPr>
          <w:rFonts w:ascii="Times New Roman" w:hAnsi="Times New Roman"/>
          <w:sz w:val="24"/>
          <w:szCs w:val="24"/>
          <w:lang w:eastAsia="ar-SA"/>
        </w:rPr>
      </w:pPr>
    </w:p>
    <w:p w:rsidR="00283355" w:rsidRPr="00E62838" w:rsidP="00283355">
      <w:pPr>
        <w:overflowPunct/>
        <w:bidi w:val="0"/>
        <w:ind w:left="708"/>
        <w:jc w:val="both"/>
        <w:rPr>
          <w:rFonts w:ascii="Times New Roman" w:hAnsi="Times New Roman"/>
          <w:sz w:val="24"/>
          <w:szCs w:val="24"/>
        </w:rPr>
      </w:pPr>
    </w:p>
    <w:p w:rsidR="00283355" w:rsidRPr="00E62838" w:rsidP="00283355">
      <w:pPr>
        <w:pStyle w:val="ListParagraph"/>
        <w:overflowPunct/>
        <w:bidi w:val="0"/>
        <w:ind w:left="0"/>
        <w:jc w:val="both"/>
        <w:rPr>
          <w:rFonts w:ascii="Times New Roman" w:hAnsi="Times New Roman"/>
          <w:sz w:val="24"/>
          <w:szCs w:val="24"/>
        </w:rPr>
      </w:pPr>
      <w:r>
        <w:rPr>
          <w:rFonts w:ascii="Times New Roman" w:hAnsi="Times New Roman"/>
          <w:b/>
          <w:sz w:val="24"/>
          <w:szCs w:val="24"/>
        </w:rPr>
        <w:t>5</w:t>
      </w:r>
      <w:r w:rsidRPr="00B82877">
        <w:rPr>
          <w:rFonts w:ascii="Times New Roman" w:hAnsi="Times New Roman"/>
          <w:b/>
          <w:sz w:val="24"/>
          <w:szCs w:val="24"/>
        </w:rPr>
        <w:t>.</w:t>
      </w:r>
      <w:r>
        <w:rPr>
          <w:rFonts w:ascii="Times New Roman" w:hAnsi="Times New Roman"/>
          <w:sz w:val="24"/>
          <w:szCs w:val="24"/>
        </w:rPr>
        <w:t xml:space="preserve"> </w:t>
      </w:r>
      <w:r w:rsidRPr="00E62838">
        <w:rPr>
          <w:rFonts w:ascii="Times New Roman" w:hAnsi="Times New Roman"/>
          <w:sz w:val="24"/>
          <w:szCs w:val="24"/>
        </w:rPr>
        <w:t>V § 6 ods. 4 sa za slovo „môže“ vkladajú slová „po vyjadrení Rady prokurátorov Slovenskej republiky (ďalej len „rada prokurátorov“)“.</w:t>
      </w:r>
    </w:p>
    <w:p w:rsidR="00283355" w:rsidP="00283355">
      <w:pPr>
        <w:overflowPunct/>
        <w:bidi w:val="0"/>
        <w:jc w:val="both"/>
        <w:rPr>
          <w:rFonts w:ascii="Times New Roman" w:hAnsi="Times New Roman"/>
          <w:sz w:val="24"/>
          <w:szCs w:val="24"/>
        </w:rPr>
      </w:pPr>
    </w:p>
    <w:p w:rsidR="00283355" w:rsidRPr="0079398A" w:rsidP="00283355">
      <w:pPr>
        <w:overflowPunct/>
        <w:bidi w:val="0"/>
        <w:jc w:val="both"/>
        <w:rPr>
          <w:rFonts w:ascii="Times New Roman" w:hAnsi="Times New Roman"/>
          <w:sz w:val="24"/>
          <w:szCs w:val="24"/>
        </w:rPr>
      </w:pPr>
      <w:r>
        <w:rPr>
          <w:rFonts w:ascii="Times New Roman" w:hAnsi="Times New Roman"/>
          <w:sz w:val="24"/>
          <w:szCs w:val="24"/>
        </w:rPr>
        <w:t xml:space="preserve">      </w:t>
      </w:r>
      <w:r w:rsidRPr="0079398A">
        <w:rPr>
          <w:rFonts w:ascii="Times New Roman" w:hAnsi="Times New Roman"/>
          <w:sz w:val="24"/>
          <w:szCs w:val="24"/>
        </w:rPr>
        <w:t xml:space="preserve">   </w:t>
      </w: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6</w:t>
      </w:r>
      <w:r w:rsidRPr="00B82877">
        <w:rPr>
          <w:rFonts w:ascii="Times New Roman" w:hAnsi="Times New Roman"/>
          <w:b/>
          <w:sz w:val="24"/>
          <w:szCs w:val="24"/>
        </w:rPr>
        <w:t>.</w:t>
      </w:r>
      <w:r>
        <w:rPr>
          <w:rFonts w:ascii="Times New Roman" w:hAnsi="Times New Roman"/>
          <w:sz w:val="24"/>
          <w:szCs w:val="24"/>
        </w:rPr>
        <w:t xml:space="preserve">  § 7 a 7a vrátane nadpisu nad § 7 znejú:</w:t>
      </w:r>
    </w:p>
    <w:p w:rsidR="00283355" w:rsidP="00283355">
      <w:pPr>
        <w:bidi w:val="0"/>
        <w:jc w:val="both"/>
        <w:rPr>
          <w:rFonts w:ascii="Times New Roman" w:hAnsi="Times New Roman"/>
          <w:sz w:val="24"/>
          <w:szCs w:val="24"/>
        </w:rPr>
      </w:pPr>
    </w:p>
    <w:p w:rsidR="00283355" w:rsidRPr="007C7180" w:rsidP="00283355">
      <w:pPr>
        <w:bidi w:val="0"/>
        <w:jc w:val="center"/>
        <w:rPr>
          <w:rFonts w:ascii="Times New Roman" w:hAnsi="Times New Roman"/>
          <w:sz w:val="24"/>
          <w:szCs w:val="24"/>
        </w:rPr>
      </w:pPr>
      <w:r>
        <w:rPr>
          <w:rFonts w:ascii="Times New Roman" w:hAnsi="Times New Roman"/>
          <w:sz w:val="24"/>
          <w:szCs w:val="24"/>
        </w:rPr>
        <w:t>„</w:t>
      </w:r>
      <w:r w:rsidRPr="007C7180">
        <w:rPr>
          <w:rFonts w:ascii="Times New Roman" w:hAnsi="Times New Roman"/>
          <w:sz w:val="24"/>
          <w:szCs w:val="24"/>
        </w:rPr>
        <w:t xml:space="preserve">Výberové konanie na funkciu prokurátora okresnej prokuratúry </w:t>
      </w:r>
    </w:p>
    <w:p w:rsidR="00283355" w:rsidRPr="007C7180" w:rsidP="00283355">
      <w:pPr>
        <w:bidi w:val="0"/>
        <w:jc w:val="both"/>
        <w:rPr>
          <w:rFonts w:ascii="Times New Roman" w:hAnsi="Times New Roman"/>
          <w:sz w:val="24"/>
          <w:szCs w:val="24"/>
        </w:rPr>
      </w:pPr>
    </w:p>
    <w:p w:rsidR="00283355" w:rsidRPr="007C7180" w:rsidP="00283355">
      <w:pPr>
        <w:bidi w:val="0"/>
        <w:jc w:val="center"/>
        <w:rPr>
          <w:rFonts w:ascii="Times New Roman" w:hAnsi="Times New Roman"/>
          <w:sz w:val="24"/>
          <w:szCs w:val="24"/>
        </w:rPr>
      </w:pPr>
      <w:r w:rsidRPr="007C7180">
        <w:rPr>
          <w:rFonts w:ascii="Times New Roman" w:hAnsi="Times New Roman"/>
          <w:sz w:val="24"/>
          <w:szCs w:val="24"/>
        </w:rPr>
        <w:t>§ 7</w:t>
      </w:r>
    </w:p>
    <w:p w:rsidR="00283355" w:rsidRPr="007C7180" w:rsidP="00283355">
      <w:pPr>
        <w:bidi w:val="0"/>
        <w:jc w:val="both"/>
        <w:rPr>
          <w:rFonts w:ascii="Times New Roman" w:hAnsi="Times New Roman"/>
          <w:sz w:val="24"/>
          <w:szCs w:val="24"/>
        </w:rPr>
      </w:pP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 xml:space="preserve">(1) Výberovým konaním na funkciu prokurátora okresnej prokuratúry sa overujú </w:t>
      </w:r>
      <w:r w:rsidRPr="00667073">
        <w:rPr>
          <w:rFonts w:ascii="Times New Roman" w:hAnsi="Times New Roman"/>
          <w:sz w:val="24"/>
          <w:szCs w:val="24"/>
        </w:rPr>
        <w:t xml:space="preserve">odborné znalosti, všeobecný prehľad, schopnosť tvorivého myslenia, rýchlosť uvažovania </w:t>
      </w:r>
      <w:r>
        <w:rPr>
          <w:rFonts w:ascii="Times New Roman" w:hAnsi="Times New Roman"/>
          <w:sz w:val="24"/>
          <w:szCs w:val="24"/>
        </w:rPr>
        <w:t xml:space="preserve">a schopnosť </w:t>
      </w:r>
      <w:r w:rsidRPr="00667073">
        <w:rPr>
          <w:rFonts w:ascii="Times New Roman" w:hAnsi="Times New Roman"/>
          <w:sz w:val="24"/>
          <w:szCs w:val="24"/>
        </w:rPr>
        <w:t xml:space="preserve">rozhodovania, verbálny prejav, osobnostné predpoklady, zdravotný stav </w:t>
      </w:r>
      <w:r w:rsidR="00C95881">
        <w:rPr>
          <w:rFonts w:ascii="Times New Roman" w:hAnsi="Times New Roman"/>
          <w:sz w:val="24"/>
          <w:szCs w:val="24"/>
        </w:rPr>
        <w:t xml:space="preserve">a znalosť </w:t>
      </w:r>
      <w:r w:rsidRPr="00667073">
        <w:rPr>
          <w:rFonts w:ascii="Times New Roman" w:hAnsi="Times New Roman"/>
          <w:sz w:val="24"/>
          <w:szCs w:val="24"/>
        </w:rPr>
        <w:t>cudzieho jazyka uchádzača a ďalšie skutočnosti, ktoré je potrebné alebo vhodné overiť vzhľado</w:t>
      </w:r>
      <w:r>
        <w:rPr>
          <w:rFonts w:ascii="Times New Roman" w:hAnsi="Times New Roman"/>
          <w:sz w:val="24"/>
          <w:szCs w:val="24"/>
        </w:rPr>
        <w:t>m na povahu funkcie prokurátora</w:t>
      </w:r>
      <w:r w:rsidRPr="007C7180">
        <w:rPr>
          <w:rFonts w:ascii="Times New Roman" w:hAnsi="Times New Roman"/>
          <w:sz w:val="24"/>
          <w:szCs w:val="24"/>
        </w:rPr>
        <w:t xml:space="preserve">. Pri výberovom konaní sa musí dodržiavať zásada rovnakého zaobchádzania v pracovnoprávnych </w:t>
      </w:r>
      <w:r>
        <w:rPr>
          <w:rFonts w:ascii="Times New Roman" w:hAnsi="Times New Roman"/>
          <w:sz w:val="24"/>
          <w:szCs w:val="24"/>
        </w:rPr>
        <w:t xml:space="preserve">vzťahoch </w:t>
      </w:r>
      <w:r w:rsidRPr="007C7180">
        <w:rPr>
          <w:rFonts w:ascii="Times New Roman" w:hAnsi="Times New Roman"/>
          <w:sz w:val="24"/>
          <w:szCs w:val="24"/>
        </w:rPr>
        <w:t>a obdobných právnych vzťahoch.</w:t>
      </w:r>
      <w:r w:rsidRPr="00F706C7">
        <w:rPr>
          <w:rFonts w:ascii="Times New Roman" w:hAnsi="Times New Roman"/>
          <w:sz w:val="24"/>
          <w:szCs w:val="24"/>
          <w:vertAlign w:val="superscript"/>
        </w:rPr>
        <w:t>8</w:t>
      </w:r>
      <w:r w:rsidRPr="00A66563">
        <w:rPr>
          <w:rFonts w:ascii="Times New Roman" w:hAnsi="Times New Roman"/>
          <w:sz w:val="24"/>
          <w:szCs w:val="24"/>
        </w:rPr>
        <w:t>)</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 xml:space="preserve">(2) Výberové konanie na funkciu prokurátora okresnej prokuratúry vyhlasuje generálny prokurátor na webovom sídle generálnej prokuratúry, v periodickej tlači </w:t>
      </w:r>
      <w:r>
        <w:rPr>
          <w:rFonts w:ascii="Times New Roman" w:hAnsi="Times New Roman"/>
          <w:sz w:val="24"/>
          <w:szCs w:val="24"/>
        </w:rPr>
        <w:t xml:space="preserve">s celoštátnou </w:t>
      </w:r>
      <w:r w:rsidRPr="007C7180">
        <w:rPr>
          <w:rFonts w:ascii="Times New Roman" w:hAnsi="Times New Roman"/>
          <w:sz w:val="24"/>
          <w:szCs w:val="24"/>
        </w:rPr>
        <w:t xml:space="preserve">pôsobnosťou alebo aj v iných verejnosti všeobecne prístupných prostriedkoch komunikácie najmenej 30 dní pred jeho </w:t>
      </w:r>
      <w:r>
        <w:rPr>
          <w:rFonts w:ascii="Times New Roman" w:hAnsi="Times New Roman"/>
          <w:sz w:val="24"/>
          <w:szCs w:val="24"/>
        </w:rPr>
        <w:t>konaním</w:t>
      </w:r>
      <w:r w:rsidRPr="007C7180">
        <w:rPr>
          <w:rFonts w:ascii="Times New Roman" w:hAnsi="Times New Roman"/>
          <w:sz w:val="24"/>
          <w:szCs w:val="24"/>
        </w:rPr>
        <w:t>.</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(3) Oznámenie o vyhlásení výberového konania na funkciu prokurátora okresnej prokuratúry obsahuje</w:t>
      </w:r>
    </w:p>
    <w:p w:rsidR="00283355" w:rsidRPr="008009AF" w:rsidP="00A434E4">
      <w:pPr>
        <w:pStyle w:val="ListParagraph"/>
        <w:numPr>
          <w:numId w:val="39"/>
        </w:numPr>
        <w:bidi w:val="0"/>
        <w:contextualSpacing/>
        <w:jc w:val="both"/>
        <w:rPr>
          <w:rFonts w:ascii="Times New Roman" w:hAnsi="Times New Roman"/>
          <w:sz w:val="24"/>
          <w:szCs w:val="24"/>
        </w:rPr>
      </w:pPr>
      <w:r w:rsidRPr="008009AF">
        <w:rPr>
          <w:rFonts w:ascii="Times New Roman" w:hAnsi="Times New Roman"/>
          <w:sz w:val="24"/>
          <w:szCs w:val="24"/>
        </w:rPr>
        <w:t xml:space="preserve">názov okresnej prokuratúry vrátane jej sídla, pre ktorú sa vyhlasuje výberové konanie, </w:t>
      </w:r>
    </w:p>
    <w:p w:rsidR="00283355" w:rsidP="00A434E4">
      <w:pPr>
        <w:pStyle w:val="ListParagraph"/>
        <w:numPr>
          <w:numId w:val="39"/>
        </w:numPr>
        <w:bidi w:val="0"/>
        <w:contextualSpacing/>
        <w:jc w:val="both"/>
        <w:rPr>
          <w:rFonts w:ascii="Times New Roman" w:hAnsi="Times New Roman"/>
          <w:sz w:val="24"/>
          <w:szCs w:val="24"/>
        </w:rPr>
      </w:pPr>
      <w:r w:rsidRPr="008009AF">
        <w:rPr>
          <w:rFonts w:ascii="Times New Roman" w:hAnsi="Times New Roman"/>
          <w:sz w:val="24"/>
          <w:szCs w:val="24"/>
        </w:rPr>
        <w:t>označenie právnej úpravy, ktorá upravuje predpoklady na vym</w:t>
      </w:r>
      <w:r>
        <w:rPr>
          <w:rFonts w:ascii="Times New Roman" w:hAnsi="Times New Roman"/>
          <w:sz w:val="24"/>
          <w:szCs w:val="24"/>
        </w:rPr>
        <w:t>enovanie do funkcie prokurátora</w:t>
      </w:r>
      <w:r w:rsidRPr="008009AF">
        <w:rPr>
          <w:rFonts w:ascii="Times New Roman" w:hAnsi="Times New Roman"/>
          <w:sz w:val="24"/>
          <w:szCs w:val="24"/>
        </w:rPr>
        <w:t xml:space="preserve"> a zoznam dokladov, ktoré musí uchádzač o funkciu  prokurátora okresnej prokuratúry doručiť so žiadosťou o zaradenie do výberového konania,</w:t>
      </w:r>
    </w:p>
    <w:p w:rsidR="00283355" w:rsidP="00A434E4">
      <w:pPr>
        <w:pStyle w:val="ListParagraph"/>
        <w:numPr>
          <w:numId w:val="39"/>
        </w:numPr>
        <w:bidi w:val="0"/>
        <w:contextualSpacing/>
        <w:jc w:val="both"/>
        <w:rPr>
          <w:rFonts w:ascii="Times New Roman" w:hAnsi="Times New Roman"/>
          <w:sz w:val="24"/>
          <w:szCs w:val="24"/>
        </w:rPr>
      </w:pPr>
      <w:r w:rsidRPr="008009AF">
        <w:rPr>
          <w:rFonts w:ascii="Times New Roman" w:hAnsi="Times New Roman"/>
          <w:sz w:val="24"/>
          <w:szCs w:val="24"/>
        </w:rPr>
        <w:t>dátum a miesto konania výberového konania,</w:t>
      </w:r>
    </w:p>
    <w:p w:rsidR="00283355" w:rsidP="00A434E4">
      <w:pPr>
        <w:pStyle w:val="ListParagraph"/>
        <w:numPr>
          <w:numId w:val="39"/>
        </w:numPr>
        <w:bidi w:val="0"/>
        <w:contextualSpacing/>
        <w:jc w:val="both"/>
        <w:rPr>
          <w:rFonts w:ascii="Times New Roman" w:hAnsi="Times New Roman"/>
          <w:sz w:val="24"/>
          <w:szCs w:val="24"/>
        </w:rPr>
      </w:pPr>
      <w:r w:rsidRPr="008009AF">
        <w:rPr>
          <w:rFonts w:ascii="Times New Roman" w:hAnsi="Times New Roman"/>
          <w:sz w:val="24"/>
          <w:szCs w:val="24"/>
        </w:rPr>
        <w:t>adresu, na ktorú treba doručiť žiadosť o zaradenie do výberového konania,</w:t>
      </w:r>
    </w:p>
    <w:p w:rsidR="00283355" w:rsidP="00A434E4">
      <w:pPr>
        <w:pStyle w:val="ListParagraph"/>
        <w:numPr>
          <w:numId w:val="39"/>
        </w:numPr>
        <w:bidi w:val="0"/>
        <w:contextualSpacing/>
        <w:jc w:val="both"/>
        <w:rPr>
          <w:rFonts w:ascii="Times New Roman" w:hAnsi="Times New Roman"/>
          <w:sz w:val="24"/>
          <w:szCs w:val="24"/>
        </w:rPr>
      </w:pPr>
      <w:r w:rsidRPr="008009AF">
        <w:rPr>
          <w:rFonts w:ascii="Times New Roman" w:hAnsi="Times New Roman"/>
          <w:sz w:val="24"/>
          <w:szCs w:val="24"/>
        </w:rPr>
        <w:t>termín, do ktorého treba doručiť žiadosť o zaradenie do výberového konania na určenú adresu</w:t>
      </w:r>
      <w:r>
        <w:rPr>
          <w:rFonts w:ascii="Times New Roman" w:hAnsi="Times New Roman"/>
          <w:sz w:val="24"/>
          <w:szCs w:val="24"/>
        </w:rPr>
        <w:t>,</w:t>
      </w:r>
    </w:p>
    <w:p w:rsidR="00283355" w:rsidP="00A434E4">
      <w:pPr>
        <w:pStyle w:val="ListParagraph"/>
        <w:numPr>
          <w:numId w:val="39"/>
        </w:numPr>
        <w:bidi w:val="0"/>
        <w:contextualSpacing/>
        <w:jc w:val="both"/>
        <w:rPr>
          <w:rFonts w:ascii="Times New Roman" w:hAnsi="Times New Roman"/>
          <w:sz w:val="24"/>
          <w:szCs w:val="24"/>
        </w:rPr>
      </w:pPr>
      <w:r w:rsidRPr="008009AF">
        <w:rPr>
          <w:rFonts w:ascii="Times New Roman" w:hAnsi="Times New Roman"/>
          <w:sz w:val="24"/>
          <w:szCs w:val="24"/>
        </w:rPr>
        <w:t>poučenie, že na žiadosť</w:t>
      </w:r>
      <w:r w:rsidRPr="006B55DE">
        <w:rPr>
          <w:rFonts w:ascii="Times New Roman" w:hAnsi="Times New Roman"/>
          <w:sz w:val="24"/>
          <w:szCs w:val="24"/>
        </w:rPr>
        <w:t xml:space="preserve"> </w:t>
      </w:r>
      <w:r w:rsidRPr="008009AF">
        <w:rPr>
          <w:rFonts w:ascii="Times New Roman" w:hAnsi="Times New Roman"/>
          <w:sz w:val="24"/>
          <w:szCs w:val="24"/>
        </w:rPr>
        <w:t>o zaradenie do výberového konania, ku ktorej nie sú pril</w:t>
      </w:r>
      <w:r>
        <w:rPr>
          <w:rFonts w:ascii="Times New Roman" w:hAnsi="Times New Roman"/>
          <w:sz w:val="24"/>
          <w:szCs w:val="24"/>
        </w:rPr>
        <w:t>ožené všetky požadované doklady</w:t>
      </w:r>
      <w:r w:rsidRPr="008009AF">
        <w:rPr>
          <w:rFonts w:ascii="Times New Roman" w:hAnsi="Times New Roman"/>
          <w:sz w:val="24"/>
          <w:szCs w:val="24"/>
        </w:rPr>
        <w:t xml:space="preserve"> a na žiadosť doručenú po termíne určenom v oznámení</w:t>
      </w:r>
      <w:r>
        <w:rPr>
          <w:rFonts w:ascii="Times New Roman" w:hAnsi="Times New Roman"/>
          <w:sz w:val="24"/>
          <w:szCs w:val="24"/>
        </w:rPr>
        <w:t xml:space="preserve"> o vyhlásení výberového konania</w:t>
      </w:r>
      <w:r w:rsidRPr="008009AF">
        <w:rPr>
          <w:rFonts w:ascii="Times New Roman" w:hAnsi="Times New Roman"/>
          <w:sz w:val="24"/>
          <w:szCs w:val="24"/>
        </w:rPr>
        <w:t xml:space="preserve"> sa neprihliada a uchádzač nebude zaradený do výberového konania.</w:t>
      </w:r>
    </w:p>
    <w:p w:rsidR="00283355" w:rsidRPr="007C7180" w:rsidP="00283355">
      <w:pPr>
        <w:bidi w:val="0"/>
        <w:jc w:val="both"/>
        <w:rPr>
          <w:rFonts w:ascii="Times New Roman" w:hAnsi="Times New Roman"/>
          <w:sz w:val="24"/>
          <w:szCs w:val="24"/>
        </w:rPr>
      </w:pP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(4) Výberové konanie na funkciu prokurátora okresnej prokuratúry zabezpečuje gener</w:t>
      </w:r>
      <w:r>
        <w:rPr>
          <w:rFonts w:ascii="Times New Roman" w:hAnsi="Times New Roman"/>
          <w:sz w:val="24"/>
          <w:szCs w:val="24"/>
        </w:rPr>
        <w:t>álna prokuratúra.</w:t>
      </w:r>
      <w:r w:rsidRPr="007C7180">
        <w:rPr>
          <w:rFonts w:ascii="Times New Roman" w:hAnsi="Times New Roman"/>
          <w:sz w:val="24"/>
          <w:szCs w:val="24"/>
        </w:rPr>
        <w:t xml:space="preserve"> </w:t>
      </w:r>
      <w:r>
        <w:rPr>
          <w:rFonts w:ascii="Times New Roman" w:hAnsi="Times New Roman"/>
          <w:sz w:val="24"/>
          <w:szCs w:val="24"/>
        </w:rPr>
        <w:t>G</w:t>
      </w:r>
      <w:r w:rsidRPr="007C7180">
        <w:rPr>
          <w:rFonts w:ascii="Times New Roman" w:hAnsi="Times New Roman"/>
          <w:sz w:val="24"/>
          <w:szCs w:val="24"/>
        </w:rPr>
        <w:t>enerálny prokurátor môže určiť, že výberové konanie zabezpečí služobný úrad, v územnej pôsobnosti ktorého je okresná prokuratúra, pre ktorú sa vyhlasuje výberové konanie.</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 xml:space="preserve">(5) Výberového konania na funkciu prokurátora </w:t>
      </w:r>
      <w:r>
        <w:rPr>
          <w:rFonts w:ascii="Times New Roman" w:hAnsi="Times New Roman"/>
          <w:sz w:val="24"/>
          <w:szCs w:val="24"/>
        </w:rPr>
        <w:t xml:space="preserve">okresnej prokuratúry </w:t>
      </w:r>
      <w:r w:rsidRPr="007C7180">
        <w:rPr>
          <w:rFonts w:ascii="Times New Roman" w:hAnsi="Times New Roman"/>
          <w:sz w:val="24"/>
          <w:szCs w:val="24"/>
        </w:rPr>
        <w:t>sa môže zúčastniť len štátny občan Slovenskej republiky, ktorý</w:t>
      </w:r>
    </w:p>
    <w:p w:rsidR="00283355" w:rsidRPr="00EE4985" w:rsidP="00A434E4">
      <w:pPr>
        <w:pStyle w:val="ListParagraph"/>
        <w:numPr>
          <w:numId w:val="38"/>
        </w:numPr>
        <w:bidi w:val="0"/>
        <w:contextualSpacing/>
        <w:jc w:val="both"/>
        <w:rPr>
          <w:rFonts w:ascii="Times New Roman" w:hAnsi="Times New Roman"/>
          <w:sz w:val="24"/>
          <w:szCs w:val="24"/>
        </w:rPr>
      </w:pPr>
      <w:r w:rsidRPr="00EE4985">
        <w:rPr>
          <w:rFonts w:ascii="Times New Roman" w:hAnsi="Times New Roman"/>
          <w:sz w:val="24"/>
          <w:szCs w:val="24"/>
        </w:rPr>
        <w:t>ku dňu vymenovania do funkcie prokurátora dosiahne vek najmenej 25 rokov,</w:t>
      </w:r>
    </w:p>
    <w:p w:rsidR="00283355" w:rsidP="00A434E4">
      <w:pPr>
        <w:pStyle w:val="ListParagraph"/>
        <w:numPr>
          <w:numId w:val="38"/>
        </w:numPr>
        <w:bidi w:val="0"/>
        <w:contextualSpacing/>
        <w:jc w:val="both"/>
        <w:rPr>
          <w:rFonts w:ascii="Times New Roman" w:hAnsi="Times New Roman"/>
          <w:sz w:val="24"/>
          <w:szCs w:val="24"/>
        </w:rPr>
      </w:pPr>
      <w:r w:rsidRPr="007C7180">
        <w:rPr>
          <w:rFonts w:ascii="Times New Roman" w:hAnsi="Times New Roman"/>
          <w:sz w:val="24"/>
          <w:szCs w:val="24"/>
        </w:rPr>
        <w:t>má vysokoškolské vzdelanie druhého stupňa v študijnom odbore právo na právnickej fakulte vysokej školy v Slovenskej republike alebo má uznaný doklad o vysokoškolskom právnickom vzdelaní druhého stupňa vydaný zahraničnou vysokou školou; ak získal vysokoškolské vzdelanie najprv v prvom stupni a následne v druhom stupni, vyžaduje sa, aby v oboch stupňoch získal vzdelanie v</w:t>
      </w:r>
      <w:r w:rsidR="00836B4A">
        <w:rPr>
          <w:rFonts w:ascii="Times New Roman" w:hAnsi="Times New Roman"/>
          <w:sz w:val="24"/>
          <w:szCs w:val="24"/>
        </w:rPr>
        <w:t xml:space="preserve"> študijnom </w:t>
      </w:r>
      <w:r w:rsidRPr="007C7180">
        <w:rPr>
          <w:rFonts w:ascii="Times New Roman" w:hAnsi="Times New Roman"/>
          <w:sz w:val="24"/>
          <w:szCs w:val="24"/>
        </w:rPr>
        <w:t>odbore právo,</w:t>
      </w:r>
    </w:p>
    <w:p w:rsidR="00283355" w:rsidRPr="00EE4985" w:rsidP="00A434E4">
      <w:pPr>
        <w:pStyle w:val="ListParagraph"/>
        <w:numPr>
          <w:numId w:val="38"/>
        </w:numPr>
        <w:bidi w:val="0"/>
        <w:contextualSpacing/>
        <w:jc w:val="both"/>
        <w:rPr>
          <w:rFonts w:ascii="Times New Roman" w:hAnsi="Times New Roman"/>
          <w:sz w:val="24"/>
          <w:szCs w:val="24"/>
        </w:rPr>
      </w:pPr>
      <w:r w:rsidRPr="007C7180">
        <w:rPr>
          <w:rFonts w:ascii="Times New Roman" w:hAnsi="Times New Roman"/>
          <w:sz w:val="24"/>
          <w:szCs w:val="24"/>
        </w:rPr>
        <w:t>má spôsobilosť na právne úkony v plnom rozsahu a je zdravotne spôsobilý na výkon funkcie prokurátora,</w:t>
      </w:r>
    </w:p>
    <w:p w:rsidR="00283355" w:rsidRPr="00EE4985" w:rsidP="00A434E4">
      <w:pPr>
        <w:pStyle w:val="ListParagraph"/>
        <w:numPr>
          <w:numId w:val="38"/>
        </w:numPr>
        <w:bidi w:val="0"/>
        <w:contextualSpacing/>
        <w:jc w:val="both"/>
        <w:rPr>
          <w:rFonts w:ascii="Times New Roman" w:hAnsi="Times New Roman"/>
          <w:sz w:val="24"/>
          <w:szCs w:val="24"/>
        </w:rPr>
      </w:pPr>
      <w:r w:rsidRPr="00EE4985">
        <w:rPr>
          <w:rFonts w:ascii="Times New Roman" w:hAnsi="Times New Roman"/>
          <w:sz w:val="24"/>
          <w:szCs w:val="24"/>
        </w:rPr>
        <w:t>je bezúhonný,</w:t>
      </w:r>
    </w:p>
    <w:p w:rsidR="00283355" w:rsidRPr="00EE4985" w:rsidP="00A434E4">
      <w:pPr>
        <w:pStyle w:val="ListParagraph"/>
        <w:numPr>
          <w:numId w:val="38"/>
        </w:numPr>
        <w:bidi w:val="0"/>
        <w:contextualSpacing/>
        <w:jc w:val="both"/>
        <w:rPr>
          <w:rFonts w:ascii="Times New Roman" w:hAnsi="Times New Roman"/>
          <w:sz w:val="24"/>
          <w:szCs w:val="24"/>
        </w:rPr>
      </w:pPr>
      <w:r w:rsidRPr="00EE4985">
        <w:rPr>
          <w:rFonts w:ascii="Times New Roman" w:hAnsi="Times New Roman"/>
          <w:sz w:val="24"/>
          <w:szCs w:val="24"/>
        </w:rPr>
        <w:t>má trvalý pobyt na území Slovenskej republiky,</w:t>
      </w:r>
    </w:p>
    <w:p w:rsidR="00283355" w:rsidP="00A434E4">
      <w:pPr>
        <w:pStyle w:val="ListParagraph"/>
        <w:numPr>
          <w:numId w:val="38"/>
        </w:numPr>
        <w:bidi w:val="0"/>
        <w:contextualSpacing/>
        <w:jc w:val="both"/>
        <w:rPr>
          <w:rFonts w:ascii="Times New Roman" w:hAnsi="Times New Roman"/>
          <w:sz w:val="24"/>
          <w:szCs w:val="24"/>
        </w:rPr>
      </w:pPr>
      <w:r w:rsidRPr="007C7180">
        <w:rPr>
          <w:rFonts w:ascii="Times New Roman" w:hAnsi="Times New Roman"/>
          <w:sz w:val="24"/>
          <w:szCs w:val="24"/>
        </w:rPr>
        <w:t>ku dňu vymenovania do funkcie prokurátora nebude členom politickej strany ani politického</w:t>
      </w:r>
      <w:r>
        <w:rPr>
          <w:rFonts w:ascii="Times New Roman" w:hAnsi="Times New Roman"/>
          <w:sz w:val="24"/>
          <w:szCs w:val="24"/>
        </w:rPr>
        <w:t xml:space="preserve"> hnutia,</w:t>
      </w:r>
    </w:p>
    <w:p w:rsidR="00283355" w:rsidP="00A434E4">
      <w:pPr>
        <w:pStyle w:val="ListParagraph"/>
        <w:numPr>
          <w:numId w:val="38"/>
        </w:numPr>
        <w:bidi w:val="0"/>
        <w:contextualSpacing/>
        <w:jc w:val="both"/>
        <w:rPr>
          <w:rFonts w:ascii="Times New Roman" w:hAnsi="Times New Roman"/>
          <w:sz w:val="24"/>
          <w:szCs w:val="24"/>
        </w:rPr>
      </w:pPr>
      <w:r w:rsidRPr="00121502">
        <w:rPr>
          <w:rFonts w:ascii="Times New Roman" w:hAnsi="Times New Roman"/>
          <w:sz w:val="24"/>
          <w:szCs w:val="24"/>
        </w:rPr>
        <w:t xml:space="preserve">má odbornú justičnú skúšku alebo inú skúšku považovanú alebo uznanú za odbornú justičnú skúšku alebo súčasne žiada o uznanie inej odbornej právnickej skúšky za odbornú justičnú skúšku alebo súčasne žiada o odpustenie vykonania odbornej justičnej skúšky </w:t>
      </w:r>
      <w:r w:rsidR="0033265F">
        <w:rPr>
          <w:rFonts w:ascii="Times New Roman" w:hAnsi="Times New Roman"/>
          <w:sz w:val="24"/>
          <w:szCs w:val="24"/>
        </w:rPr>
        <w:t xml:space="preserve">a spĺňa </w:t>
      </w:r>
      <w:r w:rsidRPr="00121502">
        <w:rPr>
          <w:rFonts w:ascii="Times New Roman" w:hAnsi="Times New Roman"/>
          <w:sz w:val="24"/>
          <w:szCs w:val="24"/>
        </w:rPr>
        <w:t>podmienky na odpustenie vykonania odbornej justičnej skúšky ustanovené v § 6</w:t>
      </w:r>
      <w:r>
        <w:rPr>
          <w:rFonts w:ascii="Times New Roman" w:hAnsi="Times New Roman"/>
          <w:sz w:val="24"/>
          <w:szCs w:val="24"/>
        </w:rPr>
        <w:t xml:space="preserve">, </w:t>
      </w:r>
    </w:p>
    <w:p w:rsidR="00283355" w:rsidRPr="00EE4985" w:rsidP="00A434E4">
      <w:pPr>
        <w:pStyle w:val="ListParagraph"/>
        <w:numPr>
          <w:numId w:val="38"/>
        </w:numPr>
        <w:bidi w:val="0"/>
        <w:contextualSpacing/>
        <w:jc w:val="both"/>
        <w:rPr>
          <w:rFonts w:ascii="Times New Roman" w:hAnsi="Times New Roman"/>
          <w:sz w:val="24"/>
          <w:szCs w:val="24"/>
        </w:rPr>
      </w:pPr>
      <w:r w:rsidRPr="007C7180">
        <w:rPr>
          <w:rFonts w:ascii="Times New Roman" w:hAnsi="Times New Roman"/>
          <w:sz w:val="24"/>
          <w:szCs w:val="24"/>
        </w:rPr>
        <w:t xml:space="preserve">súhlasí s vymenovaním do funkcie prokurátora na </w:t>
      </w:r>
      <w:r>
        <w:rPr>
          <w:rFonts w:ascii="Times New Roman" w:hAnsi="Times New Roman"/>
          <w:sz w:val="24"/>
          <w:szCs w:val="24"/>
        </w:rPr>
        <w:t xml:space="preserve">ním </w:t>
      </w:r>
      <w:r w:rsidRPr="007C7180">
        <w:rPr>
          <w:rFonts w:ascii="Times New Roman" w:hAnsi="Times New Roman"/>
          <w:sz w:val="24"/>
          <w:szCs w:val="24"/>
        </w:rPr>
        <w:t>určenú</w:t>
      </w:r>
      <w:r>
        <w:rPr>
          <w:rFonts w:ascii="Times New Roman" w:hAnsi="Times New Roman"/>
          <w:sz w:val="24"/>
          <w:szCs w:val="24"/>
        </w:rPr>
        <w:t xml:space="preserve"> okresnú</w:t>
      </w:r>
      <w:r w:rsidRPr="007C7180">
        <w:rPr>
          <w:rFonts w:ascii="Times New Roman" w:hAnsi="Times New Roman"/>
          <w:sz w:val="24"/>
          <w:szCs w:val="24"/>
        </w:rPr>
        <w:t xml:space="preserve"> prokuratúru</w:t>
      </w:r>
      <w:r>
        <w:rPr>
          <w:rFonts w:ascii="Times New Roman" w:hAnsi="Times New Roman"/>
          <w:sz w:val="24"/>
          <w:szCs w:val="24"/>
        </w:rPr>
        <w:t xml:space="preserve"> uvedenú v oznámení o vyhlásení výberového konania na funkciu prokurátora okresnej prokuratúry</w:t>
      </w:r>
      <w:r w:rsidRPr="007C7180">
        <w:rPr>
          <w:rFonts w:ascii="Times New Roman" w:hAnsi="Times New Roman"/>
          <w:sz w:val="24"/>
          <w:szCs w:val="24"/>
        </w:rPr>
        <w:t>.</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 xml:space="preserve">(6) Na účely výberového konania uchádzač o funkciu prokurátora </w:t>
      </w:r>
      <w:r>
        <w:rPr>
          <w:rFonts w:ascii="Times New Roman" w:hAnsi="Times New Roman"/>
          <w:sz w:val="24"/>
          <w:szCs w:val="24"/>
        </w:rPr>
        <w:t xml:space="preserve">okresnej prokuratúry </w:t>
      </w:r>
      <w:r w:rsidRPr="007C7180">
        <w:rPr>
          <w:rFonts w:ascii="Times New Roman" w:hAnsi="Times New Roman"/>
          <w:sz w:val="24"/>
          <w:szCs w:val="24"/>
        </w:rPr>
        <w:t>pred</w:t>
      </w:r>
      <w:r>
        <w:rPr>
          <w:rFonts w:ascii="Times New Roman" w:hAnsi="Times New Roman"/>
          <w:sz w:val="24"/>
          <w:szCs w:val="24"/>
        </w:rPr>
        <w:t>kladá</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 xml:space="preserve">a) vyplnený a vlastnoručne podpísaný osobný dotazník, ktorý obsahuje jeho osobné údaje </w:t>
      </w:r>
      <w:r>
        <w:rPr>
          <w:rFonts w:ascii="Times New Roman" w:hAnsi="Times New Roman"/>
          <w:sz w:val="24"/>
          <w:szCs w:val="24"/>
        </w:rPr>
        <w:t xml:space="preserve">v rozsahu: </w:t>
      </w:r>
    </w:p>
    <w:p w:rsidR="00283355" w:rsidRPr="007C7180" w:rsidP="00A434E4">
      <w:pPr>
        <w:numPr>
          <w:numId w:val="51"/>
        </w:numPr>
        <w:bidi w:val="0"/>
        <w:ind w:left="709" w:hanging="425"/>
        <w:jc w:val="both"/>
        <w:rPr>
          <w:rFonts w:ascii="Times New Roman" w:hAnsi="Times New Roman"/>
          <w:sz w:val="24"/>
          <w:szCs w:val="24"/>
        </w:rPr>
      </w:pPr>
      <w:r>
        <w:rPr>
          <w:rFonts w:ascii="Times New Roman" w:hAnsi="Times New Roman"/>
          <w:sz w:val="24"/>
          <w:szCs w:val="24"/>
        </w:rPr>
        <w:t>meno a priezvisko</w:t>
      </w:r>
      <w:r w:rsidRPr="007C7180">
        <w:rPr>
          <w:rFonts w:ascii="Times New Roman" w:hAnsi="Times New Roman"/>
          <w:sz w:val="24"/>
          <w:szCs w:val="24"/>
        </w:rPr>
        <w:t xml:space="preserve">, rodné priezvisko, akademický titul, vedecko-pedagogický titul </w:t>
      </w:r>
      <w:r>
        <w:rPr>
          <w:rFonts w:ascii="Times New Roman" w:hAnsi="Times New Roman"/>
          <w:sz w:val="24"/>
          <w:szCs w:val="24"/>
        </w:rPr>
        <w:t xml:space="preserve"> a vedeckú </w:t>
      </w:r>
      <w:r w:rsidRPr="007C7180">
        <w:rPr>
          <w:rFonts w:ascii="Times New Roman" w:hAnsi="Times New Roman"/>
          <w:sz w:val="24"/>
          <w:szCs w:val="24"/>
        </w:rPr>
        <w:t>hodnosť,</w:t>
      </w:r>
    </w:p>
    <w:p w:rsidR="00283355" w:rsidRPr="007C7180" w:rsidP="00A434E4">
      <w:pPr>
        <w:numPr>
          <w:numId w:val="51"/>
        </w:numPr>
        <w:bidi w:val="0"/>
        <w:ind w:left="709" w:hanging="425"/>
        <w:jc w:val="both"/>
        <w:rPr>
          <w:rFonts w:ascii="Times New Roman" w:hAnsi="Times New Roman"/>
          <w:sz w:val="24"/>
          <w:szCs w:val="24"/>
        </w:rPr>
      </w:pPr>
      <w:r w:rsidRPr="007C7180">
        <w:rPr>
          <w:rFonts w:ascii="Times New Roman" w:hAnsi="Times New Roman"/>
          <w:sz w:val="24"/>
          <w:szCs w:val="24"/>
        </w:rPr>
        <w:t>dátum a miesto narodenia,</w:t>
      </w:r>
    </w:p>
    <w:p w:rsidR="00283355" w:rsidRPr="007C7180" w:rsidP="00A434E4">
      <w:pPr>
        <w:numPr>
          <w:numId w:val="51"/>
        </w:numPr>
        <w:bidi w:val="0"/>
        <w:ind w:left="709" w:hanging="425"/>
        <w:jc w:val="both"/>
        <w:rPr>
          <w:rFonts w:ascii="Times New Roman" w:hAnsi="Times New Roman"/>
          <w:sz w:val="24"/>
          <w:szCs w:val="24"/>
        </w:rPr>
      </w:pPr>
      <w:r w:rsidR="005C557A">
        <w:rPr>
          <w:rFonts w:ascii="Times New Roman" w:hAnsi="Times New Roman"/>
          <w:sz w:val="24"/>
          <w:szCs w:val="24"/>
        </w:rPr>
        <w:t>adresa</w:t>
      </w:r>
      <w:r w:rsidRPr="007C7180">
        <w:rPr>
          <w:rFonts w:ascii="Times New Roman" w:hAnsi="Times New Roman"/>
          <w:sz w:val="24"/>
          <w:szCs w:val="24"/>
        </w:rPr>
        <w:t xml:space="preserve"> trvalého pobytu a</w:t>
      </w:r>
      <w:r>
        <w:rPr>
          <w:rFonts w:ascii="Times New Roman" w:hAnsi="Times New Roman"/>
          <w:sz w:val="24"/>
          <w:szCs w:val="24"/>
        </w:rPr>
        <w:t xml:space="preserve"> adresu </w:t>
      </w:r>
      <w:r w:rsidRPr="007C7180">
        <w:rPr>
          <w:rFonts w:ascii="Times New Roman" w:hAnsi="Times New Roman"/>
          <w:sz w:val="24"/>
          <w:szCs w:val="24"/>
        </w:rPr>
        <w:t>prechodného pobytu,</w:t>
      </w:r>
    </w:p>
    <w:p w:rsidR="00283355" w:rsidRPr="007C7180" w:rsidP="00A434E4">
      <w:pPr>
        <w:numPr>
          <w:numId w:val="51"/>
        </w:numPr>
        <w:bidi w:val="0"/>
        <w:ind w:left="709" w:hanging="425"/>
        <w:jc w:val="both"/>
        <w:rPr>
          <w:rFonts w:ascii="Times New Roman" w:hAnsi="Times New Roman"/>
          <w:sz w:val="24"/>
          <w:szCs w:val="24"/>
        </w:rPr>
      </w:pPr>
      <w:r w:rsidRPr="007C7180">
        <w:rPr>
          <w:rFonts w:ascii="Times New Roman" w:hAnsi="Times New Roman"/>
          <w:sz w:val="24"/>
          <w:szCs w:val="24"/>
        </w:rPr>
        <w:t>štátne občianstvo,</w:t>
      </w:r>
    </w:p>
    <w:p w:rsidR="00283355" w:rsidP="00A434E4">
      <w:pPr>
        <w:numPr>
          <w:numId w:val="51"/>
        </w:numPr>
        <w:bidi w:val="0"/>
        <w:ind w:left="709" w:hanging="425"/>
        <w:jc w:val="both"/>
        <w:rPr>
          <w:rFonts w:ascii="Times New Roman" w:hAnsi="Times New Roman"/>
          <w:sz w:val="24"/>
          <w:szCs w:val="24"/>
        </w:rPr>
      </w:pPr>
      <w:r w:rsidRPr="007C7180">
        <w:rPr>
          <w:rFonts w:ascii="Times New Roman" w:hAnsi="Times New Roman"/>
          <w:sz w:val="24"/>
          <w:szCs w:val="24"/>
        </w:rPr>
        <w:t>číslo občianskeho preukazu, dátum a miesto jeho vydania,</w:t>
      </w:r>
    </w:p>
    <w:p w:rsidR="00283355" w:rsidRPr="007C7180" w:rsidP="00A434E4">
      <w:pPr>
        <w:numPr>
          <w:numId w:val="51"/>
        </w:numPr>
        <w:bidi w:val="0"/>
        <w:ind w:left="709" w:hanging="425"/>
        <w:jc w:val="both"/>
        <w:rPr>
          <w:rFonts w:ascii="Times New Roman" w:hAnsi="Times New Roman"/>
          <w:sz w:val="24"/>
          <w:szCs w:val="24"/>
        </w:rPr>
      </w:pPr>
      <w:r w:rsidRPr="007C7180">
        <w:rPr>
          <w:rFonts w:ascii="Times New Roman" w:hAnsi="Times New Roman"/>
          <w:sz w:val="24"/>
          <w:szCs w:val="24"/>
        </w:rPr>
        <w:t xml:space="preserve">dosiahnuté vysokoškolské vzdelanie, a to názov a sídlo vysokej školy a jej fakulty, rok začatia štúdia a dátum skončenia štúdia na vysokej škole, a to jednotlivo pre každý dosiahnutý stupeň vysokoškolského vzdelania, </w:t>
      </w:r>
    </w:p>
    <w:p w:rsidR="00283355" w:rsidRPr="007C7180" w:rsidP="00A434E4">
      <w:pPr>
        <w:numPr>
          <w:numId w:val="51"/>
        </w:numPr>
        <w:bidi w:val="0"/>
        <w:ind w:left="709" w:hanging="425"/>
        <w:jc w:val="both"/>
        <w:rPr>
          <w:rFonts w:ascii="Times New Roman" w:hAnsi="Times New Roman"/>
          <w:sz w:val="24"/>
          <w:szCs w:val="24"/>
        </w:rPr>
      </w:pPr>
      <w:r w:rsidRPr="007C7180">
        <w:rPr>
          <w:rFonts w:ascii="Times New Roman" w:hAnsi="Times New Roman"/>
          <w:sz w:val="24"/>
          <w:szCs w:val="24"/>
        </w:rPr>
        <w:t>spôsobilosť na právne úkony,</w:t>
      </w:r>
    </w:p>
    <w:p w:rsidR="00283355" w:rsidRPr="007C7180" w:rsidP="00A434E4">
      <w:pPr>
        <w:numPr>
          <w:numId w:val="51"/>
        </w:numPr>
        <w:bidi w:val="0"/>
        <w:ind w:left="709" w:hanging="425"/>
        <w:jc w:val="both"/>
        <w:rPr>
          <w:rFonts w:ascii="Times New Roman" w:hAnsi="Times New Roman"/>
          <w:sz w:val="24"/>
          <w:szCs w:val="24"/>
        </w:rPr>
      </w:pPr>
      <w:r w:rsidRPr="007C7180">
        <w:rPr>
          <w:rFonts w:ascii="Times New Roman" w:hAnsi="Times New Roman"/>
          <w:sz w:val="24"/>
          <w:szCs w:val="24"/>
        </w:rPr>
        <w:t>zdravotná spôsobilosť na výkon funkcie prokurátora,</w:t>
      </w:r>
    </w:p>
    <w:p w:rsidR="00283355" w:rsidRPr="007C7180" w:rsidP="00A434E4">
      <w:pPr>
        <w:numPr>
          <w:numId w:val="51"/>
        </w:numPr>
        <w:bidi w:val="0"/>
        <w:ind w:left="709" w:hanging="425"/>
        <w:jc w:val="both"/>
        <w:rPr>
          <w:rFonts w:ascii="Times New Roman" w:hAnsi="Times New Roman"/>
          <w:sz w:val="24"/>
          <w:szCs w:val="24"/>
        </w:rPr>
      </w:pPr>
      <w:r w:rsidRPr="007C7180">
        <w:rPr>
          <w:rFonts w:ascii="Times New Roman" w:hAnsi="Times New Roman"/>
          <w:sz w:val="24"/>
          <w:szCs w:val="24"/>
        </w:rPr>
        <w:t>ovládanie štátneho jazyka a znalosť cudzích jazykov,</w:t>
      </w:r>
    </w:p>
    <w:p w:rsidR="00283355" w:rsidRPr="007C7180" w:rsidP="00A434E4">
      <w:pPr>
        <w:numPr>
          <w:numId w:val="51"/>
        </w:numPr>
        <w:bidi w:val="0"/>
        <w:ind w:left="709" w:hanging="425"/>
        <w:jc w:val="both"/>
        <w:rPr>
          <w:rFonts w:ascii="Times New Roman" w:hAnsi="Times New Roman"/>
          <w:sz w:val="24"/>
          <w:szCs w:val="24"/>
        </w:rPr>
      </w:pPr>
      <w:r w:rsidRPr="007C7180">
        <w:rPr>
          <w:rFonts w:ascii="Times New Roman" w:hAnsi="Times New Roman"/>
          <w:sz w:val="24"/>
          <w:szCs w:val="24"/>
        </w:rPr>
        <w:t>prehľad doterajších zamestnávateľov aj s pracovným zaradením, výkonu slobodného povolania, samostatnej zárobkovej činnosti a</w:t>
      </w:r>
      <w:r w:rsidR="00836B4A">
        <w:rPr>
          <w:rFonts w:ascii="Times New Roman" w:hAnsi="Times New Roman"/>
          <w:sz w:val="24"/>
          <w:szCs w:val="24"/>
        </w:rPr>
        <w:t>lebo</w:t>
      </w:r>
      <w:r w:rsidRPr="007C7180">
        <w:rPr>
          <w:rFonts w:ascii="Times New Roman" w:hAnsi="Times New Roman"/>
          <w:sz w:val="24"/>
          <w:szCs w:val="24"/>
        </w:rPr>
        <w:t xml:space="preserve"> podnikateľskej činnosti,</w:t>
      </w:r>
    </w:p>
    <w:p w:rsidR="00283355" w:rsidRPr="004C0CBE" w:rsidP="00A434E4">
      <w:pPr>
        <w:numPr>
          <w:numId w:val="51"/>
        </w:numPr>
        <w:bidi w:val="0"/>
        <w:ind w:left="709" w:hanging="425"/>
        <w:jc w:val="both"/>
        <w:rPr>
          <w:rFonts w:ascii="Times New Roman" w:hAnsi="Times New Roman"/>
          <w:sz w:val="24"/>
          <w:szCs w:val="24"/>
        </w:rPr>
      </w:pPr>
      <w:r w:rsidRPr="007C7180">
        <w:rPr>
          <w:rFonts w:ascii="Times New Roman" w:hAnsi="Times New Roman"/>
          <w:sz w:val="24"/>
          <w:szCs w:val="24"/>
        </w:rPr>
        <w:t>kontaktné údaje,</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b) životopis,</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c) úradne </w:t>
      </w:r>
      <w:r>
        <w:rPr>
          <w:rFonts w:ascii="Times New Roman" w:hAnsi="Times New Roman"/>
          <w:sz w:val="24"/>
          <w:szCs w:val="24"/>
        </w:rPr>
        <w:t>osvedčenú</w:t>
      </w:r>
      <w:r w:rsidRPr="007C7180">
        <w:rPr>
          <w:rFonts w:ascii="Times New Roman" w:hAnsi="Times New Roman"/>
          <w:sz w:val="24"/>
          <w:szCs w:val="24"/>
        </w:rPr>
        <w:t xml:space="preserve"> kópiu občianskeho preukazu a rodného listu,</w:t>
      </w:r>
    </w:p>
    <w:p w:rsidR="00283355" w:rsidRPr="007C7180" w:rsidP="00283355">
      <w:pPr>
        <w:tabs>
          <w:tab w:val="left" w:pos="284"/>
        </w:tabs>
        <w:bidi w:val="0"/>
        <w:ind w:left="284" w:hanging="284"/>
        <w:jc w:val="both"/>
        <w:rPr>
          <w:rFonts w:ascii="Times New Roman" w:hAnsi="Times New Roman"/>
          <w:sz w:val="24"/>
          <w:szCs w:val="24"/>
        </w:rPr>
      </w:pPr>
      <w:r>
        <w:rPr>
          <w:rFonts w:ascii="Times New Roman" w:hAnsi="Times New Roman"/>
          <w:sz w:val="24"/>
          <w:szCs w:val="24"/>
        </w:rPr>
        <w:t xml:space="preserve">d) </w:t>
      </w:r>
      <w:r w:rsidRPr="007C7180">
        <w:rPr>
          <w:rFonts w:ascii="Times New Roman" w:hAnsi="Times New Roman"/>
          <w:sz w:val="24"/>
          <w:szCs w:val="24"/>
        </w:rPr>
        <w:t xml:space="preserve">úradne </w:t>
      </w:r>
      <w:r>
        <w:rPr>
          <w:rFonts w:ascii="Times New Roman" w:hAnsi="Times New Roman"/>
          <w:sz w:val="24"/>
          <w:szCs w:val="24"/>
        </w:rPr>
        <w:t xml:space="preserve"> osvedčenú </w:t>
      </w:r>
      <w:r w:rsidRPr="007C7180">
        <w:rPr>
          <w:rFonts w:ascii="Times New Roman" w:hAnsi="Times New Roman"/>
          <w:sz w:val="24"/>
          <w:szCs w:val="24"/>
        </w:rPr>
        <w:t xml:space="preserve"> kópiu </w:t>
      </w:r>
      <w:r>
        <w:rPr>
          <w:rFonts w:ascii="Times New Roman" w:hAnsi="Times New Roman"/>
          <w:sz w:val="24"/>
          <w:szCs w:val="24"/>
        </w:rPr>
        <w:t xml:space="preserve"> </w:t>
      </w:r>
      <w:r w:rsidRPr="007C7180">
        <w:rPr>
          <w:rFonts w:ascii="Times New Roman" w:hAnsi="Times New Roman"/>
          <w:sz w:val="24"/>
          <w:szCs w:val="24"/>
        </w:rPr>
        <w:t>vysokoškolského</w:t>
      </w:r>
      <w:r>
        <w:rPr>
          <w:rFonts w:ascii="Times New Roman" w:hAnsi="Times New Roman"/>
          <w:sz w:val="24"/>
          <w:szCs w:val="24"/>
        </w:rPr>
        <w:t xml:space="preserve"> </w:t>
      </w:r>
      <w:r w:rsidRPr="007C7180">
        <w:rPr>
          <w:rFonts w:ascii="Times New Roman" w:hAnsi="Times New Roman"/>
          <w:sz w:val="24"/>
          <w:szCs w:val="24"/>
        </w:rPr>
        <w:t xml:space="preserve"> diplomu</w:t>
      </w:r>
      <w:r>
        <w:rPr>
          <w:rFonts w:ascii="Times New Roman" w:hAnsi="Times New Roman"/>
          <w:sz w:val="24"/>
          <w:szCs w:val="24"/>
        </w:rPr>
        <w:t xml:space="preserve"> </w:t>
      </w:r>
      <w:r w:rsidRPr="007C7180">
        <w:rPr>
          <w:rFonts w:ascii="Times New Roman" w:hAnsi="Times New Roman"/>
          <w:sz w:val="24"/>
          <w:szCs w:val="24"/>
        </w:rPr>
        <w:t xml:space="preserve"> preukazujúceho</w:t>
      </w:r>
      <w:r>
        <w:rPr>
          <w:rFonts w:ascii="Times New Roman" w:hAnsi="Times New Roman"/>
          <w:sz w:val="24"/>
          <w:szCs w:val="24"/>
        </w:rPr>
        <w:t xml:space="preserve"> </w:t>
      </w:r>
      <w:r w:rsidRPr="007C7180">
        <w:rPr>
          <w:rFonts w:ascii="Times New Roman" w:hAnsi="Times New Roman"/>
          <w:sz w:val="24"/>
          <w:szCs w:val="24"/>
        </w:rPr>
        <w:t xml:space="preserve"> vysokoškolské vzdelanie druhého stupňa v študijnom odbore právo na právnickej fakulte vysokej školy </w:t>
      </w:r>
      <w:r>
        <w:rPr>
          <w:rFonts w:ascii="Times New Roman" w:hAnsi="Times New Roman"/>
          <w:sz w:val="24"/>
          <w:szCs w:val="24"/>
        </w:rPr>
        <w:t xml:space="preserve">v Slovenskej </w:t>
      </w:r>
      <w:r w:rsidRPr="007C7180">
        <w:rPr>
          <w:rFonts w:ascii="Times New Roman" w:hAnsi="Times New Roman"/>
          <w:sz w:val="24"/>
          <w:szCs w:val="24"/>
        </w:rPr>
        <w:t>republike</w:t>
      </w:r>
      <w:r w:rsidRPr="00F706C7">
        <w:rPr>
          <w:rFonts w:ascii="Times New Roman" w:hAnsi="Times New Roman"/>
          <w:sz w:val="24"/>
          <w:szCs w:val="24"/>
          <w:vertAlign w:val="superscript"/>
        </w:rPr>
        <w:t>4</w:t>
      </w:r>
      <w:r w:rsidRPr="00A66563">
        <w:rPr>
          <w:rFonts w:ascii="Times New Roman" w:hAnsi="Times New Roman"/>
          <w:sz w:val="24"/>
          <w:szCs w:val="24"/>
        </w:rPr>
        <w:t>)</w:t>
      </w:r>
      <w:r w:rsidRPr="007C7180">
        <w:rPr>
          <w:rFonts w:ascii="Times New Roman" w:hAnsi="Times New Roman"/>
          <w:sz w:val="24"/>
          <w:szCs w:val="24"/>
        </w:rPr>
        <w:t xml:space="preserve"> alebo uznaný doklad o vysokoškolskom právnickom vzdelaní druhého stupňa vydaný zahraničnou vysokou školou; ak získal vysokoškolské vzdelanie </w:t>
      </w:r>
      <w:r>
        <w:rPr>
          <w:rFonts w:ascii="Times New Roman" w:hAnsi="Times New Roman"/>
          <w:sz w:val="24"/>
          <w:szCs w:val="24"/>
        </w:rPr>
        <w:t xml:space="preserve">v študijnom </w:t>
      </w:r>
      <w:r w:rsidRPr="007C7180">
        <w:rPr>
          <w:rFonts w:ascii="Times New Roman" w:hAnsi="Times New Roman"/>
          <w:sz w:val="24"/>
          <w:szCs w:val="24"/>
        </w:rPr>
        <w:t>odbore právo najprv v prvom stupni a následne v druhom stupni, vyžaduje sa, aby predložil aj úradne overenú kópiu vysokoškolského diplomu preukazujúceho vysokoškolské vzdelanie prvého stupňa v študijnom odbore právo</w:t>
      </w:r>
      <w:r w:rsidRPr="00900BFC">
        <w:rPr>
          <w:rFonts w:ascii="Times New Roman" w:hAnsi="Times New Roman"/>
          <w:sz w:val="24"/>
          <w:szCs w:val="24"/>
        </w:rPr>
        <w:t xml:space="preserve"> </w:t>
      </w:r>
      <w:r w:rsidRPr="007C7180">
        <w:rPr>
          <w:rFonts w:ascii="Times New Roman" w:hAnsi="Times New Roman"/>
          <w:sz w:val="24"/>
          <w:szCs w:val="24"/>
        </w:rPr>
        <w:t xml:space="preserve">alebo uznaný doklad </w:t>
      </w:r>
      <w:r>
        <w:rPr>
          <w:rFonts w:ascii="Times New Roman" w:hAnsi="Times New Roman"/>
          <w:sz w:val="24"/>
          <w:szCs w:val="24"/>
        </w:rPr>
        <w:t xml:space="preserve">o vysokoškolskom </w:t>
      </w:r>
      <w:r w:rsidRPr="007C7180">
        <w:rPr>
          <w:rFonts w:ascii="Times New Roman" w:hAnsi="Times New Roman"/>
          <w:sz w:val="24"/>
          <w:szCs w:val="24"/>
        </w:rPr>
        <w:t xml:space="preserve">právnickom vzdelaní </w:t>
      </w:r>
      <w:r>
        <w:rPr>
          <w:rFonts w:ascii="Times New Roman" w:hAnsi="Times New Roman"/>
          <w:sz w:val="24"/>
          <w:szCs w:val="24"/>
        </w:rPr>
        <w:t>prvého</w:t>
      </w:r>
      <w:r w:rsidRPr="007C7180">
        <w:rPr>
          <w:rFonts w:ascii="Times New Roman" w:hAnsi="Times New Roman"/>
          <w:sz w:val="24"/>
          <w:szCs w:val="24"/>
        </w:rPr>
        <w:t xml:space="preserve"> stupňa vydaný zahraničnou vysokou školou,</w:t>
      </w:r>
    </w:p>
    <w:p w:rsidR="00283355" w:rsidRPr="007C7180" w:rsidP="00283355">
      <w:pPr>
        <w:bidi w:val="0"/>
        <w:ind w:left="284" w:hanging="284"/>
        <w:jc w:val="both"/>
        <w:rPr>
          <w:rFonts w:ascii="Times New Roman" w:hAnsi="Times New Roman"/>
          <w:sz w:val="24"/>
          <w:szCs w:val="24"/>
        </w:rPr>
      </w:pPr>
      <w:r>
        <w:rPr>
          <w:rFonts w:ascii="Times New Roman" w:hAnsi="Times New Roman"/>
          <w:sz w:val="24"/>
          <w:szCs w:val="24"/>
        </w:rPr>
        <w:t xml:space="preserve">e) </w:t>
      </w:r>
      <w:r w:rsidRPr="006013E6">
        <w:rPr>
          <w:rFonts w:ascii="Times New Roman" w:hAnsi="Times New Roman"/>
          <w:sz w:val="24"/>
          <w:szCs w:val="24"/>
        </w:rPr>
        <w:t>originál alebo úradne o</w:t>
      </w:r>
      <w:r>
        <w:rPr>
          <w:rFonts w:ascii="Times New Roman" w:hAnsi="Times New Roman"/>
          <w:sz w:val="24"/>
          <w:szCs w:val="24"/>
        </w:rPr>
        <w:t xml:space="preserve">svedčenú </w:t>
      </w:r>
      <w:r w:rsidRPr="006013E6">
        <w:rPr>
          <w:rFonts w:ascii="Times New Roman" w:hAnsi="Times New Roman"/>
          <w:sz w:val="24"/>
          <w:szCs w:val="24"/>
        </w:rPr>
        <w:t>kópiu dokladu o zložení odbornej justičnej skúšky, dokladu o zložení inej skúšky považovanej za odbornú justičnú skúšku, dokladu o uznaní inej odbornej právnickej skúšky za odbornú justičnú skúšku, dokladu o odpustení vykonania odbornej justičnej skúšky, dokladu o zložení inej odbornej právnickej skúšky, ak súčasne žiada o uznanie takej skúšky za odbornú justičnú skúšku alebo dokladu preukazujúceho splnenie podmienok na odpustenie vykonania odbornej justičnej skúšky, ak súčasne žiada o odpustenie vykonania odbornej justičnej skúšky</w:t>
      </w:r>
      <w:r w:rsidRPr="007C7180">
        <w:rPr>
          <w:rFonts w:ascii="Times New Roman" w:hAnsi="Times New Roman"/>
          <w:sz w:val="24"/>
          <w:szCs w:val="24"/>
        </w:rPr>
        <w:t xml:space="preserve"> (§ 6 ods. 4),</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 xml:space="preserve">f) </w:t>
      </w:r>
      <w:r>
        <w:rPr>
          <w:rFonts w:ascii="Times New Roman" w:hAnsi="Times New Roman"/>
          <w:sz w:val="24"/>
          <w:szCs w:val="24"/>
        </w:rPr>
        <w:t>potvrdenie príslušného orgánu</w:t>
      </w:r>
      <w:r w:rsidRPr="007C7180">
        <w:rPr>
          <w:rFonts w:ascii="Times New Roman" w:hAnsi="Times New Roman"/>
          <w:sz w:val="24"/>
          <w:szCs w:val="24"/>
        </w:rPr>
        <w:t xml:space="preserve"> ku skutočnostiam uvedeným v § 6 ods. 7, ak bol sudcom, advokátom, komerčným právnikom, notárom, notárskym kandidátom, súdnym exekútorom alebo exekútorským kandidátom,</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g) čestné vyhlásenie, že má spôsobilosť na právne úkony v plnom rozsahu,</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h) potvrdenie ošetrujúceho lekára o zdravotnej spôsobilosti na výkon funkcie prokurátora,</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i) čestné vyhlásenie, či voči nemu je alebo nie je vznesené obvinenie pre trestný čin,</w:t>
      </w:r>
    </w:p>
    <w:p w:rsidR="00283355" w:rsidP="00283355">
      <w:pPr>
        <w:bidi w:val="0"/>
        <w:ind w:left="284" w:hanging="284"/>
        <w:jc w:val="both"/>
        <w:rPr>
          <w:rFonts w:ascii="Times New Roman" w:hAnsi="Times New Roman"/>
          <w:sz w:val="24"/>
          <w:szCs w:val="24"/>
        </w:rPr>
      </w:pPr>
      <w:r w:rsidRPr="007C7180">
        <w:rPr>
          <w:rFonts w:ascii="Times New Roman" w:hAnsi="Times New Roman"/>
          <w:sz w:val="24"/>
          <w:szCs w:val="24"/>
        </w:rPr>
        <w:t>j) čestné vyhlásenie, že ku dňu vymenovania do funkcie prokurátora nebude členom politickej strany alebo politického hnutia,</w:t>
      </w:r>
    </w:p>
    <w:p w:rsidR="00283355" w:rsidRPr="007C7180" w:rsidP="00283355">
      <w:pPr>
        <w:bidi w:val="0"/>
        <w:ind w:left="284" w:hanging="284"/>
        <w:jc w:val="both"/>
        <w:rPr>
          <w:rFonts w:ascii="Times New Roman" w:hAnsi="Times New Roman"/>
          <w:sz w:val="24"/>
          <w:szCs w:val="24"/>
        </w:rPr>
      </w:pPr>
      <w:r>
        <w:rPr>
          <w:rFonts w:ascii="Times New Roman" w:hAnsi="Times New Roman"/>
          <w:sz w:val="24"/>
          <w:szCs w:val="24"/>
        </w:rPr>
        <w:t xml:space="preserve">k) písomné vyhlásenie, </w:t>
      </w:r>
      <w:r w:rsidRPr="0046083C">
        <w:rPr>
          <w:rFonts w:ascii="Times New Roman" w:hAnsi="Times New Roman"/>
          <w:sz w:val="24"/>
          <w:szCs w:val="24"/>
        </w:rPr>
        <w:t>v ktorom uvedie zoznam jemu blízkych osôb</w:t>
      </w:r>
      <w:r>
        <w:rPr>
          <w:rFonts w:ascii="Times New Roman" w:hAnsi="Times New Roman"/>
          <w:sz w:val="24"/>
          <w:szCs w:val="24"/>
        </w:rPr>
        <w:t>,</w:t>
      </w:r>
      <w:r>
        <w:rPr>
          <w:rFonts w:ascii="Times New Roman" w:hAnsi="Times New Roman"/>
          <w:sz w:val="24"/>
          <w:szCs w:val="24"/>
          <w:vertAlign w:val="superscript"/>
        </w:rPr>
        <w:t>9</w:t>
      </w:r>
      <w:r w:rsidRPr="00A66563">
        <w:rPr>
          <w:rFonts w:ascii="Times New Roman" w:hAnsi="Times New Roman"/>
          <w:sz w:val="24"/>
          <w:szCs w:val="24"/>
        </w:rPr>
        <w:t>)</w:t>
      </w:r>
      <w:r w:rsidRPr="0046083C">
        <w:rPr>
          <w:rFonts w:ascii="Times New Roman" w:hAnsi="Times New Roman"/>
          <w:sz w:val="24"/>
          <w:szCs w:val="24"/>
        </w:rPr>
        <w:t xml:space="preserve"> ktoré sú </w:t>
      </w:r>
      <w:r>
        <w:rPr>
          <w:rFonts w:ascii="Times New Roman" w:hAnsi="Times New Roman"/>
          <w:sz w:val="24"/>
          <w:szCs w:val="24"/>
        </w:rPr>
        <w:t>prokurátormi alebo</w:t>
      </w:r>
      <w:r w:rsidRPr="0046083C">
        <w:rPr>
          <w:rFonts w:ascii="Times New Roman" w:hAnsi="Times New Roman"/>
          <w:sz w:val="24"/>
          <w:szCs w:val="24"/>
        </w:rPr>
        <w:t xml:space="preserve"> zamestnancami </w:t>
      </w:r>
      <w:r>
        <w:rPr>
          <w:rFonts w:ascii="Times New Roman" w:hAnsi="Times New Roman"/>
          <w:sz w:val="24"/>
          <w:szCs w:val="24"/>
        </w:rPr>
        <w:t>prokuratúry</w:t>
      </w:r>
      <w:r w:rsidRPr="0046083C">
        <w:rPr>
          <w:rFonts w:ascii="Times New Roman" w:hAnsi="Times New Roman"/>
          <w:sz w:val="24"/>
          <w:szCs w:val="24"/>
        </w:rPr>
        <w:t>,</w:t>
      </w:r>
      <w:r>
        <w:rPr>
          <w:rFonts w:ascii="Times New Roman" w:hAnsi="Times New Roman"/>
          <w:sz w:val="24"/>
          <w:szCs w:val="24"/>
        </w:rPr>
        <w:t xml:space="preserve"> v rozsahu: meno, priezvisko, funkcia alebo pracovné zaradenie blízkej osoby,</w:t>
      </w:r>
    </w:p>
    <w:p w:rsidR="00283355" w:rsidRPr="007C7180" w:rsidP="00283355">
      <w:pPr>
        <w:bidi w:val="0"/>
        <w:ind w:left="284" w:hanging="284"/>
        <w:jc w:val="both"/>
        <w:rPr>
          <w:rFonts w:ascii="Times New Roman" w:hAnsi="Times New Roman"/>
          <w:sz w:val="24"/>
          <w:szCs w:val="24"/>
        </w:rPr>
      </w:pPr>
      <w:r>
        <w:rPr>
          <w:rFonts w:ascii="Times New Roman" w:hAnsi="Times New Roman"/>
          <w:sz w:val="24"/>
          <w:szCs w:val="24"/>
        </w:rPr>
        <w:t>l</w:t>
      </w:r>
      <w:r w:rsidRPr="007C7180">
        <w:rPr>
          <w:rFonts w:ascii="Times New Roman" w:hAnsi="Times New Roman"/>
          <w:sz w:val="24"/>
          <w:szCs w:val="24"/>
        </w:rPr>
        <w:t xml:space="preserve">) súhlas s vymenovaním do funkcie prokurátora na </w:t>
      </w:r>
      <w:r>
        <w:rPr>
          <w:rFonts w:ascii="Times New Roman" w:hAnsi="Times New Roman"/>
          <w:sz w:val="24"/>
          <w:szCs w:val="24"/>
        </w:rPr>
        <w:t xml:space="preserve">ním </w:t>
      </w:r>
      <w:r w:rsidRPr="007C7180">
        <w:rPr>
          <w:rFonts w:ascii="Times New Roman" w:hAnsi="Times New Roman"/>
          <w:sz w:val="24"/>
          <w:szCs w:val="24"/>
        </w:rPr>
        <w:t>určenú</w:t>
      </w:r>
      <w:r>
        <w:rPr>
          <w:rFonts w:ascii="Times New Roman" w:hAnsi="Times New Roman"/>
          <w:sz w:val="24"/>
          <w:szCs w:val="24"/>
        </w:rPr>
        <w:t xml:space="preserve"> okresnú</w:t>
      </w:r>
      <w:r w:rsidRPr="007C7180">
        <w:rPr>
          <w:rFonts w:ascii="Times New Roman" w:hAnsi="Times New Roman"/>
          <w:sz w:val="24"/>
          <w:szCs w:val="24"/>
        </w:rPr>
        <w:t xml:space="preserve"> prokuratúru</w:t>
      </w:r>
      <w:r>
        <w:rPr>
          <w:rFonts w:ascii="Times New Roman" w:hAnsi="Times New Roman"/>
          <w:sz w:val="24"/>
          <w:szCs w:val="24"/>
        </w:rPr>
        <w:t xml:space="preserve"> uvedenú v oznámení o vyhlásení výberového konania na funkciu prokurátora okresnej prokuratúry</w:t>
      </w:r>
      <w:r w:rsidRPr="007C7180">
        <w:rPr>
          <w:rFonts w:ascii="Times New Roman" w:hAnsi="Times New Roman"/>
          <w:sz w:val="24"/>
          <w:szCs w:val="24"/>
        </w:rPr>
        <w:t>,</w:t>
      </w:r>
    </w:p>
    <w:p w:rsidR="00283355" w:rsidRPr="007C7180" w:rsidP="00283355">
      <w:pPr>
        <w:bidi w:val="0"/>
        <w:ind w:left="284" w:hanging="284"/>
        <w:jc w:val="both"/>
        <w:rPr>
          <w:rFonts w:ascii="Times New Roman" w:hAnsi="Times New Roman"/>
          <w:sz w:val="24"/>
          <w:szCs w:val="24"/>
        </w:rPr>
      </w:pPr>
      <w:r>
        <w:rPr>
          <w:rFonts w:ascii="Times New Roman" w:hAnsi="Times New Roman"/>
          <w:sz w:val="24"/>
          <w:szCs w:val="24"/>
        </w:rPr>
        <w:t>m</w:t>
      </w:r>
      <w:r w:rsidRPr="007C7180">
        <w:rPr>
          <w:rFonts w:ascii="Times New Roman" w:hAnsi="Times New Roman"/>
          <w:sz w:val="24"/>
          <w:szCs w:val="24"/>
        </w:rPr>
        <w:t xml:space="preserve">) </w:t>
      </w:r>
      <w:r>
        <w:rPr>
          <w:rFonts w:ascii="Times New Roman" w:hAnsi="Times New Roman"/>
          <w:sz w:val="24"/>
          <w:szCs w:val="24"/>
        </w:rPr>
        <w:t xml:space="preserve">čestné </w:t>
      </w:r>
      <w:r w:rsidRPr="007C7180">
        <w:rPr>
          <w:rFonts w:ascii="Times New Roman" w:hAnsi="Times New Roman"/>
          <w:sz w:val="24"/>
          <w:szCs w:val="24"/>
        </w:rPr>
        <w:t>vyhlásenie, že poskytnuté údaje sú pravdivé, úplné a aktuálne.</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 xml:space="preserve">(7) Uchádzača, ktorý spĺňa podmienky na účasť vo výberovom konaní na funkciu prokurátora okresnej prokuratúry uvedené v odseku 5 a ktorý doručil žiadosť o zaradenie do výberového konania spolu s dokladmi </w:t>
      </w:r>
      <w:r>
        <w:rPr>
          <w:rFonts w:ascii="Times New Roman" w:hAnsi="Times New Roman"/>
          <w:sz w:val="24"/>
          <w:szCs w:val="24"/>
        </w:rPr>
        <w:t xml:space="preserve">podľa odseku 6 </w:t>
      </w:r>
      <w:r w:rsidRPr="007C7180">
        <w:rPr>
          <w:rFonts w:ascii="Times New Roman" w:hAnsi="Times New Roman"/>
          <w:sz w:val="24"/>
          <w:szCs w:val="24"/>
        </w:rPr>
        <w:t>v termíne určenom v oznámení o vyhlásení výberového konania, generálny prokurátor pozve na výberové konanie na</w:t>
      </w:r>
      <w:r>
        <w:rPr>
          <w:rFonts w:ascii="Times New Roman" w:hAnsi="Times New Roman"/>
          <w:sz w:val="24"/>
          <w:szCs w:val="24"/>
        </w:rPr>
        <w:t>jmenej 14 dní pred jeho začatím.</w:t>
      </w:r>
      <w:r w:rsidRPr="007C7180">
        <w:rPr>
          <w:rFonts w:ascii="Times New Roman" w:hAnsi="Times New Roman"/>
          <w:sz w:val="24"/>
          <w:szCs w:val="24"/>
        </w:rPr>
        <w:t xml:space="preserve"> </w:t>
      </w:r>
      <w:r>
        <w:rPr>
          <w:rFonts w:ascii="Times New Roman" w:hAnsi="Times New Roman"/>
          <w:sz w:val="24"/>
          <w:szCs w:val="24"/>
        </w:rPr>
        <w:t>A</w:t>
      </w:r>
      <w:r w:rsidRPr="007C7180">
        <w:rPr>
          <w:rFonts w:ascii="Times New Roman" w:hAnsi="Times New Roman"/>
          <w:sz w:val="24"/>
          <w:szCs w:val="24"/>
        </w:rPr>
        <w:t>k generálny prokurátor určil, že výberové konanie zabezpečí služobný úrad podľa odseku 4, uchádzača pozve na výberové konanie vedúci tohto služobného úradu.</w:t>
      </w:r>
    </w:p>
    <w:p w:rsidR="00283355" w:rsidRPr="007C7180" w:rsidP="00283355">
      <w:pPr>
        <w:bidi w:val="0"/>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(8) Výberové konanie na funkciu prokurátora okresnej prokuratú</w:t>
      </w:r>
      <w:r>
        <w:rPr>
          <w:rFonts w:ascii="Times New Roman" w:hAnsi="Times New Roman"/>
          <w:sz w:val="24"/>
          <w:szCs w:val="24"/>
        </w:rPr>
        <w:t>ry pozostáva z písomnej časti, odborného psychologického posúdenia a</w:t>
      </w:r>
      <w:r w:rsidRPr="007C7180">
        <w:rPr>
          <w:rFonts w:ascii="Times New Roman" w:hAnsi="Times New Roman"/>
          <w:sz w:val="24"/>
          <w:szCs w:val="24"/>
        </w:rPr>
        <w:t> ústnej časti.</w:t>
      </w:r>
      <w:r>
        <w:rPr>
          <w:rFonts w:ascii="Times New Roman" w:hAnsi="Times New Roman"/>
          <w:sz w:val="24"/>
          <w:szCs w:val="24"/>
        </w:rPr>
        <w:t xml:space="preserve"> Výberové konanie je verejné, s výnimkou hlasovania výberovej komisie. Ú</w:t>
      </w:r>
      <w:r w:rsidRPr="001361F3">
        <w:rPr>
          <w:rFonts w:ascii="Times New Roman" w:hAnsi="Times New Roman"/>
          <w:sz w:val="24"/>
          <w:szCs w:val="24"/>
        </w:rPr>
        <w:t>stna časť výberového konania sa zaznamenáva aj s využitím technického zariadenia určeného na zaznamenávanie zvuku</w:t>
      </w:r>
      <w:r>
        <w:rPr>
          <w:rFonts w:ascii="Times New Roman" w:hAnsi="Times New Roman"/>
          <w:sz w:val="24"/>
          <w:szCs w:val="24"/>
        </w:rPr>
        <w:t>.</w:t>
      </w:r>
    </w:p>
    <w:p w:rsidR="00222B7B" w:rsidP="00283355">
      <w:pPr>
        <w:bidi w:val="0"/>
        <w:jc w:val="both"/>
        <w:rPr>
          <w:rFonts w:ascii="Times New Roman" w:hAnsi="Times New Roman"/>
          <w:sz w:val="24"/>
          <w:szCs w:val="24"/>
        </w:rPr>
      </w:pPr>
    </w:p>
    <w:p w:rsidR="00283355" w:rsidRPr="007C7180" w:rsidP="00283355">
      <w:pPr>
        <w:bidi w:val="0"/>
        <w:jc w:val="center"/>
        <w:rPr>
          <w:rFonts w:ascii="Times New Roman" w:hAnsi="Times New Roman"/>
          <w:sz w:val="24"/>
          <w:szCs w:val="24"/>
        </w:rPr>
      </w:pPr>
      <w:r w:rsidRPr="007C7180">
        <w:rPr>
          <w:rFonts w:ascii="Times New Roman" w:hAnsi="Times New Roman"/>
          <w:sz w:val="24"/>
          <w:szCs w:val="24"/>
        </w:rPr>
        <w:t>§ 7a</w:t>
      </w:r>
    </w:p>
    <w:p w:rsidR="00283355" w:rsidRPr="007C7180" w:rsidP="00283355">
      <w:pPr>
        <w:bidi w:val="0"/>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(1) Výberové konanie uskutočňuje výberová komisia. Generálny prokurátor môže zriadiť na jedno výberové konanie viacero výberových komisií.</w:t>
      </w:r>
      <w:r>
        <w:rPr>
          <w:rFonts w:ascii="Times New Roman" w:hAnsi="Times New Roman"/>
          <w:sz w:val="24"/>
          <w:szCs w:val="24"/>
        </w:rPr>
        <w:t xml:space="preserve"> </w:t>
      </w:r>
    </w:p>
    <w:p w:rsidR="00283355" w:rsidRPr="007C7180" w:rsidP="00283355">
      <w:pPr>
        <w:pStyle w:val="ListParagraph"/>
        <w:bidi w:val="0"/>
        <w:ind w:left="1080"/>
        <w:jc w:val="both"/>
        <w:rPr>
          <w:rFonts w:ascii="Times New Roman" w:hAnsi="Times New Roman"/>
          <w:sz w:val="24"/>
          <w:szCs w:val="24"/>
        </w:rPr>
      </w:pPr>
    </w:p>
    <w:p w:rsidR="00283355" w:rsidP="00283355">
      <w:pPr>
        <w:bidi w:val="0"/>
        <w:ind w:firstLine="708"/>
        <w:jc w:val="both"/>
        <w:rPr>
          <w:rFonts w:ascii="Times New Roman" w:hAnsi="Times New Roman"/>
          <w:sz w:val="24"/>
          <w:szCs w:val="24"/>
        </w:rPr>
      </w:pPr>
      <w:r w:rsidRPr="007C7180">
        <w:rPr>
          <w:rFonts w:ascii="Times New Roman" w:hAnsi="Times New Roman"/>
          <w:sz w:val="24"/>
          <w:szCs w:val="24"/>
        </w:rPr>
        <w:t xml:space="preserve">(2) Výberová komisia má päť členov. </w:t>
      </w:r>
      <w:r>
        <w:rPr>
          <w:rFonts w:ascii="Times New Roman" w:hAnsi="Times New Roman"/>
          <w:sz w:val="24"/>
          <w:szCs w:val="24"/>
        </w:rPr>
        <w:t>Č</w:t>
      </w:r>
      <w:r w:rsidRPr="007C7180">
        <w:rPr>
          <w:rFonts w:ascii="Times New Roman" w:hAnsi="Times New Roman"/>
          <w:sz w:val="24"/>
          <w:szCs w:val="24"/>
        </w:rPr>
        <w:t xml:space="preserve">lenom </w:t>
      </w:r>
      <w:r>
        <w:rPr>
          <w:rFonts w:ascii="Times New Roman" w:hAnsi="Times New Roman"/>
          <w:sz w:val="24"/>
          <w:szCs w:val="24"/>
        </w:rPr>
        <w:t>výberovej</w:t>
      </w:r>
      <w:r w:rsidRPr="007C7180">
        <w:rPr>
          <w:rFonts w:ascii="Times New Roman" w:hAnsi="Times New Roman"/>
          <w:sz w:val="24"/>
          <w:szCs w:val="24"/>
        </w:rPr>
        <w:t xml:space="preserve"> komisie môže byť len prokurátor. </w:t>
      </w:r>
      <w:r>
        <w:rPr>
          <w:rFonts w:ascii="Times New Roman" w:hAnsi="Times New Roman"/>
          <w:sz w:val="24"/>
          <w:szCs w:val="24"/>
        </w:rPr>
        <w:t xml:space="preserve">Databázy </w:t>
      </w:r>
      <w:r w:rsidRPr="007C7180">
        <w:rPr>
          <w:rFonts w:ascii="Times New Roman" w:hAnsi="Times New Roman"/>
          <w:sz w:val="24"/>
          <w:szCs w:val="24"/>
        </w:rPr>
        <w:t xml:space="preserve">kandidátov na členov výberovej komisie </w:t>
      </w:r>
      <w:r>
        <w:rPr>
          <w:rFonts w:ascii="Times New Roman" w:hAnsi="Times New Roman"/>
          <w:sz w:val="24"/>
          <w:szCs w:val="24"/>
        </w:rPr>
        <w:t xml:space="preserve">vytvára rada prokurátorov a generálny prokurátor. </w:t>
      </w:r>
      <w:r w:rsidRPr="007C7180">
        <w:rPr>
          <w:rFonts w:ascii="Times New Roman" w:hAnsi="Times New Roman"/>
          <w:sz w:val="24"/>
          <w:szCs w:val="24"/>
        </w:rPr>
        <w:t xml:space="preserve">Členov výberovej komisie a potrebný počet náhradníkov vymenúva </w:t>
      </w:r>
      <w:r>
        <w:rPr>
          <w:rFonts w:ascii="Times New Roman" w:hAnsi="Times New Roman"/>
          <w:sz w:val="24"/>
          <w:szCs w:val="24"/>
        </w:rPr>
        <w:t xml:space="preserve">a odvoláva generálny prokurátor. Generálny prokurátor vymenuje členov výberovej komisie tak, aby najmenej </w:t>
      </w:r>
      <w:r w:rsidRPr="007C7180">
        <w:rPr>
          <w:rFonts w:ascii="Times New Roman" w:hAnsi="Times New Roman"/>
          <w:sz w:val="24"/>
          <w:szCs w:val="24"/>
        </w:rPr>
        <w:t>traja členovia výberovej komisie boli vymenovaní z databázy kandidátov na členov výberovej komisie vytvorenej radou prokurátorov.</w:t>
      </w:r>
    </w:p>
    <w:p w:rsidR="00283355" w:rsidRPr="007C7180" w:rsidP="00283355">
      <w:pPr>
        <w:bidi w:val="0"/>
        <w:jc w:val="both"/>
        <w:rPr>
          <w:rFonts w:ascii="Times New Roman" w:hAnsi="Times New Roman"/>
          <w:sz w:val="24"/>
          <w:szCs w:val="24"/>
        </w:rPr>
      </w:pP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w:t>
      </w:r>
      <w:r>
        <w:rPr>
          <w:rFonts w:ascii="Times New Roman" w:hAnsi="Times New Roman"/>
          <w:sz w:val="24"/>
          <w:szCs w:val="24"/>
        </w:rPr>
        <w:t>3</w:t>
      </w:r>
      <w:r w:rsidRPr="007C7180">
        <w:rPr>
          <w:rFonts w:ascii="Times New Roman" w:hAnsi="Times New Roman"/>
          <w:sz w:val="24"/>
          <w:szCs w:val="24"/>
        </w:rPr>
        <w:t>) Členovia výberovej komisie zvolia spomedzi seba predsedu výberovej komisie. Výberová komisia je uznášaniaschopná, ak sa na hlasovaní zúčastnia aspoň štyria jej členovia. Rozhodnutie výberovej komisie je platné, ak zaň hlasovali najmenej štyria jej členovia.</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w:t>
      </w:r>
      <w:r>
        <w:rPr>
          <w:rFonts w:ascii="Times New Roman" w:hAnsi="Times New Roman"/>
          <w:sz w:val="24"/>
          <w:szCs w:val="24"/>
        </w:rPr>
        <w:t>4</w:t>
      </w:r>
      <w:r w:rsidRPr="007C7180">
        <w:rPr>
          <w:rFonts w:ascii="Times New Roman" w:hAnsi="Times New Roman"/>
          <w:sz w:val="24"/>
          <w:szCs w:val="24"/>
        </w:rPr>
        <w:t>) Výberová komisia vyhodnotí výsledok písomnej časti výberového konania a určí poradie a počet uchádzačov, ktorí postupujú na ústnu časť výberového konania. Po skončení ústnej časti výberového konania výberová komisia určí konečné poradie uchádzačov, ktorí úspešne absolvovali výberové konanie.</w:t>
      </w:r>
      <w:r>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w:t>
      </w:r>
      <w:r>
        <w:rPr>
          <w:rFonts w:ascii="Times New Roman" w:hAnsi="Times New Roman"/>
          <w:sz w:val="24"/>
          <w:szCs w:val="24"/>
        </w:rPr>
        <w:t>5</w:t>
      </w:r>
      <w:r w:rsidRPr="007C7180">
        <w:rPr>
          <w:rFonts w:ascii="Times New Roman" w:hAnsi="Times New Roman"/>
          <w:sz w:val="24"/>
          <w:szCs w:val="24"/>
        </w:rPr>
        <w:t>) Predseda výberovej komisie predloží výsledok výberového konania na rozhodnutie generálnemu prokurátorovi spolu so zápisnicou o priebehu výberového konania</w:t>
      </w:r>
      <w:r>
        <w:rPr>
          <w:rFonts w:ascii="Times New Roman" w:hAnsi="Times New Roman"/>
          <w:sz w:val="24"/>
          <w:szCs w:val="24"/>
        </w:rPr>
        <w:t xml:space="preserve"> do </w:t>
      </w:r>
      <w:r w:rsidR="008F1591">
        <w:rPr>
          <w:rFonts w:ascii="Times New Roman" w:hAnsi="Times New Roman"/>
          <w:sz w:val="24"/>
          <w:szCs w:val="24"/>
        </w:rPr>
        <w:t>desiatich</w:t>
      </w:r>
      <w:r>
        <w:rPr>
          <w:rFonts w:ascii="Times New Roman" w:hAnsi="Times New Roman"/>
          <w:sz w:val="24"/>
          <w:szCs w:val="24"/>
        </w:rPr>
        <w:t xml:space="preserve"> pracovných dní od skončenia ústnej časti výberového konania</w:t>
      </w: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p>
    <w:p w:rsidR="00283355" w:rsidP="00283355">
      <w:pPr>
        <w:bidi w:val="0"/>
        <w:ind w:firstLine="708"/>
        <w:jc w:val="both"/>
        <w:rPr>
          <w:rFonts w:ascii="Times New Roman" w:hAnsi="Times New Roman"/>
          <w:sz w:val="24"/>
          <w:szCs w:val="24"/>
        </w:rPr>
      </w:pPr>
      <w:r w:rsidRPr="007C7180">
        <w:rPr>
          <w:rFonts w:ascii="Times New Roman" w:hAnsi="Times New Roman"/>
          <w:sz w:val="24"/>
          <w:szCs w:val="24"/>
        </w:rPr>
        <w:t>(</w:t>
      </w:r>
      <w:r>
        <w:rPr>
          <w:rFonts w:ascii="Times New Roman" w:hAnsi="Times New Roman"/>
          <w:sz w:val="24"/>
          <w:szCs w:val="24"/>
        </w:rPr>
        <w:t>6</w:t>
      </w:r>
      <w:r w:rsidRPr="007C7180">
        <w:rPr>
          <w:rFonts w:ascii="Times New Roman" w:hAnsi="Times New Roman"/>
          <w:sz w:val="24"/>
          <w:szCs w:val="24"/>
        </w:rPr>
        <w:t>) Generálna prokuratúra zverejní zápisnicu o priebehu výberového konania na webovom sídle generálnej prokuratúry</w:t>
      </w:r>
      <w:r w:rsidRPr="000514DD">
        <w:rPr>
          <w:rFonts w:ascii="Times New Roman" w:hAnsi="Times New Roman"/>
          <w:sz w:val="24"/>
          <w:szCs w:val="24"/>
        </w:rPr>
        <w:t xml:space="preserve"> </w:t>
      </w:r>
      <w:r>
        <w:rPr>
          <w:rFonts w:ascii="Times New Roman" w:hAnsi="Times New Roman"/>
          <w:sz w:val="24"/>
          <w:szCs w:val="24"/>
        </w:rPr>
        <w:t xml:space="preserve">do </w:t>
      </w:r>
      <w:r w:rsidR="008F1591">
        <w:rPr>
          <w:rFonts w:ascii="Times New Roman" w:hAnsi="Times New Roman"/>
          <w:sz w:val="24"/>
          <w:szCs w:val="24"/>
        </w:rPr>
        <w:t>desiatich</w:t>
      </w:r>
      <w:r>
        <w:rPr>
          <w:rFonts w:ascii="Times New Roman" w:hAnsi="Times New Roman"/>
          <w:sz w:val="24"/>
          <w:szCs w:val="24"/>
        </w:rPr>
        <w:t xml:space="preserve"> pracovných dní od skončenia ústnej časti výberového konania</w:t>
      </w:r>
      <w:r w:rsidRPr="007C7180">
        <w:rPr>
          <w:rFonts w:ascii="Times New Roman" w:hAnsi="Times New Roman"/>
          <w:sz w:val="24"/>
          <w:szCs w:val="24"/>
        </w:rPr>
        <w:t xml:space="preserve">. Zápisnica o priebehu výberového konania obsahuje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 údaj o dátume, čase a mieste konania výberového konania,</w:t>
      </w:r>
    </w:p>
    <w:p w:rsidR="00283355" w:rsidP="00283355">
      <w:pPr>
        <w:bidi w:val="0"/>
        <w:jc w:val="both"/>
        <w:rPr>
          <w:rFonts w:ascii="Times New Roman" w:hAnsi="Times New Roman"/>
          <w:sz w:val="24"/>
          <w:szCs w:val="24"/>
        </w:rPr>
      </w:pPr>
      <w:r w:rsidRPr="007C7180">
        <w:rPr>
          <w:rFonts w:ascii="Times New Roman" w:hAnsi="Times New Roman"/>
          <w:sz w:val="24"/>
          <w:szCs w:val="24"/>
        </w:rPr>
        <w:t>b) názov okresnej prokuratúry vrátane jej sídla, pre ktorú bolo vyhlásené výberové konanie,</w:t>
      </w:r>
    </w:p>
    <w:p w:rsidR="00283355" w:rsidP="00283355">
      <w:pPr>
        <w:bidi w:val="0"/>
        <w:ind w:left="284" w:hanging="284"/>
        <w:jc w:val="both"/>
        <w:rPr>
          <w:rFonts w:ascii="Times New Roman" w:hAnsi="Times New Roman"/>
          <w:sz w:val="24"/>
          <w:szCs w:val="24"/>
        </w:rPr>
      </w:pPr>
      <w:r w:rsidRPr="007C7180">
        <w:rPr>
          <w:rFonts w:ascii="Times New Roman" w:hAnsi="Times New Roman"/>
          <w:sz w:val="24"/>
          <w:szCs w:val="24"/>
        </w:rPr>
        <w:t xml:space="preserve">c) zloženie výberovej komisie v rozsahu titul, </w:t>
      </w:r>
      <w:r>
        <w:rPr>
          <w:rFonts w:ascii="Times New Roman" w:hAnsi="Times New Roman"/>
          <w:sz w:val="24"/>
          <w:szCs w:val="24"/>
        </w:rPr>
        <w:t>meno a priezvisko</w:t>
      </w:r>
      <w:r w:rsidRPr="007C7180">
        <w:rPr>
          <w:rFonts w:ascii="Times New Roman" w:hAnsi="Times New Roman"/>
          <w:sz w:val="24"/>
          <w:szCs w:val="24"/>
        </w:rPr>
        <w:t xml:space="preserve"> vrátane označenia predsedu výberovej komisie, označenie databázy kandidátov na členov výberovej komisie, z ktorej bol čle</w:t>
      </w:r>
      <w:r>
        <w:rPr>
          <w:rFonts w:ascii="Times New Roman" w:hAnsi="Times New Roman"/>
          <w:sz w:val="24"/>
          <w:szCs w:val="24"/>
        </w:rPr>
        <w:t>n výberovej komisie vymenovaný,</w:t>
      </w:r>
    </w:p>
    <w:p w:rsidR="00283355" w:rsidP="00283355">
      <w:pPr>
        <w:bidi w:val="0"/>
        <w:ind w:left="284" w:hanging="284"/>
        <w:jc w:val="both"/>
        <w:rPr>
          <w:rFonts w:ascii="Times New Roman" w:hAnsi="Times New Roman"/>
          <w:sz w:val="24"/>
          <w:szCs w:val="24"/>
        </w:rPr>
      </w:pPr>
      <w:r w:rsidRPr="007C7180">
        <w:rPr>
          <w:rFonts w:ascii="Times New Roman" w:hAnsi="Times New Roman"/>
          <w:sz w:val="24"/>
          <w:szCs w:val="24"/>
        </w:rPr>
        <w:t xml:space="preserve">d) </w:t>
      </w:r>
      <w:r>
        <w:rPr>
          <w:rFonts w:ascii="Times New Roman" w:hAnsi="Times New Roman"/>
          <w:sz w:val="24"/>
          <w:szCs w:val="24"/>
        </w:rPr>
        <w:t>titul, meno a priezvisko</w:t>
      </w:r>
      <w:r w:rsidRPr="007C7180">
        <w:rPr>
          <w:rFonts w:ascii="Times New Roman" w:hAnsi="Times New Roman"/>
          <w:sz w:val="24"/>
          <w:szCs w:val="24"/>
        </w:rPr>
        <w:t xml:space="preserve"> uchádzačov, ktorí sa zúčastnili písomnej časti výberového konania v poradí určenom výberovou komisiou a počet bodov, ktoré dosiahli v písomnej časti výberového konania,</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 xml:space="preserve">e) </w:t>
      </w:r>
      <w:r>
        <w:rPr>
          <w:rFonts w:ascii="Times New Roman" w:hAnsi="Times New Roman"/>
          <w:sz w:val="24"/>
          <w:szCs w:val="24"/>
        </w:rPr>
        <w:t>titul, meno a priezvisko</w:t>
      </w:r>
      <w:r w:rsidRPr="007C7180">
        <w:rPr>
          <w:rFonts w:ascii="Times New Roman" w:hAnsi="Times New Roman"/>
          <w:sz w:val="24"/>
          <w:szCs w:val="24"/>
        </w:rPr>
        <w:t xml:space="preserve"> uchádzačov, ktorí postúpili na ústnu časť výberového konania a počet bodov, ktoré dosiahli v ústnej časti výberového konania,</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f) </w:t>
      </w:r>
      <w:r>
        <w:rPr>
          <w:rFonts w:ascii="Times New Roman" w:hAnsi="Times New Roman"/>
          <w:sz w:val="24"/>
          <w:szCs w:val="24"/>
        </w:rPr>
        <w:t xml:space="preserve"> </w:t>
      </w:r>
      <w:r w:rsidRPr="007C7180">
        <w:rPr>
          <w:rFonts w:ascii="Times New Roman" w:hAnsi="Times New Roman"/>
          <w:sz w:val="24"/>
          <w:szCs w:val="24"/>
        </w:rPr>
        <w:t>stručný opis priebehu výberového konania,</w:t>
      </w:r>
    </w:p>
    <w:p w:rsidR="00283355" w:rsidP="00283355">
      <w:pPr>
        <w:bidi w:val="0"/>
        <w:ind w:left="284" w:hanging="284"/>
        <w:jc w:val="both"/>
        <w:rPr>
          <w:rFonts w:ascii="Times New Roman" w:hAnsi="Times New Roman"/>
          <w:sz w:val="24"/>
          <w:szCs w:val="24"/>
        </w:rPr>
      </w:pPr>
      <w:r w:rsidRPr="007C7180">
        <w:rPr>
          <w:rFonts w:ascii="Times New Roman" w:hAnsi="Times New Roman"/>
          <w:sz w:val="24"/>
          <w:szCs w:val="24"/>
        </w:rPr>
        <w:t>g) konečné poradie úspešných uchádzačov výberového konania vrátane počtu bodov, ktoré dosiahli vo výberovom konaní,</w:t>
      </w:r>
    </w:p>
    <w:p w:rsidR="00283355" w:rsidRPr="007C7180" w:rsidP="00283355">
      <w:pPr>
        <w:bidi w:val="0"/>
        <w:ind w:left="284" w:hanging="284"/>
        <w:jc w:val="both"/>
        <w:rPr>
          <w:rFonts w:ascii="Times New Roman" w:hAnsi="Times New Roman"/>
          <w:sz w:val="24"/>
          <w:szCs w:val="24"/>
        </w:rPr>
      </w:pPr>
      <w:r>
        <w:rPr>
          <w:rFonts w:ascii="Times New Roman" w:hAnsi="Times New Roman"/>
          <w:sz w:val="24"/>
          <w:szCs w:val="24"/>
        </w:rPr>
        <w:t>h) titul, meno a priezvisko neúspešných uchádzačov výberového konania,</w:t>
      </w:r>
    </w:p>
    <w:p w:rsidR="00283355" w:rsidRPr="007C7180" w:rsidP="00283355">
      <w:pPr>
        <w:bidi w:val="0"/>
        <w:jc w:val="both"/>
        <w:rPr>
          <w:rFonts w:ascii="Times New Roman" w:hAnsi="Times New Roman"/>
          <w:sz w:val="24"/>
          <w:szCs w:val="24"/>
        </w:rPr>
      </w:pPr>
      <w:r>
        <w:rPr>
          <w:rFonts w:ascii="Times New Roman" w:hAnsi="Times New Roman"/>
          <w:sz w:val="24"/>
          <w:szCs w:val="24"/>
        </w:rPr>
        <w:t>i</w:t>
      </w:r>
      <w:r w:rsidRPr="007C7180">
        <w:rPr>
          <w:rFonts w:ascii="Times New Roman" w:hAnsi="Times New Roman"/>
          <w:sz w:val="24"/>
          <w:szCs w:val="24"/>
        </w:rPr>
        <w:t xml:space="preserve">) </w:t>
      </w:r>
      <w:r>
        <w:rPr>
          <w:rFonts w:ascii="Times New Roman" w:hAnsi="Times New Roman"/>
          <w:sz w:val="24"/>
          <w:szCs w:val="24"/>
        </w:rPr>
        <w:t xml:space="preserve"> titul, meno a priezvisko</w:t>
      </w:r>
      <w:r w:rsidRPr="007C7180">
        <w:rPr>
          <w:rFonts w:ascii="Times New Roman" w:hAnsi="Times New Roman"/>
          <w:sz w:val="24"/>
          <w:szCs w:val="24"/>
        </w:rPr>
        <w:t xml:space="preserve"> člena výberovej komisie, ktorý zápisnicu spísal,</w:t>
      </w:r>
    </w:p>
    <w:p w:rsidR="00283355" w:rsidRPr="007C7180" w:rsidP="00283355">
      <w:pPr>
        <w:bidi w:val="0"/>
        <w:jc w:val="both"/>
        <w:rPr>
          <w:rFonts w:ascii="Times New Roman" w:hAnsi="Times New Roman"/>
          <w:sz w:val="24"/>
          <w:szCs w:val="24"/>
        </w:rPr>
      </w:pPr>
      <w:r>
        <w:rPr>
          <w:rFonts w:ascii="Times New Roman" w:hAnsi="Times New Roman"/>
          <w:sz w:val="24"/>
          <w:szCs w:val="24"/>
        </w:rPr>
        <w:t>j</w:t>
      </w:r>
      <w:r w:rsidRPr="007C7180">
        <w:rPr>
          <w:rFonts w:ascii="Times New Roman" w:hAnsi="Times New Roman"/>
          <w:sz w:val="24"/>
          <w:szCs w:val="24"/>
        </w:rPr>
        <w:t xml:space="preserve">) </w:t>
      </w:r>
      <w:r>
        <w:rPr>
          <w:rFonts w:ascii="Times New Roman" w:hAnsi="Times New Roman"/>
          <w:sz w:val="24"/>
          <w:szCs w:val="24"/>
        </w:rPr>
        <w:t xml:space="preserve"> </w:t>
      </w:r>
      <w:r w:rsidRPr="007C7180">
        <w:rPr>
          <w:rFonts w:ascii="Times New Roman" w:hAnsi="Times New Roman"/>
          <w:sz w:val="24"/>
          <w:szCs w:val="24"/>
        </w:rPr>
        <w:t>dátum, čas a miesto spísania zápisnice,</w:t>
      </w:r>
    </w:p>
    <w:p w:rsidR="00283355" w:rsidP="00283355">
      <w:pPr>
        <w:bidi w:val="0"/>
        <w:jc w:val="both"/>
        <w:rPr>
          <w:rFonts w:ascii="Times New Roman" w:hAnsi="Times New Roman"/>
          <w:sz w:val="24"/>
          <w:szCs w:val="24"/>
        </w:rPr>
      </w:pPr>
      <w:r>
        <w:rPr>
          <w:rFonts w:ascii="Times New Roman" w:hAnsi="Times New Roman"/>
          <w:sz w:val="24"/>
          <w:szCs w:val="24"/>
        </w:rPr>
        <w:t>k</w:t>
      </w:r>
      <w:r w:rsidRPr="007C7180">
        <w:rPr>
          <w:rFonts w:ascii="Times New Roman" w:hAnsi="Times New Roman"/>
          <w:sz w:val="24"/>
          <w:szCs w:val="24"/>
        </w:rPr>
        <w:t>)</w:t>
      </w:r>
      <w:r>
        <w:rPr>
          <w:rFonts w:ascii="Times New Roman" w:hAnsi="Times New Roman"/>
          <w:sz w:val="24"/>
          <w:szCs w:val="24"/>
        </w:rPr>
        <w:t xml:space="preserve"> </w:t>
      </w:r>
      <w:r w:rsidRPr="007C7180">
        <w:rPr>
          <w:rFonts w:ascii="Times New Roman" w:hAnsi="Times New Roman"/>
          <w:sz w:val="24"/>
          <w:szCs w:val="24"/>
        </w:rPr>
        <w:t xml:space="preserve"> vlastnoručné podpisy všetkých členov výberovej komisie.</w:t>
      </w:r>
    </w:p>
    <w:p w:rsidR="00283355" w:rsidP="00283355">
      <w:pPr>
        <w:bidi w:val="0"/>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Pr>
          <w:rFonts w:ascii="Times New Roman" w:hAnsi="Times New Roman"/>
          <w:sz w:val="24"/>
          <w:szCs w:val="24"/>
        </w:rPr>
        <w:t>(7) Prílohou zápisnice podľa odseku 6 sú životopisy úspešných uchádzačov výberového konania a písomné vyhlásenia podľa § 7 ods. 6 písm. k).</w:t>
      </w:r>
    </w:p>
    <w:p w:rsidR="00283355" w:rsidRPr="007C7180" w:rsidP="00283355">
      <w:pPr>
        <w:bidi w:val="0"/>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w:t>
      </w:r>
      <w:r>
        <w:rPr>
          <w:rFonts w:ascii="Times New Roman" w:hAnsi="Times New Roman"/>
          <w:sz w:val="24"/>
          <w:szCs w:val="24"/>
        </w:rPr>
        <w:t>8</w:t>
      </w:r>
      <w:r w:rsidRPr="007C7180">
        <w:rPr>
          <w:rFonts w:ascii="Times New Roman" w:hAnsi="Times New Roman"/>
          <w:sz w:val="24"/>
          <w:szCs w:val="24"/>
        </w:rPr>
        <w:t xml:space="preserve">) </w:t>
      </w:r>
      <w:r>
        <w:rPr>
          <w:rFonts w:ascii="Times New Roman" w:hAnsi="Times New Roman"/>
          <w:sz w:val="24"/>
          <w:szCs w:val="24"/>
        </w:rPr>
        <w:t xml:space="preserve"> </w:t>
      </w:r>
      <w:r w:rsidRPr="007C7180">
        <w:rPr>
          <w:rFonts w:ascii="Times New Roman" w:hAnsi="Times New Roman"/>
          <w:sz w:val="24"/>
          <w:szCs w:val="24"/>
        </w:rPr>
        <w:t xml:space="preserve">Generálny prokurátor na základe výsledku výberového konania </w:t>
      </w:r>
      <w:r>
        <w:rPr>
          <w:rFonts w:ascii="Times New Roman" w:hAnsi="Times New Roman"/>
          <w:sz w:val="24"/>
          <w:szCs w:val="24"/>
        </w:rPr>
        <w:t>s prihliadnutím na záujem riadneho plnenia úloh prokuratúry</w:t>
      </w:r>
      <w:r w:rsidRPr="007C7180">
        <w:rPr>
          <w:rFonts w:ascii="Times New Roman" w:hAnsi="Times New Roman"/>
          <w:sz w:val="24"/>
          <w:szCs w:val="24"/>
        </w:rPr>
        <w:t xml:space="preserve"> rozhodne, ktorého úspešného uchádzača vymenuje na určenú okresnú prokuratúru do funkcie prokurátora. Výberové konanie končí rozhodnutím generálneho prokurátora o výsledku výberového konania. Generálny prokurátor oznámi rozhodnutie uchádzačovi do </w:t>
      </w:r>
      <w:r w:rsidR="008F1591">
        <w:rPr>
          <w:rFonts w:ascii="Times New Roman" w:hAnsi="Times New Roman"/>
          <w:sz w:val="24"/>
          <w:szCs w:val="24"/>
        </w:rPr>
        <w:t>desiatich</w:t>
      </w:r>
      <w:r w:rsidR="00836B4A">
        <w:rPr>
          <w:rFonts w:ascii="Times New Roman" w:hAnsi="Times New Roman"/>
          <w:sz w:val="24"/>
          <w:szCs w:val="24"/>
        </w:rPr>
        <w:t xml:space="preserve"> pracovných</w:t>
      </w:r>
      <w:r w:rsidRPr="007C7180">
        <w:rPr>
          <w:rFonts w:ascii="Times New Roman" w:hAnsi="Times New Roman"/>
          <w:sz w:val="24"/>
          <w:szCs w:val="24"/>
        </w:rPr>
        <w:t xml:space="preserve"> dní od skončenia výberového konania.“</w:t>
      </w:r>
      <w:r>
        <w:rPr>
          <w:rFonts w:ascii="Times New Roman" w:hAnsi="Times New Roman"/>
          <w:sz w:val="24"/>
          <w:szCs w:val="24"/>
        </w:rPr>
        <w:t>.</w:t>
      </w:r>
    </w:p>
    <w:p w:rsidR="00283355" w:rsidP="00283355">
      <w:pPr>
        <w:bidi w:val="0"/>
        <w:jc w:val="both"/>
        <w:rPr>
          <w:rFonts w:ascii="Times New Roman" w:hAnsi="Times New Roman"/>
          <w:sz w:val="24"/>
          <w:szCs w:val="24"/>
        </w:rPr>
      </w:pPr>
    </w:p>
    <w:p w:rsidR="00283355" w:rsidP="00283355">
      <w:pPr>
        <w:pStyle w:val="ListParagraph"/>
        <w:bidi w:val="0"/>
        <w:ind w:left="36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7</w:t>
      </w:r>
      <w:r w:rsidRPr="007578A0">
        <w:rPr>
          <w:rFonts w:ascii="Times New Roman" w:hAnsi="Times New Roman"/>
          <w:b/>
          <w:sz w:val="24"/>
          <w:szCs w:val="24"/>
        </w:rPr>
        <w:t>.</w:t>
      </w:r>
      <w:r>
        <w:rPr>
          <w:rFonts w:ascii="Times New Roman" w:hAnsi="Times New Roman"/>
          <w:sz w:val="24"/>
          <w:szCs w:val="24"/>
        </w:rPr>
        <w:t xml:space="preserve">  V § 8 ods. 1 sa slovo „výsledkov“ nahrádza slovom „výsledku“.</w:t>
      </w:r>
    </w:p>
    <w:p w:rsidR="00283355" w:rsidP="00283355">
      <w:pPr>
        <w:pStyle w:val="ListParagraph"/>
        <w:bidi w:val="0"/>
        <w:ind w:left="360"/>
        <w:jc w:val="both"/>
        <w:rPr>
          <w:rFonts w:ascii="Times New Roman" w:hAnsi="Times New Roman"/>
          <w:sz w:val="24"/>
          <w:szCs w:val="24"/>
        </w:rPr>
      </w:pPr>
    </w:p>
    <w:p w:rsidR="00283355" w:rsidP="00283355">
      <w:pPr>
        <w:pStyle w:val="ListParagraph"/>
        <w:bidi w:val="0"/>
        <w:ind w:left="360"/>
        <w:jc w:val="both"/>
        <w:rPr>
          <w:rFonts w:ascii="Times New Roman" w:hAnsi="Times New Roman"/>
          <w:sz w:val="24"/>
          <w:szCs w:val="24"/>
        </w:rPr>
      </w:pPr>
    </w:p>
    <w:p w:rsidR="00071B16" w:rsidP="00283355">
      <w:pPr>
        <w:pStyle w:val="ListParagraph"/>
        <w:bidi w:val="0"/>
        <w:ind w:left="360"/>
        <w:jc w:val="both"/>
        <w:rPr>
          <w:rFonts w:ascii="Times New Roman" w:hAnsi="Times New Roman"/>
          <w:sz w:val="24"/>
          <w:szCs w:val="24"/>
        </w:rPr>
      </w:pPr>
    </w:p>
    <w:p w:rsidR="00071B16" w:rsidP="00283355">
      <w:pPr>
        <w:pStyle w:val="ListParagraph"/>
        <w:bidi w:val="0"/>
        <w:ind w:left="360"/>
        <w:jc w:val="both"/>
        <w:rPr>
          <w:rFonts w:ascii="Times New Roman" w:hAnsi="Times New Roman"/>
          <w:sz w:val="24"/>
          <w:szCs w:val="24"/>
        </w:rPr>
      </w:pPr>
    </w:p>
    <w:p w:rsidR="00071B16" w:rsidP="00283355">
      <w:pPr>
        <w:pStyle w:val="ListParagraph"/>
        <w:bidi w:val="0"/>
        <w:ind w:left="36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8</w:t>
      </w:r>
      <w:r w:rsidRPr="007578A0">
        <w:rPr>
          <w:rFonts w:ascii="Times New Roman" w:hAnsi="Times New Roman"/>
          <w:b/>
          <w:sz w:val="24"/>
          <w:szCs w:val="24"/>
        </w:rPr>
        <w:t>.</w:t>
      </w:r>
      <w:r>
        <w:rPr>
          <w:rFonts w:ascii="Times New Roman" w:hAnsi="Times New Roman"/>
          <w:sz w:val="24"/>
          <w:szCs w:val="24"/>
        </w:rPr>
        <w:t xml:space="preserve">  V § 8 ods. 2 písmeno b) znie:</w:t>
      </w:r>
    </w:p>
    <w:p w:rsidR="00283355" w:rsidP="00283355">
      <w:pPr>
        <w:pStyle w:val="ListParagraph"/>
        <w:bidi w:val="0"/>
        <w:ind w:left="0"/>
        <w:jc w:val="both"/>
        <w:rPr>
          <w:rFonts w:ascii="Times New Roman" w:hAnsi="Times New Roman"/>
          <w:sz w:val="24"/>
          <w:szCs w:val="24"/>
        </w:rPr>
      </w:pPr>
    </w:p>
    <w:p w:rsidR="00283355" w:rsidP="00283355">
      <w:pPr>
        <w:bidi w:val="0"/>
        <w:ind w:left="426" w:hanging="426"/>
        <w:jc w:val="both"/>
        <w:rPr>
          <w:rFonts w:ascii="Times New Roman" w:hAnsi="Times New Roman"/>
          <w:sz w:val="24"/>
          <w:szCs w:val="24"/>
        </w:rPr>
      </w:pPr>
      <w:r>
        <w:rPr>
          <w:rFonts w:ascii="Times New Roman" w:hAnsi="Times New Roman"/>
          <w:sz w:val="24"/>
          <w:szCs w:val="24"/>
        </w:rPr>
        <w:t xml:space="preserve">„b) </w:t>
      </w:r>
      <w:r w:rsidRPr="007C7180">
        <w:rPr>
          <w:rFonts w:ascii="Times New Roman" w:hAnsi="Times New Roman"/>
          <w:sz w:val="24"/>
          <w:szCs w:val="24"/>
        </w:rPr>
        <w:t>názov okresnej prokuratúry vrátane jej sídla, na ktorú je vymenovaný do funkcie prokurátora,“</w:t>
      </w:r>
      <w:r>
        <w:rPr>
          <w:rFonts w:ascii="Times New Roman" w:hAnsi="Times New Roman"/>
          <w:sz w:val="24"/>
          <w:szCs w:val="24"/>
        </w:rPr>
        <w:t>.</w:t>
      </w:r>
    </w:p>
    <w:p w:rsidR="00283355" w:rsidP="00283355">
      <w:pPr>
        <w:bidi w:val="0"/>
        <w:jc w:val="both"/>
        <w:rPr>
          <w:rFonts w:ascii="Times New Roman" w:hAnsi="Times New Roman"/>
          <w:sz w:val="24"/>
          <w:szCs w:val="24"/>
        </w:rPr>
      </w:pPr>
    </w:p>
    <w:p w:rsidR="00283355" w:rsidP="00283355">
      <w:pPr>
        <w:pStyle w:val="ListParagraph"/>
        <w:bidi w:val="0"/>
        <w:ind w:left="36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9</w:t>
      </w:r>
      <w:r w:rsidRPr="00612211">
        <w:rPr>
          <w:rFonts w:ascii="Times New Roman" w:hAnsi="Times New Roman"/>
          <w:b/>
          <w:sz w:val="24"/>
          <w:szCs w:val="24"/>
        </w:rPr>
        <w:t>.</w:t>
      </w:r>
      <w:r>
        <w:rPr>
          <w:rFonts w:ascii="Times New Roman" w:hAnsi="Times New Roman"/>
          <w:sz w:val="24"/>
          <w:szCs w:val="24"/>
        </w:rPr>
        <w:t xml:space="preserve">  V § 8 ods. 2 sa za písmeno e) vkladá nové písmeno f), ktoré znie:</w:t>
      </w:r>
    </w:p>
    <w:p w:rsidR="00283355" w:rsidP="00283355">
      <w:pPr>
        <w:pStyle w:val="ListParagraph"/>
        <w:bidi w:val="0"/>
        <w:ind w:left="0"/>
        <w:jc w:val="both"/>
        <w:rPr>
          <w:rFonts w:ascii="Times New Roman" w:hAnsi="Times New Roman"/>
          <w:sz w:val="24"/>
          <w:szCs w:val="24"/>
        </w:rPr>
      </w:pPr>
    </w:p>
    <w:p w:rsidR="00283355" w:rsidP="00283355">
      <w:pPr>
        <w:bidi w:val="0"/>
        <w:jc w:val="both"/>
        <w:rPr>
          <w:rFonts w:ascii="Times New Roman" w:hAnsi="Times New Roman"/>
          <w:sz w:val="24"/>
          <w:szCs w:val="24"/>
        </w:rPr>
      </w:pPr>
      <w:r>
        <w:rPr>
          <w:rFonts w:ascii="Times New Roman" w:hAnsi="Times New Roman"/>
          <w:sz w:val="24"/>
          <w:szCs w:val="24"/>
        </w:rPr>
        <w:t xml:space="preserve">„f) </w:t>
      </w:r>
      <w:r w:rsidRPr="007C7180">
        <w:rPr>
          <w:rFonts w:ascii="Times New Roman" w:hAnsi="Times New Roman"/>
          <w:sz w:val="24"/>
          <w:szCs w:val="24"/>
        </w:rPr>
        <w:t>dátum, od ktorého je vymenovaný do funkcie prokurátora,</w:t>
      </w:r>
      <w:r>
        <w:rPr>
          <w:rFonts w:ascii="Times New Roman" w:hAnsi="Times New Roman"/>
          <w:sz w:val="24"/>
          <w:szCs w:val="24"/>
        </w:rPr>
        <w:t>“.</w:t>
      </w:r>
    </w:p>
    <w:p w:rsidR="00283355" w:rsidP="00283355">
      <w:pPr>
        <w:bidi w:val="0"/>
        <w:ind w:firstLine="426"/>
        <w:jc w:val="both"/>
        <w:rPr>
          <w:rFonts w:ascii="Times New Roman" w:hAnsi="Times New Roman"/>
          <w:sz w:val="24"/>
          <w:szCs w:val="24"/>
        </w:rPr>
      </w:pPr>
    </w:p>
    <w:p w:rsidR="00283355" w:rsidP="00283355">
      <w:pPr>
        <w:bidi w:val="0"/>
        <w:ind w:firstLine="284"/>
        <w:jc w:val="both"/>
        <w:rPr>
          <w:rFonts w:ascii="Times New Roman" w:hAnsi="Times New Roman"/>
          <w:sz w:val="24"/>
          <w:szCs w:val="24"/>
        </w:rPr>
      </w:pPr>
      <w:r>
        <w:rPr>
          <w:rFonts w:ascii="Times New Roman" w:hAnsi="Times New Roman"/>
          <w:sz w:val="24"/>
          <w:szCs w:val="24"/>
        </w:rPr>
        <w:t xml:space="preserve"> Doterajšie písmená f) a g) sa označujú ako písmená g) a h).</w:t>
      </w:r>
      <w:r w:rsidRPr="008F1E54">
        <w:rPr>
          <w:rFonts w:ascii="Times New Roman" w:hAnsi="Times New Roman"/>
          <w:sz w:val="24"/>
          <w:szCs w:val="24"/>
        </w:rPr>
        <w:t xml:space="preserve"> </w:t>
      </w:r>
    </w:p>
    <w:p w:rsidR="00283355" w:rsidP="00283355">
      <w:pPr>
        <w:bidi w:val="0"/>
        <w:jc w:val="both"/>
        <w:rPr>
          <w:rFonts w:ascii="Times New Roman" w:hAnsi="Times New Roman"/>
          <w:sz w:val="24"/>
          <w:szCs w:val="24"/>
        </w:rPr>
      </w:pPr>
    </w:p>
    <w:p w:rsidR="00283355" w:rsidP="00283355">
      <w:pPr>
        <w:bidi w:val="0"/>
        <w:jc w:val="both"/>
        <w:rPr>
          <w:rFonts w:ascii="Times New Roman" w:hAnsi="Times New Roman"/>
          <w:sz w:val="24"/>
          <w:szCs w:val="24"/>
        </w:rPr>
      </w:pPr>
    </w:p>
    <w:p w:rsidR="00283355" w:rsidP="00697DEB">
      <w:pPr>
        <w:pStyle w:val="ListParagraph"/>
        <w:bidi w:val="0"/>
        <w:ind w:left="0"/>
        <w:jc w:val="both"/>
        <w:rPr>
          <w:rFonts w:ascii="Times New Roman" w:hAnsi="Times New Roman"/>
          <w:sz w:val="24"/>
          <w:szCs w:val="24"/>
        </w:rPr>
      </w:pPr>
      <w:r>
        <w:rPr>
          <w:rFonts w:ascii="Times New Roman" w:hAnsi="Times New Roman"/>
          <w:b/>
          <w:sz w:val="24"/>
          <w:szCs w:val="24"/>
        </w:rPr>
        <w:t>10</w:t>
      </w:r>
      <w:r w:rsidRPr="00612211">
        <w:rPr>
          <w:rFonts w:ascii="Times New Roman" w:hAnsi="Times New Roman"/>
          <w:b/>
          <w:sz w:val="24"/>
          <w:szCs w:val="24"/>
        </w:rPr>
        <w:t>.</w:t>
      </w:r>
      <w:r>
        <w:rPr>
          <w:rFonts w:ascii="Times New Roman" w:hAnsi="Times New Roman"/>
          <w:sz w:val="24"/>
          <w:szCs w:val="24"/>
        </w:rPr>
        <w:t xml:space="preserve"> § 9 a 9a vrátane nadpisov znejú:</w:t>
      </w:r>
    </w:p>
    <w:p w:rsidR="00283355" w:rsidP="00283355">
      <w:pPr>
        <w:bidi w:val="0"/>
        <w:jc w:val="center"/>
        <w:rPr>
          <w:rFonts w:ascii="Times New Roman" w:hAnsi="Times New Roman"/>
          <w:sz w:val="24"/>
          <w:szCs w:val="24"/>
        </w:rPr>
      </w:pPr>
      <w:r>
        <w:rPr>
          <w:rFonts w:ascii="Times New Roman" w:hAnsi="Times New Roman"/>
          <w:sz w:val="24"/>
          <w:szCs w:val="24"/>
        </w:rPr>
        <w:t>„§ 9</w:t>
      </w:r>
    </w:p>
    <w:p w:rsidR="00283355" w:rsidP="00283355">
      <w:pPr>
        <w:bidi w:val="0"/>
        <w:jc w:val="center"/>
        <w:rPr>
          <w:rFonts w:ascii="Times New Roman" w:hAnsi="Times New Roman"/>
          <w:sz w:val="24"/>
          <w:szCs w:val="24"/>
        </w:rPr>
      </w:pPr>
    </w:p>
    <w:p w:rsidR="00283355" w:rsidRPr="001E1CF3" w:rsidP="00283355">
      <w:pPr>
        <w:bidi w:val="0"/>
        <w:jc w:val="center"/>
        <w:rPr>
          <w:rFonts w:ascii="Times New Roman" w:hAnsi="Times New Roman"/>
          <w:sz w:val="24"/>
          <w:szCs w:val="24"/>
        </w:rPr>
      </w:pPr>
      <w:r>
        <w:rPr>
          <w:rFonts w:ascii="Times New Roman" w:hAnsi="Times New Roman"/>
          <w:sz w:val="24"/>
          <w:szCs w:val="24"/>
        </w:rPr>
        <w:t>Dočasné pridelenie prokurátora na inú prokuratúru</w:t>
      </w:r>
    </w:p>
    <w:p w:rsidR="00283355" w:rsidP="00283355">
      <w:pPr>
        <w:bidi w:val="0"/>
        <w:jc w:val="both"/>
        <w:rPr>
          <w:rFonts w:ascii="Times New Roman" w:hAnsi="Times New Roman"/>
          <w:sz w:val="24"/>
          <w:szCs w:val="24"/>
        </w:rPr>
      </w:pPr>
    </w:p>
    <w:p w:rsidR="00283355" w:rsidRPr="001E1CF3" w:rsidP="00A434E4">
      <w:pPr>
        <w:numPr>
          <w:numId w:val="28"/>
        </w:numPr>
        <w:tabs>
          <w:tab w:val="clear" w:pos="2700"/>
        </w:tabs>
        <w:overflowPunct/>
        <w:autoSpaceDE/>
        <w:autoSpaceDN/>
        <w:bidi w:val="0"/>
        <w:adjustRightInd/>
        <w:ind w:left="0" w:firstLine="360"/>
        <w:jc w:val="both"/>
        <w:rPr>
          <w:rFonts w:ascii="Times New Roman" w:hAnsi="Times New Roman"/>
          <w:sz w:val="24"/>
          <w:szCs w:val="24"/>
        </w:rPr>
      </w:pPr>
      <w:r w:rsidRPr="001E1CF3">
        <w:rPr>
          <w:rFonts w:ascii="Times New Roman" w:hAnsi="Times New Roman"/>
          <w:sz w:val="24"/>
          <w:szCs w:val="24"/>
        </w:rPr>
        <w:t xml:space="preserve">V záujme plnenia úloh prokuratúry možno prokurátora s jeho súhlasom dočasne prideliť na výkon funkcie na inú prokuratúru. </w:t>
      </w:r>
    </w:p>
    <w:p w:rsidR="00283355" w:rsidRPr="001E1CF3" w:rsidP="00283355">
      <w:pPr>
        <w:bidi w:val="0"/>
        <w:jc w:val="both"/>
        <w:rPr>
          <w:rFonts w:ascii="Times New Roman" w:hAnsi="Times New Roman"/>
          <w:sz w:val="24"/>
          <w:szCs w:val="24"/>
        </w:rPr>
      </w:pPr>
    </w:p>
    <w:p w:rsidR="00283355" w:rsidRPr="001E1CF3" w:rsidP="00A434E4">
      <w:pPr>
        <w:numPr>
          <w:numId w:val="28"/>
        </w:numPr>
        <w:tabs>
          <w:tab w:val="clear" w:pos="2700"/>
        </w:tabs>
        <w:overflowPunct/>
        <w:autoSpaceDE/>
        <w:autoSpaceDN/>
        <w:bidi w:val="0"/>
        <w:adjustRightInd/>
        <w:ind w:left="0" w:firstLine="360"/>
        <w:jc w:val="both"/>
        <w:rPr>
          <w:rFonts w:ascii="Times New Roman" w:hAnsi="Times New Roman"/>
          <w:sz w:val="24"/>
          <w:szCs w:val="24"/>
        </w:rPr>
      </w:pPr>
      <w:r w:rsidRPr="001E1CF3">
        <w:rPr>
          <w:rFonts w:ascii="Times New Roman" w:hAnsi="Times New Roman"/>
          <w:sz w:val="24"/>
          <w:szCs w:val="24"/>
        </w:rPr>
        <w:t xml:space="preserve">Bez súhlasu prokurátora možno prokurátora dočasne prideliť na výkon funkcie na inú prokuratúru najdlhšie na 60 služobných dní v kalendárnom roku, ak je to potrebné na zabezpečenie riadneho plnenia úloh tejto prokuratúry. Také pridelenie je možné len po predchádzajúcom </w:t>
      </w:r>
      <w:r>
        <w:rPr>
          <w:rFonts w:ascii="Times New Roman" w:hAnsi="Times New Roman"/>
          <w:sz w:val="24"/>
          <w:szCs w:val="24"/>
        </w:rPr>
        <w:t>vyjadrení prokurátorskej rady</w:t>
      </w:r>
      <w:r w:rsidRPr="001E1CF3">
        <w:rPr>
          <w:rFonts w:ascii="Times New Roman" w:hAnsi="Times New Roman"/>
          <w:sz w:val="24"/>
          <w:szCs w:val="24"/>
        </w:rPr>
        <w:t>, v územnom obvode ktorej prokurátor vykonáva svoju funkciu</w:t>
      </w:r>
      <w:r>
        <w:rPr>
          <w:rFonts w:ascii="Times New Roman" w:hAnsi="Times New Roman"/>
          <w:sz w:val="24"/>
          <w:szCs w:val="24"/>
        </w:rPr>
        <w:t xml:space="preserve"> a po predchádzajúcom súhlase rady prokurátorov</w:t>
      </w:r>
      <w:r w:rsidRPr="001E1CF3">
        <w:rPr>
          <w:rFonts w:ascii="Times New Roman" w:hAnsi="Times New Roman"/>
          <w:sz w:val="24"/>
          <w:szCs w:val="24"/>
        </w:rPr>
        <w:t>.</w:t>
      </w:r>
    </w:p>
    <w:p w:rsidR="00283355" w:rsidRPr="001E1CF3" w:rsidP="00283355">
      <w:pPr>
        <w:bidi w:val="0"/>
        <w:jc w:val="both"/>
        <w:rPr>
          <w:rFonts w:ascii="Times New Roman" w:hAnsi="Times New Roman"/>
          <w:sz w:val="24"/>
          <w:szCs w:val="24"/>
        </w:rPr>
      </w:pPr>
    </w:p>
    <w:p w:rsidR="00283355" w:rsidRPr="001E1CF3" w:rsidP="00A434E4">
      <w:pPr>
        <w:numPr>
          <w:numId w:val="28"/>
        </w:numPr>
        <w:tabs>
          <w:tab w:val="clear" w:pos="2700"/>
        </w:tabs>
        <w:overflowPunct/>
        <w:autoSpaceDE/>
        <w:autoSpaceDN/>
        <w:bidi w:val="0"/>
        <w:adjustRightInd/>
        <w:ind w:left="0" w:firstLine="360"/>
        <w:jc w:val="both"/>
        <w:rPr>
          <w:rFonts w:ascii="Times New Roman" w:hAnsi="Times New Roman"/>
          <w:sz w:val="24"/>
          <w:szCs w:val="24"/>
        </w:rPr>
      </w:pPr>
      <w:r w:rsidRPr="001E1CF3">
        <w:rPr>
          <w:rFonts w:ascii="Times New Roman" w:hAnsi="Times New Roman"/>
          <w:sz w:val="24"/>
          <w:szCs w:val="24"/>
        </w:rPr>
        <w:t>Na výkon funkcie v Úrade špeciálnej prokuratúry možno dočasne prideliť iba prokurátora, ktorý má platné osvedčenie Národného bezpečnostného úradu na oboznamovanie sa s utajovanými skutočnosťami stupňa utajenia Prísne tajné.</w:t>
      </w:r>
      <w:r>
        <w:rPr>
          <w:rStyle w:val="FootnoteReference"/>
          <w:rFonts w:ascii="Times New Roman" w:hAnsi="Times New Roman"/>
          <w:sz w:val="24"/>
          <w:szCs w:val="24"/>
        </w:rPr>
        <w:t>11a</w:t>
      </w:r>
      <w:r w:rsidRPr="00A66563">
        <w:rPr>
          <w:rFonts w:ascii="Times New Roman" w:hAnsi="Times New Roman"/>
          <w:sz w:val="24"/>
          <w:szCs w:val="24"/>
        </w:rPr>
        <w:t xml:space="preserve">) </w:t>
      </w:r>
    </w:p>
    <w:p w:rsidR="00283355" w:rsidRPr="001E1CF3" w:rsidP="00283355">
      <w:pPr>
        <w:bidi w:val="0"/>
        <w:jc w:val="both"/>
        <w:rPr>
          <w:rFonts w:ascii="Times New Roman" w:hAnsi="Times New Roman"/>
          <w:sz w:val="24"/>
          <w:szCs w:val="24"/>
        </w:rPr>
      </w:pPr>
    </w:p>
    <w:p w:rsidR="00283355" w:rsidRPr="001E1CF3" w:rsidP="00A434E4">
      <w:pPr>
        <w:numPr>
          <w:numId w:val="28"/>
        </w:numPr>
        <w:tabs>
          <w:tab w:val="clear" w:pos="2700"/>
        </w:tabs>
        <w:overflowPunct/>
        <w:autoSpaceDE/>
        <w:autoSpaceDN/>
        <w:bidi w:val="0"/>
        <w:adjustRightInd/>
        <w:ind w:left="0" w:firstLine="360"/>
        <w:jc w:val="both"/>
        <w:rPr>
          <w:rFonts w:ascii="Times New Roman" w:hAnsi="Times New Roman"/>
          <w:sz w:val="24"/>
          <w:szCs w:val="24"/>
        </w:rPr>
      </w:pPr>
      <w:r w:rsidRPr="001E1CF3">
        <w:rPr>
          <w:rFonts w:ascii="Times New Roman" w:hAnsi="Times New Roman"/>
          <w:sz w:val="24"/>
          <w:szCs w:val="24"/>
        </w:rPr>
        <w:t>Súbežné vykonávanie funkcie prokurátora na dvoch prokuratúrach je vylúčené.</w:t>
      </w:r>
    </w:p>
    <w:p w:rsidR="00283355" w:rsidRPr="001E1CF3" w:rsidP="00283355">
      <w:pPr>
        <w:bidi w:val="0"/>
        <w:jc w:val="both"/>
        <w:rPr>
          <w:rFonts w:ascii="Times New Roman" w:hAnsi="Times New Roman"/>
          <w:sz w:val="24"/>
          <w:szCs w:val="24"/>
        </w:rPr>
      </w:pPr>
    </w:p>
    <w:p w:rsidR="00222B7B" w:rsidRPr="00697DEB" w:rsidP="00222B7B">
      <w:pPr>
        <w:numPr>
          <w:numId w:val="28"/>
        </w:numPr>
        <w:tabs>
          <w:tab w:val="clear" w:pos="2700"/>
        </w:tabs>
        <w:overflowPunct/>
        <w:autoSpaceDE/>
        <w:autoSpaceDN/>
        <w:bidi w:val="0"/>
        <w:adjustRightInd/>
        <w:ind w:left="0" w:firstLine="360"/>
        <w:jc w:val="both"/>
        <w:rPr>
          <w:rFonts w:ascii="Times New Roman" w:hAnsi="Times New Roman"/>
          <w:sz w:val="24"/>
          <w:szCs w:val="24"/>
        </w:rPr>
      </w:pPr>
      <w:r w:rsidRPr="001E1CF3" w:rsidR="00283355">
        <w:rPr>
          <w:rFonts w:ascii="Times New Roman" w:hAnsi="Times New Roman"/>
          <w:sz w:val="24"/>
          <w:szCs w:val="24"/>
        </w:rPr>
        <w:t>O dočasnom pridelení prokurátora podľa odsek</w:t>
      </w:r>
      <w:r w:rsidR="00AF27B8">
        <w:rPr>
          <w:rFonts w:ascii="Times New Roman" w:hAnsi="Times New Roman"/>
          <w:sz w:val="24"/>
          <w:szCs w:val="24"/>
        </w:rPr>
        <w:t>u</w:t>
      </w:r>
      <w:r w:rsidRPr="001E1CF3" w:rsidR="00283355">
        <w:rPr>
          <w:rFonts w:ascii="Times New Roman" w:hAnsi="Times New Roman"/>
          <w:sz w:val="24"/>
          <w:szCs w:val="24"/>
        </w:rPr>
        <w:t xml:space="preserve"> 1 a</w:t>
      </w:r>
      <w:r w:rsidR="00AF27B8">
        <w:rPr>
          <w:rFonts w:ascii="Times New Roman" w:hAnsi="Times New Roman"/>
          <w:sz w:val="24"/>
          <w:szCs w:val="24"/>
        </w:rPr>
        <w:t>lebo</w:t>
      </w:r>
      <w:r w:rsidRPr="001E1CF3" w:rsidR="00283355">
        <w:rPr>
          <w:rFonts w:ascii="Times New Roman" w:hAnsi="Times New Roman"/>
          <w:sz w:val="24"/>
          <w:szCs w:val="24"/>
        </w:rPr>
        <w:t> </w:t>
      </w:r>
      <w:r w:rsidR="00AF27B8">
        <w:rPr>
          <w:rFonts w:ascii="Times New Roman" w:hAnsi="Times New Roman"/>
          <w:sz w:val="24"/>
          <w:szCs w:val="24"/>
        </w:rPr>
        <w:t xml:space="preserve">odseku </w:t>
      </w:r>
      <w:r w:rsidRPr="001E1CF3" w:rsidR="00283355">
        <w:rPr>
          <w:rFonts w:ascii="Times New Roman" w:hAnsi="Times New Roman"/>
          <w:sz w:val="24"/>
          <w:szCs w:val="24"/>
        </w:rPr>
        <w:t>2 rozhoduje generálny prokurátor.</w:t>
      </w:r>
    </w:p>
    <w:p w:rsidR="00283355" w:rsidP="00283355">
      <w:pPr>
        <w:bidi w:val="0"/>
        <w:jc w:val="both"/>
        <w:rPr>
          <w:rFonts w:ascii="Times New Roman" w:hAnsi="Times New Roman"/>
          <w:sz w:val="24"/>
          <w:szCs w:val="24"/>
        </w:rPr>
      </w:pPr>
    </w:p>
    <w:p w:rsidR="00283355" w:rsidRPr="001E1CF3" w:rsidP="00283355">
      <w:pPr>
        <w:tabs>
          <w:tab w:val="num" w:pos="360"/>
        </w:tabs>
        <w:bidi w:val="0"/>
        <w:jc w:val="center"/>
        <w:rPr>
          <w:rFonts w:ascii="Times New Roman" w:hAnsi="Times New Roman"/>
          <w:sz w:val="24"/>
          <w:szCs w:val="24"/>
        </w:rPr>
      </w:pPr>
      <w:r w:rsidRPr="001E1CF3">
        <w:rPr>
          <w:rFonts w:ascii="Times New Roman" w:hAnsi="Times New Roman"/>
          <w:sz w:val="24"/>
          <w:szCs w:val="24"/>
        </w:rPr>
        <w:t xml:space="preserve">§ </w:t>
      </w:r>
      <w:r>
        <w:rPr>
          <w:rFonts w:ascii="Times New Roman" w:hAnsi="Times New Roman"/>
          <w:sz w:val="24"/>
          <w:szCs w:val="24"/>
        </w:rPr>
        <w:t>9a</w:t>
      </w:r>
    </w:p>
    <w:p w:rsidR="00283355" w:rsidRPr="001E1CF3" w:rsidP="00283355">
      <w:pPr>
        <w:tabs>
          <w:tab w:val="num" w:pos="360"/>
        </w:tabs>
        <w:bidi w:val="0"/>
        <w:jc w:val="center"/>
        <w:rPr>
          <w:rFonts w:ascii="Times New Roman" w:hAnsi="Times New Roman"/>
          <w:sz w:val="24"/>
          <w:szCs w:val="24"/>
        </w:rPr>
      </w:pPr>
    </w:p>
    <w:p w:rsidR="00283355" w:rsidRPr="001E1CF3" w:rsidP="00283355">
      <w:pPr>
        <w:tabs>
          <w:tab w:val="num" w:pos="360"/>
        </w:tabs>
        <w:bidi w:val="0"/>
        <w:jc w:val="center"/>
        <w:rPr>
          <w:rFonts w:ascii="Times New Roman" w:hAnsi="Times New Roman"/>
          <w:sz w:val="24"/>
          <w:szCs w:val="24"/>
        </w:rPr>
      </w:pPr>
      <w:r w:rsidRPr="001E1CF3">
        <w:rPr>
          <w:rFonts w:ascii="Times New Roman" w:hAnsi="Times New Roman"/>
          <w:sz w:val="24"/>
          <w:szCs w:val="24"/>
        </w:rPr>
        <w:t>Dočasné pridelenie prokurátora k inému orgánu</w:t>
      </w:r>
    </w:p>
    <w:p w:rsidR="00283355" w:rsidRPr="001E1CF3" w:rsidP="00283355">
      <w:pPr>
        <w:tabs>
          <w:tab w:val="num" w:pos="360"/>
        </w:tabs>
        <w:bidi w:val="0"/>
        <w:ind w:firstLine="360"/>
        <w:jc w:val="both"/>
        <w:rPr>
          <w:rFonts w:ascii="Times New Roman" w:hAnsi="Times New Roman"/>
          <w:sz w:val="24"/>
          <w:szCs w:val="24"/>
        </w:rPr>
      </w:pPr>
    </w:p>
    <w:p w:rsidR="00283355" w:rsidRPr="001E1CF3" w:rsidP="00A434E4">
      <w:pPr>
        <w:numPr>
          <w:numId w:val="29"/>
        </w:numPr>
        <w:tabs>
          <w:tab w:val="clear" w:pos="2700"/>
        </w:tabs>
        <w:overflowPunct/>
        <w:autoSpaceDE/>
        <w:autoSpaceDN/>
        <w:bidi w:val="0"/>
        <w:adjustRightInd/>
        <w:ind w:left="0" w:firstLine="360"/>
        <w:jc w:val="both"/>
        <w:rPr>
          <w:rFonts w:ascii="Times New Roman" w:hAnsi="Times New Roman"/>
          <w:sz w:val="24"/>
          <w:szCs w:val="24"/>
        </w:rPr>
      </w:pPr>
      <w:r w:rsidRPr="001E1CF3">
        <w:rPr>
          <w:rFonts w:ascii="Times New Roman" w:hAnsi="Times New Roman"/>
          <w:sz w:val="24"/>
          <w:szCs w:val="24"/>
        </w:rPr>
        <w:t>Prokurátora možno s jeho súhlasom dočasne prideliť aj na využitie skúseností alebo na získanie skúseností</w:t>
      </w:r>
    </w:p>
    <w:p w:rsidR="00283355" w:rsidRPr="001E1CF3" w:rsidP="00A434E4">
      <w:pPr>
        <w:numPr>
          <w:ilvl w:val="1"/>
          <w:numId w:val="28"/>
        </w:numPr>
        <w:tabs>
          <w:tab w:val="num" w:pos="360"/>
        </w:tabs>
        <w:overflowPunct/>
        <w:autoSpaceDE/>
        <w:autoSpaceDN/>
        <w:bidi w:val="0"/>
        <w:adjustRightInd/>
        <w:ind w:left="360"/>
        <w:jc w:val="both"/>
        <w:rPr>
          <w:rFonts w:ascii="Times New Roman" w:hAnsi="Times New Roman"/>
          <w:sz w:val="24"/>
          <w:szCs w:val="24"/>
        </w:rPr>
      </w:pPr>
      <w:r w:rsidRPr="001E1CF3">
        <w:rPr>
          <w:rFonts w:ascii="Times New Roman" w:hAnsi="Times New Roman"/>
          <w:sz w:val="24"/>
          <w:szCs w:val="24"/>
        </w:rPr>
        <w:t>do Kancelárie prezidenta Slovenskej republiky,</w:t>
      </w:r>
    </w:p>
    <w:p w:rsidR="00283355" w:rsidRPr="001E1CF3" w:rsidP="00A434E4">
      <w:pPr>
        <w:numPr>
          <w:ilvl w:val="1"/>
          <w:numId w:val="28"/>
        </w:numPr>
        <w:tabs>
          <w:tab w:val="num" w:pos="360"/>
        </w:tabs>
        <w:overflowPunct/>
        <w:autoSpaceDE/>
        <w:autoSpaceDN/>
        <w:bidi w:val="0"/>
        <w:adjustRightInd/>
        <w:ind w:left="360"/>
        <w:jc w:val="both"/>
        <w:rPr>
          <w:rFonts w:ascii="Times New Roman" w:hAnsi="Times New Roman"/>
          <w:sz w:val="24"/>
          <w:szCs w:val="24"/>
        </w:rPr>
      </w:pPr>
      <w:r w:rsidRPr="001E1CF3">
        <w:rPr>
          <w:rFonts w:ascii="Times New Roman" w:hAnsi="Times New Roman"/>
          <w:sz w:val="24"/>
          <w:szCs w:val="24"/>
        </w:rPr>
        <w:t>do Kancelárie Národnej rady Slovenskej republiky,</w:t>
      </w:r>
    </w:p>
    <w:p w:rsidR="00283355" w:rsidRPr="001E1CF3" w:rsidP="00A434E4">
      <w:pPr>
        <w:numPr>
          <w:ilvl w:val="1"/>
          <w:numId w:val="28"/>
        </w:numPr>
        <w:tabs>
          <w:tab w:val="num" w:pos="360"/>
        </w:tabs>
        <w:overflowPunct/>
        <w:autoSpaceDE/>
        <w:autoSpaceDN/>
        <w:bidi w:val="0"/>
        <w:adjustRightInd/>
        <w:ind w:left="360"/>
        <w:jc w:val="both"/>
        <w:rPr>
          <w:rFonts w:ascii="Times New Roman" w:hAnsi="Times New Roman"/>
          <w:sz w:val="24"/>
          <w:szCs w:val="24"/>
        </w:rPr>
      </w:pPr>
      <w:r w:rsidRPr="001E1CF3">
        <w:rPr>
          <w:rFonts w:ascii="Times New Roman" w:hAnsi="Times New Roman"/>
          <w:sz w:val="24"/>
          <w:szCs w:val="24"/>
        </w:rPr>
        <w:t xml:space="preserve">na </w:t>
      </w:r>
      <w:r>
        <w:rPr>
          <w:rFonts w:ascii="Times New Roman" w:hAnsi="Times New Roman"/>
          <w:sz w:val="24"/>
          <w:szCs w:val="24"/>
        </w:rPr>
        <w:t xml:space="preserve">výkon funkcie súdneho poradcu </w:t>
      </w:r>
      <w:r w:rsidRPr="001E1CF3">
        <w:rPr>
          <w:rFonts w:ascii="Times New Roman" w:hAnsi="Times New Roman"/>
          <w:sz w:val="24"/>
          <w:szCs w:val="24"/>
        </w:rPr>
        <w:t>Ústavn</w:t>
      </w:r>
      <w:r>
        <w:rPr>
          <w:rFonts w:ascii="Times New Roman" w:hAnsi="Times New Roman"/>
          <w:sz w:val="24"/>
          <w:szCs w:val="24"/>
        </w:rPr>
        <w:t>ého</w:t>
      </w:r>
      <w:r w:rsidRPr="001E1CF3">
        <w:rPr>
          <w:rFonts w:ascii="Times New Roman" w:hAnsi="Times New Roman"/>
          <w:sz w:val="24"/>
          <w:szCs w:val="24"/>
        </w:rPr>
        <w:t xml:space="preserve"> súd</w:t>
      </w:r>
      <w:r>
        <w:rPr>
          <w:rFonts w:ascii="Times New Roman" w:hAnsi="Times New Roman"/>
          <w:sz w:val="24"/>
          <w:szCs w:val="24"/>
        </w:rPr>
        <w:t>u</w:t>
      </w:r>
      <w:r w:rsidRPr="001E1CF3">
        <w:rPr>
          <w:rFonts w:ascii="Times New Roman" w:hAnsi="Times New Roman"/>
          <w:sz w:val="24"/>
          <w:szCs w:val="24"/>
        </w:rPr>
        <w:t xml:space="preserve"> Slovenskej republiky, </w:t>
      </w:r>
    </w:p>
    <w:p w:rsidR="00283355" w:rsidRPr="001E1CF3" w:rsidP="00A434E4">
      <w:pPr>
        <w:numPr>
          <w:ilvl w:val="1"/>
          <w:numId w:val="28"/>
        </w:numPr>
        <w:tabs>
          <w:tab w:val="num" w:pos="360"/>
        </w:tabs>
        <w:overflowPunct/>
        <w:autoSpaceDE/>
        <w:autoSpaceDN/>
        <w:bidi w:val="0"/>
        <w:adjustRightInd/>
        <w:ind w:left="360"/>
        <w:jc w:val="both"/>
        <w:rPr>
          <w:rFonts w:ascii="Times New Roman" w:hAnsi="Times New Roman"/>
          <w:sz w:val="24"/>
          <w:szCs w:val="24"/>
        </w:rPr>
      </w:pPr>
      <w:r w:rsidRPr="001E1CF3">
        <w:rPr>
          <w:rFonts w:ascii="Times New Roman" w:hAnsi="Times New Roman"/>
          <w:sz w:val="24"/>
          <w:szCs w:val="24"/>
        </w:rPr>
        <w:t>na Úrad vlády Slovenskej republiky,</w:t>
      </w:r>
    </w:p>
    <w:p w:rsidR="00283355" w:rsidRPr="00A66563" w:rsidP="00A434E4">
      <w:pPr>
        <w:numPr>
          <w:ilvl w:val="1"/>
          <w:numId w:val="28"/>
        </w:numPr>
        <w:tabs>
          <w:tab w:val="num" w:pos="360"/>
        </w:tabs>
        <w:overflowPunct/>
        <w:autoSpaceDE/>
        <w:autoSpaceDN/>
        <w:bidi w:val="0"/>
        <w:adjustRightInd/>
        <w:ind w:left="360"/>
        <w:jc w:val="both"/>
        <w:rPr>
          <w:rFonts w:ascii="Times New Roman" w:hAnsi="Times New Roman"/>
          <w:sz w:val="24"/>
          <w:szCs w:val="24"/>
        </w:rPr>
      </w:pPr>
      <w:r w:rsidRPr="001E1CF3">
        <w:rPr>
          <w:rFonts w:ascii="Times New Roman" w:hAnsi="Times New Roman"/>
          <w:sz w:val="24"/>
          <w:szCs w:val="24"/>
        </w:rPr>
        <w:t>do Justičnej akadémie Slovenskej republiky</w:t>
      </w:r>
      <w:r w:rsidR="00AF27B8">
        <w:rPr>
          <w:rFonts w:ascii="Times New Roman" w:hAnsi="Times New Roman"/>
          <w:sz w:val="24"/>
          <w:szCs w:val="24"/>
        </w:rPr>
        <w:t xml:space="preserve"> (ďalej len „Justičná akadémia“)</w:t>
      </w:r>
      <w:r>
        <w:rPr>
          <w:rFonts w:ascii="Times New Roman" w:hAnsi="Times New Roman"/>
          <w:sz w:val="24"/>
          <w:szCs w:val="24"/>
        </w:rPr>
        <w:t>.</w:t>
      </w:r>
      <w:r>
        <w:rPr>
          <w:rFonts w:ascii="Times New Roman" w:hAnsi="Times New Roman"/>
          <w:sz w:val="24"/>
          <w:szCs w:val="24"/>
          <w:vertAlign w:val="superscript"/>
        </w:rPr>
        <w:t>11b</w:t>
      </w:r>
      <w:r w:rsidRPr="00A66563">
        <w:rPr>
          <w:rFonts w:ascii="Times New Roman" w:hAnsi="Times New Roman"/>
          <w:sz w:val="24"/>
          <w:szCs w:val="24"/>
        </w:rPr>
        <w:t>)</w:t>
      </w:r>
    </w:p>
    <w:p w:rsidR="00283355" w:rsidRPr="001E1CF3" w:rsidP="00283355">
      <w:pPr>
        <w:tabs>
          <w:tab w:val="num" w:pos="360"/>
        </w:tabs>
        <w:bidi w:val="0"/>
        <w:ind w:hanging="720"/>
        <w:jc w:val="both"/>
        <w:rPr>
          <w:rFonts w:ascii="Times New Roman" w:hAnsi="Times New Roman"/>
          <w:sz w:val="24"/>
          <w:szCs w:val="24"/>
        </w:rPr>
      </w:pPr>
      <w:r w:rsidRPr="001E1CF3">
        <w:rPr>
          <w:rFonts w:ascii="Times New Roman" w:hAnsi="Times New Roman"/>
          <w:sz w:val="24"/>
          <w:szCs w:val="24"/>
        </w:rPr>
        <w:t xml:space="preserve"> </w:t>
      </w:r>
    </w:p>
    <w:p w:rsidR="00283355" w:rsidRPr="001E1CF3" w:rsidP="00A434E4">
      <w:pPr>
        <w:numPr>
          <w:numId w:val="29"/>
        </w:numPr>
        <w:tabs>
          <w:tab w:val="clear" w:pos="2700"/>
        </w:tabs>
        <w:overflowPunct/>
        <w:autoSpaceDE/>
        <w:autoSpaceDN/>
        <w:bidi w:val="0"/>
        <w:adjustRightInd/>
        <w:ind w:left="0" w:firstLine="360"/>
        <w:jc w:val="both"/>
        <w:rPr>
          <w:rFonts w:ascii="Times New Roman" w:hAnsi="Times New Roman"/>
          <w:sz w:val="24"/>
          <w:szCs w:val="24"/>
        </w:rPr>
      </w:pPr>
      <w:r w:rsidRPr="001E1CF3">
        <w:rPr>
          <w:rFonts w:ascii="Times New Roman" w:hAnsi="Times New Roman"/>
          <w:sz w:val="24"/>
          <w:szCs w:val="24"/>
        </w:rPr>
        <w:t>Počas dočasného pridelenia podľa odseku 1 prokurátor nesmie vykonávať funkciu prokurátora</w:t>
      </w:r>
      <w:r w:rsidR="00A41A1D">
        <w:rPr>
          <w:rFonts w:ascii="Times New Roman" w:hAnsi="Times New Roman"/>
          <w:sz w:val="24"/>
          <w:szCs w:val="24"/>
        </w:rPr>
        <w:t>;</w:t>
      </w:r>
      <w:r w:rsidRPr="001E1CF3">
        <w:rPr>
          <w:rFonts w:ascii="Times New Roman" w:hAnsi="Times New Roman"/>
          <w:sz w:val="24"/>
          <w:szCs w:val="24"/>
        </w:rPr>
        <w:t xml:space="preserve"> </w:t>
      </w:r>
      <w:r w:rsidR="00A41A1D">
        <w:rPr>
          <w:rFonts w:ascii="Times New Roman" w:hAnsi="Times New Roman"/>
          <w:sz w:val="24"/>
          <w:szCs w:val="24"/>
        </w:rPr>
        <w:t>i</w:t>
      </w:r>
      <w:r w:rsidRPr="001E1CF3">
        <w:rPr>
          <w:rFonts w:ascii="Times New Roman" w:hAnsi="Times New Roman"/>
          <w:sz w:val="24"/>
          <w:szCs w:val="24"/>
        </w:rPr>
        <w:t>nak sa na prokurátora vzťahujú ustanovenia tohto zákona.</w:t>
      </w:r>
    </w:p>
    <w:p w:rsidR="00283355" w:rsidRPr="001E1CF3" w:rsidP="00283355">
      <w:pPr>
        <w:tabs>
          <w:tab w:val="num" w:pos="360"/>
        </w:tabs>
        <w:bidi w:val="0"/>
        <w:ind w:firstLine="360"/>
        <w:jc w:val="both"/>
        <w:rPr>
          <w:rFonts w:ascii="Times New Roman" w:hAnsi="Times New Roman"/>
          <w:sz w:val="24"/>
          <w:szCs w:val="24"/>
        </w:rPr>
      </w:pPr>
    </w:p>
    <w:p w:rsidR="00283355" w:rsidRPr="001E1CF3" w:rsidP="00A434E4">
      <w:pPr>
        <w:numPr>
          <w:numId w:val="29"/>
        </w:numPr>
        <w:tabs>
          <w:tab w:val="clear" w:pos="2700"/>
        </w:tabs>
        <w:overflowPunct/>
        <w:autoSpaceDE/>
        <w:autoSpaceDN/>
        <w:bidi w:val="0"/>
        <w:adjustRightInd/>
        <w:ind w:left="0" w:firstLine="360"/>
        <w:jc w:val="both"/>
        <w:rPr>
          <w:rFonts w:ascii="Times New Roman" w:hAnsi="Times New Roman"/>
          <w:sz w:val="24"/>
          <w:szCs w:val="24"/>
        </w:rPr>
      </w:pPr>
      <w:r w:rsidRPr="001E1CF3">
        <w:rPr>
          <w:rFonts w:ascii="Times New Roman" w:hAnsi="Times New Roman"/>
          <w:sz w:val="24"/>
          <w:szCs w:val="24"/>
        </w:rPr>
        <w:t>O dočasnom pridelení prokurátora podľa odseku 1 rozhoduje generálny prokurátor.</w:t>
      </w:r>
      <w:r>
        <w:rPr>
          <w:rFonts w:ascii="Times New Roman" w:hAnsi="Times New Roman"/>
          <w:sz w:val="24"/>
          <w:szCs w:val="24"/>
        </w:rPr>
        <w:t>“.</w:t>
      </w:r>
    </w:p>
    <w:p w:rsidR="00283355" w:rsidP="00283355">
      <w:pPr>
        <w:tabs>
          <w:tab w:val="num" w:pos="360"/>
        </w:tabs>
        <w:bidi w:val="0"/>
        <w:jc w:val="both"/>
        <w:rPr>
          <w:rFonts w:ascii="Times New Roman" w:hAnsi="Times New Roman"/>
          <w:sz w:val="24"/>
          <w:szCs w:val="24"/>
        </w:rPr>
      </w:pPr>
    </w:p>
    <w:p w:rsidR="00283355" w:rsidRPr="001E1CF3" w:rsidP="00283355">
      <w:pPr>
        <w:tabs>
          <w:tab w:val="num" w:pos="360"/>
        </w:tabs>
        <w:bidi w:val="0"/>
        <w:jc w:val="both"/>
        <w:rPr>
          <w:rFonts w:ascii="Times New Roman" w:hAnsi="Times New Roman"/>
          <w:sz w:val="24"/>
          <w:szCs w:val="24"/>
        </w:rPr>
      </w:pPr>
    </w:p>
    <w:p w:rsidR="00283355" w:rsidRPr="00C91774" w:rsidP="00283355">
      <w:pPr>
        <w:pStyle w:val="ListParagraph"/>
        <w:bidi w:val="0"/>
        <w:ind w:left="0"/>
        <w:jc w:val="both"/>
        <w:rPr>
          <w:rFonts w:ascii="Times New Roman" w:hAnsi="Times New Roman"/>
          <w:sz w:val="24"/>
          <w:szCs w:val="24"/>
        </w:rPr>
      </w:pPr>
      <w:r w:rsidRPr="00612211">
        <w:rPr>
          <w:rFonts w:ascii="Times New Roman" w:hAnsi="Times New Roman"/>
          <w:b/>
          <w:sz w:val="24"/>
          <w:szCs w:val="24"/>
        </w:rPr>
        <w:t>1</w:t>
      </w:r>
      <w:r>
        <w:rPr>
          <w:rFonts w:ascii="Times New Roman" w:hAnsi="Times New Roman"/>
          <w:b/>
          <w:sz w:val="24"/>
          <w:szCs w:val="24"/>
        </w:rPr>
        <w:t>1</w:t>
      </w:r>
      <w:r w:rsidRPr="00612211">
        <w:rPr>
          <w:rFonts w:ascii="Times New Roman" w:hAnsi="Times New Roman"/>
          <w:b/>
          <w:sz w:val="24"/>
          <w:szCs w:val="24"/>
        </w:rPr>
        <w:t>.</w:t>
      </w:r>
      <w:r>
        <w:rPr>
          <w:rFonts w:ascii="Times New Roman" w:hAnsi="Times New Roman"/>
          <w:sz w:val="24"/>
          <w:szCs w:val="24"/>
        </w:rPr>
        <w:t xml:space="preserve"> Za § 9a sa vkladajú § 9b a 9c, ktoré vrátane nadpisov znejú:</w:t>
      </w:r>
    </w:p>
    <w:p w:rsidR="00283355" w:rsidP="00283355">
      <w:pPr>
        <w:tabs>
          <w:tab w:val="num" w:pos="360"/>
        </w:tabs>
        <w:bidi w:val="0"/>
        <w:jc w:val="center"/>
        <w:rPr>
          <w:rFonts w:ascii="Times New Roman" w:hAnsi="Times New Roman"/>
          <w:sz w:val="24"/>
          <w:szCs w:val="24"/>
        </w:rPr>
      </w:pPr>
    </w:p>
    <w:p w:rsidR="00283355" w:rsidRPr="001E1CF3" w:rsidP="00283355">
      <w:pPr>
        <w:tabs>
          <w:tab w:val="num" w:pos="360"/>
        </w:tabs>
        <w:bidi w:val="0"/>
        <w:jc w:val="center"/>
        <w:rPr>
          <w:rFonts w:ascii="Times New Roman" w:hAnsi="Times New Roman"/>
          <w:sz w:val="24"/>
          <w:szCs w:val="24"/>
        </w:rPr>
      </w:pPr>
      <w:r>
        <w:rPr>
          <w:rFonts w:ascii="Times New Roman" w:hAnsi="Times New Roman"/>
          <w:sz w:val="24"/>
          <w:szCs w:val="24"/>
        </w:rPr>
        <w:t>„</w:t>
      </w:r>
      <w:r w:rsidRPr="001E1CF3">
        <w:rPr>
          <w:rFonts w:ascii="Times New Roman" w:hAnsi="Times New Roman"/>
          <w:sz w:val="24"/>
          <w:szCs w:val="24"/>
        </w:rPr>
        <w:t xml:space="preserve">§ </w:t>
      </w:r>
      <w:r>
        <w:rPr>
          <w:rFonts w:ascii="Times New Roman" w:hAnsi="Times New Roman"/>
          <w:sz w:val="24"/>
          <w:szCs w:val="24"/>
        </w:rPr>
        <w:t>9b</w:t>
      </w:r>
    </w:p>
    <w:p w:rsidR="00283355" w:rsidRPr="001E1CF3" w:rsidP="00283355">
      <w:pPr>
        <w:tabs>
          <w:tab w:val="num" w:pos="360"/>
        </w:tabs>
        <w:bidi w:val="0"/>
        <w:jc w:val="center"/>
        <w:rPr>
          <w:rFonts w:ascii="Times New Roman" w:hAnsi="Times New Roman"/>
          <w:sz w:val="24"/>
          <w:szCs w:val="24"/>
        </w:rPr>
      </w:pPr>
    </w:p>
    <w:p w:rsidR="00283355" w:rsidRPr="001E1CF3" w:rsidP="00283355">
      <w:pPr>
        <w:tabs>
          <w:tab w:val="num" w:pos="360"/>
        </w:tabs>
        <w:bidi w:val="0"/>
        <w:jc w:val="center"/>
        <w:rPr>
          <w:rFonts w:ascii="Times New Roman" w:hAnsi="Times New Roman"/>
          <w:sz w:val="24"/>
          <w:szCs w:val="24"/>
        </w:rPr>
      </w:pPr>
      <w:r w:rsidRPr="001E1CF3">
        <w:rPr>
          <w:rFonts w:ascii="Times New Roman" w:hAnsi="Times New Roman"/>
          <w:sz w:val="24"/>
          <w:szCs w:val="24"/>
        </w:rPr>
        <w:t>Dočasné pridelenie prokurátora k orgánu Európskej únie</w:t>
      </w:r>
    </w:p>
    <w:p w:rsidR="00283355" w:rsidRPr="001E1CF3" w:rsidP="00283355">
      <w:pPr>
        <w:tabs>
          <w:tab w:val="num" w:pos="360"/>
        </w:tabs>
        <w:bidi w:val="0"/>
        <w:ind w:hanging="720"/>
        <w:jc w:val="center"/>
        <w:rPr>
          <w:rFonts w:ascii="Times New Roman" w:hAnsi="Times New Roman"/>
          <w:sz w:val="24"/>
          <w:szCs w:val="24"/>
        </w:rPr>
      </w:pPr>
    </w:p>
    <w:p w:rsidR="00283355" w:rsidRPr="001E1CF3" w:rsidP="00A434E4">
      <w:pPr>
        <w:numPr>
          <w:numId w:val="30"/>
        </w:numPr>
        <w:tabs>
          <w:tab w:val="clear" w:pos="2700"/>
        </w:tabs>
        <w:overflowPunct/>
        <w:autoSpaceDE/>
        <w:autoSpaceDN/>
        <w:bidi w:val="0"/>
        <w:adjustRightInd/>
        <w:ind w:left="0" w:firstLine="360"/>
        <w:jc w:val="both"/>
        <w:rPr>
          <w:rFonts w:ascii="Times New Roman" w:hAnsi="Times New Roman"/>
          <w:sz w:val="24"/>
          <w:szCs w:val="24"/>
        </w:rPr>
      </w:pPr>
      <w:r w:rsidRPr="001E1CF3">
        <w:rPr>
          <w:rFonts w:ascii="Times New Roman" w:hAnsi="Times New Roman"/>
          <w:sz w:val="24"/>
          <w:szCs w:val="24"/>
        </w:rPr>
        <w:t xml:space="preserve">Prokurátora možno s jeho súhlasom dočasne prideliť k orgánu Európskej únie alebo orgánu vytvorenom spoločne členskými štátmi Európskej únie (ďalej len „orgán Európskej únie“), ak sa podľa osobitného predpisu vyžaduje, aby bol stálym členom takého orgánu prokurátor. </w:t>
      </w:r>
    </w:p>
    <w:p w:rsidR="00283355" w:rsidRPr="001E1CF3" w:rsidP="00283355">
      <w:pPr>
        <w:bidi w:val="0"/>
        <w:jc w:val="both"/>
        <w:rPr>
          <w:rFonts w:ascii="Times New Roman" w:hAnsi="Times New Roman"/>
          <w:sz w:val="24"/>
          <w:szCs w:val="24"/>
        </w:rPr>
      </w:pPr>
    </w:p>
    <w:p w:rsidR="00283355" w:rsidRPr="001E1CF3" w:rsidP="00A434E4">
      <w:pPr>
        <w:numPr>
          <w:numId w:val="30"/>
        </w:numPr>
        <w:tabs>
          <w:tab w:val="clear" w:pos="2700"/>
        </w:tabs>
        <w:overflowPunct/>
        <w:autoSpaceDE/>
        <w:autoSpaceDN/>
        <w:bidi w:val="0"/>
        <w:adjustRightInd/>
        <w:ind w:left="0" w:firstLine="360"/>
        <w:jc w:val="both"/>
        <w:rPr>
          <w:rFonts w:ascii="Times New Roman" w:hAnsi="Times New Roman"/>
          <w:sz w:val="24"/>
          <w:szCs w:val="24"/>
        </w:rPr>
      </w:pPr>
      <w:r w:rsidRPr="001E1CF3">
        <w:rPr>
          <w:rFonts w:ascii="Times New Roman" w:hAnsi="Times New Roman"/>
          <w:sz w:val="24"/>
          <w:szCs w:val="24"/>
        </w:rPr>
        <w:t>Dočasné pridelenie prokurátora podľa odseku 1 sa považuje za výkon funkcie prokurátora.</w:t>
      </w:r>
    </w:p>
    <w:p w:rsidR="00283355" w:rsidRPr="001E1CF3" w:rsidP="00283355">
      <w:pPr>
        <w:bidi w:val="0"/>
        <w:jc w:val="both"/>
        <w:rPr>
          <w:rFonts w:ascii="Times New Roman" w:hAnsi="Times New Roman"/>
          <w:sz w:val="24"/>
          <w:szCs w:val="24"/>
        </w:rPr>
      </w:pPr>
    </w:p>
    <w:p w:rsidR="00283355" w:rsidRPr="001E1CF3" w:rsidP="00A434E4">
      <w:pPr>
        <w:numPr>
          <w:numId w:val="30"/>
        </w:numPr>
        <w:tabs>
          <w:tab w:val="clear" w:pos="2700"/>
        </w:tabs>
        <w:overflowPunct/>
        <w:autoSpaceDE/>
        <w:autoSpaceDN/>
        <w:bidi w:val="0"/>
        <w:adjustRightInd/>
        <w:ind w:left="0" w:firstLine="360"/>
        <w:jc w:val="both"/>
        <w:rPr>
          <w:rFonts w:ascii="Times New Roman" w:hAnsi="Times New Roman"/>
          <w:sz w:val="24"/>
          <w:szCs w:val="24"/>
        </w:rPr>
      </w:pPr>
      <w:r w:rsidRPr="001E1CF3">
        <w:rPr>
          <w:rFonts w:ascii="Times New Roman" w:hAnsi="Times New Roman"/>
          <w:sz w:val="24"/>
          <w:szCs w:val="24"/>
        </w:rPr>
        <w:t>Prokurátor, ktorý vo funkcii národného člena zastupuje Slovenskú republiku v Eurojuste, má na území Slovenskej republiky počas dočasného pridelenia podľa odseku 1 právomoci prokurátora generálnej prokuratúry pôsobiaceho na úseku trestného práva.</w:t>
      </w:r>
    </w:p>
    <w:p w:rsidR="00283355" w:rsidRPr="001E1CF3" w:rsidP="00283355">
      <w:pPr>
        <w:bidi w:val="0"/>
        <w:jc w:val="both"/>
        <w:rPr>
          <w:rFonts w:ascii="Times New Roman" w:hAnsi="Times New Roman"/>
          <w:sz w:val="24"/>
          <w:szCs w:val="24"/>
        </w:rPr>
      </w:pPr>
    </w:p>
    <w:p w:rsidR="00283355" w:rsidRPr="001E1CF3" w:rsidP="00A434E4">
      <w:pPr>
        <w:numPr>
          <w:numId w:val="30"/>
        </w:numPr>
        <w:tabs>
          <w:tab w:val="clear" w:pos="2700"/>
        </w:tabs>
        <w:overflowPunct/>
        <w:autoSpaceDE/>
        <w:autoSpaceDN/>
        <w:bidi w:val="0"/>
        <w:adjustRightInd/>
        <w:ind w:left="0" w:firstLine="360"/>
        <w:jc w:val="both"/>
        <w:rPr>
          <w:rFonts w:ascii="Times New Roman" w:hAnsi="Times New Roman"/>
          <w:sz w:val="24"/>
          <w:szCs w:val="24"/>
        </w:rPr>
      </w:pPr>
      <w:r w:rsidRPr="001E1CF3">
        <w:rPr>
          <w:rFonts w:ascii="Times New Roman" w:hAnsi="Times New Roman"/>
          <w:sz w:val="24"/>
          <w:szCs w:val="24"/>
        </w:rPr>
        <w:t xml:space="preserve">Generálny prokurátor dočasne pridelí </w:t>
      </w:r>
      <w:r>
        <w:rPr>
          <w:rFonts w:ascii="Times New Roman" w:hAnsi="Times New Roman"/>
          <w:sz w:val="24"/>
          <w:szCs w:val="24"/>
        </w:rPr>
        <w:t xml:space="preserve">prokurátora podľa odseku 1, ak </w:t>
      </w:r>
      <w:r w:rsidRPr="001E1CF3">
        <w:rPr>
          <w:rFonts w:ascii="Times New Roman" w:hAnsi="Times New Roman"/>
          <w:sz w:val="24"/>
          <w:szCs w:val="24"/>
        </w:rPr>
        <w:t>udelil predchádzajúci súhlas na vymenovanie prokurátora do funkcie v orgáne Európskej únie podľa osobitného zákona.</w:t>
      </w:r>
      <w:r>
        <w:rPr>
          <w:rStyle w:val="FootnoteReference"/>
          <w:rFonts w:ascii="Times New Roman" w:hAnsi="Times New Roman"/>
          <w:sz w:val="24"/>
          <w:szCs w:val="24"/>
        </w:rPr>
        <w:t>11</w:t>
      </w:r>
      <w:r w:rsidRPr="00600751">
        <w:rPr>
          <w:rFonts w:ascii="Times New Roman" w:hAnsi="Times New Roman"/>
          <w:sz w:val="24"/>
          <w:szCs w:val="24"/>
          <w:vertAlign w:val="superscript"/>
        </w:rPr>
        <w:t>ba</w:t>
      </w:r>
      <w:r w:rsidRPr="00A66563">
        <w:rPr>
          <w:rFonts w:ascii="Times New Roman" w:hAnsi="Times New Roman"/>
          <w:sz w:val="24"/>
          <w:szCs w:val="24"/>
        </w:rPr>
        <w:t>)</w:t>
      </w:r>
    </w:p>
    <w:p w:rsidR="00283355" w:rsidRPr="001E1CF3" w:rsidP="00283355">
      <w:pPr>
        <w:bidi w:val="0"/>
        <w:rPr>
          <w:rFonts w:ascii="Times New Roman" w:hAnsi="Times New Roman"/>
          <w:b/>
          <w:sz w:val="24"/>
          <w:szCs w:val="24"/>
        </w:rPr>
      </w:pPr>
    </w:p>
    <w:p w:rsidR="00283355" w:rsidRPr="001E1CF3" w:rsidP="00283355">
      <w:pPr>
        <w:bidi w:val="0"/>
        <w:jc w:val="center"/>
        <w:rPr>
          <w:rFonts w:ascii="Times New Roman" w:hAnsi="Times New Roman"/>
          <w:sz w:val="24"/>
          <w:szCs w:val="24"/>
        </w:rPr>
      </w:pPr>
      <w:r w:rsidRPr="001E1CF3">
        <w:rPr>
          <w:rFonts w:ascii="Times New Roman" w:hAnsi="Times New Roman"/>
          <w:sz w:val="24"/>
          <w:szCs w:val="24"/>
        </w:rPr>
        <w:t xml:space="preserve">§ </w:t>
      </w:r>
      <w:r>
        <w:rPr>
          <w:rFonts w:ascii="Times New Roman" w:hAnsi="Times New Roman"/>
          <w:sz w:val="24"/>
          <w:szCs w:val="24"/>
        </w:rPr>
        <w:t>9c</w:t>
      </w:r>
    </w:p>
    <w:p w:rsidR="00283355" w:rsidRPr="001E1CF3" w:rsidP="00283355">
      <w:pPr>
        <w:bidi w:val="0"/>
        <w:jc w:val="center"/>
        <w:rPr>
          <w:rFonts w:ascii="Times New Roman" w:hAnsi="Times New Roman"/>
          <w:sz w:val="24"/>
          <w:szCs w:val="24"/>
        </w:rPr>
      </w:pPr>
    </w:p>
    <w:p w:rsidR="00283355" w:rsidRPr="001E1CF3" w:rsidP="00283355">
      <w:pPr>
        <w:bidi w:val="0"/>
        <w:jc w:val="center"/>
        <w:rPr>
          <w:rFonts w:ascii="Times New Roman" w:hAnsi="Times New Roman"/>
          <w:sz w:val="24"/>
          <w:szCs w:val="24"/>
        </w:rPr>
      </w:pPr>
      <w:r w:rsidRPr="001E1CF3">
        <w:rPr>
          <w:rFonts w:ascii="Times New Roman" w:hAnsi="Times New Roman"/>
          <w:sz w:val="24"/>
          <w:szCs w:val="24"/>
        </w:rPr>
        <w:t>Dočasné pridelenie prokurátora</w:t>
      </w:r>
    </w:p>
    <w:p w:rsidR="00283355" w:rsidRPr="001E1CF3" w:rsidP="00283355">
      <w:pPr>
        <w:bidi w:val="0"/>
        <w:jc w:val="center"/>
        <w:rPr>
          <w:rFonts w:ascii="Times New Roman" w:hAnsi="Times New Roman"/>
          <w:sz w:val="24"/>
          <w:szCs w:val="24"/>
        </w:rPr>
      </w:pPr>
      <w:r w:rsidRPr="001E1CF3">
        <w:rPr>
          <w:rFonts w:ascii="Times New Roman" w:hAnsi="Times New Roman"/>
          <w:sz w:val="24"/>
          <w:szCs w:val="24"/>
        </w:rPr>
        <w:t>na výkon práce v aktivitách krízového manažmentu mimo územia Slovenskej republiky</w:t>
      </w:r>
    </w:p>
    <w:p w:rsidR="00283355" w:rsidRPr="001E1CF3" w:rsidP="00283355">
      <w:pPr>
        <w:tabs>
          <w:tab w:val="num" w:pos="360"/>
        </w:tabs>
        <w:bidi w:val="0"/>
        <w:ind w:hanging="720"/>
        <w:jc w:val="both"/>
        <w:rPr>
          <w:rFonts w:ascii="Times New Roman" w:hAnsi="Times New Roman"/>
          <w:sz w:val="24"/>
          <w:szCs w:val="24"/>
        </w:rPr>
      </w:pPr>
    </w:p>
    <w:p w:rsidR="00283355" w:rsidRPr="001E1CF3" w:rsidP="00A434E4">
      <w:pPr>
        <w:numPr>
          <w:numId w:val="31"/>
        </w:numPr>
        <w:tabs>
          <w:tab w:val="clear" w:pos="2700"/>
        </w:tabs>
        <w:overflowPunct/>
        <w:autoSpaceDE/>
        <w:autoSpaceDN/>
        <w:bidi w:val="0"/>
        <w:adjustRightInd/>
        <w:ind w:left="0" w:firstLine="360"/>
        <w:jc w:val="both"/>
        <w:rPr>
          <w:rFonts w:ascii="Times New Roman" w:hAnsi="Times New Roman"/>
          <w:sz w:val="24"/>
          <w:szCs w:val="24"/>
        </w:rPr>
      </w:pPr>
      <w:r w:rsidRPr="001E1CF3">
        <w:rPr>
          <w:rFonts w:ascii="Times New Roman" w:hAnsi="Times New Roman"/>
          <w:sz w:val="24"/>
          <w:szCs w:val="24"/>
        </w:rPr>
        <w:t>Prokurátora možno s jeho súhlasom dočasne prideliť ako civilného experta na výkon práce v aktivitách krízového manažmentu mimo územia Slovenskej republiky. O vyslaní prokurátora na výkon práce v aktivitách krízového manažmentu mimo územia Slovenskej republiky a o jeho ukončení rozhoduje generálny prokurátor podľa osobitného predpisu.</w:t>
      </w:r>
      <w:r>
        <w:rPr>
          <w:rStyle w:val="FootnoteReference"/>
          <w:rFonts w:ascii="Times New Roman" w:hAnsi="Times New Roman"/>
          <w:sz w:val="24"/>
          <w:szCs w:val="24"/>
        </w:rPr>
        <w:t>11c</w:t>
      </w:r>
      <w:r w:rsidRPr="00A66563">
        <w:rPr>
          <w:rFonts w:ascii="Times New Roman" w:hAnsi="Times New Roman"/>
          <w:sz w:val="24"/>
          <w:szCs w:val="24"/>
        </w:rPr>
        <w:t>)</w:t>
      </w:r>
      <w:r w:rsidRPr="001E1CF3">
        <w:rPr>
          <w:rFonts w:ascii="Times New Roman" w:hAnsi="Times New Roman"/>
          <w:sz w:val="24"/>
          <w:szCs w:val="24"/>
          <w:vertAlign w:val="superscript"/>
        </w:rPr>
        <w:t xml:space="preserve"> </w:t>
      </w:r>
    </w:p>
    <w:p w:rsidR="00283355" w:rsidRPr="001E1CF3" w:rsidP="00283355">
      <w:pPr>
        <w:bidi w:val="0"/>
        <w:ind w:firstLine="360"/>
        <w:jc w:val="both"/>
        <w:rPr>
          <w:rFonts w:ascii="Times New Roman" w:hAnsi="Times New Roman"/>
          <w:sz w:val="24"/>
          <w:szCs w:val="24"/>
        </w:rPr>
      </w:pPr>
    </w:p>
    <w:p w:rsidR="00283355" w:rsidRPr="001E1CF3" w:rsidP="00A434E4">
      <w:pPr>
        <w:numPr>
          <w:numId w:val="31"/>
        </w:numPr>
        <w:tabs>
          <w:tab w:val="clear" w:pos="2700"/>
        </w:tabs>
        <w:overflowPunct/>
        <w:autoSpaceDE/>
        <w:autoSpaceDN/>
        <w:bidi w:val="0"/>
        <w:adjustRightInd/>
        <w:ind w:left="0" w:firstLine="360"/>
        <w:jc w:val="both"/>
        <w:rPr>
          <w:rFonts w:ascii="Times New Roman" w:hAnsi="Times New Roman"/>
          <w:sz w:val="24"/>
          <w:szCs w:val="24"/>
        </w:rPr>
      </w:pPr>
      <w:r w:rsidRPr="001E1CF3">
        <w:rPr>
          <w:rFonts w:ascii="Times New Roman" w:hAnsi="Times New Roman"/>
          <w:sz w:val="24"/>
          <w:szCs w:val="24"/>
        </w:rPr>
        <w:t>Dočasné pridelenie podľa odseku 1 sa považuje za výkon funkcie prokurátora.</w:t>
      </w:r>
    </w:p>
    <w:p w:rsidR="00283355" w:rsidRPr="001E1CF3" w:rsidP="00283355">
      <w:pPr>
        <w:bidi w:val="0"/>
        <w:ind w:firstLine="360"/>
        <w:jc w:val="both"/>
        <w:rPr>
          <w:rFonts w:ascii="Times New Roman" w:hAnsi="Times New Roman"/>
          <w:sz w:val="24"/>
          <w:szCs w:val="24"/>
        </w:rPr>
      </w:pPr>
    </w:p>
    <w:p w:rsidR="00283355" w:rsidRPr="001E1CF3" w:rsidP="00A434E4">
      <w:pPr>
        <w:numPr>
          <w:numId w:val="31"/>
        </w:numPr>
        <w:tabs>
          <w:tab w:val="clear" w:pos="2700"/>
        </w:tabs>
        <w:overflowPunct/>
        <w:autoSpaceDE/>
        <w:autoSpaceDN/>
        <w:bidi w:val="0"/>
        <w:adjustRightInd/>
        <w:ind w:left="0" w:firstLine="360"/>
        <w:jc w:val="both"/>
        <w:rPr>
          <w:rFonts w:ascii="Times New Roman" w:hAnsi="Times New Roman"/>
          <w:sz w:val="24"/>
          <w:szCs w:val="24"/>
        </w:rPr>
      </w:pPr>
      <w:r w:rsidRPr="001E1CF3">
        <w:rPr>
          <w:rFonts w:ascii="Times New Roman" w:hAnsi="Times New Roman"/>
          <w:sz w:val="24"/>
          <w:szCs w:val="24"/>
        </w:rPr>
        <w:t>Počas vyslania na výkon práce v aktivitách krízového manažmentu mimo územia Slovenskej republiky prokurátor nesmie vykonávať funkciu prokurátora na území Slovenskej republiky; inak sa na prokurátora vzťahujú ustanovenia tohto zákona.</w:t>
      </w:r>
    </w:p>
    <w:p w:rsidR="00283355" w:rsidRPr="001E1CF3" w:rsidP="00283355">
      <w:pPr>
        <w:bidi w:val="0"/>
        <w:jc w:val="both"/>
        <w:rPr>
          <w:rFonts w:ascii="Times New Roman" w:hAnsi="Times New Roman"/>
          <w:sz w:val="24"/>
          <w:szCs w:val="24"/>
        </w:rPr>
      </w:pPr>
    </w:p>
    <w:p w:rsidR="00283355" w:rsidP="00283355">
      <w:pPr>
        <w:bidi w:val="0"/>
        <w:jc w:val="both"/>
        <w:rPr>
          <w:rFonts w:ascii="Times New Roman" w:hAnsi="Times New Roman"/>
          <w:sz w:val="24"/>
          <w:szCs w:val="24"/>
        </w:rPr>
      </w:pPr>
      <w:r>
        <w:rPr>
          <w:rFonts w:ascii="Times New Roman" w:hAnsi="Times New Roman"/>
          <w:sz w:val="24"/>
          <w:szCs w:val="24"/>
        </w:rPr>
        <w:t xml:space="preserve">      (4) </w:t>
      </w:r>
      <w:r w:rsidRPr="001E1CF3">
        <w:rPr>
          <w:rFonts w:ascii="Times New Roman" w:hAnsi="Times New Roman"/>
          <w:sz w:val="24"/>
          <w:szCs w:val="24"/>
        </w:rPr>
        <w:t xml:space="preserve">Generálny prokurátor dočasne pridelí </w:t>
      </w:r>
      <w:r>
        <w:rPr>
          <w:rFonts w:ascii="Times New Roman" w:hAnsi="Times New Roman"/>
          <w:sz w:val="24"/>
          <w:szCs w:val="24"/>
        </w:rPr>
        <w:t>prokurátora podľa odseku 1, ak</w:t>
      </w:r>
      <w:r w:rsidRPr="001E1CF3">
        <w:rPr>
          <w:rFonts w:ascii="Times New Roman" w:hAnsi="Times New Roman"/>
          <w:sz w:val="24"/>
          <w:szCs w:val="24"/>
        </w:rPr>
        <w:t xml:space="preserve"> rozhodol o vyslaní prokurátora na výkon práce v aktivitách krízového manažmentu mimo územia Slovenskej republiky podľa osobitného predpisu.</w:t>
      </w:r>
      <w:r>
        <w:rPr>
          <w:rFonts w:ascii="Times New Roman" w:hAnsi="Times New Roman"/>
          <w:sz w:val="24"/>
          <w:szCs w:val="24"/>
          <w:vertAlign w:val="superscript"/>
        </w:rPr>
        <w:t>11c</w:t>
      </w:r>
      <w:r w:rsidRPr="00A66563">
        <w:rPr>
          <w:rFonts w:ascii="Times New Roman" w:hAnsi="Times New Roman"/>
          <w:sz w:val="24"/>
          <w:szCs w:val="24"/>
        </w:rPr>
        <w:t>)</w:t>
      </w:r>
      <w:r>
        <w:rPr>
          <w:rFonts w:ascii="Times New Roman" w:hAnsi="Times New Roman"/>
          <w:sz w:val="24"/>
          <w:szCs w:val="24"/>
        </w:rPr>
        <w:t>“.</w:t>
      </w:r>
    </w:p>
    <w:p w:rsidR="00283355" w:rsidP="00283355">
      <w:pPr>
        <w:bidi w:val="0"/>
        <w:ind w:firstLine="708"/>
        <w:jc w:val="both"/>
        <w:rPr>
          <w:rFonts w:ascii="Times New Roman" w:hAnsi="Times New Roman"/>
          <w:sz w:val="24"/>
          <w:szCs w:val="24"/>
        </w:rPr>
      </w:pPr>
    </w:p>
    <w:p w:rsidR="00283355" w:rsidP="00283355">
      <w:pPr>
        <w:bidi w:val="0"/>
        <w:ind w:firstLine="567"/>
        <w:jc w:val="both"/>
        <w:rPr>
          <w:rFonts w:ascii="Times New Roman" w:hAnsi="Times New Roman"/>
          <w:sz w:val="24"/>
          <w:szCs w:val="24"/>
        </w:rPr>
      </w:pPr>
      <w:r>
        <w:rPr>
          <w:rFonts w:ascii="Times New Roman" w:hAnsi="Times New Roman"/>
          <w:sz w:val="24"/>
          <w:szCs w:val="24"/>
        </w:rPr>
        <w:t xml:space="preserve"> Poznámka pod čiarou k odkazu 11ba znie: </w:t>
      </w:r>
    </w:p>
    <w:p w:rsidR="00283355" w:rsidP="00283355">
      <w:pPr>
        <w:bidi w:val="0"/>
        <w:jc w:val="both"/>
        <w:rPr>
          <w:rFonts w:ascii="Times New Roman" w:hAnsi="Times New Roman"/>
          <w:sz w:val="24"/>
          <w:szCs w:val="24"/>
        </w:rPr>
      </w:pPr>
      <w:r>
        <w:rPr>
          <w:rFonts w:ascii="Times New Roman" w:hAnsi="Times New Roman"/>
          <w:sz w:val="24"/>
          <w:szCs w:val="24"/>
        </w:rPr>
        <w:t>„</w:t>
      </w:r>
      <w:r w:rsidRPr="00600751">
        <w:rPr>
          <w:rFonts w:ascii="Times New Roman" w:hAnsi="Times New Roman"/>
          <w:sz w:val="24"/>
          <w:szCs w:val="24"/>
          <w:vertAlign w:val="superscript"/>
        </w:rPr>
        <w:t>11ba</w:t>
      </w:r>
      <w:r>
        <w:rPr>
          <w:rFonts w:ascii="Times New Roman" w:hAnsi="Times New Roman"/>
          <w:sz w:val="24"/>
          <w:szCs w:val="24"/>
        </w:rPr>
        <w:t>)  Napríklad z</w:t>
      </w:r>
      <w:r w:rsidRPr="00FE736A">
        <w:rPr>
          <w:rFonts w:ascii="Times New Roman" w:hAnsi="Times New Roman"/>
          <w:sz w:val="24"/>
          <w:szCs w:val="24"/>
        </w:rPr>
        <w:t>ákon</w:t>
      </w:r>
      <w:r>
        <w:rPr>
          <w:rFonts w:ascii="Times New Roman" w:hAnsi="Times New Roman"/>
          <w:sz w:val="24"/>
          <w:szCs w:val="24"/>
        </w:rPr>
        <w:t xml:space="preserve"> č. 383/2011 Z. z. o zastúpení Slovenskej republiky v Eurojuste.“.</w:t>
      </w:r>
    </w:p>
    <w:p w:rsidR="00283355" w:rsidP="00283355">
      <w:pPr>
        <w:bidi w:val="0"/>
        <w:jc w:val="both"/>
        <w:rPr>
          <w:rFonts w:ascii="Times New Roman" w:hAnsi="Times New Roman"/>
          <w:sz w:val="24"/>
          <w:szCs w:val="24"/>
        </w:rPr>
      </w:pPr>
    </w:p>
    <w:p w:rsidR="00283355" w:rsidP="00283355">
      <w:pPr>
        <w:bidi w:val="0"/>
        <w:jc w:val="both"/>
        <w:rPr>
          <w:rFonts w:ascii="Times New Roman" w:hAnsi="Times New Roman"/>
          <w:sz w:val="24"/>
          <w:szCs w:val="24"/>
        </w:rPr>
      </w:pPr>
    </w:p>
    <w:p w:rsidR="00283355" w:rsidP="00283355">
      <w:pPr>
        <w:pStyle w:val="ListParagraph"/>
        <w:bidi w:val="0"/>
        <w:ind w:left="0"/>
        <w:rPr>
          <w:rFonts w:ascii="Times New Roman" w:hAnsi="Times New Roman"/>
          <w:sz w:val="24"/>
          <w:szCs w:val="24"/>
          <w:lang w:eastAsia="en-US"/>
        </w:rPr>
      </w:pPr>
      <w:r w:rsidRPr="00612211">
        <w:rPr>
          <w:rFonts w:ascii="Times New Roman" w:hAnsi="Times New Roman"/>
          <w:b/>
          <w:sz w:val="24"/>
          <w:szCs w:val="24"/>
          <w:lang w:eastAsia="en-US"/>
        </w:rPr>
        <w:t>1</w:t>
      </w:r>
      <w:r>
        <w:rPr>
          <w:rFonts w:ascii="Times New Roman" w:hAnsi="Times New Roman"/>
          <w:b/>
          <w:sz w:val="24"/>
          <w:szCs w:val="24"/>
          <w:lang w:eastAsia="en-US"/>
        </w:rPr>
        <w:t>2</w:t>
      </w:r>
      <w:r w:rsidRPr="00612211">
        <w:rPr>
          <w:rFonts w:ascii="Times New Roman" w:hAnsi="Times New Roman"/>
          <w:b/>
          <w:sz w:val="24"/>
          <w:szCs w:val="24"/>
          <w:lang w:eastAsia="en-US"/>
        </w:rPr>
        <w:t>.</w:t>
      </w:r>
      <w:r>
        <w:rPr>
          <w:rFonts w:ascii="Times New Roman" w:hAnsi="Times New Roman"/>
          <w:sz w:val="24"/>
          <w:szCs w:val="24"/>
          <w:lang w:eastAsia="en-US"/>
        </w:rPr>
        <w:t xml:space="preserve"> </w:t>
      </w:r>
      <w:r w:rsidRPr="004D6E48">
        <w:rPr>
          <w:rFonts w:ascii="Times New Roman" w:hAnsi="Times New Roman"/>
          <w:sz w:val="24"/>
          <w:szCs w:val="24"/>
          <w:lang w:eastAsia="en-US"/>
        </w:rPr>
        <w:t xml:space="preserve">V § 10 ods. </w:t>
      </w:r>
      <w:r>
        <w:rPr>
          <w:rFonts w:ascii="Times New Roman" w:hAnsi="Times New Roman"/>
          <w:sz w:val="24"/>
          <w:szCs w:val="24"/>
          <w:lang w:eastAsia="en-US"/>
        </w:rPr>
        <w:t>3</w:t>
      </w:r>
      <w:r w:rsidRPr="004D6E48">
        <w:rPr>
          <w:rFonts w:ascii="Times New Roman" w:hAnsi="Times New Roman"/>
          <w:sz w:val="24"/>
          <w:szCs w:val="24"/>
          <w:lang w:eastAsia="en-US"/>
        </w:rPr>
        <w:t xml:space="preserve"> sa slová „§ 189 ods. 1 písm. e)“ nahrádzajú slovami „§ 189 ods. 2 písm. c)“</w:t>
      </w:r>
      <w:r>
        <w:rPr>
          <w:rFonts w:ascii="Times New Roman" w:hAnsi="Times New Roman"/>
          <w:sz w:val="24"/>
          <w:szCs w:val="24"/>
          <w:lang w:eastAsia="en-US"/>
        </w:rPr>
        <w:t xml:space="preserve">.   </w:t>
      </w:r>
    </w:p>
    <w:p w:rsidR="00283355" w:rsidP="00283355">
      <w:pPr>
        <w:pStyle w:val="ListParagraph"/>
        <w:bidi w:val="0"/>
        <w:ind w:left="0"/>
        <w:rPr>
          <w:rFonts w:ascii="Times New Roman" w:hAnsi="Times New Roman"/>
          <w:sz w:val="24"/>
          <w:szCs w:val="24"/>
          <w:lang w:eastAsia="en-US"/>
        </w:rPr>
      </w:pP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Pr="00612211">
        <w:rPr>
          <w:rFonts w:ascii="Times New Roman" w:hAnsi="Times New Roman"/>
          <w:b/>
          <w:sz w:val="24"/>
          <w:szCs w:val="24"/>
        </w:rPr>
        <w:t>1</w:t>
      </w:r>
      <w:r>
        <w:rPr>
          <w:rFonts w:ascii="Times New Roman" w:hAnsi="Times New Roman"/>
          <w:b/>
          <w:sz w:val="24"/>
          <w:szCs w:val="24"/>
        </w:rPr>
        <w:t>3</w:t>
      </w:r>
      <w:r w:rsidRPr="00612211">
        <w:rPr>
          <w:rFonts w:ascii="Times New Roman" w:hAnsi="Times New Roman"/>
          <w:b/>
          <w:sz w:val="24"/>
          <w:szCs w:val="24"/>
        </w:rPr>
        <w:t>.</w:t>
      </w:r>
      <w:r>
        <w:rPr>
          <w:rFonts w:ascii="Times New Roman" w:hAnsi="Times New Roman"/>
          <w:sz w:val="24"/>
          <w:szCs w:val="24"/>
        </w:rPr>
        <w:t xml:space="preserve"> V § 10 odsek 6 znie: </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firstLine="426"/>
        <w:jc w:val="both"/>
        <w:rPr>
          <w:rFonts w:ascii="Times New Roman" w:hAnsi="Times New Roman"/>
          <w:sz w:val="24"/>
          <w:szCs w:val="24"/>
        </w:rPr>
      </w:pPr>
      <w:r>
        <w:rPr>
          <w:rFonts w:ascii="Times New Roman" w:hAnsi="Times New Roman"/>
          <w:sz w:val="24"/>
          <w:szCs w:val="24"/>
        </w:rPr>
        <w:t>„(</w:t>
      </w:r>
      <w:r w:rsidR="00E43C41">
        <w:rPr>
          <w:rFonts w:ascii="Times New Roman" w:hAnsi="Times New Roman"/>
          <w:sz w:val="24"/>
          <w:szCs w:val="24"/>
        </w:rPr>
        <w:t>6</w:t>
      </w:r>
      <w:r>
        <w:rPr>
          <w:rFonts w:ascii="Times New Roman" w:hAnsi="Times New Roman"/>
          <w:sz w:val="24"/>
          <w:szCs w:val="24"/>
        </w:rPr>
        <w:t xml:space="preserve">) Na krajskú prokuratúru </w:t>
      </w:r>
      <w:r w:rsidRPr="003D3D9F">
        <w:rPr>
          <w:rFonts w:ascii="Times New Roman" w:hAnsi="Times New Roman"/>
          <w:sz w:val="24"/>
          <w:szCs w:val="24"/>
        </w:rPr>
        <w:t xml:space="preserve">možno preložiť len prokurátora, ktorý dosiahol aspoň </w:t>
      </w:r>
      <w:r>
        <w:rPr>
          <w:rFonts w:ascii="Times New Roman" w:hAnsi="Times New Roman"/>
          <w:sz w:val="24"/>
          <w:szCs w:val="24"/>
        </w:rPr>
        <w:t>päť rokov započítateľnej praxe (</w:t>
      </w:r>
      <w:r w:rsidRPr="003D3D9F">
        <w:rPr>
          <w:rFonts w:ascii="Times New Roman" w:hAnsi="Times New Roman"/>
          <w:sz w:val="24"/>
          <w:szCs w:val="24"/>
        </w:rPr>
        <w:t>§ 97)</w:t>
      </w:r>
      <w:r>
        <w:rPr>
          <w:rFonts w:ascii="Times New Roman" w:hAnsi="Times New Roman"/>
          <w:sz w:val="24"/>
          <w:szCs w:val="24"/>
        </w:rPr>
        <w:t xml:space="preserve">, z toho aspoň tri roky výkonu funkcie prokurátora. </w:t>
      </w:r>
      <w:r w:rsidRPr="003D3D9F">
        <w:rPr>
          <w:rFonts w:ascii="Times New Roman" w:hAnsi="Times New Roman"/>
          <w:sz w:val="24"/>
          <w:szCs w:val="24"/>
        </w:rPr>
        <w:t>Na generálnu prokuratúru možno preložiť len prokurátora, ktorý dosiahol aspoň des</w:t>
      </w:r>
      <w:r>
        <w:rPr>
          <w:rFonts w:ascii="Times New Roman" w:hAnsi="Times New Roman"/>
          <w:sz w:val="24"/>
          <w:szCs w:val="24"/>
        </w:rPr>
        <w:t>ať rokov započítateľnej praxe (</w:t>
      </w:r>
      <w:r w:rsidRPr="003D3D9F">
        <w:rPr>
          <w:rFonts w:ascii="Times New Roman" w:hAnsi="Times New Roman"/>
          <w:sz w:val="24"/>
          <w:szCs w:val="24"/>
        </w:rPr>
        <w:t>§ 97)</w:t>
      </w:r>
      <w:r>
        <w:rPr>
          <w:rFonts w:ascii="Times New Roman" w:hAnsi="Times New Roman"/>
          <w:sz w:val="24"/>
          <w:szCs w:val="24"/>
        </w:rPr>
        <w:t>,</w:t>
      </w:r>
      <w:r w:rsidRPr="003D3D9F">
        <w:rPr>
          <w:rFonts w:ascii="Times New Roman" w:hAnsi="Times New Roman"/>
          <w:sz w:val="24"/>
          <w:szCs w:val="24"/>
        </w:rPr>
        <w:t xml:space="preserve"> </w:t>
      </w:r>
      <w:r>
        <w:rPr>
          <w:rFonts w:ascii="Times New Roman" w:hAnsi="Times New Roman"/>
          <w:sz w:val="24"/>
          <w:szCs w:val="24"/>
        </w:rPr>
        <w:t>z toho aspoň sedem rokov výkonu funkcie prokurátora</w:t>
      </w:r>
      <w:r w:rsidRPr="003D3D9F">
        <w:rPr>
          <w:rFonts w:ascii="Times New Roman" w:hAnsi="Times New Roman"/>
          <w:sz w:val="24"/>
          <w:szCs w:val="24"/>
        </w:rPr>
        <w:t xml:space="preserve">; výnimku </w:t>
      </w:r>
      <w:r>
        <w:rPr>
          <w:rFonts w:ascii="Times New Roman" w:hAnsi="Times New Roman"/>
          <w:sz w:val="24"/>
          <w:szCs w:val="24"/>
        </w:rPr>
        <w:t xml:space="preserve">z tejto </w:t>
      </w:r>
      <w:r w:rsidRPr="003D3D9F">
        <w:rPr>
          <w:rFonts w:ascii="Times New Roman" w:hAnsi="Times New Roman"/>
          <w:sz w:val="24"/>
          <w:szCs w:val="24"/>
        </w:rPr>
        <w:t>dĺžky započítateľnej praxe môže udeliť generálny prokurátor na návrh špeciálneho prokurátora, ak ide o prokurátora prekladaného n</w:t>
      </w:r>
      <w:r>
        <w:rPr>
          <w:rFonts w:ascii="Times New Roman" w:hAnsi="Times New Roman"/>
          <w:sz w:val="24"/>
          <w:szCs w:val="24"/>
        </w:rPr>
        <w:t>a Úrad špeciálnej prokuratúry [</w:t>
      </w:r>
      <w:r w:rsidRPr="003D3D9F">
        <w:rPr>
          <w:rFonts w:ascii="Times New Roman" w:hAnsi="Times New Roman"/>
          <w:sz w:val="24"/>
          <w:szCs w:val="24"/>
        </w:rPr>
        <w:t xml:space="preserve">§ 24b ods. 1 písm. b)]. Na výkon funkcie v Úrade špeciálnej prokuratúry možno preložiť iba prokurátora, ktorý </w:t>
      </w:r>
      <w:r>
        <w:rPr>
          <w:rFonts w:ascii="Times New Roman" w:hAnsi="Times New Roman"/>
          <w:sz w:val="24"/>
          <w:szCs w:val="24"/>
        </w:rPr>
        <w:t>má platné osvedčenie</w:t>
      </w:r>
      <w:r w:rsidRPr="003D3D9F">
        <w:rPr>
          <w:rFonts w:ascii="Times New Roman" w:hAnsi="Times New Roman"/>
          <w:sz w:val="24"/>
          <w:szCs w:val="24"/>
        </w:rPr>
        <w:t xml:space="preserve"> Národného bezpečnostného úradu na oboznamovanie sa </w:t>
      </w:r>
      <w:r>
        <w:rPr>
          <w:rFonts w:ascii="Times New Roman" w:hAnsi="Times New Roman"/>
          <w:sz w:val="24"/>
          <w:szCs w:val="24"/>
        </w:rPr>
        <w:t xml:space="preserve">s utajovanými </w:t>
      </w:r>
      <w:r w:rsidRPr="003D3D9F">
        <w:rPr>
          <w:rFonts w:ascii="Times New Roman" w:hAnsi="Times New Roman"/>
          <w:sz w:val="24"/>
          <w:szCs w:val="24"/>
        </w:rPr>
        <w:t>skutočnosťami stupňa utaj</w:t>
      </w:r>
      <w:r>
        <w:rPr>
          <w:rFonts w:ascii="Times New Roman" w:hAnsi="Times New Roman"/>
          <w:sz w:val="24"/>
          <w:szCs w:val="24"/>
        </w:rPr>
        <w:t>enia Prísne tajné.</w:t>
      </w:r>
      <w:r w:rsidRPr="00E378F0">
        <w:rPr>
          <w:rFonts w:ascii="Times New Roman" w:hAnsi="Times New Roman"/>
          <w:sz w:val="24"/>
          <w:szCs w:val="24"/>
          <w:vertAlign w:val="superscript"/>
        </w:rPr>
        <w:t>11a</w:t>
      </w:r>
      <w:r w:rsidRPr="00A66563">
        <w:rPr>
          <w:rFonts w:ascii="Times New Roman" w:hAnsi="Times New Roman"/>
          <w:sz w:val="24"/>
          <w:szCs w:val="24"/>
        </w:rPr>
        <w:t>)</w:t>
      </w:r>
      <w:r w:rsidR="00836B4A">
        <w:rPr>
          <w:rFonts w:ascii="Times New Roman" w:hAnsi="Times New Roman"/>
          <w:sz w:val="24"/>
          <w:szCs w:val="24"/>
          <w:vertAlign w:val="superscript"/>
        </w:rPr>
        <w:t xml:space="preserve"> </w:t>
      </w:r>
      <w:r>
        <w:rPr>
          <w:rFonts w:ascii="Times New Roman" w:hAnsi="Times New Roman"/>
          <w:sz w:val="24"/>
          <w:szCs w:val="24"/>
        </w:rPr>
        <w:t>Ustanoveniami predchádzajúcich viet nie je dotknuté ustanovenie odseku 5.“.</w:t>
      </w:r>
    </w:p>
    <w:p w:rsidR="00283355" w:rsidP="00283355">
      <w:pPr>
        <w:bidi w:val="0"/>
        <w:jc w:val="both"/>
        <w:rPr>
          <w:rFonts w:ascii="Times New Roman" w:hAnsi="Times New Roman"/>
          <w:sz w:val="24"/>
          <w:szCs w:val="24"/>
        </w:rPr>
      </w:pPr>
    </w:p>
    <w:p w:rsidR="00283355" w:rsidP="00283355">
      <w:pPr>
        <w:bidi w:val="0"/>
        <w:jc w:val="both"/>
        <w:rPr>
          <w:rFonts w:ascii="Times New Roman" w:hAnsi="Times New Roman"/>
          <w:sz w:val="24"/>
          <w:szCs w:val="24"/>
        </w:rPr>
      </w:pPr>
    </w:p>
    <w:p w:rsidR="00283355" w:rsidP="00283355">
      <w:pPr>
        <w:pStyle w:val="ListParagraph"/>
        <w:bidi w:val="0"/>
        <w:ind w:left="0"/>
        <w:rPr>
          <w:rFonts w:ascii="Times New Roman" w:hAnsi="Times New Roman"/>
          <w:sz w:val="24"/>
          <w:szCs w:val="24"/>
          <w:lang w:eastAsia="en-US"/>
        </w:rPr>
      </w:pPr>
      <w:r w:rsidRPr="001361F3">
        <w:rPr>
          <w:rFonts w:ascii="Times New Roman" w:hAnsi="Times New Roman"/>
          <w:b/>
          <w:sz w:val="24"/>
          <w:szCs w:val="24"/>
          <w:lang w:eastAsia="en-US"/>
        </w:rPr>
        <w:t>1</w:t>
      </w:r>
      <w:r>
        <w:rPr>
          <w:rFonts w:ascii="Times New Roman" w:hAnsi="Times New Roman"/>
          <w:b/>
          <w:sz w:val="24"/>
          <w:szCs w:val="24"/>
          <w:lang w:eastAsia="en-US"/>
        </w:rPr>
        <w:t>4</w:t>
      </w:r>
      <w:r w:rsidRPr="001361F3">
        <w:rPr>
          <w:rFonts w:ascii="Times New Roman" w:hAnsi="Times New Roman"/>
          <w:b/>
          <w:sz w:val="24"/>
          <w:szCs w:val="24"/>
          <w:lang w:eastAsia="en-US"/>
        </w:rPr>
        <w:t>.</w:t>
      </w:r>
      <w:r>
        <w:rPr>
          <w:rFonts w:ascii="Times New Roman" w:hAnsi="Times New Roman"/>
          <w:sz w:val="24"/>
          <w:szCs w:val="24"/>
          <w:lang w:eastAsia="en-US"/>
        </w:rPr>
        <w:t xml:space="preserve"> Za § 10 sa vkladá § 10a, ktorý vrátane nadpisu znie:</w:t>
      </w:r>
    </w:p>
    <w:p w:rsidR="00283355" w:rsidP="00283355">
      <w:pPr>
        <w:pStyle w:val="ListParagraph"/>
        <w:bidi w:val="0"/>
        <w:ind w:left="0"/>
        <w:rPr>
          <w:rFonts w:ascii="Times New Roman" w:hAnsi="Times New Roman"/>
          <w:sz w:val="24"/>
          <w:szCs w:val="24"/>
          <w:lang w:eastAsia="en-US"/>
        </w:rPr>
      </w:pPr>
    </w:p>
    <w:p w:rsidR="00283355" w:rsidP="00283355">
      <w:pPr>
        <w:pStyle w:val="ListParagraph"/>
        <w:bidi w:val="0"/>
        <w:ind w:left="0"/>
        <w:jc w:val="center"/>
        <w:rPr>
          <w:rFonts w:ascii="Times New Roman" w:hAnsi="Times New Roman"/>
          <w:sz w:val="24"/>
          <w:szCs w:val="24"/>
          <w:lang w:eastAsia="en-US"/>
        </w:rPr>
      </w:pPr>
      <w:r>
        <w:rPr>
          <w:rFonts w:ascii="Times New Roman" w:hAnsi="Times New Roman"/>
          <w:sz w:val="24"/>
          <w:szCs w:val="24"/>
          <w:lang w:eastAsia="en-US"/>
        </w:rPr>
        <w:t>„§ 10a</w:t>
      </w:r>
    </w:p>
    <w:p w:rsidR="00283355" w:rsidRPr="009406E0" w:rsidP="00283355">
      <w:pPr>
        <w:pStyle w:val="ListParagraph"/>
        <w:bidi w:val="0"/>
        <w:ind w:left="0"/>
        <w:jc w:val="center"/>
        <w:rPr>
          <w:rFonts w:ascii="Times New Roman" w:hAnsi="Times New Roman"/>
          <w:sz w:val="24"/>
          <w:szCs w:val="24"/>
          <w:lang w:eastAsia="en-US"/>
        </w:rPr>
      </w:pPr>
      <w:r>
        <w:rPr>
          <w:rFonts w:ascii="Times New Roman" w:hAnsi="Times New Roman"/>
          <w:sz w:val="24"/>
          <w:szCs w:val="24"/>
          <w:lang w:eastAsia="en-US"/>
        </w:rPr>
        <w:t>Preradenie prokurátora</w:t>
      </w:r>
    </w:p>
    <w:p w:rsidR="00283355" w:rsidRPr="009406E0" w:rsidP="00283355">
      <w:pPr>
        <w:pStyle w:val="ListParagraph"/>
        <w:bidi w:val="0"/>
        <w:rPr>
          <w:rFonts w:ascii="Times New Roman" w:hAnsi="Times New Roman"/>
          <w:sz w:val="24"/>
          <w:szCs w:val="24"/>
          <w:lang w:eastAsia="en-US"/>
        </w:rPr>
      </w:pPr>
    </w:p>
    <w:p w:rsidR="00283355" w:rsidP="00283355">
      <w:pPr>
        <w:pStyle w:val="ListParagraph"/>
        <w:bidi w:val="0"/>
        <w:ind w:left="0" w:firstLine="426"/>
        <w:jc w:val="both"/>
        <w:rPr>
          <w:rFonts w:ascii="Times New Roman" w:hAnsi="Times New Roman"/>
          <w:sz w:val="24"/>
          <w:szCs w:val="24"/>
          <w:lang w:eastAsia="en-US"/>
        </w:rPr>
      </w:pPr>
      <w:r w:rsidRPr="009406E0">
        <w:rPr>
          <w:rFonts w:ascii="Times New Roman" w:hAnsi="Times New Roman"/>
          <w:sz w:val="24"/>
          <w:szCs w:val="24"/>
          <w:lang w:eastAsia="en-US"/>
        </w:rPr>
        <w:t>(</w:t>
      </w:r>
      <w:r>
        <w:rPr>
          <w:rFonts w:ascii="Times New Roman" w:hAnsi="Times New Roman"/>
          <w:sz w:val="24"/>
          <w:szCs w:val="24"/>
          <w:lang w:eastAsia="en-US"/>
        </w:rPr>
        <w:t>1</w:t>
      </w:r>
      <w:r w:rsidRPr="009406E0">
        <w:rPr>
          <w:rFonts w:ascii="Times New Roman" w:hAnsi="Times New Roman"/>
          <w:sz w:val="24"/>
          <w:szCs w:val="24"/>
          <w:lang w:eastAsia="en-US"/>
        </w:rPr>
        <w:t xml:space="preserve">) Generálny prokurátor môže </w:t>
      </w:r>
      <w:r>
        <w:rPr>
          <w:rFonts w:ascii="Times New Roman" w:hAnsi="Times New Roman"/>
          <w:sz w:val="24"/>
          <w:szCs w:val="24"/>
          <w:lang w:eastAsia="en-US"/>
        </w:rPr>
        <w:t>preradiť</w:t>
      </w:r>
      <w:r w:rsidRPr="009406E0">
        <w:rPr>
          <w:rFonts w:ascii="Times New Roman" w:hAnsi="Times New Roman"/>
          <w:sz w:val="24"/>
          <w:szCs w:val="24"/>
          <w:lang w:eastAsia="en-US"/>
        </w:rPr>
        <w:t xml:space="preserve"> prokurátora generálnej prokuratúry na krajskú prokuratúru a prokurátora krajskej prokuratúry na okresnú prokuratúru, ak ním bol opakovane písomne upozornený na túto možnosť z dôvodu nedostatočného plnenia služobných povinností. Také </w:t>
      </w:r>
      <w:r>
        <w:rPr>
          <w:rFonts w:ascii="Times New Roman" w:hAnsi="Times New Roman"/>
          <w:sz w:val="24"/>
          <w:szCs w:val="24"/>
          <w:lang w:eastAsia="en-US"/>
        </w:rPr>
        <w:t>preradenie</w:t>
      </w:r>
      <w:r w:rsidRPr="009406E0">
        <w:rPr>
          <w:rFonts w:ascii="Times New Roman" w:hAnsi="Times New Roman"/>
          <w:sz w:val="24"/>
          <w:szCs w:val="24"/>
          <w:lang w:eastAsia="en-US"/>
        </w:rPr>
        <w:t xml:space="preserve"> je možné len s predchádzajúci</w:t>
      </w:r>
      <w:r>
        <w:rPr>
          <w:rFonts w:ascii="Times New Roman" w:hAnsi="Times New Roman"/>
          <w:sz w:val="24"/>
          <w:szCs w:val="24"/>
          <w:lang w:eastAsia="en-US"/>
        </w:rPr>
        <w:t>m súhlasom rady prokurátorov.</w:t>
      </w:r>
    </w:p>
    <w:p w:rsidR="00283355" w:rsidP="00283355">
      <w:pPr>
        <w:pStyle w:val="ListParagraph"/>
        <w:bidi w:val="0"/>
        <w:ind w:left="0" w:firstLine="426"/>
        <w:jc w:val="both"/>
        <w:rPr>
          <w:rFonts w:ascii="Times New Roman" w:hAnsi="Times New Roman"/>
          <w:sz w:val="24"/>
          <w:szCs w:val="24"/>
          <w:lang w:eastAsia="en-US"/>
        </w:rPr>
      </w:pPr>
    </w:p>
    <w:p w:rsidR="00283355" w:rsidRPr="009406E0" w:rsidP="00283355">
      <w:pPr>
        <w:pStyle w:val="ListParagraph"/>
        <w:bidi w:val="0"/>
        <w:ind w:left="0" w:firstLine="426"/>
        <w:jc w:val="both"/>
        <w:rPr>
          <w:rFonts w:ascii="Times New Roman" w:hAnsi="Times New Roman"/>
          <w:sz w:val="24"/>
          <w:szCs w:val="24"/>
          <w:lang w:eastAsia="en-US"/>
        </w:rPr>
      </w:pPr>
      <w:r>
        <w:rPr>
          <w:rFonts w:ascii="Times New Roman" w:hAnsi="Times New Roman"/>
          <w:sz w:val="24"/>
          <w:szCs w:val="24"/>
          <w:lang w:eastAsia="en-US"/>
        </w:rPr>
        <w:t>(2) Proti rozhodnutiu generálneho prokurátora podľa odseku 1 nie je prípustné odvolanie. Rozhodnutie generálneho prokurátora o preradení prokurátora podľa odseku 1 je preskúmateľné súdom. Podanie žaloby na súd má odkladný účinok.“.</w:t>
      </w:r>
    </w:p>
    <w:p w:rsidR="00283355" w:rsidP="00283355">
      <w:pPr>
        <w:bidi w:val="0"/>
        <w:jc w:val="both"/>
        <w:rPr>
          <w:rFonts w:ascii="Times New Roman" w:hAnsi="Times New Roman"/>
          <w:sz w:val="24"/>
          <w:szCs w:val="24"/>
        </w:rPr>
      </w:pPr>
    </w:p>
    <w:p w:rsidR="00222B7B" w:rsidP="00283355">
      <w:pPr>
        <w:bidi w:val="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Pr="00612211">
        <w:rPr>
          <w:rFonts w:ascii="Times New Roman" w:hAnsi="Times New Roman"/>
          <w:b/>
          <w:sz w:val="24"/>
          <w:szCs w:val="24"/>
        </w:rPr>
        <w:t>1</w:t>
      </w:r>
      <w:r>
        <w:rPr>
          <w:rFonts w:ascii="Times New Roman" w:hAnsi="Times New Roman"/>
          <w:b/>
          <w:sz w:val="24"/>
          <w:szCs w:val="24"/>
        </w:rPr>
        <w:t>5</w:t>
      </w:r>
      <w:r w:rsidRPr="00612211">
        <w:rPr>
          <w:rFonts w:ascii="Times New Roman" w:hAnsi="Times New Roman"/>
          <w:b/>
          <w:sz w:val="24"/>
          <w:szCs w:val="24"/>
        </w:rPr>
        <w:t>.</w:t>
      </w:r>
      <w:r>
        <w:rPr>
          <w:rFonts w:ascii="Times New Roman" w:hAnsi="Times New Roman"/>
          <w:sz w:val="24"/>
          <w:szCs w:val="24"/>
        </w:rPr>
        <w:t xml:space="preserve"> § 11 a 12 vrátane nadpisov znejú:</w:t>
      </w:r>
    </w:p>
    <w:p w:rsidR="00283355" w:rsidRPr="004946A9" w:rsidP="00283355">
      <w:pPr>
        <w:pStyle w:val="ListParagraph"/>
        <w:bidi w:val="0"/>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 11</w:t>
      </w:r>
    </w:p>
    <w:p w:rsidR="00283355" w:rsidP="00283355">
      <w:pPr>
        <w:bidi w:val="0"/>
        <w:jc w:val="center"/>
        <w:rPr>
          <w:rFonts w:ascii="Times New Roman" w:hAnsi="Times New Roman"/>
          <w:sz w:val="24"/>
          <w:szCs w:val="24"/>
        </w:rPr>
      </w:pPr>
    </w:p>
    <w:p w:rsidR="00283355" w:rsidRPr="004946A9" w:rsidP="00283355">
      <w:pPr>
        <w:bidi w:val="0"/>
        <w:jc w:val="center"/>
        <w:rPr>
          <w:rFonts w:ascii="Times New Roman" w:hAnsi="Times New Roman"/>
          <w:sz w:val="24"/>
          <w:szCs w:val="24"/>
        </w:rPr>
      </w:pPr>
      <w:r>
        <w:rPr>
          <w:rFonts w:ascii="Times New Roman" w:hAnsi="Times New Roman"/>
          <w:sz w:val="24"/>
          <w:szCs w:val="24"/>
        </w:rPr>
        <w:t>Nezlučiteľnosť výkonu funkcie prokurátora</w:t>
      </w:r>
    </w:p>
    <w:p w:rsidR="00283355" w:rsidP="00283355">
      <w:pPr>
        <w:bidi w:val="0"/>
        <w:jc w:val="both"/>
        <w:rPr>
          <w:rFonts w:ascii="Times New Roman" w:hAnsi="Times New Roman"/>
          <w:sz w:val="24"/>
          <w:szCs w:val="24"/>
        </w:rPr>
      </w:pPr>
    </w:p>
    <w:p w:rsidR="00A257F6" w:rsidP="00A434E4">
      <w:pPr>
        <w:numPr>
          <w:numId w:val="32"/>
        </w:numPr>
        <w:tabs>
          <w:tab w:val="num" w:pos="426"/>
          <w:tab w:val="clear" w:pos="928"/>
        </w:tabs>
        <w:overflowPunct/>
        <w:autoSpaceDE/>
        <w:autoSpaceDN/>
        <w:bidi w:val="0"/>
        <w:adjustRightInd/>
        <w:ind w:left="0" w:firstLine="360"/>
        <w:jc w:val="both"/>
        <w:rPr>
          <w:rFonts w:ascii="Times New Roman" w:hAnsi="Times New Roman"/>
          <w:sz w:val="24"/>
          <w:szCs w:val="24"/>
        </w:rPr>
      </w:pPr>
      <w:r w:rsidRPr="004946A9" w:rsidR="00283355">
        <w:rPr>
          <w:rFonts w:ascii="Times New Roman" w:hAnsi="Times New Roman"/>
          <w:sz w:val="24"/>
          <w:szCs w:val="24"/>
        </w:rPr>
        <w:t xml:space="preserve">Výkon funkcie prokurátora je nezlučiteľný s </w:t>
      </w:r>
      <w:r w:rsidR="00283355">
        <w:rPr>
          <w:rFonts w:ascii="Times New Roman" w:hAnsi="Times New Roman"/>
          <w:sz w:val="24"/>
          <w:szCs w:val="24"/>
        </w:rPr>
        <w:t>funkciou</w:t>
      </w:r>
      <w:r w:rsidRPr="004946A9" w:rsidR="00283355">
        <w:rPr>
          <w:rFonts w:ascii="Times New Roman" w:hAnsi="Times New Roman"/>
          <w:sz w:val="24"/>
          <w:szCs w:val="24"/>
        </w:rPr>
        <w:t xml:space="preserve"> </w:t>
      </w:r>
    </w:p>
    <w:p w:rsidR="00A257F6" w:rsidP="00A257F6">
      <w:pPr>
        <w:numPr>
          <w:ilvl w:val="1"/>
          <w:numId w:val="8"/>
        </w:numPr>
        <w:overflowPunct/>
        <w:autoSpaceDE/>
        <w:autoSpaceDN/>
        <w:bidi w:val="0"/>
        <w:adjustRightInd/>
        <w:jc w:val="both"/>
        <w:rPr>
          <w:rFonts w:ascii="Times New Roman" w:hAnsi="Times New Roman"/>
          <w:sz w:val="24"/>
          <w:szCs w:val="24"/>
        </w:rPr>
      </w:pPr>
      <w:r w:rsidRPr="004946A9" w:rsidR="00283355">
        <w:rPr>
          <w:rFonts w:ascii="Times New Roman" w:hAnsi="Times New Roman"/>
          <w:sz w:val="24"/>
          <w:szCs w:val="24"/>
        </w:rPr>
        <w:t xml:space="preserve">prezidenta Slovenskej republiky, </w:t>
      </w:r>
    </w:p>
    <w:p w:rsidR="00A257F6" w:rsidP="00A257F6">
      <w:pPr>
        <w:numPr>
          <w:ilvl w:val="1"/>
          <w:numId w:val="8"/>
        </w:numPr>
        <w:overflowPunct/>
        <w:autoSpaceDE/>
        <w:autoSpaceDN/>
        <w:bidi w:val="0"/>
        <w:adjustRightInd/>
        <w:jc w:val="both"/>
        <w:rPr>
          <w:rFonts w:ascii="Times New Roman" w:hAnsi="Times New Roman"/>
          <w:sz w:val="24"/>
          <w:szCs w:val="24"/>
        </w:rPr>
      </w:pPr>
      <w:r w:rsidRPr="004946A9" w:rsidR="00283355">
        <w:rPr>
          <w:rFonts w:ascii="Times New Roman" w:hAnsi="Times New Roman"/>
          <w:sz w:val="24"/>
          <w:szCs w:val="24"/>
        </w:rPr>
        <w:t xml:space="preserve">poslanca Národnej rady Slovenskej republiky, </w:t>
      </w:r>
    </w:p>
    <w:p w:rsidR="00A257F6" w:rsidP="00A257F6">
      <w:pPr>
        <w:numPr>
          <w:ilvl w:val="1"/>
          <w:numId w:val="8"/>
        </w:numPr>
        <w:overflowPunct/>
        <w:autoSpaceDE/>
        <w:autoSpaceDN/>
        <w:bidi w:val="0"/>
        <w:adjustRightInd/>
        <w:jc w:val="both"/>
        <w:rPr>
          <w:rFonts w:ascii="Times New Roman" w:hAnsi="Times New Roman"/>
          <w:sz w:val="24"/>
          <w:szCs w:val="24"/>
        </w:rPr>
      </w:pPr>
      <w:r w:rsidRPr="004946A9" w:rsidR="00283355">
        <w:rPr>
          <w:rFonts w:ascii="Times New Roman" w:hAnsi="Times New Roman"/>
          <w:sz w:val="24"/>
          <w:szCs w:val="24"/>
        </w:rPr>
        <w:t xml:space="preserve">člena vlády Slovenskej republiky, </w:t>
      </w:r>
    </w:p>
    <w:p w:rsidR="00A257F6" w:rsidP="00A257F6">
      <w:pPr>
        <w:numPr>
          <w:ilvl w:val="1"/>
          <w:numId w:val="8"/>
        </w:numPr>
        <w:overflowPunct/>
        <w:autoSpaceDE/>
        <w:autoSpaceDN/>
        <w:bidi w:val="0"/>
        <w:adjustRightInd/>
        <w:jc w:val="both"/>
        <w:rPr>
          <w:rFonts w:ascii="Times New Roman" w:hAnsi="Times New Roman"/>
          <w:sz w:val="24"/>
          <w:szCs w:val="24"/>
        </w:rPr>
      </w:pPr>
      <w:r w:rsidR="00283355">
        <w:rPr>
          <w:rFonts w:ascii="Times New Roman" w:hAnsi="Times New Roman"/>
          <w:sz w:val="24"/>
          <w:szCs w:val="24"/>
        </w:rPr>
        <w:t>štátneho tajomníka</w:t>
      </w:r>
      <w:r w:rsidRPr="004946A9" w:rsidR="00283355">
        <w:rPr>
          <w:rFonts w:ascii="Times New Roman" w:hAnsi="Times New Roman"/>
          <w:sz w:val="24"/>
          <w:szCs w:val="24"/>
        </w:rPr>
        <w:t xml:space="preserve"> ministerstva, </w:t>
      </w:r>
    </w:p>
    <w:p w:rsidR="00A257F6" w:rsidP="00A257F6">
      <w:pPr>
        <w:numPr>
          <w:ilvl w:val="1"/>
          <w:numId w:val="8"/>
        </w:numPr>
        <w:overflowPunct/>
        <w:autoSpaceDE/>
        <w:autoSpaceDN/>
        <w:bidi w:val="0"/>
        <w:adjustRightInd/>
        <w:jc w:val="both"/>
        <w:rPr>
          <w:rFonts w:ascii="Times New Roman" w:hAnsi="Times New Roman"/>
          <w:sz w:val="24"/>
          <w:szCs w:val="24"/>
        </w:rPr>
      </w:pPr>
      <w:r w:rsidRPr="004946A9" w:rsidR="00283355">
        <w:rPr>
          <w:rFonts w:ascii="Times New Roman" w:hAnsi="Times New Roman"/>
          <w:sz w:val="24"/>
          <w:szCs w:val="24"/>
        </w:rPr>
        <w:t>vedúceho</w:t>
      </w:r>
      <w:r>
        <w:rPr>
          <w:rFonts w:ascii="Times New Roman" w:hAnsi="Times New Roman"/>
          <w:sz w:val="24"/>
          <w:szCs w:val="24"/>
        </w:rPr>
        <w:t>, riaditeľa</w:t>
      </w:r>
      <w:r w:rsidRPr="004946A9" w:rsidR="00283355">
        <w:rPr>
          <w:rFonts w:ascii="Times New Roman" w:hAnsi="Times New Roman"/>
          <w:sz w:val="24"/>
          <w:szCs w:val="24"/>
        </w:rPr>
        <w:t xml:space="preserve"> alebo predsedu ústredného orgánu štátnej správy, </w:t>
      </w:r>
    </w:p>
    <w:p w:rsidR="00A257F6" w:rsidP="00A257F6">
      <w:pPr>
        <w:numPr>
          <w:ilvl w:val="1"/>
          <w:numId w:val="8"/>
        </w:numPr>
        <w:overflowPunct/>
        <w:autoSpaceDE/>
        <w:autoSpaceDN/>
        <w:bidi w:val="0"/>
        <w:adjustRightInd/>
        <w:jc w:val="both"/>
        <w:rPr>
          <w:rFonts w:ascii="Times New Roman" w:hAnsi="Times New Roman"/>
          <w:sz w:val="24"/>
          <w:szCs w:val="24"/>
        </w:rPr>
      </w:pPr>
      <w:r w:rsidRPr="004946A9" w:rsidR="00283355">
        <w:rPr>
          <w:rFonts w:ascii="Times New Roman" w:hAnsi="Times New Roman"/>
          <w:sz w:val="24"/>
          <w:szCs w:val="24"/>
        </w:rPr>
        <w:t xml:space="preserve">sudcu Ústavného súdu Slovenskej republiky, </w:t>
      </w:r>
    </w:p>
    <w:p w:rsidR="00A257F6" w:rsidP="00A257F6">
      <w:pPr>
        <w:numPr>
          <w:ilvl w:val="1"/>
          <w:numId w:val="8"/>
        </w:numPr>
        <w:overflowPunct/>
        <w:autoSpaceDE/>
        <w:autoSpaceDN/>
        <w:bidi w:val="0"/>
        <w:adjustRightInd/>
        <w:jc w:val="both"/>
        <w:rPr>
          <w:rFonts w:ascii="Times New Roman" w:hAnsi="Times New Roman"/>
          <w:sz w:val="24"/>
          <w:szCs w:val="24"/>
        </w:rPr>
      </w:pPr>
      <w:r w:rsidRPr="004946A9" w:rsidR="00283355">
        <w:rPr>
          <w:rFonts w:ascii="Times New Roman" w:hAnsi="Times New Roman"/>
          <w:sz w:val="24"/>
          <w:szCs w:val="24"/>
        </w:rPr>
        <w:t xml:space="preserve">sudcu Najvyššieho súdu Slovenskej republiky, </w:t>
      </w:r>
    </w:p>
    <w:p w:rsidR="00A257F6" w:rsidP="00A257F6">
      <w:pPr>
        <w:numPr>
          <w:ilvl w:val="1"/>
          <w:numId w:val="8"/>
        </w:numPr>
        <w:overflowPunct/>
        <w:autoSpaceDE/>
        <w:autoSpaceDN/>
        <w:bidi w:val="0"/>
        <w:adjustRightInd/>
        <w:jc w:val="both"/>
        <w:rPr>
          <w:rFonts w:ascii="Times New Roman" w:hAnsi="Times New Roman"/>
          <w:sz w:val="24"/>
          <w:szCs w:val="24"/>
        </w:rPr>
      </w:pPr>
      <w:r w:rsidRPr="004946A9" w:rsidR="00283355">
        <w:rPr>
          <w:rFonts w:ascii="Times New Roman" w:hAnsi="Times New Roman"/>
          <w:sz w:val="24"/>
          <w:szCs w:val="24"/>
        </w:rPr>
        <w:t xml:space="preserve">sudcu Špecializovaného trestného súdu, </w:t>
      </w:r>
    </w:p>
    <w:p w:rsidR="00A257F6" w:rsidP="00A257F6">
      <w:pPr>
        <w:numPr>
          <w:ilvl w:val="1"/>
          <w:numId w:val="8"/>
        </w:numPr>
        <w:overflowPunct/>
        <w:autoSpaceDE/>
        <w:autoSpaceDN/>
        <w:bidi w:val="0"/>
        <w:adjustRightInd/>
        <w:jc w:val="both"/>
        <w:rPr>
          <w:rFonts w:ascii="Times New Roman" w:hAnsi="Times New Roman"/>
          <w:sz w:val="24"/>
          <w:szCs w:val="24"/>
        </w:rPr>
      </w:pPr>
      <w:r w:rsidRPr="004946A9" w:rsidR="00283355">
        <w:rPr>
          <w:rFonts w:ascii="Times New Roman" w:hAnsi="Times New Roman"/>
          <w:sz w:val="24"/>
          <w:szCs w:val="24"/>
        </w:rPr>
        <w:t xml:space="preserve">sudcu krajského súdu, </w:t>
      </w:r>
    </w:p>
    <w:p w:rsidR="00A257F6" w:rsidP="00A257F6">
      <w:pPr>
        <w:numPr>
          <w:ilvl w:val="1"/>
          <w:numId w:val="8"/>
        </w:numPr>
        <w:overflowPunct/>
        <w:autoSpaceDE/>
        <w:autoSpaceDN/>
        <w:bidi w:val="0"/>
        <w:adjustRightInd/>
        <w:jc w:val="both"/>
        <w:rPr>
          <w:rFonts w:ascii="Times New Roman" w:hAnsi="Times New Roman"/>
          <w:sz w:val="24"/>
          <w:szCs w:val="24"/>
        </w:rPr>
      </w:pPr>
      <w:r w:rsidRPr="004946A9" w:rsidR="00283355">
        <w:rPr>
          <w:rFonts w:ascii="Times New Roman" w:hAnsi="Times New Roman"/>
          <w:sz w:val="24"/>
          <w:szCs w:val="24"/>
        </w:rPr>
        <w:t xml:space="preserve">sudcu okresného súdu, </w:t>
      </w:r>
    </w:p>
    <w:p w:rsidR="00A257F6" w:rsidP="00A257F6">
      <w:pPr>
        <w:numPr>
          <w:ilvl w:val="1"/>
          <w:numId w:val="8"/>
        </w:numPr>
        <w:overflowPunct/>
        <w:autoSpaceDE/>
        <w:autoSpaceDN/>
        <w:bidi w:val="0"/>
        <w:adjustRightInd/>
        <w:jc w:val="both"/>
        <w:rPr>
          <w:rFonts w:ascii="Times New Roman" w:hAnsi="Times New Roman"/>
          <w:sz w:val="24"/>
          <w:szCs w:val="24"/>
        </w:rPr>
      </w:pPr>
      <w:r w:rsidRPr="004946A9" w:rsidR="00283355">
        <w:rPr>
          <w:rFonts w:ascii="Times New Roman" w:hAnsi="Times New Roman"/>
          <w:sz w:val="24"/>
          <w:szCs w:val="24"/>
        </w:rPr>
        <w:t xml:space="preserve">člena Súdnej rady Slovenskej republiky, </w:t>
      </w:r>
    </w:p>
    <w:p w:rsidR="00A257F6" w:rsidP="00A257F6">
      <w:pPr>
        <w:numPr>
          <w:ilvl w:val="1"/>
          <w:numId w:val="8"/>
        </w:numPr>
        <w:overflowPunct/>
        <w:autoSpaceDE/>
        <w:autoSpaceDN/>
        <w:bidi w:val="0"/>
        <w:adjustRightInd/>
        <w:jc w:val="both"/>
        <w:rPr>
          <w:rFonts w:ascii="Times New Roman" w:hAnsi="Times New Roman"/>
          <w:sz w:val="24"/>
          <w:szCs w:val="24"/>
        </w:rPr>
      </w:pPr>
      <w:r w:rsidRPr="004946A9" w:rsidR="00283355">
        <w:rPr>
          <w:rFonts w:ascii="Times New Roman" w:hAnsi="Times New Roman"/>
          <w:sz w:val="24"/>
          <w:szCs w:val="24"/>
        </w:rPr>
        <w:t xml:space="preserve">predsedu alebo podpredsedu Najvyššieho kontrolného úradu Slovenskej republiky, </w:t>
      </w:r>
    </w:p>
    <w:p w:rsidR="00A257F6" w:rsidP="00A257F6">
      <w:pPr>
        <w:numPr>
          <w:ilvl w:val="1"/>
          <w:numId w:val="8"/>
        </w:numPr>
        <w:overflowPunct/>
        <w:autoSpaceDE/>
        <w:autoSpaceDN/>
        <w:bidi w:val="0"/>
        <w:adjustRightInd/>
        <w:jc w:val="both"/>
        <w:rPr>
          <w:rFonts w:ascii="Times New Roman" w:hAnsi="Times New Roman"/>
          <w:sz w:val="24"/>
          <w:szCs w:val="24"/>
        </w:rPr>
      </w:pPr>
      <w:r w:rsidRPr="004946A9" w:rsidR="00283355">
        <w:rPr>
          <w:rFonts w:ascii="Times New Roman" w:hAnsi="Times New Roman"/>
          <w:sz w:val="24"/>
          <w:szCs w:val="24"/>
        </w:rPr>
        <w:t xml:space="preserve">verejného ochrancu práv, </w:t>
      </w:r>
    </w:p>
    <w:p w:rsidR="00A257F6" w:rsidP="00A257F6">
      <w:pPr>
        <w:numPr>
          <w:ilvl w:val="1"/>
          <w:numId w:val="8"/>
        </w:numPr>
        <w:overflowPunct/>
        <w:autoSpaceDE/>
        <w:autoSpaceDN/>
        <w:bidi w:val="0"/>
        <w:adjustRightInd/>
        <w:jc w:val="both"/>
        <w:rPr>
          <w:rFonts w:ascii="Times New Roman" w:hAnsi="Times New Roman"/>
          <w:sz w:val="24"/>
          <w:szCs w:val="24"/>
        </w:rPr>
      </w:pPr>
      <w:r w:rsidR="00283355">
        <w:rPr>
          <w:rFonts w:ascii="Times New Roman" w:hAnsi="Times New Roman"/>
          <w:sz w:val="24"/>
          <w:szCs w:val="24"/>
        </w:rPr>
        <w:t xml:space="preserve">komisára pre deti, </w:t>
      </w:r>
    </w:p>
    <w:p w:rsidR="00A257F6" w:rsidP="00A257F6">
      <w:pPr>
        <w:numPr>
          <w:ilvl w:val="1"/>
          <w:numId w:val="8"/>
        </w:numPr>
        <w:overflowPunct/>
        <w:autoSpaceDE/>
        <w:autoSpaceDN/>
        <w:bidi w:val="0"/>
        <w:adjustRightInd/>
        <w:jc w:val="both"/>
        <w:rPr>
          <w:rFonts w:ascii="Times New Roman" w:hAnsi="Times New Roman"/>
          <w:sz w:val="24"/>
          <w:szCs w:val="24"/>
        </w:rPr>
      </w:pPr>
      <w:r w:rsidR="00283355">
        <w:rPr>
          <w:rFonts w:ascii="Times New Roman" w:hAnsi="Times New Roman"/>
          <w:sz w:val="24"/>
          <w:szCs w:val="24"/>
        </w:rPr>
        <w:t xml:space="preserve">komisára pre osoby so zdravotným postihnutím, </w:t>
      </w:r>
    </w:p>
    <w:p w:rsidR="00A257F6" w:rsidP="00A257F6">
      <w:pPr>
        <w:numPr>
          <w:ilvl w:val="1"/>
          <w:numId w:val="8"/>
        </w:numPr>
        <w:overflowPunct/>
        <w:autoSpaceDE/>
        <w:autoSpaceDN/>
        <w:bidi w:val="0"/>
        <w:adjustRightInd/>
        <w:jc w:val="both"/>
        <w:rPr>
          <w:rFonts w:ascii="Times New Roman" w:hAnsi="Times New Roman"/>
          <w:sz w:val="24"/>
          <w:szCs w:val="24"/>
        </w:rPr>
      </w:pPr>
      <w:r w:rsidRPr="00952011" w:rsidR="00283355">
        <w:rPr>
          <w:rFonts w:ascii="Times New Roman" w:hAnsi="Times New Roman"/>
          <w:sz w:val="24"/>
          <w:szCs w:val="24"/>
        </w:rPr>
        <w:t>platen</w:t>
      </w:r>
      <w:r w:rsidR="00283355">
        <w:rPr>
          <w:rFonts w:ascii="Times New Roman" w:hAnsi="Times New Roman"/>
          <w:sz w:val="24"/>
          <w:szCs w:val="24"/>
        </w:rPr>
        <w:t>ého</w:t>
      </w:r>
      <w:r w:rsidRPr="00952011" w:rsidR="00283355">
        <w:rPr>
          <w:rFonts w:ascii="Times New Roman" w:hAnsi="Times New Roman"/>
          <w:sz w:val="24"/>
          <w:szCs w:val="24"/>
        </w:rPr>
        <w:t xml:space="preserve"> funkcionár</w:t>
      </w:r>
      <w:r w:rsidR="00283355">
        <w:rPr>
          <w:rFonts w:ascii="Times New Roman" w:hAnsi="Times New Roman"/>
          <w:sz w:val="24"/>
          <w:szCs w:val="24"/>
        </w:rPr>
        <w:t>a</w:t>
      </w:r>
      <w:r w:rsidRPr="00952011" w:rsidR="00283355">
        <w:rPr>
          <w:rFonts w:ascii="Times New Roman" w:hAnsi="Times New Roman"/>
          <w:sz w:val="24"/>
          <w:szCs w:val="24"/>
        </w:rPr>
        <w:t xml:space="preserve"> vyššieho alebo ústredného odborového orgánu</w:t>
      </w:r>
      <w:r w:rsidR="00283355">
        <w:rPr>
          <w:rFonts w:ascii="Times New Roman" w:hAnsi="Times New Roman"/>
          <w:sz w:val="24"/>
          <w:szCs w:val="24"/>
        </w:rPr>
        <w:t>,</w:t>
      </w:r>
      <w:r w:rsidRPr="004946A9" w:rsidR="00283355">
        <w:rPr>
          <w:rFonts w:ascii="Times New Roman" w:hAnsi="Times New Roman"/>
          <w:sz w:val="24"/>
          <w:szCs w:val="24"/>
        </w:rPr>
        <w:t xml:space="preserve"> </w:t>
      </w:r>
    </w:p>
    <w:p w:rsidR="00A257F6" w:rsidP="00A257F6">
      <w:pPr>
        <w:numPr>
          <w:ilvl w:val="1"/>
          <w:numId w:val="8"/>
        </w:numPr>
        <w:overflowPunct/>
        <w:autoSpaceDE/>
        <w:autoSpaceDN/>
        <w:bidi w:val="0"/>
        <w:adjustRightInd/>
        <w:jc w:val="both"/>
        <w:rPr>
          <w:rFonts w:ascii="Times New Roman" w:hAnsi="Times New Roman"/>
          <w:sz w:val="24"/>
          <w:szCs w:val="24"/>
        </w:rPr>
      </w:pPr>
      <w:r w:rsidRPr="004946A9" w:rsidR="00283355">
        <w:rPr>
          <w:rFonts w:ascii="Times New Roman" w:hAnsi="Times New Roman"/>
          <w:sz w:val="24"/>
          <w:szCs w:val="24"/>
        </w:rPr>
        <w:t>príslušníka Slovenskej informačnej služby, príslušníka Policajného zboru a iných ozbrojených</w:t>
      </w:r>
      <w:r w:rsidR="00283355">
        <w:rPr>
          <w:rFonts w:ascii="Times New Roman" w:hAnsi="Times New Roman"/>
          <w:sz w:val="24"/>
          <w:szCs w:val="24"/>
        </w:rPr>
        <w:t xml:space="preserve"> bezpečnostných</w:t>
      </w:r>
      <w:r w:rsidRPr="004946A9" w:rsidR="00283355">
        <w:rPr>
          <w:rFonts w:ascii="Times New Roman" w:hAnsi="Times New Roman"/>
          <w:sz w:val="24"/>
          <w:szCs w:val="24"/>
        </w:rPr>
        <w:t xml:space="preserve"> zborov</w:t>
      </w:r>
      <w:r w:rsidR="00283355">
        <w:rPr>
          <w:rFonts w:ascii="Times New Roman" w:hAnsi="Times New Roman"/>
          <w:sz w:val="24"/>
          <w:szCs w:val="24"/>
        </w:rPr>
        <w:t>, ozbrojených zborov alebo ozbrojených síl</w:t>
      </w:r>
      <w:r>
        <w:rPr>
          <w:rFonts w:ascii="Times New Roman" w:hAnsi="Times New Roman"/>
          <w:sz w:val="24"/>
          <w:szCs w:val="24"/>
        </w:rPr>
        <w:t xml:space="preserve"> alebo</w:t>
      </w:r>
    </w:p>
    <w:p w:rsidR="00283355" w:rsidRPr="004946A9" w:rsidP="00A257F6">
      <w:pPr>
        <w:numPr>
          <w:ilvl w:val="1"/>
          <w:numId w:val="8"/>
        </w:numPr>
        <w:overflowPunct/>
        <w:autoSpaceDE/>
        <w:autoSpaceDN/>
        <w:bidi w:val="0"/>
        <w:adjustRightInd/>
        <w:jc w:val="both"/>
        <w:rPr>
          <w:rFonts w:ascii="Times New Roman" w:hAnsi="Times New Roman"/>
          <w:sz w:val="24"/>
          <w:szCs w:val="24"/>
        </w:rPr>
      </w:pPr>
      <w:r>
        <w:rPr>
          <w:rFonts w:ascii="Times New Roman" w:hAnsi="Times New Roman"/>
          <w:sz w:val="24"/>
          <w:szCs w:val="24"/>
        </w:rPr>
        <w:t>v</w:t>
      </w:r>
      <w:r w:rsidRPr="004946A9">
        <w:rPr>
          <w:rFonts w:ascii="Times New Roman" w:hAnsi="Times New Roman"/>
          <w:sz w:val="24"/>
          <w:szCs w:val="24"/>
        </w:rPr>
        <w:t xml:space="preserve"> orgánoch štátnej správy, územnej samosprávy a právnických osôb, ktorým bol zverený výkon štátnej správy. </w:t>
      </w:r>
    </w:p>
    <w:p w:rsidR="00283355" w:rsidRPr="004946A9" w:rsidP="00283355">
      <w:pPr>
        <w:bidi w:val="0"/>
        <w:jc w:val="both"/>
        <w:rPr>
          <w:rFonts w:ascii="Times New Roman" w:hAnsi="Times New Roman"/>
          <w:sz w:val="24"/>
          <w:szCs w:val="24"/>
        </w:rPr>
      </w:pPr>
    </w:p>
    <w:p w:rsidR="006E0016" w:rsidP="006E0016">
      <w:pPr>
        <w:numPr>
          <w:numId w:val="32"/>
        </w:numPr>
        <w:overflowPunct/>
        <w:autoSpaceDE/>
        <w:autoSpaceDN/>
        <w:bidi w:val="0"/>
        <w:adjustRightInd/>
        <w:jc w:val="both"/>
        <w:rPr>
          <w:rFonts w:ascii="Times New Roman" w:hAnsi="Times New Roman"/>
          <w:sz w:val="24"/>
          <w:szCs w:val="24"/>
        </w:rPr>
      </w:pPr>
      <w:r w:rsidRPr="004946A9" w:rsidR="00283355">
        <w:rPr>
          <w:rFonts w:ascii="Times New Roman" w:hAnsi="Times New Roman"/>
          <w:sz w:val="24"/>
          <w:szCs w:val="24"/>
        </w:rPr>
        <w:t xml:space="preserve">Výkon funkcie prokurátora je nezlučiteľný aj s </w:t>
      </w:r>
    </w:p>
    <w:p w:rsidR="006E0016" w:rsidP="006E0016">
      <w:pPr>
        <w:numPr>
          <w:ilvl w:val="1"/>
          <w:numId w:val="6"/>
        </w:numPr>
        <w:overflowPunct/>
        <w:autoSpaceDE/>
        <w:autoSpaceDN/>
        <w:bidi w:val="0"/>
        <w:adjustRightInd/>
        <w:jc w:val="both"/>
        <w:rPr>
          <w:rFonts w:ascii="Times New Roman" w:hAnsi="Times New Roman"/>
          <w:sz w:val="24"/>
          <w:szCs w:val="24"/>
        </w:rPr>
      </w:pPr>
      <w:r>
        <w:rPr>
          <w:rFonts w:ascii="Times New Roman" w:hAnsi="Times New Roman"/>
          <w:sz w:val="24"/>
          <w:szCs w:val="24"/>
        </w:rPr>
        <w:t xml:space="preserve">funkciou </w:t>
      </w:r>
      <w:r w:rsidRPr="004946A9" w:rsidR="00283355">
        <w:rPr>
          <w:rFonts w:ascii="Times New Roman" w:hAnsi="Times New Roman"/>
          <w:sz w:val="24"/>
          <w:szCs w:val="24"/>
        </w:rPr>
        <w:t xml:space="preserve">poslanca Európskeho parlamentu,  </w:t>
      </w:r>
    </w:p>
    <w:p w:rsidR="006E0016" w:rsidP="006E0016">
      <w:pPr>
        <w:numPr>
          <w:ilvl w:val="1"/>
          <w:numId w:val="6"/>
        </w:numPr>
        <w:overflowPunct/>
        <w:autoSpaceDE/>
        <w:autoSpaceDN/>
        <w:bidi w:val="0"/>
        <w:adjustRightInd/>
        <w:jc w:val="both"/>
        <w:rPr>
          <w:rFonts w:ascii="Times New Roman" w:hAnsi="Times New Roman"/>
          <w:sz w:val="24"/>
          <w:szCs w:val="24"/>
        </w:rPr>
      </w:pPr>
      <w:r>
        <w:rPr>
          <w:rFonts w:ascii="Times New Roman" w:hAnsi="Times New Roman"/>
          <w:sz w:val="24"/>
          <w:szCs w:val="24"/>
        </w:rPr>
        <w:t xml:space="preserve">funkciou </w:t>
      </w:r>
      <w:r w:rsidRPr="004946A9" w:rsidR="00283355">
        <w:rPr>
          <w:rFonts w:ascii="Times New Roman" w:hAnsi="Times New Roman"/>
          <w:sz w:val="24"/>
          <w:szCs w:val="24"/>
        </w:rPr>
        <w:t xml:space="preserve">sudcu Európskeho súdu pre ľudské práva, </w:t>
      </w:r>
    </w:p>
    <w:p w:rsidR="006E0016" w:rsidP="006E0016">
      <w:pPr>
        <w:numPr>
          <w:ilvl w:val="1"/>
          <w:numId w:val="6"/>
        </w:numPr>
        <w:overflowPunct/>
        <w:autoSpaceDE/>
        <w:autoSpaceDN/>
        <w:bidi w:val="0"/>
        <w:adjustRightInd/>
        <w:jc w:val="both"/>
        <w:rPr>
          <w:rFonts w:ascii="Times New Roman" w:hAnsi="Times New Roman"/>
          <w:sz w:val="24"/>
          <w:szCs w:val="24"/>
        </w:rPr>
      </w:pPr>
      <w:r>
        <w:rPr>
          <w:rFonts w:ascii="Times New Roman" w:hAnsi="Times New Roman"/>
          <w:sz w:val="24"/>
          <w:szCs w:val="24"/>
        </w:rPr>
        <w:t xml:space="preserve">funkciou </w:t>
      </w:r>
      <w:r w:rsidRPr="004946A9" w:rsidR="00283355">
        <w:rPr>
          <w:rFonts w:ascii="Times New Roman" w:hAnsi="Times New Roman"/>
          <w:sz w:val="24"/>
          <w:szCs w:val="24"/>
        </w:rPr>
        <w:t xml:space="preserve">sudcu alebo generálneho advokáta Súdneho dvora Európskej únie alebo </w:t>
      </w:r>
    </w:p>
    <w:p w:rsidR="00283355" w:rsidRPr="004946A9" w:rsidP="006E0016">
      <w:pPr>
        <w:numPr>
          <w:ilvl w:val="1"/>
          <w:numId w:val="6"/>
        </w:numPr>
        <w:overflowPunct/>
        <w:autoSpaceDE/>
        <w:autoSpaceDN/>
        <w:bidi w:val="0"/>
        <w:adjustRightInd/>
        <w:jc w:val="both"/>
        <w:rPr>
          <w:rFonts w:ascii="Times New Roman" w:hAnsi="Times New Roman"/>
          <w:sz w:val="24"/>
          <w:szCs w:val="24"/>
        </w:rPr>
      </w:pPr>
      <w:r w:rsidRPr="004946A9">
        <w:rPr>
          <w:rFonts w:ascii="Times New Roman" w:hAnsi="Times New Roman"/>
          <w:sz w:val="24"/>
          <w:szCs w:val="24"/>
        </w:rPr>
        <w:t>inou funkciou v medzinárodných orgánoch; to neplatí, ak sa podľa osobitného predpisu vyžaduje, aby bol stálym členom takého orgánu prokurátor.</w:t>
      </w:r>
    </w:p>
    <w:p w:rsidR="00283355" w:rsidRPr="004946A9" w:rsidP="00283355">
      <w:pPr>
        <w:bidi w:val="0"/>
        <w:ind w:firstLine="360"/>
        <w:jc w:val="both"/>
        <w:rPr>
          <w:rFonts w:ascii="Times New Roman" w:hAnsi="Times New Roman"/>
          <w:sz w:val="24"/>
          <w:szCs w:val="24"/>
        </w:rPr>
      </w:pPr>
    </w:p>
    <w:p w:rsidR="00283355" w:rsidRPr="004946A9" w:rsidP="006E0016">
      <w:pPr>
        <w:overflowPunct/>
        <w:autoSpaceDE/>
        <w:autoSpaceDN/>
        <w:bidi w:val="0"/>
        <w:adjustRightInd/>
        <w:ind w:firstLine="360"/>
        <w:jc w:val="both"/>
        <w:rPr>
          <w:rFonts w:ascii="Times New Roman" w:hAnsi="Times New Roman"/>
          <w:sz w:val="24"/>
          <w:szCs w:val="24"/>
        </w:rPr>
      </w:pPr>
      <w:r w:rsidR="006E0016">
        <w:rPr>
          <w:rFonts w:ascii="Times New Roman" w:hAnsi="Times New Roman"/>
          <w:sz w:val="24"/>
          <w:szCs w:val="24"/>
        </w:rPr>
        <w:t xml:space="preserve">(3) </w:t>
      </w:r>
      <w:r>
        <w:rPr>
          <w:rFonts w:ascii="Times New Roman" w:hAnsi="Times New Roman"/>
          <w:sz w:val="24"/>
          <w:szCs w:val="24"/>
        </w:rPr>
        <w:t xml:space="preserve"> </w:t>
      </w:r>
      <w:r w:rsidRPr="004946A9">
        <w:rPr>
          <w:rFonts w:ascii="Times New Roman" w:hAnsi="Times New Roman"/>
          <w:sz w:val="24"/>
          <w:szCs w:val="24"/>
        </w:rPr>
        <w:t xml:space="preserve">Ak ďalej nie je ustanovené inak, prokurátor nesmie popri výkone funkcie prokurátora vykonávať žiadnu inú platenú funkciu, podnikať, ani vykonávať inú zárobkovú činnosť </w:t>
      </w:r>
      <w:r>
        <w:rPr>
          <w:rFonts w:ascii="Times New Roman" w:hAnsi="Times New Roman"/>
          <w:sz w:val="24"/>
          <w:szCs w:val="24"/>
        </w:rPr>
        <w:t xml:space="preserve">s výnimkou </w:t>
      </w:r>
      <w:r w:rsidRPr="004946A9">
        <w:rPr>
          <w:rFonts w:ascii="Times New Roman" w:hAnsi="Times New Roman"/>
          <w:sz w:val="24"/>
          <w:szCs w:val="24"/>
        </w:rPr>
        <w:t>správy vlastného majetku alebo majetku svojich neplnoletých detí, vedeckej, pedagogickej, lektorskej, literárnej, publicistickej, umeleckej a</w:t>
      </w:r>
      <w:r w:rsidR="006E0016">
        <w:rPr>
          <w:rFonts w:ascii="Times New Roman" w:hAnsi="Times New Roman"/>
          <w:sz w:val="24"/>
          <w:szCs w:val="24"/>
        </w:rPr>
        <w:t>lebo</w:t>
      </w:r>
      <w:r w:rsidRPr="004946A9">
        <w:rPr>
          <w:rFonts w:ascii="Times New Roman" w:hAnsi="Times New Roman"/>
          <w:sz w:val="24"/>
          <w:szCs w:val="24"/>
        </w:rPr>
        <w:t> športovej činnosti za predpokladu, že taká činnosť nenarušuje riadny výkon funkcie prokurátora a dôstojnosť funkcie prokurátora</w:t>
      </w:r>
      <w:r>
        <w:rPr>
          <w:rFonts w:ascii="Times New Roman" w:hAnsi="Times New Roman"/>
          <w:sz w:val="24"/>
          <w:szCs w:val="24"/>
        </w:rPr>
        <w:t>, nemá vplyv na</w:t>
      </w:r>
      <w:r w:rsidRPr="00BF3B31">
        <w:rPr>
          <w:rFonts w:ascii="Times New Roman" w:hAnsi="Times New Roman"/>
        </w:rPr>
        <w:t xml:space="preserve"> </w:t>
      </w:r>
      <w:r w:rsidRPr="00BF3B31">
        <w:rPr>
          <w:rFonts w:ascii="Times New Roman" w:hAnsi="Times New Roman"/>
          <w:sz w:val="24"/>
          <w:szCs w:val="24"/>
        </w:rPr>
        <w:t>povinnosť prokurátora</w:t>
      </w:r>
      <w:r>
        <w:rPr>
          <w:rFonts w:ascii="Times New Roman" w:hAnsi="Times New Roman"/>
        </w:rPr>
        <w:t xml:space="preserve"> </w:t>
      </w:r>
      <w:r w:rsidRPr="00BF3B31">
        <w:rPr>
          <w:rFonts w:ascii="Times New Roman" w:hAnsi="Times New Roman"/>
          <w:sz w:val="24"/>
          <w:szCs w:val="24"/>
        </w:rPr>
        <w:t>využívať služobný čas v plnom rozsahu</w:t>
      </w:r>
      <w:r>
        <w:rPr>
          <w:rFonts w:ascii="Times New Roman" w:hAnsi="Times New Roman"/>
          <w:sz w:val="24"/>
          <w:szCs w:val="24"/>
        </w:rPr>
        <w:t xml:space="preserve"> </w:t>
      </w:r>
      <w:r w:rsidRPr="004946A9">
        <w:rPr>
          <w:rFonts w:ascii="Times New Roman" w:hAnsi="Times New Roman"/>
          <w:sz w:val="24"/>
          <w:szCs w:val="24"/>
        </w:rPr>
        <w:t xml:space="preserve">a neohrozuje dôveru v nestrannosť prokuratúry. V prípade pochybností rozhodne </w:t>
      </w:r>
      <w:r>
        <w:rPr>
          <w:rFonts w:ascii="Times New Roman" w:hAnsi="Times New Roman"/>
          <w:sz w:val="24"/>
          <w:szCs w:val="24"/>
        </w:rPr>
        <w:t xml:space="preserve">o povinnosti </w:t>
      </w:r>
      <w:r w:rsidRPr="004946A9">
        <w:rPr>
          <w:rFonts w:ascii="Times New Roman" w:hAnsi="Times New Roman"/>
          <w:sz w:val="24"/>
          <w:szCs w:val="24"/>
        </w:rPr>
        <w:t>prokurátora ukončiť takú funkciu alebo činnosť generálny prokurátor</w:t>
      </w:r>
      <w:r>
        <w:rPr>
          <w:rFonts w:ascii="Times New Roman" w:hAnsi="Times New Roman"/>
          <w:sz w:val="24"/>
          <w:szCs w:val="24"/>
        </w:rPr>
        <w:t>, pričom si pred svojím rozhodnutím vyžiada stanovisko etickej komisie</w:t>
      </w:r>
      <w:r w:rsidRPr="004946A9">
        <w:rPr>
          <w:rFonts w:ascii="Times New Roman" w:hAnsi="Times New Roman"/>
          <w:sz w:val="24"/>
          <w:szCs w:val="24"/>
        </w:rPr>
        <w:t xml:space="preserve">. </w:t>
      </w:r>
    </w:p>
    <w:p w:rsidR="00283355" w:rsidRPr="004946A9" w:rsidP="00283355">
      <w:pPr>
        <w:bidi w:val="0"/>
        <w:jc w:val="both"/>
        <w:rPr>
          <w:rFonts w:ascii="Times New Roman" w:hAnsi="Times New Roman"/>
          <w:sz w:val="24"/>
          <w:szCs w:val="24"/>
        </w:rPr>
      </w:pPr>
    </w:p>
    <w:p w:rsidR="00283355" w:rsidRPr="004946A9" w:rsidP="006E0016">
      <w:pPr>
        <w:overflowPunct/>
        <w:autoSpaceDE/>
        <w:autoSpaceDN/>
        <w:bidi w:val="0"/>
        <w:adjustRightInd/>
        <w:ind w:firstLine="360"/>
        <w:jc w:val="both"/>
        <w:rPr>
          <w:rFonts w:ascii="Times New Roman" w:hAnsi="Times New Roman"/>
          <w:sz w:val="24"/>
          <w:szCs w:val="24"/>
        </w:rPr>
      </w:pPr>
      <w:r w:rsidR="006E0016">
        <w:rPr>
          <w:rFonts w:ascii="Times New Roman" w:hAnsi="Times New Roman"/>
          <w:sz w:val="24"/>
          <w:szCs w:val="24"/>
        </w:rPr>
        <w:t xml:space="preserve">(4) </w:t>
      </w:r>
      <w:r w:rsidRPr="004946A9">
        <w:rPr>
          <w:rFonts w:ascii="Times New Roman" w:hAnsi="Times New Roman"/>
          <w:sz w:val="24"/>
          <w:szCs w:val="24"/>
        </w:rPr>
        <w:t>Prokurátor môže vykonávať  funkciu  riaditeľa alebo zástupcu riaditeľa Justičnej akadémie, vykonávať inú funkciu v Justičnej akadémii alebo byť členom jej orgánov, vykonávať funkciu v inom orgáne alebo byť členom iného orgánu alebo komisie, v ktorých možno využiť skúsenosti prokurátora alebo vykonávať funkciu alebo činnosť v inom orgáne, ak tak ustanovuje osobitný zákon.</w:t>
      </w:r>
    </w:p>
    <w:p w:rsidR="00283355" w:rsidRPr="004946A9" w:rsidP="00283355">
      <w:pPr>
        <w:bidi w:val="0"/>
        <w:jc w:val="both"/>
        <w:rPr>
          <w:rFonts w:ascii="Times New Roman" w:hAnsi="Times New Roman"/>
          <w:sz w:val="24"/>
          <w:szCs w:val="24"/>
        </w:rPr>
      </w:pPr>
    </w:p>
    <w:p w:rsidR="00283355" w:rsidRPr="004946A9" w:rsidP="006E0016">
      <w:pPr>
        <w:overflowPunct/>
        <w:autoSpaceDE/>
        <w:autoSpaceDN/>
        <w:bidi w:val="0"/>
        <w:adjustRightInd/>
        <w:ind w:firstLine="360"/>
        <w:jc w:val="both"/>
        <w:rPr>
          <w:rFonts w:ascii="Times New Roman" w:hAnsi="Times New Roman"/>
          <w:sz w:val="24"/>
          <w:szCs w:val="24"/>
        </w:rPr>
      </w:pPr>
      <w:r w:rsidR="006E0016">
        <w:rPr>
          <w:rFonts w:ascii="Times New Roman" w:hAnsi="Times New Roman"/>
          <w:sz w:val="24"/>
          <w:szCs w:val="24"/>
        </w:rPr>
        <w:t xml:space="preserve">(5) </w:t>
      </w:r>
      <w:r w:rsidRPr="004946A9">
        <w:rPr>
          <w:rFonts w:ascii="Times New Roman" w:hAnsi="Times New Roman"/>
          <w:sz w:val="24"/>
          <w:szCs w:val="24"/>
        </w:rPr>
        <w:t>Prokurátor môže vykonávať funkciu a činnosť aj v stavovských organizáciách prokurátorov.</w:t>
      </w:r>
    </w:p>
    <w:p w:rsidR="00283355" w:rsidRPr="004946A9" w:rsidP="00283355">
      <w:pPr>
        <w:bidi w:val="0"/>
        <w:ind w:firstLine="360"/>
        <w:jc w:val="both"/>
        <w:rPr>
          <w:rFonts w:ascii="Times New Roman" w:hAnsi="Times New Roman"/>
          <w:sz w:val="24"/>
          <w:szCs w:val="24"/>
        </w:rPr>
      </w:pPr>
    </w:p>
    <w:p w:rsidR="00283355" w:rsidP="006E0016">
      <w:pPr>
        <w:overflowPunct/>
        <w:autoSpaceDE/>
        <w:autoSpaceDN/>
        <w:bidi w:val="0"/>
        <w:adjustRightInd/>
        <w:ind w:firstLine="360"/>
        <w:jc w:val="both"/>
        <w:rPr>
          <w:rFonts w:ascii="Times New Roman" w:hAnsi="Times New Roman"/>
          <w:sz w:val="24"/>
          <w:szCs w:val="24"/>
        </w:rPr>
      </w:pPr>
      <w:r w:rsidR="006E0016">
        <w:rPr>
          <w:rFonts w:ascii="Times New Roman" w:hAnsi="Times New Roman"/>
          <w:sz w:val="24"/>
          <w:szCs w:val="24"/>
        </w:rPr>
        <w:t xml:space="preserve">(6) </w:t>
      </w:r>
      <w:r w:rsidRPr="004946A9">
        <w:rPr>
          <w:rFonts w:ascii="Times New Roman" w:hAnsi="Times New Roman"/>
          <w:sz w:val="24"/>
          <w:szCs w:val="24"/>
        </w:rPr>
        <w:t>Ak je prokurátor zvolený alebo ustanovený do funkcie uvedenej v odseku 1 alebo</w:t>
      </w:r>
      <w:r w:rsidR="00A66563">
        <w:rPr>
          <w:rFonts w:ascii="Times New Roman" w:hAnsi="Times New Roman"/>
          <w:sz w:val="24"/>
          <w:szCs w:val="24"/>
        </w:rPr>
        <w:t xml:space="preserve"> odseku</w:t>
      </w:r>
      <w:r w:rsidRPr="004946A9">
        <w:rPr>
          <w:rFonts w:ascii="Times New Roman" w:hAnsi="Times New Roman"/>
          <w:sz w:val="24"/>
          <w:szCs w:val="24"/>
        </w:rPr>
        <w:t xml:space="preserve"> 2 a ide o funkciu, pri ktorej sa výkon funkcie prokurátora neprerušuje,  prokurátor je povinný do troch dní od zvolenia alebo ustanovenia do takej funkcie odstrániť dôvody nezlučiteľnosti; inak mu služobný pomer prokurátora zanikne dňom zvolenia alebo ustanovenia do funkcie uvedenej v odsek</w:t>
      </w:r>
      <w:r w:rsidR="00171D96">
        <w:rPr>
          <w:rFonts w:ascii="Times New Roman" w:hAnsi="Times New Roman"/>
          <w:sz w:val="24"/>
          <w:szCs w:val="24"/>
        </w:rPr>
        <w:t>u</w:t>
      </w:r>
      <w:r w:rsidRPr="004946A9">
        <w:rPr>
          <w:rFonts w:ascii="Times New Roman" w:hAnsi="Times New Roman"/>
          <w:sz w:val="24"/>
          <w:szCs w:val="24"/>
        </w:rPr>
        <w:t xml:space="preserve"> 1 a</w:t>
      </w:r>
      <w:r w:rsidR="00171D96">
        <w:rPr>
          <w:rFonts w:ascii="Times New Roman" w:hAnsi="Times New Roman"/>
          <w:sz w:val="24"/>
          <w:szCs w:val="24"/>
        </w:rPr>
        <w:t>lebo odseku</w:t>
      </w:r>
      <w:r w:rsidRPr="004946A9">
        <w:rPr>
          <w:rFonts w:ascii="Times New Roman" w:hAnsi="Times New Roman"/>
          <w:sz w:val="24"/>
          <w:szCs w:val="24"/>
        </w:rPr>
        <w:t> 2.</w:t>
      </w:r>
    </w:p>
    <w:p w:rsidR="00283355" w:rsidP="00283355">
      <w:pPr>
        <w:overflowPunct/>
        <w:autoSpaceDE/>
        <w:autoSpaceDN/>
        <w:bidi w:val="0"/>
        <w:adjustRightInd/>
        <w:jc w:val="center"/>
        <w:rPr>
          <w:rFonts w:ascii="Times New Roman" w:hAnsi="Times New Roman"/>
          <w:sz w:val="24"/>
          <w:szCs w:val="24"/>
        </w:rPr>
      </w:pPr>
    </w:p>
    <w:p w:rsidR="00283355" w:rsidP="00283355">
      <w:pPr>
        <w:overflowPunct/>
        <w:autoSpaceDE/>
        <w:autoSpaceDN/>
        <w:bidi w:val="0"/>
        <w:adjustRightInd/>
        <w:jc w:val="center"/>
        <w:rPr>
          <w:rFonts w:ascii="Times New Roman" w:hAnsi="Times New Roman"/>
          <w:sz w:val="24"/>
          <w:szCs w:val="24"/>
        </w:rPr>
      </w:pPr>
      <w:r>
        <w:rPr>
          <w:rFonts w:ascii="Times New Roman" w:hAnsi="Times New Roman"/>
          <w:sz w:val="24"/>
          <w:szCs w:val="24"/>
        </w:rPr>
        <w:t>§ 12</w:t>
      </w:r>
    </w:p>
    <w:p w:rsidR="00283355" w:rsidP="00283355">
      <w:pPr>
        <w:overflowPunct/>
        <w:autoSpaceDE/>
        <w:autoSpaceDN/>
        <w:bidi w:val="0"/>
        <w:adjustRightInd/>
        <w:jc w:val="center"/>
        <w:rPr>
          <w:rFonts w:ascii="Times New Roman" w:hAnsi="Times New Roman"/>
          <w:sz w:val="24"/>
          <w:szCs w:val="24"/>
        </w:rPr>
      </w:pPr>
    </w:p>
    <w:p w:rsidR="00283355" w:rsidP="00283355">
      <w:pPr>
        <w:overflowPunct/>
        <w:autoSpaceDE/>
        <w:autoSpaceDN/>
        <w:bidi w:val="0"/>
        <w:adjustRightInd/>
        <w:jc w:val="center"/>
        <w:rPr>
          <w:rFonts w:ascii="Times New Roman" w:hAnsi="Times New Roman"/>
          <w:sz w:val="24"/>
          <w:szCs w:val="24"/>
        </w:rPr>
      </w:pPr>
      <w:r>
        <w:rPr>
          <w:rFonts w:ascii="Times New Roman" w:hAnsi="Times New Roman"/>
          <w:sz w:val="24"/>
          <w:szCs w:val="24"/>
        </w:rPr>
        <w:t>Prerušenie výkonu funkcie prokurátora</w:t>
      </w:r>
    </w:p>
    <w:p w:rsidR="00283355" w:rsidP="00283355">
      <w:pPr>
        <w:overflowPunct/>
        <w:autoSpaceDE/>
        <w:autoSpaceDN/>
        <w:bidi w:val="0"/>
        <w:adjustRightInd/>
        <w:jc w:val="center"/>
        <w:rPr>
          <w:rFonts w:ascii="Times New Roman" w:hAnsi="Times New Roman"/>
          <w:sz w:val="24"/>
          <w:szCs w:val="24"/>
        </w:rPr>
      </w:pPr>
    </w:p>
    <w:p w:rsidR="00283355" w:rsidRPr="00952011" w:rsidP="00A434E4">
      <w:pPr>
        <w:numPr>
          <w:numId w:val="33"/>
        </w:numPr>
        <w:tabs>
          <w:tab w:val="left" w:pos="709"/>
          <w:tab w:val="clear" w:pos="2700"/>
        </w:tabs>
        <w:overflowPunct/>
        <w:autoSpaceDE/>
        <w:autoSpaceDN/>
        <w:bidi w:val="0"/>
        <w:adjustRightInd/>
        <w:ind w:left="0" w:firstLine="360"/>
        <w:jc w:val="both"/>
        <w:rPr>
          <w:rFonts w:ascii="Times New Roman" w:hAnsi="Times New Roman"/>
          <w:sz w:val="24"/>
          <w:szCs w:val="24"/>
        </w:rPr>
      </w:pPr>
      <w:r w:rsidRPr="00952011">
        <w:rPr>
          <w:rFonts w:ascii="Times New Roman" w:hAnsi="Times New Roman"/>
          <w:sz w:val="24"/>
          <w:szCs w:val="24"/>
        </w:rPr>
        <w:t>Výkon funkcie prokurátora sa prerušuje dňom, keď sa prokurátor stal prezidentom Slovenskej republiky, poslancom Národnej rady Slovenskej republiky, členom vlády Slovenskej republiky, štátnym tajomníkom ministerstva, sudcom Ústavného súdu Slovenskej republiky, verejným ochrancom práv alebo plateným funkcionárom vyššieho alebo ústredného odborového orgánu. Prerušenie výkonu funkcie prokurátora trvá ešte jeden mesiac po skončení vykonávania funkcie, pre ktorú bol výkon funkcie prokurátora prerušený.</w:t>
      </w:r>
    </w:p>
    <w:p w:rsidR="00283355" w:rsidRPr="00952011" w:rsidP="00283355">
      <w:pPr>
        <w:bidi w:val="0"/>
        <w:ind w:firstLine="360"/>
        <w:jc w:val="both"/>
        <w:rPr>
          <w:rFonts w:ascii="Times New Roman" w:hAnsi="Times New Roman"/>
          <w:sz w:val="24"/>
          <w:szCs w:val="24"/>
        </w:rPr>
      </w:pPr>
    </w:p>
    <w:p w:rsidR="00283355" w:rsidRPr="00952011" w:rsidP="00A434E4">
      <w:pPr>
        <w:numPr>
          <w:numId w:val="33"/>
        </w:numPr>
        <w:tabs>
          <w:tab w:val="clear" w:pos="2700"/>
        </w:tabs>
        <w:overflowPunct/>
        <w:autoSpaceDE/>
        <w:autoSpaceDN/>
        <w:bidi w:val="0"/>
        <w:adjustRightInd/>
        <w:ind w:left="0" w:firstLine="360"/>
        <w:jc w:val="both"/>
        <w:rPr>
          <w:rFonts w:ascii="Times New Roman" w:hAnsi="Times New Roman"/>
          <w:sz w:val="24"/>
          <w:szCs w:val="24"/>
        </w:rPr>
      </w:pPr>
      <w:r w:rsidRPr="00952011">
        <w:rPr>
          <w:rFonts w:ascii="Times New Roman" w:hAnsi="Times New Roman"/>
          <w:sz w:val="24"/>
          <w:szCs w:val="24"/>
        </w:rPr>
        <w:t>Výkon funkcie prokurátora sa prerušuje aj dňom, keď sa prokurátor zaregistruje ako kandidát vo voľbách prezidenta Slovenskej republiky, vo voľbách do Národnej rady Slovenskej republiky, vo voľbách do orgánov územnej samosprávy alebo vo voľbách do Európskeho parlamentu.  Prerušenie výkonu funkcie prokurátora trvá ešte jeden mesiac po vyhlásení výsledkov volieb, ak prokurátor nebol zvolený.</w:t>
      </w:r>
    </w:p>
    <w:p w:rsidR="00283355" w:rsidRPr="00952011" w:rsidP="00283355">
      <w:pPr>
        <w:bidi w:val="0"/>
        <w:ind w:firstLine="360"/>
        <w:jc w:val="both"/>
        <w:rPr>
          <w:rFonts w:ascii="Times New Roman" w:hAnsi="Times New Roman"/>
          <w:sz w:val="24"/>
          <w:szCs w:val="24"/>
        </w:rPr>
      </w:pPr>
    </w:p>
    <w:p w:rsidR="00283355" w:rsidRPr="00952011" w:rsidP="00A434E4">
      <w:pPr>
        <w:numPr>
          <w:numId w:val="33"/>
        </w:numPr>
        <w:tabs>
          <w:tab w:val="clear" w:pos="2700"/>
        </w:tabs>
        <w:overflowPunct/>
        <w:autoSpaceDE/>
        <w:autoSpaceDN/>
        <w:bidi w:val="0"/>
        <w:adjustRightInd/>
        <w:ind w:left="0" w:firstLine="360"/>
        <w:jc w:val="both"/>
        <w:rPr>
          <w:rFonts w:ascii="Times New Roman" w:hAnsi="Times New Roman"/>
          <w:sz w:val="24"/>
          <w:szCs w:val="24"/>
        </w:rPr>
      </w:pPr>
      <w:r w:rsidRPr="00952011">
        <w:rPr>
          <w:rFonts w:ascii="Times New Roman" w:hAnsi="Times New Roman"/>
          <w:sz w:val="24"/>
          <w:szCs w:val="24"/>
        </w:rPr>
        <w:t xml:space="preserve">Generálny prokurátor preruší výkon funkcie prokurátorovi, ktorý pôsobí ako predstaviteľ Slovenskej republiky v zahraničí alebo v medzinárodnej organizácii alebo </w:t>
      </w:r>
      <w:r>
        <w:rPr>
          <w:rFonts w:ascii="Times New Roman" w:hAnsi="Times New Roman"/>
          <w:sz w:val="24"/>
          <w:szCs w:val="24"/>
        </w:rPr>
        <w:t xml:space="preserve">v medzinárodnom </w:t>
      </w:r>
      <w:r w:rsidRPr="00952011">
        <w:rPr>
          <w:rFonts w:ascii="Times New Roman" w:hAnsi="Times New Roman"/>
          <w:sz w:val="24"/>
          <w:szCs w:val="24"/>
        </w:rPr>
        <w:t>orgáne vytvorenom na základe medzinárodnej zmluvy, ak mu takáto činnosť bráni riadne vykonávať funkciu prokurátora.</w:t>
      </w:r>
    </w:p>
    <w:p w:rsidR="00283355" w:rsidRPr="00952011" w:rsidP="00283355">
      <w:pPr>
        <w:bidi w:val="0"/>
        <w:jc w:val="both"/>
        <w:rPr>
          <w:rFonts w:ascii="Times New Roman" w:hAnsi="Times New Roman"/>
          <w:sz w:val="24"/>
          <w:szCs w:val="24"/>
        </w:rPr>
      </w:pPr>
    </w:p>
    <w:p w:rsidR="00283355" w:rsidRPr="00952011" w:rsidP="00A434E4">
      <w:pPr>
        <w:numPr>
          <w:numId w:val="33"/>
        </w:numPr>
        <w:tabs>
          <w:tab w:val="clear" w:pos="2700"/>
        </w:tabs>
        <w:overflowPunct/>
        <w:autoSpaceDE/>
        <w:autoSpaceDN/>
        <w:bidi w:val="0"/>
        <w:adjustRightInd/>
        <w:ind w:left="0" w:firstLine="360"/>
        <w:jc w:val="both"/>
        <w:rPr>
          <w:rFonts w:ascii="Times New Roman" w:hAnsi="Times New Roman"/>
          <w:sz w:val="24"/>
          <w:szCs w:val="24"/>
        </w:rPr>
      </w:pPr>
      <w:r w:rsidRPr="00952011">
        <w:rPr>
          <w:rFonts w:ascii="Times New Roman" w:hAnsi="Times New Roman"/>
          <w:sz w:val="24"/>
          <w:szCs w:val="24"/>
        </w:rPr>
        <w:t>Generálny prokurátor môže na základe písomnej žiadosti prokurátora prerušiť výkon jeho funkcie z vážnych osobných alebo rodinných dôvodov, najdlhšie však na obdobie piatich rokov.</w:t>
      </w:r>
    </w:p>
    <w:p w:rsidR="00283355" w:rsidRPr="00952011" w:rsidP="00283355">
      <w:pPr>
        <w:bidi w:val="0"/>
        <w:jc w:val="both"/>
        <w:rPr>
          <w:rFonts w:ascii="Times New Roman" w:hAnsi="Times New Roman"/>
          <w:sz w:val="24"/>
          <w:szCs w:val="24"/>
        </w:rPr>
      </w:pPr>
    </w:p>
    <w:p w:rsidR="00283355" w:rsidRPr="00952011" w:rsidP="00A434E4">
      <w:pPr>
        <w:numPr>
          <w:numId w:val="33"/>
        </w:numPr>
        <w:tabs>
          <w:tab w:val="clear" w:pos="2700"/>
        </w:tabs>
        <w:overflowPunct/>
        <w:autoSpaceDE/>
        <w:autoSpaceDN/>
        <w:bidi w:val="0"/>
        <w:adjustRightInd/>
        <w:ind w:left="0" w:firstLine="360"/>
        <w:jc w:val="both"/>
        <w:rPr>
          <w:rFonts w:ascii="Times New Roman" w:hAnsi="Times New Roman"/>
          <w:sz w:val="24"/>
          <w:szCs w:val="24"/>
        </w:rPr>
      </w:pPr>
      <w:r w:rsidRPr="00952011">
        <w:rPr>
          <w:rFonts w:ascii="Times New Roman" w:hAnsi="Times New Roman"/>
          <w:sz w:val="24"/>
          <w:szCs w:val="24"/>
        </w:rPr>
        <w:t xml:space="preserve">Generálny prokurátor preruší výkon funkcie prokurátorovi, ktorý spĺňa podmienky na vznik nároku na príplatok za výkon funkcie prokurátora podľa § </w:t>
      </w:r>
      <w:r>
        <w:rPr>
          <w:rFonts w:ascii="Times New Roman" w:hAnsi="Times New Roman"/>
          <w:sz w:val="24"/>
          <w:szCs w:val="24"/>
        </w:rPr>
        <w:t xml:space="preserve">134 </w:t>
      </w:r>
      <w:r w:rsidRPr="00952011">
        <w:rPr>
          <w:rFonts w:ascii="Times New Roman" w:hAnsi="Times New Roman"/>
          <w:sz w:val="24"/>
          <w:szCs w:val="24"/>
        </w:rPr>
        <w:t xml:space="preserve">ods. 1. Ak sa prokurátor znovu ujme funkcie prokurátora, príplatok za výkon funkcie prokurátora sa mu počas výkonu funkcie prokurátora nevypláca. </w:t>
      </w:r>
    </w:p>
    <w:p w:rsidR="00283355" w:rsidRPr="00952011" w:rsidP="00283355">
      <w:pPr>
        <w:bidi w:val="0"/>
        <w:ind w:firstLine="360"/>
        <w:jc w:val="both"/>
        <w:rPr>
          <w:rFonts w:ascii="Times New Roman" w:hAnsi="Times New Roman"/>
          <w:sz w:val="24"/>
          <w:szCs w:val="24"/>
        </w:rPr>
      </w:pPr>
    </w:p>
    <w:p w:rsidR="00283355" w:rsidRPr="00952011" w:rsidP="00A434E4">
      <w:pPr>
        <w:numPr>
          <w:numId w:val="33"/>
        </w:numPr>
        <w:tabs>
          <w:tab w:val="clear" w:pos="2700"/>
        </w:tabs>
        <w:overflowPunct/>
        <w:autoSpaceDE/>
        <w:autoSpaceDN/>
        <w:bidi w:val="0"/>
        <w:adjustRightInd/>
        <w:ind w:left="0" w:firstLine="360"/>
        <w:jc w:val="both"/>
        <w:rPr>
          <w:rFonts w:ascii="Times New Roman" w:hAnsi="Times New Roman"/>
          <w:sz w:val="24"/>
          <w:szCs w:val="24"/>
        </w:rPr>
      </w:pPr>
      <w:r w:rsidRPr="00952011">
        <w:rPr>
          <w:rFonts w:ascii="Times New Roman" w:hAnsi="Times New Roman"/>
          <w:sz w:val="24"/>
          <w:szCs w:val="24"/>
        </w:rPr>
        <w:t xml:space="preserve">Prokurátor, ktorému bol prerušený výkon funkcie, nemá počas tohto prerušenia práva a povinnosti prokurátora, nesmie vykonávať funkciu prokurátora a hľadí sa na neho tak, akoby nebol prokurátorom. Obdobie, počas ktorého bol prokurátorovi prerušený výkon funkcie, sa nezapočítava do času výkonu funkcie prokurátora. Ustanovenie predchádzajúcej vety sa nevzťahuje na prokurátora, ktorý pôsobí v medzinárodnej organizácii alebo </w:t>
      </w:r>
      <w:r>
        <w:rPr>
          <w:rFonts w:ascii="Times New Roman" w:hAnsi="Times New Roman"/>
          <w:sz w:val="24"/>
          <w:szCs w:val="24"/>
        </w:rPr>
        <w:t xml:space="preserve">v medzinárodnom </w:t>
      </w:r>
      <w:r w:rsidRPr="00952011">
        <w:rPr>
          <w:rFonts w:ascii="Times New Roman" w:hAnsi="Times New Roman"/>
          <w:sz w:val="24"/>
          <w:szCs w:val="24"/>
        </w:rPr>
        <w:t>orgáne vytvorenom na základe medzinárodnej zmluvy vo funkcii prokurátora.</w:t>
      </w:r>
    </w:p>
    <w:p w:rsidR="00283355" w:rsidRPr="00952011" w:rsidP="00283355">
      <w:pPr>
        <w:bidi w:val="0"/>
        <w:ind w:firstLine="360"/>
        <w:jc w:val="both"/>
        <w:rPr>
          <w:rFonts w:ascii="Times New Roman" w:hAnsi="Times New Roman"/>
          <w:sz w:val="24"/>
          <w:szCs w:val="24"/>
        </w:rPr>
      </w:pPr>
    </w:p>
    <w:p w:rsidR="00283355" w:rsidRPr="00952011" w:rsidP="00A434E4">
      <w:pPr>
        <w:numPr>
          <w:numId w:val="33"/>
        </w:numPr>
        <w:tabs>
          <w:tab w:val="clear" w:pos="2700"/>
        </w:tabs>
        <w:overflowPunct/>
        <w:autoSpaceDE/>
        <w:autoSpaceDN/>
        <w:bidi w:val="0"/>
        <w:adjustRightInd/>
        <w:ind w:left="0" w:firstLine="360"/>
        <w:jc w:val="both"/>
        <w:rPr>
          <w:rFonts w:ascii="Times New Roman" w:hAnsi="Times New Roman"/>
          <w:sz w:val="24"/>
          <w:szCs w:val="24"/>
        </w:rPr>
      </w:pPr>
      <w:r w:rsidRPr="00952011">
        <w:rPr>
          <w:rFonts w:ascii="Times New Roman" w:hAnsi="Times New Roman"/>
          <w:sz w:val="24"/>
          <w:szCs w:val="24"/>
        </w:rPr>
        <w:t xml:space="preserve">Ak sa prokurátor, ktorý má prerušený výkon funkcie podľa odsekov 1 až  4, chce znova ujať výkonu funkcie prokurátora, oznámi to generálnej prokuratúre 30 dní pred uplynutím času, na aký bol prerušený výkon jeho funkcie. Prokurátor sa ujme výkonu funkcie prokurátora na tej prokuratúre, na ktorej túto funkciu vykonával pred prerušením jej výkonu.  Ak sa neujme výkonu svojej funkcie najneskôr v prvý deň v mesiaci nasledujúcom po dni, </w:t>
      </w:r>
      <w:r>
        <w:rPr>
          <w:rFonts w:ascii="Times New Roman" w:hAnsi="Times New Roman"/>
          <w:sz w:val="24"/>
          <w:szCs w:val="24"/>
        </w:rPr>
        <w:t xml:space="preserve">v ktorom </w:t>
      </w:r>
      <w:r w:rsidRPr="00952011">
        <w:rPr>
          <w:rFonts w:ascii="Times New Roman" w:hAnsi="Times New Roman"/>
          <w:sz w:val="24"/>
          <w:szCs w:val="24"/>
        </w:rPr>
        <w:t>sa skončilo prerušenie výkonu funkcie prokurátora, jeho služobný pomer týmto dňom zaniká.</w:t>
      </w:r>
    </w:p>
    <w:p w:rsidR="00283355" w:rsidRPr="00952011" w:rsidP="00283355">
      <w:pPr>
        <w:bidi w:val="0"/>
        <w:jc w:val="both"/>
        <w:rPr>
          <w:rFonts w:ascii="Times New Roman" w:hAnsi="Times New Roman"/>
          <w:sz w:val="24"/>
          <w:szCs w:val="24"/>
        </w:rPr>
      </w:pPr>
    </w:p>
    <w:p w:rsidR="00283355" w:rsidP="00A434E4">
      <w:pPr>
        <w:numPr>
          <w:numId w:val="33"/>
        </w:numPr>
        <w:tabs>
          <w:tab w:val="clear" w:pos="2700"/>
        </w:tabs>
        <w:overflowPunct/>
        <w:autoSpaceDE/>
        <w:autoSpaceDN/>
        <w:bidi w:val="0"/>
        <w:adjustRightInd/>
        <w:ind w:left="0" w:firstLine="360"/>
        <w:jc w:val="both"/>
        <w:rPr>
          <w:rFonts w:ascii="Times New Roman" w:hAnsi="Times New Roman"/>
          <w:sz w:val="24"/>
          <w:szCs w:val="24"/>
        </w:rPr>
      </w:pPr>
      <w:r w:rsidRPr="00952011">
        <w:rPr>
          <w:rFonts w:ascii="Times New Roman" w:hAnsi="Times New Roman"/>
          <w:sz w:val="24"/>
          <w:szCs w:val="24"/>
        </w:rPr>
        <w:t>Prokurátor, ktorému bol prerušený výkon funkcie podľa odseku 5, sa môže so súhlasom generálneho prokurátora znovu ujať výkonu funkcie prokurátora na prokuratúre, na ktorej túto funkciu vykonával pred prerušením jej výkonu alebo na inej prokuratúre, ak udelí súhlas s  preložením na inú prokuratúru. Dátum skončenia prerušenia výkonu funkcie prokurátora a čas trvania výkonu funkcie prokurátora určí generálny prokurátor po vzájomnej  dohode s prokurátorom. Ak sa prokurátor neujme výkonu svojej funkcie v deň, v ktorom mu vzniklo oprávnenie znovu vykonávať funkciu prokurátora, jeho služobný pomer týmto dňom zanik</w:t>
      </w:r>
      <w:r w:rsidR="00386A85">
        <w:rPr>
          <w:rFonts w:ascii="Times New Roman" w:hAnsi="Times New Roman"/>
          <w:sz w:val="24"/>
          <w:szCs w:val="24"/>
        </w:rPr>
        <w:t>ne</w:t>
      </w:r>
      <w:r w:rsidRPr="00952011">
        <w:rPr>
          <w:rFonts w:ascii="Times New Roman" w:hAnsi="Times New Roman"/>
          <w:sz w:val="24"/>
          <w:szCs w:val="24"/>
        </w:rPr>
        <w:t>.</w:t>
      </w:r>
      <w:r>
        <w:rPr>
          <w:rFonts w:ascii="Times New Roman" w:hAnsi="Times New Roman"/>
          <w:sz w:val="24"/>
          <w:szCs w:val="24"/>
        </w:rPr>
        <w:t>“.</w:t>
      </w:r>
    </w:p>
    <w:p w:rsidR="00283355" w:rsidP="00283355">
      <w:pPr>
        <w:overflowPunct/>
        <w:autoSpaceDE/>
        <w:autoSpaceDN/>
        <w:bidi w:val="0"/>
        <w:adjustRightInd/>
        <w:jc w:val="both"/>
        <w:rPr>
          <w:rFonts w:ascii="Times New Roman" w:hAnsi="Times New Roman"/>
          <w:sz w:val="24"/>
          <w:szCs w:val="24"/>
        </w:rPr>
      </w:pPr>
    </w:p>
    <w:p w:rsidR="00071B16" w:rsidP="00283355">
      <w:pPr>
        <w:overflowPunct/>
        <w:autoSpaceDE/>
        <w:autoSpaceDN/>
        <w:bidi w:val="0"/>
        <w:adjustRightInd/>
        <w:jc w:val="both"/>
        <w:rPr>
          <w:rFonts w:ascii="Times New Roman" w:hAnsi="Times New Roman"/>
          <w:sz w:val="24"/>
          <w:szCs w:val="24"/>
        </w:rPr>
      </w:pPr>
    </w:p>
    <w:p w:rsidR="00283355" w:rsidRPr="004946A9" w:rsidP="00283355">
      <w:pPr>
        <w:overflowPunct/>
        <w:autoSpaceDE/>
        <w:autoSpaceDN/>
        <w:bidi w:val="0"/>
        <w:adjustRightInd/>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16</w:t>
      </w:r>
      <w:r w:rsidRPr="00B058F1">
        <w:rPr>
          <w:rFonts w:ascii="Times New Roman" w:hAnsi="Times New Roman"/>
          <w:b/>
          <w:sz w:val="24"/>
          <w:szCs w:val="24"/>
        </w:rPr>
        <w:t>.</w:t>
      </w:r>
      <w:r>
        <w:rPr>
          <w:rFonts w:ascii="Times New Roman" w:hAnsi="Times New Roman"/>
          <w:sz w:val="24"/>
          <w:szCs w:val="24"/>
        </w:rPr>
        <w:t xml:space="preserve"> V § 13 odseky 1 a 2 znejú:</w:t>
      </w:r>
    </w:p>
    <w:p w:rsidR="00283355" w:rsidP="00283355">
      <w:pPr>
        <w:pStyle w:val="ListParagraph"/>
        <w:bidi w:val="0"/>
        <w:ind w:left="0"/>
        <w:jc w:val="both"/>
        <w:rPr>
          <w:rFonts w:ascii="Times New Roman" w:hAnsi="Times New Roman"/>
          <w:sz w:val="24"/>
          <w:szCs w:val="24"/>
        </w:rPr>
      </w:pPr>
    </w:p>
    <w:p w:rsidR="00283355" w:rsidRPr="007C7180" w:rsidP="00283355">
      <w:pPr>
        <w:bidi w:val="0"/>
        <w:ind w:firstLine="426"/>
        <w:jc w:val="both"/>
        <w:rPr>
          <w:rFonts w:ascii="Times New Roman" w:hAnsi="Times New Roman"/>
          <w:sz w:val="24"/>
          <w:szCs w:val="24"/>
        </w:rPr>
      </w:pPr>
      <w:r>
        <w:rPr>
          <w:rFonts w:ascii="Times New Roman" w:hAnsi="Times New Roman"/>
          <w:sz w:val="24"/>
          <w:szCs w:val="24"/>
        </w:rPr>
        <w:t xml:space="preserve">„(1) </w:t>
      </w:r>
      <w:r w:rsidRPr="007C7180">
        <w:rPr>
          <w:rFonts w:ascii="Times New Roman" w:hAnsi="Times New Roman"/>
          <w:sz w:val="24"/>
          <w:szCs w:val="24"/>
        </w:rPr>
        <w:t>Prokurátorovi možno dočasne pozastaviť výkon jeho funkcie až do právoplatného skončenia trestného konania alebo disciplinárneho konania, ak je</w:t>
      </w:r>
    </w:p>
    <w:p w:rsidR="00283355" w:rsidP="00283355">
      <w:pPr>
        <w:overflowPunct/>
        <w:autoSpaceDE/>
        <w:autoSpaceDN/>
        <w:bidi w:val="0"/>
        <w:adjustRightInd/>
        <w:jc w:val="both"/>
        <w:rPr>
          <w:rFonts w:ascii="Times New Roman" w:hAnsi="Times New Roman"/>
          <w:sz w:val="24"/>
          <w:szCs w:val="24"/>
        </w:rPr>
      </w:pPr>
      <w:r>
        <w:rPr>
          <w:rFonts w:ascii="Times New Roman" w:hAnsi="Times New Roman"/>
          <w:sz w:val="24"/>
          <w:szCs w:val="24"/>
        </w:rPr>
        <w:t xml:space="preserve">a)  </w:t>
      </w:r>
      <w:r w:rsidRPr="00C14CD5">
        <w:rPr>
          <w:rFonts w:ascii="Times New Roman" w:hAnsi="Times New Roman"/>
          <w:sz w:val="24"/>
          <w:szCs w:val="24"/>
        </w:rPr>
        <w:t>trestne stíhaný pre úmyselný trestný čin,</w:t>
      </w:r>
    </w:p>
    <w:p w:rsidR="00283355" w:rsidP="00283355">
      <w:pPr>
        <w:overflowPunct/>
        <w:autoSpaceDE/>
        <w:autoSpaceDN/>
        <w:bidi w:val="0"/>
        <w:adjustRightInd/>
        <w:ind w:left="284" w:hanging="284"/>
        <w:jc w:val="both"/>
        <w:rPr>
          <w:rFonts w:ascii="Times New Roman" w:hAnsi="Times New Roman"/>
          <w:sz w:val="24"/>
          <w:szCs w:val="24"/>
        </w:rPr>
      </w:pPr>
      <w:r>
        <w:rPr>
          <w:rFonts w:ascii="Times New Roman" w:hAnsi="Times New Roman"/>
          <w:sz w:val="24"/>
          <w:szCs w:val="24"/>
        </w:rPr>
        <w:t xml:space="preserve">b) </w:t>
      </w:r>
      <w:r w:rsidRPr="00C14CD5">
        <w:rPr>
          <w:rFonts w:ascii="Times New Roman" w:hAnsi="Times New Roman"/>
          <w:sz w:val="24"/>
          <w:szCs w:val="24"/>
        </w:rPr>
        <w:t>trestne stíhaný pre trestný čin spáchaný z nedbanlivosti v súvislosti s výkonom funkcie prokurátora alebo</w:t>
      </w:r>
    </w:p>
    <w:p w:rsidR="00283355" w:rsidP="00283355">
      <w:pPr>
        <w:overflowPunct/>
        <w:autoSpaceDE/>
        <w:autoSpaceDN/>
        <w:bidi w:val="0"/>
        <w:adjustRightInd/>
        <w:jc w:val="both"/>
        <w:rPr>
          <w:rFonts w:ascii="Times New Roman" w:hAnsi="Times New Roman"/>
          <w:sz w:val="24"/>
          <w:szCs w:val="24"/>
        </w:rPr>
      </w:pPr>
      <w:r>
        <w:rPr>
          <w:rFonts w:ascii="Times New Roman" w:hAnsi="Times New Roman"/>
          <w:sz w:val="24"/>
          <w:szCs w:val="24"/>
        </w:rPr>
        <w:t xml:space="preserve">c)  </w:t>
      </w:r>
      <w:r w:rsidRPr="00C14CD5">
        <w:rPr>
          <w:rFonts w:ascii="Times New Roman" w:hAnsi="Times New Roman"/>
          <w:sz w:val="24"/>
          <w:szCs w:val="24"/>
        </w:rPr>
        <w:t>disciplinárne stíhaný pre skutok, za ktorý môže byť zbavený funkcie prokurátora.</w:t>
      </w:r>
    </w:p>
    <w:p w:rsidR="00283355" w:rsidP="00283355">
      <w:pPr>
        <w:overflowPunct/>
        <w:autoSpaceDE/>
        <w:autoSpaceDN/>
        <w:bidi w:val="0"/>
        <w:adjustRightInd/>
        <w:jc w:val="both"/>
        <w:rPr>
          <w:rFonts w:ascii="Times New Roman" w:hAnsi="Times New Roman"/>
          <w:sz w:val="24"/>
          <w:szCs w:val="24"/>
        </w:rPr>
      </w:pPr>
    </w:p>
    <w:p w:rsidR="00283355" w:rsidP="00283355">
      <w:pPr>
        <w:overflowPunct/>
        <w:autoSpaceDE/>
        <w:autoSpaceDN/>
        <w:bidi w:val="0"/>
        <w:adjustRightInd/>
        <w:ind w:firstLine="567"/>
        <w:jc w:val="both"/>
        <w:rPr>
          <w:rFonts w:ascii="Times New Roman" w:hAnsi="Times New Roman"/>
          <w:sz w:val="24"/>
          <w:szCs w:val="24"/>
        </w:rPr>
      </w:pPr>
      <w:r>
        <w:rPr>
          <w:rFonts w:ascii="Times New Roman" w:hAnsi="Times New Roman"/>
          <w:sz w:val="24"/>
          <w:szCs w:val="24"/>
        </w:rPr>
        <w:t xml:space="preserve">(2) </w:t>
      </w:r>
      <w:r w:rsidRPr="00830523">
        <w:rPr>
          <w:rFonts w:ascii="Times New Roman" w:hAnsi="Times New Roman"/>
          <w:sz w:val="24"/>
          <w:szCs w:val="24"/>
        </w:rPr>
        <w:t xml:space="preserve">O dočasnom pozastavení výkonu funkcie prokurátora </w:t>
      </w:r>
      <w:r>
        <w:rPr>
          <w:rFonts w:ascii="Times New Roman" w:hAnsi="Times New Roman"/>
          <w:sz w:val="24"/>
          <w:szCs w:val="24"/>
        </w:rPr>
        <w:t>podľa odseku 1 písm. a) alebo</w:t>
      </w:r>
      <w:r w:rsidR="00386A85">
        <w:rPr>
          <w:rFonts w:ascii="Times New Roman" w:hAnsi="Times New Roman"/>
          <w:sz w:val="24"/>
          <w:szCs w:val="24"/>
        </w:rPr>
        <w:t xml:space="preserve"> písm.</w:t>
      </w:r>
      <w:r>
        <w:rPr>
          <w:rFonts w:ascii="Times New Roman" w:hAnsi="Times New Roman"/>
          <w:sz w:val="24"/>
          <w:szCs w:val="24"/>
        </w:rPr>
        <w:t xml:space="preserve"> b) </w:t>
      </w:r>
      <w:r w:rsidRPr="00830523">
        <w:rPr>
          <w:rFonts w:ascii="Times New Roman" w:hAnsi="Times New Roman"/>
          <w:sz w:val="24"/>
          <w:szCs w:val="24"/>
        </w:rPr>
        <w:t>rozhoduje generálny prokurátor.</w:t>
      </w:r>
      <w:r>
        <w:rPr>
          <w:rFonts w:ascii="Times New Roman" w:hAnsi="Times New Roman"/>
          <w:sz w:val="24"/>
          <w:szCs w:val="24"/>
        </w:rPr>
        <w:t xml:space="preserve"> </w:t>
      </w:r>
      <w:r w:rsidRPr="00830523">
        <w:rPr>
          <w:rFonts w:ascii="Times New Roman" w:hAnsi="Times New Roman"/>
          <w:sz w:val="24"/>
          <w:szCs w:val="24"/>
        </w:rPr>
        <w:t>O dočasnom pozastavení výkonu funkcie prokurátora</w:t>
      </w:r>
      <w:r>
        <w:rPr>
          <w:rFonts w:ascii="Times New Roman" w:hAnsi="Times New Roman"/>
          <w:sz w:val="24"/>
          <w:szCs w:val="24"/>
        </w:rPr>
        <w:t xml:space="preserve"> podľa odseku 1 písm. c) rozhoduje disciplinárna komisia, ktorá vedie disciplinárne konanie.“.</w:t>
      </w:r>
    </w:p>
    <w:p w:rsidR="00283355" w:rsidP="00283355">
      <w:pPr>
        <w:overflowPunct/>
        <w:autoSpaceDE/>
        <w:autoSpaceDN/>
        <w:bidi w:val="0"/>
        <w:adjustRightInd/>
        <w:jc w:val="both"/>
        <w:rPr>
          <w:rFonts w:ascii="Times New Roman" w:hAnsi="Times New Roman"/>
          <w:sz w:val="24"/>
          <w:szCs w:val="24"/>
        </w:rPr>
      </w:pPr>
    </w:p>
    <w:p w:rsidR="00283355" w:rsidP="00283355">
      <w:pPr>
        <w:overflowPunct/>
        <w:autoSpaceDE/>
        <w:autoSpaceDN/>
        <w:bidi w:val="0"/>
        <w:adjustRightInd/>
        <w:jc w:val="both"/>
        <w:rPr>
          <w:rFonts w:ascii="Times New Roman" w:hAnsi="Times New Roman"/>
          <w:sz w:val="24"/>
          <w:szCs w:val="24"/>
        </w:rPr>
      </w:pPr>
    </w:p>
    <w:p w:rsidR="00283355" w:rsidP="00283355">
      <w:pPr>
        <w:pStyle w:val="ListParagraph"/>
        <w:overflowPunct/>
        <w:autoSpaceDE/>
        <w:autoSpaceDN/>
        <w:bidi w:val="0"/>
        <w:adjustRightInd/>
        <w:ind w:left="0"/>
        <w:jc w:val="both"/>
        <w:rPr>
          <w:rFonts w:ascii="Times New Roman" w:hAnsi="Times New Roman"/>
          <w:sz w:val="24"/>
          <w:szCs w:val="24"/>
        </w:rPr>
      </w:pPr>
      <w:r w:rsidRPr="0079399A">
        <w:rPr>
          <w:rFonts w:ascii="Times New Roman" w:hAnsi="Times New Roman"/>
          <w:b/>
          <w:sz w:val="24"/>
          <w:szCs w:val="24"/>
        </w:rPr>
        <w:t>1</w:t>
      </w:r>
      <w:r>
        <w:rPr>
          <w:rFonts w:ascii="Times New Roman" w:hAnsi="Times New Roman"/>
          <w:b/>
          <w:sz w:val="24"/>
          <w:szCs w:val="24"/>
        </w:rPr>
        <w:t>7</w:t>
      </w:r>
      <w:r w:rsidRPr="0079399A">
        <w:rPr>
          <w:rFonts w:ascii="Times New Roman" w:hAnsi="Times New Roman"/>
          <w:b/>
          <w:sz w:val="24"/>
          <w:szCs w:val="24"/>
        </w:rPr>
        <w:t>.</w:t>
      </w:r>
      <w:r>
        <w:rPr>
          <w:rFonts w:ascii="Times New Roman" w:hAnsi="Times New Roman"/>
          <w:sz w:val="24"/>
          <w:szCs w:val="24"/>
        </w:rPr>
        <w:t xml:space="preserve"> V § 15 ods. 2 sa za písmeno c) vkladá nové písmeno d), ktoré znie:</w:t>
      </w:r>
    </w:p>
    <w:p w:rsidR="00283355" w:rsidP="00283355">
      <w:pPr>
        <w:pStyle w:val="ListParagraph"/>
        <w:overflowPunct/>
        <w:autoSpaceDE/>
        <w:autoSpaceDN/>
        <w:bidi w:val="0"/>
        <w:adjustRightInd/>
        <w:ind w:left="0"/>
        <w:jc w:val="both"/>
        <w:rPr>
          <w:rFonts w:ascii="Times New Roman" w:hAnsi="Times New Roman"/>
          <w:sz w:val="24"/>
          <w:szCs w:val="24"/>
        </w:rPr>
      </w:pPr>
    </w:p>
    <w:p w:rsidR="00283355" w:rsidP="00283355">
      <w:pPr>
        <w:pStyle w:val="ListParagraph"/>
        <w:overflowPunct/>
        <w:autoSpaceDE/>
        <w:autoSpaceDN/>
        <w:bidi w:val="0"/>
        <w:adjustRightInd/>
        <w:ind w:left="426" w:hanging="426"/>
        <w:jc w:val="both"/>
        <w:rPr>
          <w:rFonts w:ascii="Times New Roman" w:hAnsi="Times New Roman"/>
          <w:sz w:val="24"/>
          <w:szCs w:val="24"/>
        </w:rPr>
      </w:pPr>
      <w:r>
        <w:rPr>
          <w:rFonts w:ascii="Times New Roman" w:hAnsi="Times New Roman"/>
          <w:sz w:val="24"/>
          <w:szCs w:val="24"/>
        </w:rPr>
        <w:t xml:space="preserve">„d) </w:t>
      </w:r>
      <w:r w:rsidRPr="007C7180">
        <w:rPr>
          <w:rFonts w:ascii="Times New Roman" w:hAnsi="Times New Roman"/>
          <w:sz w:val="24"/>
          <w:szCs w:val="24"/>
        </w:rPr>
        <w:t xml:space="preserve">prokurátor bol právoplatným rozhodnutím súdu odsúdený </w:t>
      </w:r>
      <w:r>
        <w:rPr>
          <w:rFonts w:ascii="Times New Roman" w:hAnsi="Times New Roman"/>
          <w:sz w:val="24"/>
          <w:szCs w:val="24"/>
        </w:rPr>
        <w:t xml:space="preserve">na nepodmienečný trest odňatia slobody </w:t>
      </w:r>
      <w:r w:rsidRPr="007C7180">
        <w:rPr>
          <w:rFonts w:ascii="Times New Roman" w:hAnsi="Times New Roman"/>
          <w:sz w:val="24"/>
          <w:szCs w:val="24"/>
        </w:rPr>
        <w:t>pre trestný čin spáchaný z nedbanlivosti v súvislosti s výkonom funkcie prokurátora,“.</w:t>
      </w:r>
    </w:p>
    <w:p w:rsidR="00283355" w:rsidRPr="007C7180" w:rsidP="00283355">
      <w:pPr>
        <w:bidi w:val="0"/>
        <w:jc w:val="both"/>
        <w:rPr>
          <w:rFonts w:ascii="Times New Roman" w:hAnsi="Times New Roman"/>
          <w:sz w:val="24"/>
          <w:szCs w:val="24"/>
        </w:rPr>
      </w:pPr>
    </w:p>
    <w:p w:rsidR="00283355" w:rsidP="00283355">
      <w:pPr>
        <w:bidi w:val="0"/>
        <w:ind w:firstLine="426"/>
        <w:jc w:val="both"/>
        <w:rPr>
          <w:rFonts w:ascii="Times New Roman" w:hAnsi="Times New Roman"/>
          <w:sz w:val="24"/>
          <w:szCs w:val="24"/>
        </w:rPr>
      </w:pPr>
      <w:r w:rsidRPr="007C7180">
        <w:rPr>
          <w:rFonts w:ascii="Times New Roman" w:hAnsi="Times New Roman"/>
          <w:sz w:val="24"/>
          <w:szCs w:val="24"/>
        </w:rPr>
        <w:t xml:space="preserve">Doterajšie písmená d) až f) sa </w:t>
      </w:r>
      <w:r>
        <w:rPr>
          <w:rFonts w:ascii="Times New Roman" w:hAnsi="Times New Roman"/>
          <w:sz w:val="24"/>
          <w:szCs w:val="24"/>
        </w:rPr>
        <w:t>označujú</w:t>
      </w:r>
      <w:r w:rsidRPr="007C7180">
        <w:rPr>
          <w:rFonts w:ascii="Times New Roman" w:hAnsi="Times New Roman"/>
          <w:sz w:val="24"/>
          <w:szCs w:val="24"/>
        </w:rPr>
        <w:t xml:space="preserve"> ako písmená e) až g).</w:t>
      </w:r>
    </w:p>
    <w:p w:rsidR="00283355" w:rsidP="00283355">
      <w:pPr>
        <w:bidi w:val="0"/>
        <w:jc w:val="both"/>
        <w:rPr>
          <w:rFonts w:ascii="Times New Roman" w:hAnsi="Times New Roman"/>
          <w:sz w:val="24"/>
          <w:szCs w:val="24"/>
        </w:rPr>
      </w:pPr>
    </w:p>
    <w:p w:rsidR="00283355" w:rsidP="00283355">
      <w:pPr>
        <w:bidi w:val="0"/>
        <w:jc w:val="both"/>
        <w:rPr>
          <w:rFonts w:ascii="Times New Roman" w:hAnsi="Times New Roman"/>
          <w:sz w:val="24"/>
          <w:szCs w:val="24"/>
        </w:rPr>
      </w:pPr>
    </w:p>
    <w:p w:rsidR="00283355" w:rsidP="00283355">
      <w:pPr>
        <w:pStyle w:val="ListParagraph"/>
        <w:overflowPunct/>
        <w:autoSpaceDE/>
        <w:autoSpaceDN/>
        <w:bidi w:val="0"/>
        <w:adjustRightInd/>
        <w:ind w:left="0"/>
        <w:jc w:val="both"/>
        <w:rPr>
          <w:rFonts w:ascii="Times New Roman" w:hAnsi="Times New Roman"/>
          <w:sz w:val="24"/>
          <w:szCs w:val="24"/>
        </w:rPr>
      </w:pPr>
      <w:r w:rsidRPr="0079399A">
        <w:rPr>
          <w:rFonts w:ascii="Times New Roman" w:hAnsi="Times New Roman"/>
          <w:b/>
          <w:sz w:val="24"/>
          <w:szCs w:val="24"/>
        </w:rPr>
        <w:t>1</w:t>
      </w:r>
      <w:r>
        <w:rPr>
          <w:rFonts w:ascii="Times New Roman" w:hAnsi="Times New Roman"/>
          <w:b/>
          <w:sz w:val="24"/>
          <w:szCs w:val="24"/>
        </w:rPr>
        <w:t>8</w:t>
      </w:r>
      <w:r w:rsidRPr="0079399A">
        <w:rPr>
          <w:rFonts w:ascii="Times New Roman" w:hAnsi="Times New Roman"/>
          <w:b/>
          <w:sz w:val="24"/>
          <w:szCs w:val="24"/>
        </w:rPr>
        <w:t>.</w:t>
      </w:r>
      <w:r>
        <w:rPr>
          <w:rFonts w:ascii="Times New Roman" w:hAnsi="Times New Roman"/>
          <w:sz w:val="24"/>
          <w:szCs w:val="24"/>
        </w:rPr>
        <w:t xml:space="preserve"> V § 15 ods. 2 písm. e) sa slová „</w:t>
      </w:r>
      <w:r w:rsidRPr="00EB2018">
        <w:rPr>
          <w:rFonts w:ascii="Times New Roman" w:hAnsi="Times New Roman"/>
          <w:sz w:val="24"/>
          <w:szCs w:val="24"/>
        </w:rPr>
        <w:t>§ 189 ods. 1 písm. f)</w:t>
      </w:r>
      <w:r>
        <w:rPr>
          <w:rFonts w:ascii="Times New Roman" w:hAnsi="Times New Roman"/>
          <w:sz w:val="24"/>
          <w:szCs w:val="24"/>
        </w:rPr>
        <w:t>“ nahrádzajú slovami „§ 189 ods. 2 písm. d)“.</w:t>
      </w:r>
    </w:p>
    <w:p w:rsidR="00283355" w:rsidP="00283355">
      <w:pPr>
        <w:pStyle w:val="ListParagraph"/>
        <w:overflowPunct/>
        <w:autoSpaceDE/>
        <w:autoSpaceDN/>
        <w:bidi w:val="0"/>
        <w:adjustRightInd/>
        <w:ind w:left="0"/>
        <w:jc w:val="both"/>
        <w:rPr>
          <w:rFonts w:ascii="Times New Roman" w:hAnsi="Times New Roman"/>
          <w:sz w:val="24"/>
          <w:szCs w:val="24"/>
        </w:rPr>
      </w:pPr>
    </w:p>
    <w:p w:rsidR="00283355" w:rsidP="00283355">
      <w:pPr>
        <w:pStyle w:val="ListParagraph"/>
        <w:overflowPunct/>
        <w:autoSpaceDE/>
        <w:autoSpaceDN/>
        <w:bidi w:val="0"/>
        <w:adjustRightInd/>
        <w:ind w:left="0"/>
        <w:jc w:val="both"/>
        <w:rPr>
          <w:rFonts w:ascii="Times New Roman" w:hAnsi="Times New Roman"/>
          <w:sz w:val="24"/>
          <w:szCs w:val="24"/>
        </w:rPr>
      </w:pPr>
    </w:p>
    <w:p w:rsidR="00283355" w:rsidP="00283355">
      <w:pPr>
        <w:pStyle w:val="ListParagraph"/>
        <w:overflowPunct/>
        <w:autoSpaceDE/>
        <w:autoSpaceDN/>
        <w:bidi w:val="0"/>
        <w:adjustRightInd/>
        <w:ind w:left="0"/>
        <w:jc w:val="both"/>
        <w:rPr>
          <w:rFonts w:ascii="Times New Roman" w:hAnsi="Times New Roman"/>
          <w:sz w:val="24"/>
          <w:szCs w:val="24"/>
        </w:rPr>
      </w:pPr>
      <w:r>
        <w:rPr>
          <w:rFonts w:ascii="Times New Roman" w:hAnsi="Times New Roman"/>
          <w:b/>
          <w:sz w:val="24"/>
          <w:szCs w:val="24"/>
        </w:rPr>
        <w:t>19</w:t>
      </w:r>
      <w:r w:rsidRPr="00B43DAB">
        <w:rPr>
          <w:rFonts w:ascii="Times New Roman" w:hAnsi="Times New Roman"/>
          <w:b/>
          <w:sz w:val="24"/>
          <w:szCs w:val="24"/>
        </w:rPr>
        <w:t>.</w:t>
      </w:r>
      <w:r>
        <w:rPr>
          <w:rFonts w:ascii="Times New Roman" w:hAnsi="Times New Roman"/>
          <w:sz w:val="24"/>
          <w:szCs w:val="24"/>
        </w:rPr>
        <w:t xml:space="preserve"> V § 15 ods. 3 písm. a) sa vypúšťajú slová „podľa lekárskeho posudku, rozhodnutia orgánu štátnej zdravotnej správy alebo orgánu sociálneho zabezpečenia“.</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p>
    <w:p w:rsidR="00283355" w:rsidRPr="00C14CD5" w:rsidP="00283355">
      <w:pPr>
        <w:pStyle w:val="ListParagraph"/>
        <w:bidi w:val="0"/>
        <w:ind w:left="0"/>
        <w:jc w:val="both"/>
        <w:rPr>
          <w:rFonts w:ascii="Times New Roman" w:hAnsi="Times New Roman"/>
          <w:sz w:val="24"/>
          <w:szCs w:val="24"/>
        </w:rPr>
      </w:pPr>
      <w:r>
        <w:rPr>
          <w:rFonts w:ascii="Times New Roman" w:hAnsi="Times New Roman"/>
          <w:b/>
          <w:sz w:val="24"/>
          <w:szCs w:val="24"/>
        </w:rPr>
        <w:t>20</w:t>
      </w:r>
      <w:r w:rsidRPr="0079399A">
        <w:rPr>
          <w:rFonts w:ascii="Times New Roman" w:hAnsi="Times New Roman"/>
          <w:b/>
          <w:sz w:val="24"/>
          <w:szCs w:val="24"/>
        </w:rPr>
        <w:t>.</w:t>
      </w:r>
      <w:r>
        <w:rPr>
          <w:rFonts w:ascii="Times New Roman" w:hAnsi="Times New Roman"/>
          <w:sz w:val="24"/>
          <w:szCs w:val="24"/>
        </w:rPr>
        <w:t xml:space="preserve"> V § 15 ods. 4 </w:t>
      </w:r>
      <w:r w:rsidR="00CE6D68">
        <w:rPr>
          <w:rFonts w:ascii="Times New Roman" w:hAnsi="Times New Roman"/>
          <w:sz w:val="24"/>
          <w:szCs w:val="24"/>
        </w:rPr>
        <w:t xml:space="preserve">v časti vety pred bodkočiarkou sa </w:t>
      </w:r>
      <w:r>
        <w:rPr>
          <w:rFonts w:ascii="Times New Roman" w:hAnsi="Times New Roman"/>
          <w:sz w:val="24"/>
          <w:szCs w:val="24"/>
        </w:rPr>
        <w:t>za slová „o odvolaní z funkcie“ vkladá čiarka a slová „ak v rozhodnutí o odvolaní z funkcie nie je uvedený neskorší deň“.</w:t>
      </w:r>
    </w:p>
    <w:p w:rsidR="00283355" w:rsidP="00283355">
      <w:pPr>
        <w:bidi w:val="0"/>
        <w:jc w:val="both"/>
        <w:rPr>
          <w:rFonts w:ascii="Times New Roman" w:hAnsi="Times New Roman"/>
          <w:sz w:val="24"/>
          <w:szCs w:val="24"/>
        </w:rPr>
      </w:pPr>
    </w:p>
    <w:p w:rsidR="00283355" w:rsidRPr="007C7180" w:rsidP="00283355">
      <w:pPr>
        <w:bidi w:val="0"/>
        <w:jc w:val="both"/>
        <w:rPr>
          <w:rFonts w:ascii="Times New Roman" w:hAnsi="Times New Roman"/>
          <w:sz w:val="24"/>
          <w:szCs w:val="24"/>
        </w:rPr>
      </w:pPr>
    </w:p>
    <w:p w:rsidR="00283355" w:rsidP="00283355">
      <w:pPr>
        <w:pStyle w:val="ListParagraph"/>
        <w:overflowPunct/>
        <w:autoSpaceDE/>
        <w:autoSpaceDN/>
        <w:bidi w:val="0"/>
        <w:adjustRightInd/>
        <w:ind w:left="0"/>
        <w:jc w:val="both"/>
        <w:rPr>
          <w:rFonts w:ascii="Times New Roman" w:hAnsi="Times New Roman"/>
          <w:sz w:val="24"/>
          <w:szCs w:val="24"/>
        </w:rPr>
      </w:pPr>
      <w:r>
        <w:rPr>
          <w:rFonts w:ascii="Times New Roman" w:hAnsi="Times New Roman"/>
          <w:b/>
          <w:sz w:val="24"/>
          <w:szCs w:val="24"/>
        </w:rPr>
        <w:t>21</w:t>
      </w:r>
      <w:r w:rsidRPr="0079399A">
        <w:rPr>
          <w:rFonts w:ascii="Times New Roman" w:hAnsi="Times New Roman"/>
          <w:b/>
          <w:sz w:val="24"/>
          <w:szCs w:val="24"/>
        </w:rPr>
        <w:t>.</w:t>
      </w:r>
      <w:r>
        <w:rPr>
          <w:rFonts w:ascii="Times New Roman" w:hAnsi="Times New Roman"/>
          <w:sz w:val="24"/>
          <w:szCs w:val="24"/>
        </w:rPr>
        <w:t xml:space="preserve"> V § 16 ods. 1 písm. a) sa za slová „starobný dôchodok“ vkladá čiarka a slová „predčasný starobný dôchodok“.</w:t>
      </w:r>
    </w:p>
    <w:p w:rsidR="00283355" w:rsidP="00283355">
      <w:pPr>
        <w:pStyle w:val="ListParagraph"/>
        <w:overflowPunct/>
        <w:autoSpaceDE/>
        <w:autoSpaceDN/>
        <w:bidi w:val="0"/>
        <w:adjustRightInd/>
        <w:ind w:left="0"/>
        <w:jc w:val="both"/>
        <w:rPr>
          <w:rFonts w:ascii="Times New Roman" w:hAnsi="Times New Roman"/>
          <w:sz w:val="24"/>
          <w:szCs w:val="24"/>
        </w:rPr>
      </w:pPr>
    </w:p>
    <w:p w:rsidR="00283355" w:rsidP="00283355">
      <w:pPr>
        <w:pStyle w:val="ListParagraph"/>
        <w:overflowPunct/>
        <w:autoSpaceDE/>
        <w:autoSpaceDN/>
        <w:bidi w:val="0"/>
        <w:adjustRightInd/>
        <w:ind w:left="0"/>
        <w:jc w:val="both"/>
        <w:rPr>
          <w:rFonts w:ascii="Times New Roman" w:hAnsi="Times New Roman"/>
          <w:sz w:val="24"/>
          <w:szCs w:val="24"/>
        </w:rPr>
      </w:pPr>
    </w:p>
    <w:p w:rsidR="00283355" w:rsidP="00283355">
      <w:pPr>
        <w:pStyle w:val="ListParagraph"/>
        <w:overflowPunct/>
        <w:autoSpaceDE/>
        <w:autoSpaceDN/>
        <w:bidi w:val="0"/>
        <w:adjustRightInd/>
        <w:ind w:left="0"/>
        <w:jc w:val="both"/>
        <w:rPr>
          <w:rFonts w:ascii="Times New Roman" w:hAnsi="Times New Roman"/>
          <w:sz w:val="24"/>
          <w:szCs w:val="24"/>
        </w:rPr>
      </w:pPr>
      <w:r>
        <w:rPr>
          <w:rFonts w:ascii="Times New Roman" w:hAnsi="Times New Roman"/>
          <w:b/>
          <w:sz w:val="24"/>
          <w:szCs w:val="24"/>
        </w:rPr>
        <w:t>22</w:t>
      </w:r>
      <w:r w:rsidRPr="0079399A">
        <w:rPr>
          <w:rFonts w:ascii="Times New Roman" w:hAnsi="Times New Roman"/>
          <w:b/>
          <w:sz w:val="24"/>
          <w:szCs w:val="24"/>
        </w:rPr>
        <w:t>.</w:t>
      </w:r>
      <w:r>
        <w:rPr>
          <w:rFonts w:ascii="Times New Roman" w:hAnsi="Times New Roman"/>
          <w:sz w:val="24"/>
          <w:szCs w:val="24"/>
        </w:rPr>
        <w:t xml:space="preserve"> </w:t>
      </w:r>
      <w:r w:rsidRPr="00040563">
        <w:rPr>
          <w:rFonts w:ascii="Times New Roman" w:hAnsi="Times New Roman"/>
          <w:sz w:val="24"/>
          <w:szCs w:val="24"/>
        </w:rPr>
        <w:t>V § 17 písmeno b) znie:</w:t>
      </w:r>
    </w:p>
    <w:p w:rsidR="00283355" w:rsidP="00283355">
      <w:pPr>
        <w:pStyle w:val="ListParagraph"/>
        <w:overflowPunct/>
        <w:autoSpaceDE/>
        <w:autoSpaceDN/>
        <w:bidi w:val="0"/>
        <w:adjustRightInd/>
        <w:ind w:left="0"/>
        <w:jc w:val="both"/>
        <w:rPr>
          <w:rFonts w:ascii="Times New Roman" w:hAnsi="Times New Roman"/>
          <w:sz w:val="24"/>
          <w:szCs w:val="24"/>
        </w:rPr>
      </w:pPr>
      <w:r w:rsidRPr="00040563">
        <w:rPr>
          <w:rFonts w:ascii="Times New Roman" w:hAnsi="Times New Roman"/>
          <w:sz w:val="24"/>
          <w:szCs w:val="24"/>
        </w:rPr>
        <w:t xml:space="preserve"> </w:t>
      </w:r>
    </w:p>
    <w:p w:rsidR="00283355" w:rsidRPr="0079399A" w:rsidP="00283355">
      <w:pPr>
        <w:pStyle w:val="ListParagraph"/>
        <w:overflowPunct/>
        <w:autoSpaceDE/>
        <w:autoSpaceDN/>
        <w:bidi w:val="0"/>
        <w:adjustRightInd/>
        <w:ind w:left="0"/>
        <w:jc w:val="both"/>
        <w:rPr>
          <w:rFonts w:ascii="Times New Roman" w:hAnsi="Times New Roman"/>
          <w:sz w:val="24"/>
          <w:szCs w:val="24"/>
        </w:rPr>
      </w:pPr>
      <w:r w:rsidRPr="00040563">
        <w:rPr>
          <w:rFonts w:ascii="Times New Roman" w:hAnsi="Times New Roman"/>
          <w:sz w:val="24"/>
          <w:szCs w:val="24"/>
        </w:rPr>
        <w:t xml:space="preserve">„b) z dôvodov uvedených v § 11 ods. 6, § 12 ods. 7 a 8.“.  </w:t>
      </w:r>
    </w:p>
    <w:p w:rsidR="00283355" w:rsidRPr="00834F88" w:rsidP="00283355">
      <w:pPr>
        <w:pStyle w:val="ListParagraph"/>
        <w:overflowPunct/>
        <w:autoSpaceDE/>
        <w:autoSpaceDN/>
        <w:bidi w:val="0"/>
        <w:adjustRightInd/>
        <w:ind w:left="0"/>
        <w:jc w:val="both"/>
        <w:rPr>
          <w:rFonts w:ascii="Times New Roman" w:hAnsi="Times New Roman"/>
          <w:sz w:val="24"/>
          <w:szCs w:val="24"/>
        </w:rPr>
      </w:pPr>
    </w:p>
    <w:p w:rsidR="00283355" w:rsidP="00283355">
      <w:pPr>
        <w:bidi w:val="0"/>
        <w:jc w:val="both"/>
        <w:rPr>
          <w:rFonts w:ascii="Times New Roman" w:hAnsi="Times New Roman"/>
          <w:sz w:val="24"/>
          <w:szCs w:val="24"/>
        </w:rPr>
      </w:pPr>
    </w:p>
    <w:p w:rsidR="00283355" w:rsidRPr="00171202" w:rsidP="00283355">
      <w:pPr>
        <w:bidi w:val="0"/>
        <w:jc w:val="both"/>
        <w:rPr>
          <w:rFonts w:ascii="Times New Roman" w:hAnsi="Times New Roman"/>
          <w:b/>
          <w:sz w:val="24"/>
          <w:szCs w:val="24"/>
        </w:rPr>
      </w:pPr>
      <w:r>
        <w:rPr>
          <w:rFonts w:ascii="Times New Roman" w:hAnsi="Times New Roman"/>
          <w:b/>
          <w:sz w:val="24"/>
          <w:szCs w:val="24"/>
        </w:rPr>
        <w:t>23</w:t>
      </w:r>
      <w:r w:rsidRPr="00171202">
        <w:rPr>
          <w:rFonts w:ascii="Times New Roman" w:hAnsi="Times New Roman"/>
          <w:b/>
          <w:sz w:val="24"/>
          <w:szCs w:val="24"/>
        </w:rPr>
        <w:t xml:space="preserve">. </w:t>
      </w:r>
      <w:r w:rsidRPr="00171202">
        <w:rPr>
          <w:rFonts w:ascii="Times New Roman" w:hAnsi="Times New Roman"/>
          <w:sz w:val="24"/>
          <w:szCs w:val="24"/>
          <w:lang w:eastAsia="ar-SA"/>
        </w:rPr>
        <w:t xml:space="preserve">V § 18 odsek 1 znie: </w:t>
      </w:r>
    </w:p>
    <w:p w:rsidR="00283355" w:rsidP="00283355">
      <w:pPr>
        <w:widowControl w:val="0"/>
        <w:overflowPunct/>
        <w:bidi w:val="0"/>
        <w:jc w:val="both"/>
        <w:rPr>
          <w:rFonts w:ascii="Times New Roman" w:hAnsi="Times New Roman"/>
          <w:sz w:val="24"/>
          <w:szCs w:val="24"/>
        </w:rPr>
      </w:pPr>
    </w:p>
    <w:p w:rsidR="00CE6D68" w:rsidP="00283355">
      <w:pPr>
        <w:widowControl w:val="0"/>
        <w:overflowPunct/>
        <w:bidi w:val="0"/>
        <w:ind w:firstLine="426"/>
        <w:jc w:val="both"/>
        <w:rPr>
          <w:rFonts w:ascii="Times New Roman" w:hAnsi="Times New Roman"/>
          <w:sz w:val="24"/>
          <w:szCs w:val="24"/>
        </w:rPr>
      </w:pPr>
      <w:r w:rsidRPr="00171202" w:rsidR="00283355">
        <w:rPr>
          <w:rFonts w:ascii="Times New Roman" w:hAnsi="Times New Roman"/>
          <w:sz w:val="24"/>
          <w:szCs w:val="24"/>
        </w:rPr>
        <w:t>„(1</w:t>
      </w:r>
      <w:r>
        <w:rPr>
          <w:rFonts w:ascii="Times New Roman" w:hAnsi="Times New Roman"/>
          <w:sz w:val="24"/>
          <w:szCs w:val="24"/>
        </w:rPr>
        <w:t>)</w:t>
      </w:r>
      <w:r w:rsidRPr="00CE6D68">
        <w:rPr>
          <w:rFonts w:ascii="Times New Roman" w:hAnsi="Times New Roman"/>
          <w:sz w:val="24"/>
          <w:szCs w:val="24"/>
        </w:rPr>
        <w:t xml:space="preserve"> </w:t>
      </w:r>
      <w:r>
        <w:rPr>
          <w:rFonts w:ascii="Times New Roman" w:hAnsi="Times New Roman"/>
          <w:sz w:val="24"/>
          <w:szCs w:val="24"/>
        </w:rPr>
        <w:t>R</w:t>
      </w:r>
      <w:r w:rsidRPr="00171202">
        <w:rPr>
          <w:rFonts w:ascii="Times New Roman" w:hAnsi="Times New Roman"/>
          <w:sz w:val="24"/>
          <w:szCs w:val="24"/>
        </w:rPr>
        <w:t>ozhodnutie generálneho prokurátora o odvolaní z funkcie prokurátora</w:t>
      </w:r>
      <w:r w:rsidRPr="00171202" w:rsidR="00283355">
        <w:rPr>
          <w:rFonts w:ascii="Times New Roman" w:hAnsi="Times New Roman"/>
          <w:sz w:val="24"/>
          <w:szCs w:val="24"/>
        </w:rPr>
        <w:t xml:space="preserve"> </w:t>
      </w:r>
      <w:r w:rsidRPr="00171202">
        <w:rPr>
          <w:rFonts w:ascii="Times New Roman" w:hAnsi="Times New Roman"/>
          <w:sz w:val="24"/>
          <w:szCs w:val="24"/>
        </w:rPr>
        <w:t xml:space="preserve">sa zrušuje </w:t>
      </w:r>
    </w:p>
    <w:p w:rsidR="00CE6D68" w:rsidP="00CE6D68">
      <w:pPr>
        <w:widowControl w:val="0"/>
        <w:numPr>
          <w:numId w:val="60"/>
        </w:numPr>
        <w:overflowPunct/>
        <w:bidi w:val="0"/>
        <w:jc w:val="both"/>
        <w:rPr>
          <w:rFonts w:ascii="Times New Roman" w:hAnsi="Times New Roman"/>
          <w:sz w:val="24"/>
          <w:szCs w:val="24"/>
        </w:rPr>
      </w:pPr>
      <w:r>
        <w:rPr>
          <w:rFonts w:ascii="Times New Roman" w:hAnsi="Times New Roman"/>
          <w:sz w:val="24"/>
          <w:szCs w:val="24"/>
        </w:rPr>
        <w:t>z</w:t>
      </w:r>
      <w:r w:rsidRPr="00171202" w:rsidR="00283355">
        <w:rPr>
          <w:rFonts w:ascii="Times New Roman" w:hAnsi="Times New Roman"/>
          <w:sz w:val="24"/>
          <w:szCs w:val="24"/>
        </w:rPr>
        <w:t xml:space="preserve">rušením právoplatného rozhodnutia súdu, ktorým bol prokurátor odsúdený pre úmyselný trestný čin, </w:t>
      </w:r>
    </w:p>
    <w:p w:rsidR="00CE6D68" w:rsidP="00CE6D68">
      <w:pPr>
        <w:widowControl w:val="0"/>
        <w:numPr>
          <w:numId w:val="60"/>
        </w:numPr>
        <w:overflowPunct/>
        <w:bidi w:val="0"/>
        <w:jc w:val="both"/>
        <w:rPr>
          <w:rFonts w:ascii="Times New Roman" w:hAnsi="Times New Roman"/>
          <w:sz w:val="24"/>
          <w:szCs w:val="24"/>
        </w:rPr>
      </w:pPr>
      <w:r w:rsidRPr="00171202" w:rsidR="00283355">
        <w:rPr>
          <w:rFonts w:ascii="Times New Roman" w:hAnsi="Times New Roman"/>
          <w:sz w:val="24"/>
          <w:szCs w:val="24"/>
        </w:rPr>
        <w:t>zrušením právoplatného rozhodnutia súdu, ktorým bol prokurátor odsúdený na nepodmienečný trest odňatia slobody pre trestný čin spáchaný z nedbanlivosti v súvislost</w:t>
      </w:r>
      <w:r w:rsidR="00283355">
        <w:rPr>
          <w:rFonts w:ascii="Times New Roman" w:hAnsi="Times New Roman"/>
          <w:sz w:val="24"/>
          <w:szCs w:val="24"/>
        </w:rPr>
        <w:t>i s výkonom funkcie prokurátora</w:t>
      </w:r>
      <w:r w:rsidRPr="00171202" w:rsidR="00283355">
        <w:rPr>
          <w:rFonts w:ascii="Times New Roman" w:hAnsi="Times New Roman"/>
          <w:sz w:val="24"/>
          <w:szCs w:val="24"/>
        </w:rPr>
        <w:t xml:space="preserve"> alebo </w:t>
      </w:r>
    </w:p>
    <w:p w:rsidR="00283355" w:rsidRPr="00171202" w:rsidP="00CE6D68">
      <w:pPr>
        <w:widowControl w:val="0"/>
        <w:numPr>
          <w:numId w:val="60"/>
        </w:numPr>
        <w:overflowPunct/>
        <w:bidi w:val="0"/>
        <w:jc w:val="both"/>
        <w:rPr>
          <w:rFonts w:ascii="Times New Roman" w:hAnsi="Times New Roman"/>
          <w:sz w:val="24"/>
          <w:szCs w:val="24"/>
        </w:rPr>
      </w:pPr>
      <w:r w:rsidRPr="00171202">
        <w:rPr>
          <w:rFonts w:ascii="Times New Roman" w:hAnsi="Times New Roman"/>
          <w:sz w:val="24"/>
          <w:szCs w:val="24"/>
        </w:rPr>
        <w:t xml:space="preserve">zrušením právoplatného rozhodnutia disciplinárnej komisie o zbavení výkonu funkcie prokurátora v neskoršom konaní.“. </w:t>
      </w:r>
    </w:p>
    <w:p w:rsidR="00283355" w:rsidP="00283355">
      <w:pPr>
        <w:bidi w:val="0"/>
        <w:jc w:val="both"/>
        <w:rPr>
          <w:rFonts w:ascii="Times New Roman" w:hAnsi="Times New Roman"/>
          <w:b/>
          <w:sz w:val="24"/>
          <w:szCs w:val="24"/>
        </w:rPr>
      </w:pPr>
    </w:p>
    <w:p w:rsidR="00A66563" w:rsidRPr="00171202" w:rsidP="00283355">
      <w:pPr>
        <w:bidi w:val="0"/>
        <w:jc w:val="both"/>
        <w:rPr>
          <w:rFonts w:ascii="Times New Roman" w:hAnsi="Times New Roman"/>
          <w:b/>
          <w:sz w:val="24"/>
          <w:szCs w:val="24"/>
        </w:rPr>
      </w:pPr>
    </w:p>
    <w:p w:rsidR="00283355" w:rsidP="00283355">
      <w:pPr>
        <w:pStyle w:val="ListParagraph"/>
        <w:bidi w:val="0"/>
        <w:ind w:left="0"/>
        <w:jc w:val="both"/>
        <w:rPr>
          <w:rFonts w:ascii="Times New Roman" w:hAnsi="Times New Roman"/>
          <w:sz w:val="24"/>
          <w:szCs w:val="24"/>
          <w:lang w:eastAsia="ar-SA"/>
        </w:rPr>
      </w:pPr>
      <w:r w:rsidRPr="005C76C8">
        <w:rPr>
          <w:rFonts w:ascii="Times New Roman" w:hAnsi="Times New Roman"/>
          <w:b/>
          <w:sz w:val="24"/>
          <w:szCs w:val="24"/>
        </w:rPr>
        <w:t>2</w:t>
      </w:r>
      <w:r>
        <w:rPr>
          <w:rFonts w:ascii="Times New Roman" w:hAnsi="Times New Roman"/>
          <w:b/>
          <w:sz w:val="24"/>
          <w:szCs w:val="24"/>
        </w:rPr>
        <w:t>4</w:t>
      </w:r>
      <w:r w:rsidRPr="005C76C8">
        <w:rPr>
          <w:rFonts w:ascii="Times New Roman" w:hAnsi="Times New Roman"/>
          <w:b/>
          <w:sz w:val="24"/>
          <w:szCs w:val="24"/>
        </w:rPr>
        <w:t>.</w:t>
      </w:r>
      <w:r>
        <w:rPr>
          <w:rFonts w:ascii="Times New Roman" w:hAnsi="Times New Roman"/>
          <w:sz w:val="24"/>
          <w:szCs w:val="24"/>
        </w:rPr>
        <w:t xml:space="preserve"> </w:t>
      </w:r>
      <w:r w:rsidRPr="00E62838">
        <w:rPr>
          <w:rFonts w:ascii="Times New Roman" w:hAnsi="Times New Roman"/>
          <w:sz w:val="24"/>
          <w:szCs w:val="24"/>
          <w:lang w:eastAsia="ar-SA"/>
        </w:rPr>
        <w:t>V § 18 ods. 3 sa slová „15 dní“ nahrádzajú slovami „</w:t>
      </w:r>
      <w:r>
        <w:rPr>
          <w:rFonts w:ascii="Times New Roman" w:hAnsi="Times New Roman"/>
          <w:sz w:val="24"/>
          <w:szCs w:val="24"/>
          <w:lang w:eastAsia="ar-SA"/>
        </w:rPr>
        <w:t>30 dní</w:t>
      </w:r>
      <w:r w:rsidRPr="00E62838">
        <w:rPr>
          <w:rFonts w:ascii="Times New Roman" w:hAnsi="Times New Roman"/>
          <w:sz w:val="24"/>
          <w:szCs w:val="24"/>
          <w:lang w:eastAsia="ar-SA"/>
        </w:rPr>
        <w:t>“.</w:t>
      </w:r>
    </w:p>
    <w:p w:rsidR="00283355" w:rsidP="00283355">
      <w:pPr>
        <w:pStyle w:val="ListParagraph"/>
        <w:bidi w:val="0"/>
        <w:ind w:left="0"/>
        <w:jc w:val="both"/>
        <w:rPr>
          <w:rFonts w:ascii="Times New Roman" w:hAnsi="Times New Roman"/>
          <w:sz w:val="24"/>
          <w:szCs w:val="24"/>
          <w:lang w:eastAsia="ar-SA"/>
        </w:rPr>
      </w:pPr>
    </w:p>
    <w:p w:rsidR="00283355" w:rsidP="00283355">
      <w:pPr>
        <w:pStyle w:val="ListParagraph"/>
        <w:bidi w:val="0"/>
        <w:ind w:left="0"/>
        <w:jc w:val="both"/>
        <w:rPr>
          <w:rFonts w:ascii="Times New Roman" w:hAnsi="Times New Roman"/>
          <w:sz w:val="24"/>
          <w:szCs w:val="24"/>
          <w:lang w:eastAsia="ar-SA"/>
        </w:rPr>
      </w:pPr>
    </w:p>
    <w:p w:rsidR="00283355" w:rsidRPr="00A06ED7" w:rsidP="00283355">
      <w:pPr>
        <w:pStyle w:val="Odsekzoznamu1"/>
        <w:bidi w:val="0"/>
        <w:ind w:left="0"/>
        <w:jc w:val="both"/>
        <w:rPr>
          <w:rFonts w:ascii="Times New Roman" w:hAnsi="Times New Roman"/>
          <w:i/>
          <w:sz w:val="24"/>
          <w:szCs w:val="24"/>
        </w:rPr>
      </w:pPr>
      <w:r w:rsidRPr="008869A7">
        <w:rPr>
          <w:rFonts w:ascii="Times New Roman" w:hAnsi="Times New Roman"/>
          <w:b/>
          <w:sz w:val="24"/>
          <w:szCs w:val="24"/>
          <w:lang w:eastAsia="ar-SA"/>
        </w:rPr>
        <w:t>2</w:t>
      </w:r>
      <w:r>
        <w:rPr>
          <w:rFonts w:ascii="Times New Roman" w:hAnsi="Times New Roman"/>
          <w:b/>
          <w:sz w:val="24"/>
          <w:szCs w:val="24"/>
          <w:lang w:eastAsia="ar-SA"/>
        </w:rPr>
        <w:t>5</w:t>
      </w:r>
      <w:r w:rsidRPr="008869A7">
        <w:rPr>
          <w:rFonts w:ascii="Times New Roman" w:hAnsi="Times New Roman"/>
          <w:b/>
          <w:sz w:val="24"/>
          <w:szCs w:val="24"/>
          <w:lang w:eastAsia="ar-SA"/>
        </w:rPr>
        <w:t xml:space="preserve">. </w:t>
      </w:r>
      <w:r w:rsidRPr="00786FA7">
        <w:rPr>
          <w:rFonts w:ascii="Times New Roman" w:hAnsi="Times New Roman"/>
          <w:sz w:val="24"/>
          <w:szCs w:val="24"/>
          <w:lang w:eastAsia="ar-SA"/>
        </w:rPr>
        <w:t xml:space="preserve">V § 18 </w:t>
      </w:r>
      <w:r>
        <w:rPr>
          <w:rFonts w:ascii="Times New Roman" w:hAnsi="Times New Roman"/>
          <w:sz w:val="24"/>
          <w:szCs w:val="24"/>
          <w:lang w:eastAsia="ar-SA"/>
        </w:rPr>
        <w:t xml:space="preserve">odsek 4 </w:t>
      </w:r>
      <w:r w:rsidRPr="00786FA7">
        <w:rPr>
          <w:rFonts w:ascii="Times New Roman" w:hAnsi="Times New Roman"/>
          <w:sz w:val="24"/>
          <w:szCs w:val="24"/>
          <w:lang w:eastAsia="ar-SA"/>
        </w:rPr>
        <w:t xml:space="preserve">znie: </w:t>
      </w:r>
    </w:p>
    <w:p w:rsidR="00283355" w:rsidP="00283355">
      <w:pPr>
        <w:pStyle w:val="Odsekzoznamu1"/>
        <w:bidi w:val="0"/>
        <w:ind w:left="360"/>
        <w:jc w:val="both"/>
        <w:rPr>
          <w:rFonts w:ascii="Times New Roman" w:hAnsi="Times New Roman"/>
          <w:sz w:val="24"/>
          <w:szCs w:val="24"/>
          <w:lang w:eastAsia="ar-SA"/>
        </w:rPr>
      </w:pPr>
    </w:p>
    <w:p w:rsidR="00283355" w:rsidP="00283355">
      <w:pPr>
        <w:pStyle w:val="Odsekzoznamu1"/>
        <w:bidi w:val="0"/>
        <w:ind w:left="0" w:firstLine="426"/>
        <w:jc w:val="both"/>
        <w:rPr>
          <w:rFonts w:ascii="Times New Roman" w:hAnsi="Times New Roman"/>
          <w:sz w:val="24"/>
          <w:szCs w:val="24"/>
          <w:lang w:eastAsia="ar-SA"/>
        </w:rPr>
      </w:pPr>
      <w:r>
        <w:rPr>
          <w:rFonts w:ascii="Times New Roman" w:hAnsi="Times New Roman"/>
          <w:sz w:val="24"/>
          <w:szCs w:val="24"/>
          <w:lang w:eastAsia="ar-SA"/>
        </w:rPr>
        <w:t>„</w:t>
      </w:r>
      <w:r w:rsidRPr="00A06ED7">
        <w:rPr>
          <w:rFonts w:ascii="Times New Roman" w:hAnsi="Times New Roman"/>
          <w:sz w:val="24"/>
          <w:szCs w:val="24"/>
          <w:lang w:eastAsia="ar-SA"/>
        </w:rPr>
        <w:t>(4)</w:t>
      </w:r>
      <w:r>
        <w:rPr>
          <w:rFonts w:ascii="Times New Roman" w:hAnsi="Times New Roman"/>
          <w:sz w:val="24"/>
          <w:szCs w:val="24"/>
          <w:lang w:eastAsia="ar-SA"/>
        </w:rPr>
        <w:t xml:space="preserve"> </w:t>
      </w:r>
      <w:r w:rsidRPr="00A06ED7">
        <w:rPr>
          <w:rFonts w:ascii="Times New Roman" w:hAnsi="Times New Roman"/>
          <w:sz w:val="24"/>
          <w:szCs w:val="24"/>
          <w:lang w:eastAsia="ar-SA"/>
        </w:rPr>
        <w:t>Služobný pomer prokurátora trvá s nárokmi z neho vyplývajúcimi a prokurátorovi sa bez zbytočného odkladu doplatí plat a</w:t>
      </w:r>
      <w:r>
        <w:rPr>
          <w:rFonts w:ascii="Times New Roman" w:hAnsi="Times New Roman"/>
          <w:sz w:val="24"/>
          <w:szCs w:val="24"/>
          <w:lang w:eastAsia="ar-SA"/>
        </w:rPr>
        <w:t xml:space="preserve"> priznajú ostatné nároky podľa </w:t>
      </w:r>
      <w:r w:rsidRPr="00A06ED7">
        <w:rPr>
          <w:rFonts w:ascii="Times New Roman" w:hAnsi="Times New Roman"/>
          <w:sz w:val="24"/>
          <w:szCs w:val="24"/>
          <w:lang w:eastAsia="ar-SA"/>
        </w:rPr>
        <w:t>zákona tak, ako keby vykonával funkciu prokurátora, ak</w:t>
      </w:r>
    </w:p>
    <w:p w:rsidR="000B5C43" w:rsidP="00283355">
      <w:pPr>
        <w:pStyle w:val="Odsekzoznamu1"/>
        <w:bidi w:val="0"/>
        <w:ind w:left="0"/>
        <w:jc w:val="both"/>
        <w:rPr>
          <w:rFonts w:ascii="Times New Roman" w:hAnsi="Times New Roman"/>
          <w:sz w:val="24"/>
          <w:szCs w:val="24"/>
          <w:lang w:eastAsia="ar-SA"/>
        </w:rPr>
      </w:pPr>
      <w:r w:rsidR="00283355">
        <w:rPr>
          <w:rFonts w:ascii="Times New Roman" w:hAnsi="Times New Roman"/>
          <w:sz w:val="24"/>
          <w:szCs w:val="24"/>
          <w:lang w:eastAsia="ar-SA"/>
        </w:rPr>
        <w:t xml:space="preserve">a) </w:t>
      </w:r>
      <w:r w:rsidRPr="00A06ED7" w:rsidR="00283355">
        <w:rPr>
          <w:rFonts w:ascii="Times New Roman" w:hAnsi="Times New Roman"/>
          <w:sz w:val="24"/>
          <w:szCs w:val="24"/>
          <w:lang w:eastAsia="ar-SA"/>
        </w:rPr>
        <w:t>rozhodnutie generálneho prokurátora o odvolaní z funkcie prokurátora sa zrušilo,</w:t>
      </w:r>
    </w:p>
    <w:p w:rsidR="000B5C43" w:rsidP="00283355">
      <w:pPr>
        <w:pStyle w:val="Odsekzoznamu1"/>
        <w:bidi w:val="0"/>
        <w:ind w:left="0"/>
        <w:jc w:val="both"/>
        <w:rPr>
          <w:rFonts w:ascii="Times New Roman" w:hAnsi="Times New Roman"/>
          <w:sz w:val="24"/>
          <w:szCs w:val="24"/>
          <w:lang w:eastAsia="ar-SA"/>
        </w:rPr>
      </w:pPr>
      <w:r w:rsidR="00283355">
        <w:rPr>
          <w:rFonts w:ascii="Times New Roman" w:hAnsi="Times New Roman"/>
          <w:sz w:val="24"/>
          <w:szCs w:val="24"/>
          <w:lang w:eastAsia="ar-SA"/>
        </w:rPr>
        <w:t xml:space="preserve">b) </w:t>
      </w:r>
      <w:r w:rsidRPr="00A06ED7" w:rsidR="00283355">
        <w:rPr>
          <w:rFonts w:ascii="Times New Roman" w:hAnsi="Times New Roman"/>
          <w:sz w:val="24"/>
          <w:szCs w:val="24"/>
          <w:lang w:eastAsia="ar-SA"/>
        </w:rPr>
        <w:t>súd zrušil rozhodnutie generálneho prokurátora o odvolaní z funkcie prokurátora,</w:t>
      </w:r>
      <w:r w:rsidR="00283355">
        <w:rPr>
          <w:rFonts w:ascii="Times New Roman" w:hAnsi="Times New Roman"/>
          <w:sz w:val="24"/>
          <w:szCs w:val="24"/>
          <w:lang w:eastAsia="ar-SA"/>
        </w:rPr>
        <w:t xml:space="preserve"> </w:t>
      </w:r>
    </w:p>
    <w:p w:rsidR="00283355" w:rsidP="00283355">
      <w:pPr>
        <w:pStyle w:val="Odsekzoznamu1"/>
        <w:bidi w:val="0"/>
        <w:ind w:left="0"/>
        <w:jc w:val="both"/>
        <w:rPr>
          <w:rFonts w:ascii="Times New Roman" w:hAnsi="Times New Roman"/>
          <w:sz w:val="24"/>
          <w:szCs w:val="24"/>
          <w:lang w:eastAsia="ar-SA"/>
        </w:rPr>
      </w:pPr>
      <w:r>
        <w:rPr>
          <w:rFonts w:ascii="Times New Roman" w:hAnsi="Times New Roman"/>
          <w:sz w:val="24"/>
          <w:szCs w:val="24"/>
          <w:lang w:eastAsia="ar-SA"/>
        </w:rPr>
        <w:t xml:space="preserve">c) </w:t>
      </w:r>
      <w:r w:rsidRPr="00A06ED7">
        <w:rPr>
          <w:rFonts w:ascii="Times New Roman" w:hAnsi="Times New Roman"/>
          <w:sz w:val="24"/>
          <w:szCs w:val="24"/>
          <w:lang w:eastAsia="ar-SA"/>
        </w:rPr>
        <w:t>súd rozhodol o neplatnosti zániku služobného pomeru prokurátora.</w:t>
      </w:r>
      <w:r>
        <w:rPr>
          <w:rFonts w:ascii="Times New Roman" w:hAnsi="Times New Roman"/>
          <w:sz w:val="24"/>
          <w:szCs w:val="24"/>
          <w:lang w:eastAsia="ar-SA"/>
        </w:rPr>
        <w:t>“.</w:t>
      </w:r>
    </w:p>
    <w:p w:rsidR="00283355" w:rsidP="00283355">
      <w:pPr>
        <w:pStyle w:val="Odsekzoznamu1"/>
        <w:bidi w:val="0"/>
        <w:ind w:left="0"/>
        <w:jc w:val="both"/>
        <w:rPr>
          <w:rFonts w:ascii="Times New Roman" w:hAnsi="Times New Roman"/>
          <w:sz w:val="24"/>
          <w:szCs w:val="24"/>
          <w:lang w:eastAsia="ar-SA"/>
        </w:rPr>
      </w:pPr>
    </w:p>
    <w:p w:rsidR="00283355" w:rsidP="00283355">
      <w:pPr>
        <w:pStyle w:val="Odsekzoznamu1"/>
        <w:bidi w:val="0"/>
        <w:ind w:left="0"/>
        <w:jc w:val="both"/>
        <w:rPr>
          <w:rFonts w:ascii="Times New Roman" w:hAnsi="Times New Roman"/>
          <w:sz w:val="24"/>
          <w:szCs w:val="24"/>
          <w:lang w:eastAsia="ar-SA"/>
        </w:rPr>
      </w:pPr>
    </w:p>
    <w:p w:rsidR="00283355" w:rsidP="00283355">
      <w:pPr>
        <w:pStyle w:val="Odsekzoznamu1"/>
        <w:bidi w:val="0"/>
        <w:ind w:left="0"/>
        <w:jc w:val="both"/>
        <w:rPr>
          <w:rFonts w:ascii="Times New Roman" w:hAnsi="Times New Roman"/>
          <w:sz w:val="24"/>
          <w:szCs w:val="24"/>
          <w:lang w:eastAsia="ar-SA"/>
        </w:rPr>
      </w:pPr>
      <w:r w:rsidRPr="00D523DC">
        <w:rPr>
          <w:rFonts w:ascii="Times New Roman" w:hAnsi="Times New Roman"/>
          <w:b/>
          <w:sz w:val="24"/>
          <w:szCs w:val="24"/>
          <w:lang w:eastAsia="ar-SA"/>
        </w:rPr>
        <w:t>2</w:t>
      </w:r>
      <w:r>
        <w:rPr>
          <w:rFonts w:ascii="Times New Roman" w:hAnsi="Times New Roman"/>
          <w:b/>
          <w:sz w:val="24"/>
          <w:szCs w:val="24"/>
          <w:lang w:eastAsia="ar-SA"/>
        </w:rPr>
        <w:t>6</w:t>
      </w:r>
      <w:r w:rsidRPr="00D523DC">
        <w:rPr>
          <w:rFonts w:ascii="Times New Roman" w:hAnsi="Times New Roman"/>
          <w:b/>
          <w:sz w:val="24"/>
          <w:szCs w:val="24"/>
          <w:lang w:eastAsia="ar-SA"/>
        </w:rPr>
        <w:t>.</w:t>
      </w:r>
      <w:r>
        <w:rPr>
          <w:rFonts w:ascii="Times New Roman" w:hAnsi="Times New Roman"/>
          <w:sz w:val="24"/>
          <w:szCs w:val="24"/>
          <w:lang w:eastAsia="ar-SA"/>
        </w:rPr>
        <w:t xml:space="preserve"> V § 19 odsek 1 znie:  </w:t>
      </w:r>
    </w:p>
    <w:p w:rsidR="00283355" w:rsidP="00283355">
      <w:pPr>
        <w:pStyle w:val="ListParagraph"/>
        <w:bidi w:val="0"/>
        <w:ind w:left="0"/>
        <w:jc w:val="both"/>
        <w:rPr>
          <w:rFonts w:ascii="Times New Roman" w:hAnsi="Times New Roman"/>
          <w:sz w:val="24"/>
          <w:szCs w:val="24"/>
        </w:rPr>
      </w:pPr>
    </w:p>
    <w:p w:rsidR="00283355" w:rsidRPr="00D523DC" w:rsidP="00283355">
      <w:pPr>
        <w:pStyle w:val="ListParagraph"/>
        <w:bidi w:val="0"/>
        <w:ind w:left="0" w:firstLine="426"/>
        <w:jc w:val="both"/>
        <w:rPr>
          <w:rFonts w:ascii="Times New Roman" w:hAnsi="Times New Roman"/>
          <w:b/>
          <w:sz w:val="24"/>
          <w:szCs w:val="24"/>
        </w:rPr>
      </w:pPr>
      <w:r w:rsidRPr="00D523DC">
        <w:rPr>
          <w:rFonts w:ascii="Times New Roman" w:hAnsi="Times New Roman"/>
          <w:sz w:val="24"/>
          <w:szCs w:val="24"/>
        </w:rPr>
        <w:t>„(1) Vedúceho prokurátora (§ 4 ods. 3) vymenúva do funkcie generálny prokurátor na základe výberového konania a po predchádzajúcom vyjadrení rady prokurátorov;  to neplatí, ak ide o vymenovanie do funkcie námestníka generálneho prokurátora, námestníka krajského prokurátora a ná</w:t>
      </w:r>
      <w:r>
        <w:rPr>
          <w:rFonts w:ascii="Times New Roman" w:hAnsi="Times New Roman"/>
          <w:sz w:val="24"/>
          <w:szCs w:val="24"/>
        </w:rPr>
        <w:t>mestníka okresného prokurátora.</w:t>
      </w:r>
      <w:r w:rsidRPr="00D523DC">
        <w:rPr>
          <w:rFonts w:ascii="Times New Roman" w:hAnsi="Times New Roman"/>
          <w:sz w:val="24"/>
          <w:szCs w:val="24"/>
        </w:rPr>
        <w:t xml:space="preserve"> </w:t>
      </w:r>
      <w:r>
        <w:rPr>
          <w:rFonts w:ascii="Times New Roman" w:hAnsi="Times New Roman"/>
          <w:sz w:val="24"/>
          <w:szCs w:val="24"/>
        </w:rPr>
        <w:t xml:space="preserve">Generálny prokurátor </w:t>
      </w:r>
      <w:r w:rsidRPr="00D523DC">
        <w:rPr>
          <w:rFonts w:ascii="Times New Roman" w:hAnsi="Times New Roman"/>
          <w:sz w:val="24"/>
          <w:szCs w:val="24"/>
        </w:rPr>
        <w:t xml:space="preserve">vymenúva </w:t>
      </w:r>
      <w:r>
        <w:rPr>
          <w:rFonts w:ascii="Times New Roman" w:hAnsi="Times New Roman"/>
          <w:sz w:val="24"/>
          <w:szCs w:val="24"/>
        </w:rPr>
        <w:t>n</w:t>
      </w:r>
      <w:r w:rsidRPr="00D523DC">
        <w:rPr>
          <w:rFonts w:ascii="Times New Roman" w:hAnsi="Times New Roman"/>
          <w:sz w:val="24"/>
          <w:szCs w:val="24"/>
        </w:rPr>
        <w:t>ámestníka krajského prokurátora na návrh krajského prokurátora</w:t>
      </w:r>
      <w:r>
        <w:rPr>
          <w:rFonts w:ascii="Times New Roman" w:hAnsi="Times New Roman"/>
          <w:sz w:val="24"/>
          <w:szCs w:val="24"/>
        </w:rPr>
        <w:t xml:space="preserve"> a</w:t>
      </w:r>
      <w:r w:rsidRPr="00D523DC">
        <w:rPr>
          <w:rFonts w:ascii="Times New Roman" w:hAnsi="Times New Roman"/>
          <w:sz w:val="24"/>
          <w:szCs w:val="24"/>
        </w:rPr>
        <w:t xml:space="preserve"> námestníka okresného prokurátora na návrh okresného prokurátora. Krajského prokurátora, námestníka krajského prokurátora, okresného prokurátora a námestníka okresného prokurátora vymenúva generálny prokurátor na päťročné funkčné obdobie. </w:t>
      </w:r>
      <w:r w:rsidR="000B5C43">
        <w:rPr>
          <w:rFonts w:ascii="Times New Roman" w:hAnsi="Times New Roman"/>
          <w:sz w:val="24"/>
          <w:szCs w:val="24"/>
        </w:rPr>
        <w:t>Ten istý prokurátor</w:t>
      </w:r>
      <w:r w:rsidRPr="00D523DC">
        <w:rPr>
          <w:rFonts w:ascii="Times New Roman" w:hAnsi="Times New Roman"/>
          <w:sz w:val="24"/>
          <w:szCs w:val="24"/>
        </w:rPr>
        <w:t xml:space="preserve"> môže byť opakovane vymenovan</w:t>
      </w:r>
      <w:r w:rsidR="000B5C43">
        <w:rPr>
          <w:rFonts w:ascii="Times New Roman" w:hAnsi="Times New Roman"/>
          <w:sz w:val="24"/>
          <w:szCs w:val="24"/>
        </w:rPr>
        <w:t>ý</w:t>
      </w:r>
      <w:r w:rsidRPr="00D523DC">
        <w:rPr>
          <w:rFonts w:ascii="Times New Roman" w:hAnsi="Times New Roman"/>
          <w:sz w:val="24"/>
          <w:szCs w:val="24"/>
        </w:rPr>
        <w:t xml:space="preserve"> do uvedenej funkcie. Ďalších vedúcich prokurátorov vymenúva do funkcie bez časového obmedzenia.“.</w:t>
      </w:r>
    </w:p>
    <w:p w:rsidR="00283355" w:rsidP="00283355">
      <w:pPr>
        <w:pStyle w:val="ListParagraph"/>
        <w:bidi w:val="0"/>
        <w:ind w:left="360"/>
        <w:jc w:val="both"/>
        <w:rPr>
          <w:rFonts w:ascii="Times New Roman" w:hAnsi="Times New Roman"/>
          <w:sz w:val="24"/>
          <w:szCs w:val="24"/>
        </w:rPr>
      </w:pPr>
    </w:p>
    <w:p w:rsidR="00283355" w:rsidP="00283355">
      <w:pPr>
        <w:pStyle w:val="ListParagraph"/>
        <w:bidi w:val="0"/>
        <w:ind w:left="36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Pr="000229E3">
        <w:rPr>
          <w:rFonts w:ascii="Times New Roman" w:hAnsi="Times New Roman"/>
          <w:b/>
          <w:sz w:val="24"/>
          <w:szCs w:val="24"/>
        </w:rPr>
        <w:t>2</w:t>
      </w:r>
      <w:r>
        <w:rPr>
          <w:rFonts w:ascii="Times New Roman" w:hAnsi="Times New Roman"/>
          <w:b/>
          <w:sz w:val="24"/>
          <w:szCs w:val="24"/>
        </w:rPr>
        <w:t>7</w:t>
      </w:r>
      <w:r w:rsidRPr="000229E3">
        <w:rPr>
          <w:rFonts w:ascii="Times New Roman" w:hAnsi="Times New Roman"/>
          <w:b/>
          <w:sz w:val="24"/>
          <w:szCs w:val="24"/>
        </w:rPr>
        <w:t xml:space="preserve">. </w:t>
      </w:r>
      <w:r>
        <w:rPr>
          <w:rFonts w:ascii="Times New Roman" w:hAnsi="Times New Roman"/>
          <w:sz w:val="24"/>
          <w:szCs w:val="24"/>
        </w:rPr>
        <w:t>§ 19 sa dopĺňa odsekom 5, ktorý znie:</w:t>
      </w:r>
    </w:p>
    <w:p w:rsidR="00283355" w:rsidP="00283355">
      <w:pPr>
        <w:bidi w:val="0"/>
        <w:jc w:val="both"/>
        <w:rPr>
          <w:rFonts w:ascii="Times New Roman" w:hAnsi="Times New Roman"/>
        </w:rPr>
      </w:pPr>
    </w:p>
    <w:p w:rsidR="00283355" w:rsidRPr="000229E3" w:rsidP="00283355">
      <w:pPr>
        <w:bidi w:val="0"/>
        <w:ind w:firstLine="426"/>
        <w:jc w:val="both"/>
        <w:rPr>
          <w:rFonts w:ascii="Times New Roman" w:hAnsi="Times New Roman"/>
          <w:sz w:val="24"/>
          <w:szCs w:val="24"/>
        </w:rPr>
      </w:pPr>
      <w:r w:rsidRPr="000229E3">
        <w:rPr>
          <w:rFonts w:ascii="Times New Roman" w:hAnsi="Times New Roman"/>
          <w:sz w:val="24"/>
          <w:szCs w:val="24"/>
        </w:rPr>
        <w:t>„(5) Na vymenovanie do funkcie špeciálneho prokurátora a na vymenovanie do inej funkcie vedúceho prokurátora v Úrade špeciálnej prokuratúry sa vzťahuje ustanovenie § 24a a 24b.“.</w:t>
      </w:r>
    </w:p>
    <w:p w:rsidR="00283355" w:rsidP="00283355">
      <w:pPr>
        <w:bidi w:val="0"/>
        <w:jc w:val="both"/>
        <w:rPr>
          <w:rFonts w:ascii="Times New Roman" w:hAnsi="Times New Roman"/>
          <w:sz w:val="24"/>
          <w:szCs w:val="24"/>
        </w:rPr>
      </w:pPr>
    </w:p>
    <w:p w:rsidR="00283355" w:rsidP="00283355">
      <w:pPr>
        <w:bidi w:val="0"/>
        <w:jc w:val="both"/>
        <w:rPr>
          <w:rFonts w:ascii="Times New Roman" w:hAnsi="Times New Roman"/>
          <w:sz w:val="24"/>
          <w:szCs w:val="24"/>
        </w:rPr>
      </w:pPr>
      <w:r w:rsidRPr="000229E3">
        <w:rPr>
          <w:rFonts w:ascii="Times New Roman" w:hAnsi="Times New Roman"/>
          <w:sz w:val="24"/>
          <w:szCs w:val="24"/>
        </w:rPr>
        <w:tab/>
      </w:r>
    </w:p>
    <w:p w:rsidR="00283355" w:rsidP="00283355">
      <w:pPr>
        <w:bidi w:val="0"/>
        <w:jc w:val="both"/>
        <w:rPr>
          <w:rFonts w:ascii="Times New Roman" w:hAnsi="Times New Roman"/>
          <w:sz w:val="24"/>
          <w:szCs w:val="24"/>
        </w:rPr>
      </w:pPr>
      <w:r w:rsidRPr="000229E3">
        <w:rPr>
          <w:rFonts w:ascii="Times New Roman" w:hAnsi="Times New Roman"/>
          <w:b/>
          <w:sz w:val="24"/>
          <w:szCs w:val="24"/>
        </w:rPr>
        <w:t>2</w:t>
      </w:r>
      <w:r>
        <w:rPr>
          <w:rFonts w:ascii="Times New Roman" w:hAnsi="Times New Roman"/>
          <w:b/>
          <w:sz w:val="24"/>
          <w:szCs w:val="24"/>
        </w:rPr>
        <w:t>8</w:t>
      </w:r>
      <w:r w:rsidRPr="000229E3">
        <w:rPr>
          <w:rFonts w:ascii="Times New Roman" w:hAnsi="Times New Roman"/>
          <w:b/>
          <w:sz w:val="24"/>
          <w:szCs w:val="24"/>
        </w:rPr>
        <w:t>.</w:t>
      </w:r>
      <w:r w:rsidRPr="000229E3">
        <w:rPr>
          <w:rFonts w:ascii="Times New Roman" w:hAnsi="Times New Roman"/>
          <w:sz w:val="24"/>
          <w:szCs w:val="24"/>
        </w:rPr>
        <w:t xml:space="preserve"> </w:t>
      </w:r>
      <w:r>
        <w:rPr>
          <w:rFonts w:ascii="Times New Roman" w:hAnsi="Times New Roman"/>
          <w:sz w:val="24"/>
          <w:szCs w:val="24"/>
        </w:rPr>
        <w:t>§ 20 sa dopĺňa odsekom 6, ktorý znie:</w:t>
      </w:r>
    </w:p>
    <w:p w:rsidR="00283355" w:rsidP="00283355">
      <w:pPr>
        <w:bidi w:val="0"/>
        <w:jc w:val="both"/>
        <w:rPr>
          <w:rFonts w:ascii="Times New Roman" w:hAnsi="Times New Roman"/>
          <w:sz w:val="24"/>
          <w:szCs w:val="24"/>
        </w:rPr>
      </w:pPr>
    </w:p>
    <w:p w:rsidR="00283355" w:rsidRPr="000229E3" w:rsidP="00283355">
      <w:pPr>
        <w:bidi w:val="0"/>
        <w:ind w:firstLine="426"/>
        <w:jc w:val="both"/>
        <w:rPr>
          <w:rFonts w:ascii="Times New Roman" w:hAnsi="Times New Roman"/>
          <w:sz w:val="24"/>
          <w:szCs w:val="24"/>
        </w:rPr>
      </w:pPr>
      <w:r>
        <w:rPr>
          <w:rFonts w:ascii="Times New Roman" w:hAnsi="Times New Roman"/>
          <w:sz w:val="24"/>
          <w:szCs w:val="24"/>
        </w:rPr>
        <w:t xml:space="preserve">„(6) </w:t>
      </w:r>
      <w:r w:rsidRPr="000229E3">
        <w:rPr>
          <w:rFonts w:ascii="Times New Roman" w:hAnsi="Times New Roman"/>
          <w:sz w:val="24"/>
          <w:szCs w:val="24"/>
        </w:rPr>
        <w:t xml:space="preserve">Ustanovenia </w:t>
      </w:r>
      <w:r w:rsidR="000B5C43">
        <w:rPr>
          <w:rFonts w:ascii="Times New Roman" w:hAnsi="Times New Roman"/>
          <w:sz w:val="24"/>
          <w:szCs w:val="24"/>
        </w:rPr>
        <w:t>tohto paragrafu</w:t>
      </w:r>
      <w:r w:rsidRPr="000229E3">
        <w:rPr>
          <w:rFonts w:ascii="Times New Roman" w:hAnsi="Times New Roman"/>
          <w:sz w:val="24"/>
          <w:szCs w:val="24"/>
        </w:rPr>
        <w:t xml:space="preserve"> sa nevzťahujú na vymenovanie do funkcie námestníka generálneho prokurátora, námestníka krajského prokurátora a námestníka okresného prokurátora.“.  </w:t>
      </w:r>
    </w:p>
    <w:p w:rsidR="00283355" w:rsidP="00283355">
      <w:pPr>
        <w:pStyle w:val="ListParagraph"/>
        <w:bidi w:val="0"/>
        <w:ind w:left="0"/>
        <w:jc w:val="both"/>
        <w:rPr>
          <w:rFonts w:ascii="Times New Roman" w:hAnsi="Times New Roman"/>
          <w:sz w:val="24"/>
          <w:szCs w:val="24"/>
        </w:rPr>
      </w:pPr>
      <w:r w:rsidRPr="000229E3">
        <w:rPr>
          <w:rFonts w:ascii="Times New Roman" w:hAnsi="Times New Roman"/>
          <w:sz w:val="24"/>
          <w:szCs w:val="24"/>
        </w:rPr>
        <w:t xml:space="preserve"> </w:t>
      </w:r>
    </w:p>
    <w:p w:rsidR="00283355" w:rsidP="00283355">
      <w:pPr>
        <w:pStyle w:val="ListParagraph"/>
        <w:bidi w:val="0"/>
        <w:ind w:left="360"/>
        <w:jc w:val="both"/>
        <w:rPr>
          <w:rFonts w:ascii="Times New Roman" w:hAnsi="Times New Roman"/>
          <w:sz w:val="24"/>
          <w:szCs w:val="24"/>
        </w:rPr>
      </w:pPr>
    </w:p>
    <w:p w:rsidR="006F2E0F" w:rsidP="00283355">
      <w:pPr>
        <w:pStyle w:val="ListParagraph"/>
        <w:bidi w:val="0"/>
        <w:ind w:left="360"/>
        <w:jc w:val="both"/>
        <w:rPr>
          <w:rFonts w:ascii="Times New Roman" w:hAnsi="Times New Roman"/>
          <w:sz w:val="24"/>
          <w:szCs w:val="24"/>
        </w:rPr>
      </w:pPr>
    </w:p>
    <w:p w:rsidR="006F2E0F" w:rsidRPr="00E62838" w:rsidP="00283355">
      <w:pPr>
        <w:pStyle w:val="ListParagraph"/>
        <w:bidi w:val="0"/>
        <w:ind w:left="36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Pr="005C76C8">
        <w:rPr>
          <w:rFonts w:ascii="Times New Roman" w:hAnsi="Times New Roman"/>
          <w:b/>
          <w:sz w:val="24"/>
          <w:szCs w:val="24"/>
        </w:rPr>
        <w:t>2</w:t>
      </w:r>
      <w:r>
        <w:rPr>
          <w:rFonts w:ascii="Times New Roman" w:hAnsi="Times New Roman"/>
          <w:b/>
          <w:sz w:val="24"/>
          <w:szCs w:val="24"/>
        </w:rPr>
        <w:t>9</w:t>
      </w:r>
      <w:r w:rsidRPr="005C76C8">
        <w:rPr>
          <w:rFonts w:ascii="Times New Roman" w:hAnsi="Times New Roman"/>
          <w:b/>
          <w:sz w:val="24"/>
          <w:szCs w:val="24"/>
        </w:rPr>
        <w:t>.</w:t>
      </w:r>
      <w:r>
        <w:rPr>
          <w:rFonts w:ascii="Times New Roman" w:hAnsi="Times New Roman"/>
          <w:sz w:val="24"/>
          <w:szCs w:val="24"/>
        </w:rPr>
        <w:t xml:space="preserve"> § 21 a 21a vrátane nadpisu nad § 21 znejú:</w:t>
      </w:r>
    </w:p>
    <w:p w:rsidR="00283355" w:rsidP="00283355">
      <w:pPr>
        <w:bidi w:val="0"/>
        <w:jc w:val="both"/>
        <w:rPr>
          <w:rFonts w:ascii="Times New Roman" w:hAnsi="Times New Roman"/>
          <w:sz w:val="24"/>
          <w:szCs w:val="24"/>
        </w:rPr>
      </w:pPr>
    </w:p>
    <w:p w:rsidR="00283355" w:rsidRPr="007C7180" w:rsidP="00283355">
      <w:pPr>
        <w:bidi w:val="0"/>
        <w:jc w:val="center"/>
        <w:rPr>
          <w:rFonts w:ascii="Times New Roman" w:hAnsi="Times New Roman"/>
          <w:sz w:val="24"/>
          <w:szCs w:val="24"/>
        </w:rPr>
      </w:pPr>
      <w:r w:rsidRPr="007C7180">
        <w:rPr>
          <w:rFonts w:ascii="Times New Roman" w:hAnsi="Times New Roman"/>
          <w:sz w:val="24"/>
          <w:szCs w:val="24"/>
        </w:rPr>
        <w:t>„Výberové konanie pri funkčnom postupe prokurátora</w:t>
      </w:r>
    </w:p>
    <w:p w:rsidR="00283355" w:rsidRPr="007C7180" w:rsidP="00283355">
      <w:pPr>
        <w:bidi w:val="0"/>
        <w:jc w:val="center"/>
        <w:rPr>
          <w:rFonts w:ascii="Times New Roman" w:hAnsi="Times New Roman"/>
          <w:sz w:val="24"/>
          <w:szCs w:val="24"/>
        </w:rPr>
      </w:pPr>
    </w:p>
    <w:p w:rsidR="00283355" w:rsidRPr="007C7180" w:rsidP="00283355">
      <w:pPr>
        <w:bidi w:val="0"/>
        <w:jc w:val="center"/>
        <w:rPr>
          <w:rFonts w:ascii="Times New Roman" w:hAnsi="Times New Roman"/>
          <w:sz w:val="24"/>
          <w:szCs w:val="24"/>
        </w:rPr>
      </w:pPr>
      <w:r w:rsidRPr="007C7180">
        <w:rPr>
          <w:rFonts w:ascii="Times New Roman" w:hAnsi="Times New Roman"/>
          <w:sz w:val="24"/>
          <w:szCs w:val="24"/>
        </w:rPr>
        <w:t>§ 21</w:t>
      </w:r>
    </w:p>
    <w:p w:rsidR="00283355" w:rsidRPr="007C7180" w:rsidP="00283355">
      <w:pPr>
        <w:bidi w:val="0"/>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 xml:space="preserve">(1) Výberovým konaním </w:t>
      </w:r>
      <w:r w:rsidR="00F54AC2">
        <w:rPr>
          <w:rFonts w:ascii="Times New Roman" w:hAnsi="Times New Roman"/>
          <w:sz w:val="24"/>
          <w:szCs w:val="24"/>
        </w:rPr>
        <w:t xml:space="preserve">pri funkčnom postupe prokurátora </w:t>
      </w:r>
      <w:r w:rsidRPr="007C7180">
        <w:rPr>
          <w:rFonts w:ascii="Times New Roman" w:hAnsi="Times New Roman"/>
          <w:sz w:val="24"/>
          <w:szCs w:val="24"/>
        </w:rPr>
        <w:t xml:space="preserve">na funkciu vedúceho prokurátora, na funkciu prokurátora pri funkčnom postupe na prokuratúru vyššieho stupňa a na funkciu vedúceho prokurátora pri funkčnom postupe na prokuratúru vyššieho stupňa sa overujú riadiace, organizačné </w:t>
      </w:r>
      <w:r>
        <w:rPr>
          <w:rFonts w:ascii="Times New Roman" w:hAnsi="Times New Roman"/>
          <w:sz w:val="24"/>
          <w:szCs w:val="24"/>
        </w:rPr>
        <w:t xml:space="preserve">a kontrolné </w:t>
      </w:r>
      <w:r w:rsidRPr="007C7180">
        <w:rPr>
          <w:rFonts w:ascii="Times New Roman" w:hAnsi="Times New Roman"/>
          <w:sz w:val="24"/>
          <w:szCs w:val="24"/>
        </w:rPr>
        <w:t>schopnosti, odborné vedomosti, jazykové znalosti a ďalšie skutočnosti, ktoré je potrebné alebo vhodné overiť vzhľadom na povahu funkcie, pre ktorú sa vyhlasuje výberové konanie. Výberové konanie sa uskutočňuje v súlade so zásadou rovnakého zaobchádzania.</w:t>
      </w:r>
      <w:r w:rsidRPr="00247485">
        <w:rPr>
          <w:rFonts w:ascii="Times New Roman" w:hAnsi="Times New Roman"/>
          <w:sz w:val="24"/>
          <w:szCs w:val="24"/>
          <w:vertAlign w:val="superscript"/>
        </w:rPr>
        <w:t>8</w:t>
      </w:r>
      <w:r w:rsidRPr="00A66563">
        <w:rPr>
          <w:rFonts w:ascii="Times New Roman" w:hAnsi="Times New Roman"/>
          <w:sz w:val="24"/>
          <w:szCs w:val="24"/>
        </w:rPr>
        <w:t>)</w:t>
      </w:r>
    </w:p>
    <w:p w:rsidR="00283355" w:rsidRPr="007C7180" w:rsidP="00283355">
      <w:pPr>
        <w:bidi w:val="0"/>
        <w:jc w:val="both"/>
        <w:rPr>
          <w:rFonts w:ascii="Times New Roman" w:hAnsi="Times New Roman"/>
          <w:sz w:val="24"/>
          <w:szCs w:val="24"/>
        </w:rPr>
      </w:pPr>
    </w:p>
    <w:p w:rsidR="00283355" w:rsidRPr="007C7180" w:rsidP="00283355">
      <w:pPr>
        <w:tabs>
          <w:tab w:val="left" w:pos="1134"/>
        </w:tabs>
        <w:bidi w:val="0"/>
        <w:ind w:firstLine="708"/>
        <w:jc w:val="both"/>
        <w:rPr>
          <w:rFonts w:ascii="Times New Roman" w:hAnsi="Times New Roman"/>
          <w:sz w:val="24"/>
          <w:szCs w:val="24"/>
        </w:rPr>
      </w:pPr>
      <w:r>
        <w:rPr>
          <w:rFonts w:ascii="Times New Roman" w:hAnsi="Times New Roman"/>
          <w:sz w:val="24"/>
          <w:szCs w:val="24"/>
        </w:rPr>
        <w:t xml:space="preserve">(2) </w:t>
      </w:r>
      <w:r w:rsidRPr="007C7180">
        <w:rPr>
          <w:rFonts w:ascii="Times New Roman" w:hAnsi="Times New Roman"/>
          <w:sz w:val="24"/>
          <w:szCs w:val="24"/>
        </w:rPr>
        <w:t xml:space="preserve">Výberové konanie pri funkčnom postupe prokurátora vyhlasuje generálny prokurátor na webovom sídle generálnej prokuratúry najmenej desať dní pred jeho začatím. </w:t>
      </w:r>
      <w:r>
        <w:rPr>
          <w:rFonts w:ascii="Times New Roman" w:hAnsi="Times New Roman"/>
          <w:sz w:val="24"/>
          <w:szCs w:val="24"/>
        </w:rPr>
        <w:t xml:space="preserve">V rovnakej </w:t>
      </w:r>
      <w:r w:rsidRPr="007C7180">
        <w:rPr>
          <w:rFonts w:ascii="Times New Roman" w:hAnsi="Times New Roman"/>
          <w:sz w:val="24"/>
          <w:szCs w:val="24"/>
        </w:rPr>
        <w:t>lehote zašle generálna prokuratúra oznámenie o vyhlásenom výberovom konaní na všetky služobné úrady.</w:t>
      </w:r>
    </w:p>
    <w:p w:rsidR="00283355" w:rsidRPr="007C7180" w:rsidP="00283355">
      <w:pPr>
        <w:bidi w:val="0"/>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(3) Oznámenie o vyhlásení výberového konania pri funkčnom postupe prokurátora obsahuje</w:t>
      </w:r>
    </w:p>
    <w:p w:rsidR="00283355" w:rsidP="00283355">
      <w:pPr>
        <w:bidi w:val="0"/>
        <w:jc w:val="both"/>
        <w:rPr>
          <w:rFonts w:ascii="Times New Roman" w:hAnsi="Times New Roman"/>
          <w:sz w:val="24"/>
          <w:szCs w:val="24"/>
        </w:rPr>
      </w:pPr>
      <w:r w:rsidRPr="007C7180">
        <w:rPr>
          <w:rFonts w:ascii="Times New Roman" w:hAnsi="Times New Roman"/>
          <w:sz w:val="24"/>
          <w:szCs w:val="24"/>
        </w:rPr>
        <w:t xml:space="preserve">a) </w:t>
      </w:r>
      <w:r>
        <w:rPr>
          <w:rFonts w:ascii="Times New Roman" w:hAnsi="Times New Roman"/>
          <w:sz w:val="24"/>
          <w:szCs w:val="24"/>
        </w:rPr>
        <w:t xml:space="preserve"> </w:t>
      </w:r>
      <w:r w:rsidRPr="007C7180">
        <w:rPr>
          <w:rFonts w:ascii="Times New Roman" w:hAnsi="Times New Roman"/>
          <w:sz w:val="24"/>
          <w:szCs w:val="24"/>
        </w:rPr>
        <w:t>názov prokuratúry vrátane jej sídla, pre ktorú sa vyhlasuje výberové konanie,</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b) </w:t>
      </w:r>
      <w:r>
        <w:rPr>
          <w:rFonts w:ascii="Times New Roman" w:hAnsi="Times New Roman"/>
          <w:sz w:val="24"/>
          <w:szCs w:val="24"/>
        </w:rPr>
        <w:t xml:space="preserve"> </w:t>
      </w:r>
      <w:r w:rsidRPr="007C7180">
        <w:rPr>
          <w:rFonts w:ascii="Times New Roman" w:hAnsi="Times New Roman"/>
          <w:sz w:val="24"/>
          <w:szCs w:val="24"/>
        </w:rPr>
        <w:t>funkciu, pre ktorú sa vyhlasuje výberové konanie,</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c) názov organizačnej zložky, na ktorej sa obsadzuje voľné miesto prokurátora alebo vedúceho prokurátora,</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d) listiny preukazujúce splnenie podmienok uvedených v zásadách funkčného postupu prokurátorov schválených generálnym prokurátorom a radou prokurátorov,</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e) dátum a miesto konania výberového konania,</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f) </w:t>
      </w:r>
      <w:r>
        <w:rPr>
          <w:rFonts w:ascii="Times New Roman" w:hAnsi="Times New Roman"/>
          <w:sz w:val="24"/>
          <w:szCs w:val="24"/>
        </w:rPr>
        <w:t xml:space="preserve"> </w:t>
      </w:r>
      <w:r w:rsidRPr="007C7180">
        <w:rPr>
          <w:rFonts w:ascii="Times New Roman" w:hAnsi="Times New Roman"/>
          <w:sz w:val="24"/>
          <w:szCs w:val="24"/>
        </w:rPr>
        <w:t>adresu, na ktorú treba doručiť žiadosť o zaradenie do výberového konania,</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 xml:space="preserve">g) termín, do ktorého treba doručiť žiadosť o zaradenie do výberového </w:t>
      </w:r>
      <w:r>
        <w:rPr>
          <w:rFonts w:ascii="Times New Roman" w:hAnsi="Times New Roman"/>
          <w:sz w:val="24"/>
          <w:szCs w:val="24"/>
        </w:rPr>
        <w:t>konania na určenú adresu,</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h) poučenie, že na žiadosť, ku ktorej nie sú priložené všetky požadované doklady, a na žiadosť doručenú po termíne určenom v oznámení o vyhlásení výberového konania, sa neprihliada a uchádzač nebude zaradený do výberového konania.</w:t>
      </w:r>
    </w:p>
    <w:p w:rsidR="00283355" w:rsidRPr="007C7180" w:rsidP="00283355">
      <w:pPr>
        <w:bidi w:val="0"/>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(4) Výberové konanie pri funkčnom postupe prokurátora zabezpečuje generálna prokuratú</w:t>
      </w:r>
      <w:r>
        <w:rPr>
          <w:rFonts w:ascii="Times New Roman" w:hAnsi="Times New Roman"/>
          <w:sz w:val="24"/>
          <w:szCs w:val="24"/>
        </w:rPr>
        <w:t>ra; generálny prokurátor môže</w:t>
      </w:r>
      <w:r w:rsidRPr="007C7180">
        <w:rPr>
          <w:rFonts w:ascii="Times New Roman" w:hAnsi="Times New Roman"/>
          <w:sz w:val="24"/>
          <w:szCs w:val="24"/>
        </w:rPr>
        <w:t xml:space="preserve"> určiť, že výberové konanie zabezpečí služobný úrad, v územnej pôsobnosti ktorého je prokuratúra, pre ktorú sa vyhlasuje výberové konanie</w:t>
      </w:r>
      <w:r>
        <w:rPr>
          <w:rFonts w:ascii="Times New Roman" w:hAnsi="Times New Roman"/>
          <w:sz w:val="24"/>
          <w:szCs w:val="24"/>
        </w:rPr>
        <w:t>.</w:t>
      </w:r>
    </w:p>
    <w:p w:rsidR="00283355" w:rsidRPr="007C7180" w:rsidP="00283355">
      <w:pPr>
        <w:bidi w:val="0"/>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 xml:space="preserve">(5) Do výberového konania pri funkčnom postupe prokurátora sa môže prihlásiť iba prokurátor, ktorý spĺňa podmienky na funkčný postup ustanovené týmto zákonom </w:t>
      </w:r>
      <w:r>
        <w:rPr>
          <w:rFonts w:ascii="Times New Roman" w:hAnsi="Times New Roman"/>
          <w:sz w:val="24"/>
          <w:szCs w:val="24"/>
        </w:rPr>
        <w:t xml:space="preserve">a podmienky </w:t>
      </w:r>
      <w:r w:rsidRPr="007C7180">
        <w:rPr>
          <w:rFonts w:ascii="Times New Roman" w:hAnsi="Times New Roman"/>
          <w:sz w:val="24"/>
          <w:szCs w:val="24"/>
        </w:rPr>
        <w:t xml:space="preserve">uvedené v zásadách funkčného postupu prokurátorov schválených generálnym prokurátorom a radou prokurátorov. </w:t>
      </w:r>
    </w:p>
    <w:p w:rsidR="00283355" w:rsidRPr="007C7180" w:rsidP="00283355">
      <w:pPr>
        <w:bidi w:val="0"/>
        <w:jc w:val="both"/>
        <w:rPr>
          <w:rFonts w:ascii="Times New Roman" w:hAnsi="Times New Roman"/>
          <w:sz w:val="24"/>
          <w:szCs w:val="24"/>
        </w:rPr>
      </w:pPr>
    </w:p>
    <w:p w:rsidR="00283355" w:rsidP="00283355">
      <w:pPr>
        <w:bidi w:val="0"/>
        <w:ind w:firstLine="708"/>
        <w:jc w:val="both"/>
        <w:rPr>
          <w:rFonts w:ascii="Times New Roman" w:hAnsi="Times New Roman"/>
          <w:sz w:val="24"/>
          <w:szCs w:val="24"/>
        </w:rPr>
      </w:pPr>
      <w:r w:rsidRPr="007C7180">
        <w:rPr>
          <w:rFonts w:ascii="Times New Roman" w:hAnsi="Times New Roman"/>
          <w:sz w:val="24"/>
          <w:szCs w:val="24"/>
        </w:rPr>
        <w:t>(6) Uchádzača, ktorý spĺňa podmienky na účasť vo výberovom konaní p</w:t>
      </w:r>
      <w:r>
        <w:rPr>
          <w:rFonts w:ascii="Times New Roman" w:hAnsi="Times New Roman"/>
          <w:sz w:val="24"/>
          <w:szCs w:val="24"/>
        </w:rPr>
        <w:t>ri funkčnom postupe prokurátora</w:t>
      </w:r>
      <w:r w:rsidRPr="007C7180">
        <w:rPr>
          <w:rFonts w:ascii="Times New Roman" w:hAnsi="Times New Roman"/>
          <w:sz w:val="24"/>
          <w:szCs w:val="24"/>
        </w:rPr>
        <w:t xml:space="preserve"> a ktorý doručil žiadosť o zaradenie do výberového konania spolu so všetkými požadovanými listinami v termíne určenom v oznámení o vyhlásení výberového konania, generálny prokurátor pozve na výberové konanie naj</w:t>
      </w:r>
      <w:r>
        <w:rPr>
          <w:rFonts w:ascii="Times New Roman" w:hAnsi="Times New Roman"/>
          <w:sz w:val="24"/>
          <w:szCs w:val="24"/>
        </w:rPr>
        <w:t>menej tri dni pred jeho začatím.</w:t>
      </w:r>
      <w:r w:rsidRPr="007C7180">
        <w:rPr>
          <w:rFonts w:ascii="Times New Roman" w:hAnsi="Times New Roman"/>
          <w:sz w:val="24"/>
          <w:szCs w:val="24"/>
        </w:rPr>
        <w:t xml:space="preserve"> </w:t>
      </w:r>
      <w:r>
        <w:rPr>
          <w:rFonts w:ascii="Times New Roman" w:hAnsi="Times New Roman"/>
          <w:sz w:val="24"/>
          <w:szCs w:val="24"/>
        </w:rPr>
        <w:t>A</w:t>
      </w:r>
      <w:r w:rsidRPr="007C7180">
        <w:rPr>
          <w:rFonts w:ascii="Times New Roman" w:hAnsi="Times New Roman"/>
          <w:sz w:val="24"/>
          <w:szCs w:val="24"/>
        </w:rPr>
        <w:t>k generálny prokurátor určil, že výberové konanie zabezpečí služobný úrad podľa odseku 4, uchádzača pozve na výberové konanie vedúci tohto služobného úradu.</w:t>
      </w:r>
    </w:p>
    <w:p w:rsidR="00283355" w:rsidP="00283355">
      <w:pPr>
        <w:bidi w:val="0"/>
        <w:ind w:firstLine="708"/>
        <w:jc w:val="both"/>
        <w:rPr>
          <w:rFonts w:ascii="Times New Roman" w:hAnsi="Times New Roman"/>
          <w:sz w:val="24"/>
          <w:szCs w:val="24"/>
        </w:rPr>
      </w:pPr>
    </w:p>
    <w:p w:rsidR="00214127" w:rsidRPr="007C7180" w:rsidP="00283355">
      <w:pPr>
        <w:bidi w:val="0"/>
        <w:ind w:firstLine="708"/>
        <w:jc w:val="both"/>
        <w:rPr>
          <w:rFonts w:ascii="Times New Roman" w:hAnsi="Times New Roman"/>
          <w:sz w:val="24"/>
          <w:szCs w:val="24"/>
        </w:rPr>
      </w:pPr>
    </w:p>
    <w:p w:rsidR="00283355" w:rsidRPr="007C7180" w:rsidP="00283355">
      <w:pPr>
        <w:bidi w:val="0"/>
        <w:jc w:val="center"/>
        <w:rPr>
          <w:rFonts w:ascii="Times New Roman" w:hAnsi="Times New Roman"/>
          <w:sz w:val="24"/>
          <w:szCs w:val="24"/>
        </w:rPr>
      </w:pPr>
      <w:r w:rsidRPr="007C7180">
        <w:rPr>
          <w:rFonts w:ascii="Times New Roman" w:hAnsi="Times New Roman"/>
          <w:sz w:val="24"/>
          <w:szCs w:val="24"/>
        </w:rPr>
        <w:t>§ 21a</w:t>
      </w:r>
    </w:p>
    <w:p w:rsidR="00283355" w:rsidRPr="007C7180" w:rsidP="00283355">
      <w:pPr>
        <w:bidi w:val="0"/>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(1) Výberové konanie pri funkčnom postupe prokurátora uskutočňuje výberová komisia.</w:t>
      </w:r>
    </w:p>
    <w:p w:rsidR="00283355" w:rsidRPr="007C7180" w:rsidP="00283355">
      <w:pPr>
        <w:bidi w:val="0"/>
        <w:ind w:firstLine="708"/>
        <w:jc w:val="both"/>
        <w:rPr>
          <w:rFonts w:ascii="Times New Roman" w:hAnsi="Times New Roman"/>
          <w:sz w:val="24"/>
          <w:szCs w:val="24"/>
        </w:rPr>
      </w:pPr>
    </w:p>
    <w:p w:rsidR="00283355" w:rsidP="00283355">
      <w:pPr>
        <w:bidi w:val="0"/>
        <w:ind w:firstLine="708"/>
        <w:jc w:val="both"/>
        <w:rPr>
          <w:rFonts w:ascii="Times New Roman" w:hAnsi="Times New Roman"/>
          <w:sz w:val="24"/>
          <w:szCs w:val="24"/>
        </w:rPr>
      </w:pPr>
      <w:r w:rsidRPr="007C7180">
        <w:rPr>
          <w:rFonts w:ascii="Times New Roman" w:hAnsi="Times New Roman"/>
          <w:sz w:val="24"/>
          <w:szCs w:val="24"/>
        </w:rPr>
        <w:t xml:space="preserve">(2) Výberová komisia má päť členov. </w:t>
      </w:r>
      <w:r>
        <w:rPr>
          <w:rFonts w:ascii="Times New Roman" w:hAnsi="Times New Roman"/>
          <w:sz w:val="24"/>
          <w:szCs w:val="24"/>
        </w:rPr>
        <w:t>Č</w:t>
      </w:r>
      <w:r w:rsidRPr="007C7180">
        <w:rPr>
          <w:rFonts w:ascii="Times New Roman" w:hAnsi="Times New Roman"/>
          <w:sz w:val="24"/>
          <w:szCs w:val="24"/>
        </w:rPr>
        <w:t xml:space="preserve">lenom </w:t>
      </w:r>
      <w:r>
        <w:rPr>
          <w:rFonts w:ascii="Times New Roman" w:hAnsi="Times New Roman"/>
          <w:sz w:val="24"/>
          <w:szCs w:val="24"/>
        </w:rPr>
        <w:t>výberovej</w:t>
      </w:r>
      <w:r w:rsidRPr="007C7180">
        <w:rPr>
          <w:rFonts w:ascii="Times New Roman" w:hAnsi="Times New Roman"/>
          <w:sz w:val="24"/>
          <w:szCs w:val="24"/>
        </w:rPr>
        <w:t xml:space="preserve"> komisie môže byť len prokurátor. </w:t>
      </w:r>
      <w:r>
        <w:rPr>
          <w:rFonts w:ascii="Times New Roman" w:hAnsi="Times New Roman"/>
          <w:sz w:val="24"/>
          <w:szCs w:val="24"/>
        </w:rPr>
        <w:t xml:space="preserve">Databázy </w:t>
      </w:r>
      <w:r w:rsidRPr="007C7180">
        <w:rPr>
          <w:rFonts w:ascii="Times New Roman" w:hAnsi="Times New Roman"/>
          <w:sz w:val="24"/>
          <w:szCs w:val="24"/>
        </w:rPr>
        <w:t xml:space="preserve">kandidátov na členov výberovej komisie </w:t>
      </w:r>
      <w:r>
        <w:rPr>
          <w:rFonts w:ascii="Times New Roman" w:hAnsi="Times New Roman"/>
          <w:sz w:val="24"/>
          <w:szCs w:val="24"/>
        </w:rPr>
        <w:t xml:space="preserve">vytvára rada prokurátorov a generálny prokurátor. </w:t>
      </w:r>
      <w:r w:rsidRPr="007C7180">
        <w:rPr>
          <w:rFonts w:ascii="Times New Roman" w:hAnsi="Times New Roman"/>
          <w:sz w:val="24"/>
          <w:szCs w:val="24"/>
        </w:rPr>
        <w:t xml:space="preserve">Členov výberovej komisie a potrebný počet náhradníkov vymenúva </w:t>
      </w:r>
      <w:r>
        <w:rPr>
          <w:rFonts w:ascii="Times New Roman" w:hAnsi="Times New Roman"/>
          <w:sz w:val="24"/>
          <w:szCs w:val="24"/>
        </w:rPr>
        <w:t xml:space="preserve">a odvoláva generálny prokurátor. Generálny prokurátor vymenuje členov výberovej komisie tak, aby najmenej </w:t>
      </w:r>
      <w:r w:rsidRPr="007C7180">
        <w:rPr>
          <w:rFonts w:ascii="Times New Roman" w:hAnsi="Times New Roman"/>
          <w:sz w:val="24"/>
          <w:szCs w:val="24"/>
        </w:rPr>
        <w:t>traja členovia výberovej komisie boli vymenovaní z databázy kandidátov na členov výberovej komisie vytvorenej radou prokurátorov.</w:t>
      </w:r>
    </w:p>
    <w:p w:rsidR="00283355" w:rsidRPr="007C7180" w:rsidP="00283355">
      <w:pPr>
        <w:bidi w:val="0"/>
        <w:ind w:firstLine="708"/>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(3) Členovia výberovej komisie zvolia spomedzi seba predsedu výberovej komisie. Výberová komisia je uznášaniaschopná, ak sa na hlasovaní zúčastnia aspoň štyria jej členovia. Rozhodnutie výberovej komisie je platné, ak zaň hlasovali najmenej štyria jej členovia.</w:t>
      </w:r>
    </w:p>
    <w:p w:rsidR="00283355" w:rsidRPr="007C7180" w:rsidP="00283355">
      <w:pPr>
        <w:bidi w:val="0"/>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Pr>
          <w:rFonts w:ascii="Times New Roman" w:hAnsi="Times New Roman"/>
          <w:sz w:val="24"/>
          <w:szCs w:val="24"/>
        </w:rPr>
        <w:t xml:space="preserve">(4) </w:t>
      </w:r>
      <w:r w:rsidRPr="007C7180">
        <w:rPr>
          <w:rFonts w:ascii="Times New Roman" w:hAnsi="Times New Roman"/>
          <w:sz w:val="24"/>
          <w:szCs w:val="24"/>
        </w:rPr>
        <w:t>Výberová komisia vyhodnotí výsledok výberového konania a určí poradie uchádzačov, ktorí úspešne absolvovali výberové konanie.</w:t>
      </w:r>
    </w:p>
    <w:p w:rsidR="00283355" w:rsidRPr="007C7180" w:rsidP="00283355">
      <w:pPr>
        <w:bidi w:val="0"/>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(5) Predseda výberovej komisie predloží výsledok výberového konania na rozhodnutie generálnemu prokurátorovi spolu so zápisnicou o priebehu výberového konania</w:t>
      </w:r>
      <w:r>
        <w:rPr>
          <w:rFonts w:ascii="Times New Roman" w:hAnsi="Times New Roman"/>
          <w:sz w:val="24"/>
          <w:szCs w:val="24"/>
        </w:rPr>
        <w:t xml:space="preserve"> do 10 pracovných dní odo dňa konania výberového konania</w:t>
      </w:r>
      <w:r w:rsidRPr="007C7180">
        <w:rPr>
          <w:rFonts w:ascii="Times New Roman" w:hAnsi="Times New Roman"/>
          <w:sz w:val="24"/>
          <w:szCs w:val="24"/>
        </w:rPr>
        <w:t>.</w:t>
      </w:r>
    </w:p>
    <w:p w:rsidR="00283355" w:rsidRPr="007C7180" w:rsidP="00283355">
      <w:pPr>
        <w:bidi w:val="0"/>
        <w:ind w:firstLine="708"/>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(6) Generálna prokuratúra zverejní zápisnicu o priebehu výberového konania na webovom sídle generálnej prokuratúry</w:t>
      </w:r>
      <w:r w:rsidRPr="00B26BBA">
        <w:rPr>
          <w:rFonts w:ascii="Times New Roman" w:hAnsi="Times New Roman"/>
          <w:sz w:val="24"/>
          <w:szCs w:val="24"/>
        </w:rPr>
        <w:t xml:space="preserve"> </w:t>
      </w:r>
      <w:r>
        <w:rPr>
          <w:rFonts w:ascii="Times New Roman" w:hAnsi="Times New Roman"/>
          <w:sz w:val="24"/>
          <w:szCs w:val="24"/>
        </w:rPr>
        <w:t>do 10 pracovných dní odo dňa konania výberového konania</w:t>
      </w:r>
      <w:r w:rsidRPr="007C7180">
        <w:rPr>
          <w:rFonts w:ascii="Times New Roman" w:hAnsi="Times New Roman"/>
          <w:sz w:val="24"/>
          <w:szCs w:val="24"/>
        </w:rPr>
        <w:t xml:space="preserve">. Zápisnica o priebehu výberového konania obsahuje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 údaj o dátume, čase a mieste konania výberového konania,</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b) názov prokuratúry vrátane jej sídla, pre ktorú bolo vyhlásené výberové konanie,</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c) zloženie výberovej komisie v</w:t>
      </w:r>
      <w:r>
        <w:rPr>
          <w:rFonts w:ascii="Times New Roman" w:hAnsi="Times New Roman"/>
          <w:sz w:val="24"/>
          <w:szCs w:val="24"/>
        </w:rPr>
        <w:t> </w:t>
      </w:r>
      <w:r w:rsidRPr="007C7180">
        <w:rPr>
          <w:rFonts w:ascii="Times New Roman" w:hAnsi="Times New Roman"/>
          <w:sz w:val="24"/>
          <w:szCs w:val="24"/>
        </w:rPr>
        <w:t>rozsahu</w:t>
      </w:r>
      <w:r>
        <w:rPr>
          <w:rFonts w:ascii="Times New Roman" w:hAnsi="Times New Roman"/>
          <w:sz w:val="24"/>
          <w:szCs w:val="24"/>
        </w:rPr>
        <w:t>:</w:t>
      </w:r>
      <w:r w:rsidRPr="007C7180">
        <w:rPr>
          <w:rFonts w:ascii="Times New Roman" w:hAnsi="Times New Roman"/>
          <w:sz w:val="24"/>
          <w:szCs w:val="24"/>
        </w:rPr>
        <w:t xml:space="preserve"> titul, </w:t>
      </w:r>
      <w:r>
        <w:rPr>
          <w:rFonts w:ascii="Times New Roman" w:hAnsi="Times New Roman"/>
          <w:sz w:val="24"/>
          <w:szCs w:val="24"/>
        </w:rPr>
        <w:t>meno a priezvisko</w:t>
      </w:r>
      <w:r w:rsidRPr="007C7180">
        <w:rPr>
          <w:rFonts w:ascii="Times New Roman" w:hAnsi="Times New Roman"/>
          <w:sz w:val="24"/>
          <w:szCs w:val="24"/>
        </w:rPr>
        <w:t xml:space="preserve"> vrátane označenia predsedu výberovej komisie, označenie databázy kandidátov na členov výberovej komisie, z ktorej bol čle</w:t>
      </w:r>
      <w:r>
        <w:rPr>
          <w:rFonts w:ascii="Times New Roman" w:hAnsi="Times New Roman"/>
          <w:sz w:val="24"/>
          <w:szCs w:val="24"/>
        </w:rPr>
        <w:t>n výberovej komisie vymenovaný,</w:t>
      </w:r>
    </w:p>
    <w:p w:rsidR="00283355" w:rsidP="00283355">
      <w:pPr>
        <w:bidi w:val="0"/>
        <w:jc w:val="both"/>
        <w:rPr>
          <w:rFonts w:ascii="Times New Roman" w:hAnsi="Times New Roman"/>
          <w:sz w:val="24"/>
          <w:szCs w:val="24"/>
        </w:rPr>
      </w:pPr>
      <w:r w:rsidRPr="007C7180">
        <w:rPr>
          <w:rFonts w:ascii="Times New Roman" w:hAnsi="Times New Roman"/>
          <w:sz w:val="24"/>
          <w:szCs w:val="24"/>
        </w:rPr>
        <w:t xml:space="preserve">d) </w:t>
      </w:r>
      <w:r>
        <w:rPr>
          <w:rFonts w:ascii="Times New Roman" w:hAnsi="Times New Roman"/>
          <w:sz w:val="24"/>
          <w:szCs w:val="24"/>
        </w:rPr>
        <w:t>titul, meno a priezvisko</w:t>
      </w:r>
      <w:r w:rsidRPr="007C7180">
        <w:rPr>
          <w:rFonts w:ascii="Times New Roman" w:hAnsi="Times New Roman"/>
          <w:sz w:val="24"/>
          <w:szCs w:val="24"/>
        </w:rPr>
        <w:t xml:space="preserve"> uchádzačov, ktorí sa zúčastnili výberového konania,</w:t>
      </w:r>
    </w:p>
    <w:p w:rsidR="00283355" w:rsidRPr="007C7180" w:rsidP="00283355">
      <w:pPr>
        <w:bidi w:val="0"/>
        <w:jc w:val="both"/>
        <w:rPr>
          <w:rFonts w:ascii="Times New Roman" w:hAnsi="Times New Roman"/>
          <w:sz w:val="24"/>
          <w:szCs w:val="24"/>
        </w:rPr>
      </w:pPr>
      <w:r>
        <w:rPr>
          <w:rFonts w:ascii="Times New Roman" w:hAnsi="Times New Roman"/>
          <w:sz w:val="24"/>
          <w:szCs w:val="24"/>
        </w:rPr>
        <w:t>e</w:t>
      </w:r>
      <w:r w:rsidRPr="007C7180">
        <w:rPr>
          <w:rFonts w:ascii="Times New Roman" w:hAnsi="Times New Roman"/>
          <w:sz w:val="24"/>
          <w:szCs w:val="24"/>
        </w:rPr>
        <w:t>) stručný opis priebehu výberového konania,</w:t>
      </w:r>
    </w:p>
    <w:p w:rsidR="00283355" w:rsidP="00283355">
      <w:pPr>
        <w:bidi w:val="0"/>
        <w:jc w:val="both"/>
        <w:rPr>
          <w:rFonts w:ascii="Times New Roman" w:hAnsi="Times New Roman"/>
          <w:sz w:val="24"/>
          <w:szCs w:val="24"/>
        </w:rPr>
      </w:pPr>
      <w:r>
        <w:rPr>
          <w:rFonts w:ascii="Times New Roman" w:hAnsi="Times New Roman"/>
          <w:sz w:val="24"/>
          <w:szCs w:val="24"/>
        </w:rPr>
        <w:t>f</w:t>
      </w:r>
      <w:r w:rsidRPr="007C7180">
        <w:rPr>
          <w:rFonts w:ascii="Times New Roman" w:hAnsi="Times New Roman"/>
          <w:sz w:val="24"/>
          <w:szCs w:val="24"/>
        </w:rPr>
        <w:t>) konečné poradie úspešných uchádzačov výberového konania,</w:t>
      </w:r>
    </w:p>
    <w:p w:rsidR="00283355" w:rsidRPr="007C7180" w:rsidP="00283355">
      <w:pPr>
        <w:bidi w:val="0"/>
        <w:jc w:val="both"/>
        <w:rPr>
          <w:rFonts w:ascii="Times New Roman" w:hAnsi="Times New Roman"/>
          <w:sz w:val="24"/>
          <w:szCs w:val="24"/>
        </w:rPr>
      </w:pPr>
      <w:r>
        <w:rPr>
          <w:rFonts w:ascii="Times New Roman" w:hAnsi="Times New Roman"/>
          <w:sz w:val="24"/>
          <w:szCs w:val="24"/>
        </w:rPr>
        <w:t>g) zoznam neúspešných uchádzačov výberového konania,</w:t>
      </w:r>
    </w:p>
    <w:p w:rsidR="00283355" w:rsidRPr="007C7180" w:rsidP="00283355">
      <w:pPr>
        <w:bidi w:val="0"/>
        <w:jc w:val="both"/>
        <w:rPr>
          <w:rFonts w:ascii="Times New Roman" w:hAnsi="Times New Roman"/>
          <w:sz w:val="24"/>
          <w:szCs w:val="24"/>
        </w:rPr>
      </w:pPr>
      <w:r>
        <w:rPr>
          <w:rFonts w:ascii="Times New Roman" w:hAnsi="Times New Roman"/>
          <w:sz w:val="24"/>
          <w:szCs w:val="24"/>
        </w:rPr>
        <w:t>h</w:t>
      </w:r>
      <w:r w:rsidRPr="007C7180">
        <w:rPr>
          <w:rFonts w:ascii="Times New Roman" w:hAnsi="Times New Roman"/>
          <w:sz w:val="24"/>
          <w:szCs w:val="24"/>
        </w:rPr>
        <w:t xml:space="preserve">) </w:t>
      </w:r>
      <w:r>
        <w:rPr>
          <w:rFonts w:ascii="Times New Roman" w:hAnsi="Times New Roman"/>
          <w:sz w:val="24"/>
          <w:szCs w:val="24"/>
        </w:rPr>
        <w:t>titul, meno a priezvisko</w:t>
      </w:r>
      <w:r w:rsidRPr="007C7180">
        <w:rPr>
          <w:rFonts w:ascii="Times New Roman" w:hAnsi="Times New Roman"/>
          <w:sz w:val="24"/>
          <w:szCs w:val="24"/>
        </w:rPr>
        <w:t xml:space="preserve"> člena výberovej komisie, ktorý zápisnicu spísal,</w:t>
      </w:r>
    </w:p>
    <w:p w:rsidR="00283355" w:rsidRPr="007C7180" w:rsidP="00283355">
      <w:pPr>
        <w:bidi w:val="0"/>
        <w:jc w:val="both"/>
        <w:rPr>
          <w:rFonts w:ascii="Times New Roman" w:hAnsi="Times New Roman"/>
          <w:sz w:val="24"/>
          <w:szCs w:val="24"/>
        </w:rPr>
      </w:pPr>
      <w:r>
        <w:rPr>
          <w:rFonts w:ascii="Times New Roman" w:hAnsi="Times New Roman"/>
          <w:sz w:val="24"/>
          <w:szCs w:val="24"/>
        </w:rPr>
        <w:t>i</w:t>
      </w:r>
      <w:r w:rsidRPr="007C7180">
        <w:rPr>
          <w:rFonts w:ascii="Times New Roman" w:hAnsi="Times New Roman"/>
          <w:sz w:val="24"/>
          <w:szCs w:val="24"/>
        </w:rPr>
        <w:t>) dátum, čas a miesto spísania zápisnice,</w:t>
      </w:r>
    </w:p>
    <w:p w:rsidR="00283355" w:rsidRPr="007C7180" w:rsidP="00283355">
      <w:pPr>
        <w:bidi w:val="0"/>
        <w:jc w:val="both"/>
        <w:rPr>
          <w:rFonts w:ascii="Times New Roman" w:hAnsi="Times New Roman"/>
          <w:sz w:val="24"/>
          <w:szCs w:val="24"/>
        </w:rPr>
      </w:pPr>
      <w:r>
        <w:rPr>
          <w:rFonts w:ascii="Times New Roman" w:hAnsi="Times New Roman"/>
          <w:sz w:val="24"/>
          <w:szCs w:val="24"/>
        </w:rPr>
        <w:t>j</w:t>
      </w:r>
      <w:r w:rsidRPr="007C7180">
        <w:rPr>
          <w:rFonts w:ascii="Times New Roman" w:hAnsi="Times New Roman"/>
          <w:sz w:val="24"/>
          <w:szCs w:val="24"/>
        </w:rPr>
        <w:t>) vlastnoručné podpisy všetkých členov výberovej komisie.</w:t>
      </w:r>
    </w:p>
    <w:p w:rsidR="00283355" w:rsidRPr="007C7180" w:rsidP="00283355">
      <w:pPr>
        <w:bidi w:val="0"/>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(7) Výberové konanie končí rozhodnutím generálneho prokurátora o výsledku výberového konania. Generálny prokurátor oznámi rozhodnutie uchádzačovi do 30 dní od skončenia výberového konania.“.</w:t>
      </w:r>
    </w:p>
    <w:p w:rsidR="00283355" w:rsidP="00283355">
      <w:pPr>
        <w:bidi w:val="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30</w:t>
      </w:r>
      <w:r w:rsidRPr="00CA6AD5">
        <w:rPr>
          <w:rFonts w:ascii="Times New Roman" w:hAnsi="Times New Roman"/>
          <w:b/>
          <w:sz w:val="24"/>
          <w:szCs w:val="24"/>
        </w:rPr>
        <w:t>.</w:t>
      </w:r>
      <w:r>
        <w:rPr>
          <w:rFonts w:ascii="Times New Roman" w:hAnsi="Times New Roman"/>
          <w:sz w:val="24"/>
          <w:szCs w:val="24"/>
        </w:rPr>
        <w:t xml:space="preserve"> </w:t>
      </w:r>
      <w:r w:rsidRPr="004D6E48">
        <w:rPr>
          <w:rFonts w:ascii="Times New Roman" w:hAnsi="Times New Roman"/>
          <w:sz w:val="24"/>
          <w:szCs w:val="24"/>
        </w:rPr>
        <w:t xml:space="preserve">V § 23 ods. 1 sa slová „§ 189 ods. 1 písm. d)“ nahrádzajú </w:t>
      </w:r>
      <w:r>
        <w:rPr>
          <w:rFonts w:ascii="Times New Roman" w:hAnsi="Times New Roman"/>
          <w:sz w:val="24"/>
          <w:szCs w:val="24"/>
        </w:rPr>
        <w:t>slovami „§ 189 ods. 2 písm. b)“</w:t>
      </w:r>
    </w:p>
    <w:p w:rsidR="00283355" w:rsidRPr="007C6B0E" w:rsidP="00283355">
      <w:pPr>
        <w:pStyle w:val="ListParagraph"/>
        <w:widowControl w:val="0"/>
        <w:overflowPunct/>
        <w:bidi w:val="0"/>
        <w:ind w:left="0"/>
        <w:jc w:val="both"/>
        <w:rPr>
          <w:rFonts w:ascii="Times New Roman" w:hAnsi="Times New Roman"/>
          <w:i/>
          <w:sz w:val="24"/>
          <w:szCs w:val="24"/>
        </w:rPr>
      </w:pPr>
      <w:r>
        <w:rPr>
          <w:rFonts w:ascii="Times New Roman" w:hAnsi="Times New Roman"/>
          <w:sz w:val="24"/>
          <w:szCs w:val="24"/>
        </w:rPr>
        <w:t xml:space="preserve">a </w:t>
      </w:r>
      <w:r w:rsidRPr="004155D5">
        <w:rPr>
          <w:rFonts w:ascii="Times New Roman" w:hAnsi="Times New Roman"/>
          <w:sz w:val="24"/>
          <w:szCs w:val="24"/>
        </w:rPr>
        <w:t xml:space="preserve">na konci </w:t>
      </w:r>
      <w:r>
        <w:rPr>
          <w:rFonts w:ascii="Times New Roman" w:hAnsi="Times New Roman"/>
          <w:sz w:val="24"/>
          <w:szCs w:val="24"/>
        </w:rPr>
        <w:t xml:space="preserve">sa </w:t>
      </w:r>
      <w:r w:rsidRPr="004155D5">
        <w:rPr>
          <w:rFonts w:ascii="Times New Roman" w:hAnsi="Times New Roman"/>
          <w:sz w:val="24"/>
          <w:szCs w:val="24"/>
        </w:rPr>
        <w:t>pripája táto veta</w:t>
      </w:r>
      <w:r>
        <w:rPr>
          <w:rFonts w:ascii="Times New Roman" w:hAnsi="Times New Roman"/>
          <w:sz w:val="24"/>
          <w:szCs w:val="24"/>
        </w:rPr>
        <w:t xml:space="preserve">: „Vyjadrenie rady prokurátorov sa nevyžaduje, ak ide o odvolanie z funkcie vedúceho prokurátora v súvislosti s jeho vymenovaním do inej funkcie vedúceho prokurátora.“. </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Pr="00B606C4">
        <w:rPr>
          <w:rFonts w:ascii="Times New Roman" w:hAnsi="Times New Roman"/>
          <w:b/>
          <w:sz w:val="24"/>
          <w:szCs w:val="24"/>
        </w:rPr>
        <w:t>3</w:t>
      </w:r>
      <w:r>
        <w:rPr>
          <w:rFonts w:ascii="Times New Roman" w:hAnsi="Times New Roman"/>
          <w:b/>
          <w:sz w:val="24"/>
          <w:szCs w:val="24"/>
        </w:rPr>
        <w:t>1</w:t>
      </w:r>
      <w:r w:rsidRPr="00B606C4">
        <w:rPr>
          <w:rFonts w:ascii="Times New Roman" w:hAnsi="Times New Roman"/>
          <w:b/>
          <w:sz w:val="24"/>
          <w:szCs w:val="24"/>
        </w:rPr>
        <w:t>.</w:t>
      </w:r>
      <w:r>
        <w:rPr>
          <w:rFonts w:ascii="Times New Roman" w:hAnsi="Times New Roman"/>
          <w:sz w:val="24"/>
          <w:szCs w:val="24"/>
        </w:rPr>
        <w:t xml:space="preserve"> V § 24b ods. 1 písm. b) sa čiarka na konci vety nahrádza bodkou a písmeno c) sa vypúšťa.</w:t>
      </w:r>
    </w:p>
    <w:p w:rsidR="00283355" w:rsidRPr="004D6E48" w:rsidP="00283355">
      <w:pPr>
        <w:pStyle w:val="ListParagraph"/>
        <w:bidi w:val="0"/>
        <w:ind w:left="360"/>
        <w:jc w:val="both"/>
        <w:rPr>
          <w:rFonts w:ascii="Times New Roman" w:hAnsi="Times New Roman"/>
          <w:sz w:val="24"/>
          <w:szCs w:val="24"/>
        </w:rPr>
      </w:pPr>
    </w:p>
    <w:p w:rsidR="00283355" w:rsidP="00283355">
      <w:pPr>
        <w:pStyle w:val="ListParagraph"/>
        <w:bidi w:val="0"/>
        <w:ind w:left="360"/>
        <w:jc w:val="both"/>
        <w:rPr>
          <w:rFonts w:ascii="Times New Roman" w:hAnsi="Times New Roman"/>
          <w:sz w:val="24"/>
          <w:szCs w:val="24"/>
        </w:rPr>
      </w:pPr>
      <w:r>
        <w:rPr>
          <w:rFonts w:ascii="Times New Roman" w:hAnsi="Times New Roman"/>
          <w:sz w:val="24"/>
          <w:szCs w:val="24"/>
        </w:rPr>
        <w:t xml:space="preserve">  </w:t>
      </w:r>
    </w:p>
    <w:p w:rsidR="00283355" w:rsidP="00283355">
      <w:pPr>
        <w:pStyle w:val="ListParagraph"/>
        <w:overflowPunct/>
        <w:autoSpaceDE/>
        <w:autoSpaceDN/>
        <w:bidi w:val="0"/>
        <w:adjustRightInd/>
        <w:ind w:left="0"/>
        <w:jc w:val="both"/>
        <w:rPr>
          <w:rFonts w:ascii="Times New Roman" w:hAnsi="Times New Roman"/>
          <w:sz w:val="24"/>
          <w:szCs w:val="24"/>
        </w:rPr>
      </w:pPr>
      <w:r>
        <w:rPr>
          <w:rFonts w:ascii="Times New Roman" w:hAnsi="Times New Roman"/>
          <w:b/>
          <w:sz w:val="24"/>
          <w:szCs w:val="24"/>
        </w:rPr>
        <w:t>32</w:t>
      </w:r>
      <w:r w:rsidRPr="00CA6AD5">
        <w:rPr>
          <w:rFonts w:ascii="Times New Roman" w:hAnsi="Times New Roman"/>
          <w:b/>
          <w:sz w:val="24"/>
          <w:szCs w:val="24"/>
        </w:rPr>
        <w:t>.</w:t>
      </w:r>
      <w:r>
        <w:rPr>
          <w:rFonts w:ascii="Times New Roman" w:hAnsi="Times New Roman"/>
          <w:sz w:val="24"/>
          <w:szCs w:val="24"/>
        </w:rPr>
        <w:t xml:space="preserve"> V § 24d  ods. 1 písm. a) sa slová „</w:t>
      </w:r>
      <w:r w:rsidRPr="005350EB">
        <w:rPr>
          <w:rFonts w:ascii="Times New Roman" w:hAnsi="Times New Roman"/>
          <w:sz w:val="24"/>
          <w:szCs w:val="24"/>
        </w:rPr>
        <w:t>§ 189 ods. 1 písm. d)</w:t>
      </w:r>
      <w:r>
        <w:rPr>
          <w:rFonts w:ascii="Times New Roman" w:hAnsi="Times New Roman"/>
          <w:sz w:val="24"/>
          <w:szCs w:val="24"/>
        </w:rPr>
        <w:t>“ nahrádzajú slovami „§ 189 ods. 2 písm. b)“.</w:t>
      </w:r>
    </w:p>
    <w:p w:rsidR="00283355" w:rsidP="00283355">
      <w:pPr>
        <w:pStyle w:val="ListParagraph"/>
        <w:bidi w:val="0"/>
        <w:rPr>
          <w:rFonts w:ascii="Times New Roman" w:hAnsi="Times New Roman"/>
          <w:sz w:val="24"/>
          <w:szCs w:val="24"/>
        </w:rPr>
      </w:pPr>
    </w:p>
    <w:p w:rsidR="00283355" w:rsidP="00283355">
      <w:pPr>
        <w:pStyle w:val="ListParagraph"/>
        <w:overflowPunct/>
        <w:autoSpaceDE/>
        <w:autoSpaceDN/>
        <w:bidi w:val="0"/>
        <w:adjustRightInd/>
        <w:ind w:left="0"/>
        <w:jc w:val="both"/>
        <w:rPr>
          <w:rFonts w:ascii="Times New Roman" w:hAnsi="Times New Roman"/>
          <w:b/>
          <w:sz w:val="24"/>
          <w:szCs w:val="24"/>
        </w:rPr>
      </w:pPr>
    </w:p>
    <w:p w:rsidR="00283355" w:rsidP="00283355">
      <w:pPr>
        <w:pStyle w:val="ListParagraph"/>
        <w:overflowPunct/>
        <w:autoSpaceDE/>
        <w:autoSpaceDN/>
        <w:bidi w:val="0"/>
        <w:adjustRightInd/>
        <w:ind w:left="0"/>
        <w:jc w:val="both"/>
        <w:rPr>
          <w:rFonts w:ascii="Times New Roman" w:hAnsi="Times New Roman"/>
          <w:sz w:val="24"/>
          <w:szCs w:val="24"/>
        </w:rPr>
      </w:pPr>
      <w:r>
        <w:rPr>
          <w:rFonts w:ascii="Times New Roman" w:hAnsi="Times New Roman"/>
          <w:b/>
          <w:sz w:val="24"/>
          <w:szCs w:val="24"/>
        </w:rPr>
        <w:t>33</w:t>
      </w:r>
      <w:r w:rsidRPr="00CA6AD5">
        <w:rPr>
          <w:rFonts w:ascii="Times New Roman" w:hAnsi="Times New Roman"/>
          <w:b/>
          <w:sz w:val="24"/>
          <w:szCs w:val="24"/>
        </w:rPr>
        <w:t>.</w:t>
      </w:r>
      <w:r>
        <w:rPr>
          <w:rFonts w:ascii="Times New Roman" w:hAnsi="Times New Roman"/>
          <w:sz w:val="24"/>
          <w:szCs w:val="24"/>
        </w:rPr>
        <w:t xml:space="preserve"> V § 24d ods. 1 písm. b) sa slová „</w:t>
      </w:r>
      <w:r w:rsidRPr="00D451EF">
        <w:rPr>
          <w:rFonts w:ascii="Times New Roman" w:hAnsi="Times New Roman"/>
          <w:sz w:val="24"/>
          <w:szCs w:val="24"/>
        </w:rPr>
        <w:t>§ 189 ods. 1 písm. e)</w:t>
      </w:r>
      <w:r>
        <w:rPr>
          <w:rFonts w:ascii="Times New Roman" w:hAnsi="Times New Roman"/>
          <w:sz w:val="24"/>
          <w:szCs w:val="24"/>
        </w:rPr>
        <w:t>“ nahrádzajú slovami „§ 189 ods. 2 písm. c)“.</w:t>
      </w:r>
    </w:p>
    <w:p w:rsidR="00283355" w:rsidP="00283355">
      <w:pPr>
        <w:pStyle w:val="ListParagraph"/>
        <w:bidi w:val="0"/>
        <w:ind w:left="0"/>
        <w:rPr>
          <w:rFonts w:ascii="Times New Roman" w:hAnsi="Times New Roman"/>
          <w:sz w:val="24"/>
          <w:szCs w:val="24"/>
        </w:rPr>
      </w:pPr>
    </w:p>
    <w:p w:rsidR="00283355" w:rsidP="00283355">
      <w:pPr>
        <w:pStyle w:val="ListParagraph"/>
        <w:bidi w:val="0"/>
        <w:ind w:left="360"/>
        <w:jc w:val="both"/>
        <w:rPr>
          <w:rFonts w:ascii="Times New Roman" w:hAnsi="Times New Roman"/>
          <w:sz w:val="24"/>
          <w:szCs w:val="24"/>
        </w:rPr>
      </w:pPr>
    </w:p>
    <w:p w:rsidR="00283355" w:rsidRPr="00CF0E7E" w:rsidP="00283355">
      <w:pPr>
        <w:pStyle w:val="ListParagraph"/>
        <w:bidi w:val="0"/>
        <w:ind w:left="0"/>
        <w:jc w:val="both"/>
        <w:rPr>
          <w:rFonts w:ascii="Times New Roman" w:hAnsi="Times New Roman"/>
          <w:sz w:val="24"/>
          <w:szCs w:val="24"/>
        </w:rPr>
      </w:pPr>
      <w:r w:rsidRPr="00CA6AD5">
        <w:rPr>
          <w:rFonts w:ascii="Times New Roman" w:hAnsi="Times New Roman"/>
          <w:b/>
          <w:sz w:val="24"/>
          <w:szCs w:val="24"/>
        </w:rPr>
        <w:t>3</w:t>
      </w:r>
      <w:r>
        <w:rPr>
          <w:rFonts w:ascii="Times New Roman" w:hAnsi="Times New Roman"/>
          <w:b/>
          <w:sz w:val="24"/>
          <w:szCs w:val="24"/>
        </w:rPr>
        <w:t>4</w:t>
      </w:r>
      <w:r w:rsidRPr="00CA6AD5">
        <w:rPr>
          <w:rFonts w:ascii="Times New Roman" w:hAnsi="Times New Roman"/>
          <w:b/>
          <w:sz w:val="24"/>
          <w:szCs w:val="24"/>
        </w:rPr>
        <w:t>.</w:t>
      </w:r>
      <w:r>
        <w:rPr>
          <w:rFonts w:ascii="Times New Roman" w:hAnsi="Times New Roman"/>
          <w:sz w:val="24"/>
          <w:szCs w:val="24"/>
        </w:rPr>
        <w:t xml:space="preserve"> </w:t>
      </w:r>
      <w:r w:rsidRPr="00CF0E7E">
        <w:rPr>
          <w:rFonts w:ascii="Times New Roman" w:hAnsi="Times New Roman"/>
          <w:sz w:val="24"/>
          <w:szCs w:val="24"/>
        </w:rPr>
        <w:t>V § 25 ods. 3 sa za slovo „nemožno“ vkladajú slová „vyhotovovať obrazové snímky alebo obrazové záznamy jeho tváre a</w:t>
      </w:r>
      <w:r w:rsidR="00057BA2">
        <w:rPr>
          <w:rFonts w:ascii="Times New Roman" w:hAnsi="Times New Roman"/>
          <w:sz w:val="24"/>
          <w:szCs w:val="24"/>
        </w:rPr>
        <w:t>lebo</w:t>
      </w:r>
      <w:r w:rsidRPr="00CF0E7E">
        <w:rPr>
          <w:rFonts w:ascii="Times New Roman" w:hAnsi="Times New Roman"/>
          <w:sz w:val="24"/>
          <w:szCs w:val="24"/>
        </w:rPr>
        <w:t> bydliska,“ a na konci sa pripája táto veta: „</w:t>
      </w:r>
      <w:r w:rsidRPr="00CF0E7E">
        <w:rPr>
          <w:rFonts w:ascii="Times New Roman" w:eastAsia="MS Mincho" w:hAnsi="Times New Roman" w:hint="default"/>
          <w:sz w:val="24"/>
          <w:szCs w:val="24"/>
        </w:rPr>
        <w:t>Ak sa poruší</w:t>
      </w:r>
      <w:r w:rsidRPr="00CF0E7E">
        <w:rPr>
          <w:rFonts w:ascii="Times New Roman" w:eastAsia="MS Mincho" w:hAnsi="Times New Roman" w:hint="default"/>
          <w:sz w:val="24"/>
          <w:szCs w:val="24"/>
        </w:rPr>
        <w:t xml:space="preserve"> toto ustanovenie, prokurá</w:t>
      </w:r>
      <w:r w:rsidRPr="00CF0E7E">
        <w:rPr>
          <w:rFonts w:ascii="Times New Roman" w:eastAsia="MS Mincho" w:hAnsi="Times New Roman" w:hint="default"/>
          <w:sz w:val="24"/>
          <w:szCs w:val="24"/>
        </w:rPr>
        <w:t>tor a </w:t>
      </w:r>
      <w:r w:rsidRPr="00CF0E7E">
        <w:rPr>
          <w:rFonts w:ascii="Times New Roman" w:eastAsia="MS Mincho" w:hAnsi="Times New Roman" w:hint="default"/>
          <w:sz w:val="24"/>
          <w:szCs w:val="24"/>
        </w:rPr>
        <w:t>jemu blí</w:t>
      </w:r>
      <w:r w:rsidRPr="00CF0E7E">
        <w:rPr>
          <w:rFonts w:ascii="Times New Roman" w:eastAsia="MS Mincho" w:hAnsi="Times New Roman" w:hint="default"/>
          <w:sz w:val="24"/>
          <w:szCs w:val="24"/>
        </w:rPr>
        <w:t>zka osoba majú</w:t>
      </w:r>
      <w:r w:rsidRPr="00CF0E7E">
        <w:rPr>
          <w:rFonts w:ascii="Times New Roman" w:eastAsia="MS Mincho" w:hAnsi="Times New Roman" w:hint="default"/>
          <w:sz w:val="24"/>
          <w:szCs w:val="24"/>
        </w:rPr>
        <w:t xml:space="preserve"> prá</w:t>
      </w:r>
      <w:r w:rsidRPr="00CF0E7E">
        <w:rPr>
          <w:rFonts w:ascii="Times New Roman" w:eastAsia="MS Mincho" w:hAnsi="Times New Roman" w:hint="default"/>
          <w:sz w:val="24"/>
          <w:szCs w:val="24"/>
        </w:rPr>
        <w:t>vo domá</w:t>
      </w:r>
      <w:r w:rsidRPr="00CF0E7E">
        <w:rPr>
          <w:rFonts w:ascii="Times New Roman" w:eastAsia="MS Mincho" w:hAnsi="Times New Roman" w:hint="default"/>
          <w:sz w:val="24"/>
          <w:szCs w:val="24"/>
        </w:rPr>
        <w:t>hať</w:t>
      </w:r>
      <w:r w:rsidRPr="00CF0E7E">
        <w:rPr>
          <w:rFonts w:ascii="Times New Roman" w:eastAsia="MS Mincho" w:hAnsi="Times New Roman" w:hint="default"/>
          <w:sz w:val="24"/>
          <w:szCs w:val="24"/>
        </w:rPr>
        <w:t xml:space="preserve"> sa ochrany.</w:t>
      </w:r>
      <w:r w:rsidR="00697DEB">
        <w:rPr>
          <w:rFonts w:ascii="Times New Roman" w:hAnsi="Times New Roman"/>
          <w:sz w:val="24"/>
          <w:szCs w:val="24"/>
          <w:vertAlign w:val="superscript"/>
        </w:rPr>
        <w:t>15</w:t>
      </w:r>
      <w:r w:rsidR="00697DEB">
        <w:rPr>
          <w:rFonts w:ascii="Times New Roman" w:hAnsi="Times New Roman"/>
          <w:sz w:val="24"/>
          <w:szCs w:val="24"/>
        </w:rPr>
        <w:t>)</w:t>
      </w:r>
      <w:r w:rsidRPr="00CF0E7E">
        <w:rPr>
          <w:rFonts w:ascii="Times New Roman" w:eastAsia="MS Mincho" w:hAnsi="Times New Roman" w:hint="default"/>
          <w:sz w:val="24"/>
          <w:szCs w:val="24"/>
        </w:rPr>
        <w:t>“</w:t>
      </w:r>
      <w:r w:rsidRPr="00CF0E7E">
        <w:rPr>
          <w:rFonts w:ascii="Times New Roman" w:eastAsia="MS Mincho" w:hAnsi="Times New Roman" w:hint="default"/>
          <w:sz w:val="24"/>
          <w:szCs w:val="24"/>
        </w:rPr>
        <w:t xml:space="preserve">. </w:t>
      </w:r>
    </w:p>
    <w:p w:rsidR="00283355" w:rsidRPr="00CF0E7E" w:rsidP="00283355">
      <w:pPr>
        <w:bidi w:val="0"/>
        <w:ind w:left="360"/>
        <w:contextualSpacing/>
        <w:jc w:val="both"/>
        <w:rPr>
          <w:rFonts w:ascii="Times New Roman" w:hAnsi="Times New Roman"/>
          <w:sz w:val="24"/>
          <w:szCs w:val="24"/>
        </w:rPr>
      </w:pPr>
    </w:p>
    <w:p w:rsidR="00283355" w:rsidRPr="00CF0E7E" w:rsidP="00283355">
      <w:pPr>
        <w:bidi w:val="0"/>
        <w:ind w:left="360"/>
        <w:contextualSpacing/>
        <w:jc w:val="both"/>
        <w:rPr>
          <w:rFonts w:ascii="Times New Roman" w:hAnsi="Times New Roman"/>
          <w:sz w:val="24"/>
          <w:szCs w:val="24"/>
        </w:rPr>
      </w:pPr>
      <w:r>
        <w:rPr>
          <w:rFonts w:ascii="Times New Roman" w:hAnsi="Times New Roman"/>
          <w:sz w:val="24"/>
          <w:szCs w:val="24"/>
        </w:rPr>
        <w:t xml:space="preserve"> </w:t>
      </w:r>
      <w:r w:rsidRPr="00CF0E7E">
        <w:rPr>
          <w:rFonts w:ascii="Times New Roman" w:hAnsi="Times New Roman"/>
          <w:sz w:val="24"/>
          <w:szCs w:val="24"/>
        </w:rPr>
        <w:t xml:space="preserve">Poznámka pod čiarou k odkazu 15 znie: </w:t>
      </w:r>
    </w:p>
    <w:p w:rsidR="00283355" w:rsidRPr="00CF0E7E" w:rsidP="00283355">
      <w:pPr>
        <w:overflowPunct/>
        <w:autoSpaceDE/>
        <w:autoSpaceDN/>
        <w:bidi w:val="0"/>
        <w:adjustRightInd/>
        <w:jc w:val="both"/>
        <w:rPr>
          <w:rFonts w:ascii="Times New Roman" w:eastAsia="MS Mincho" w:hAnsi="Times New Roman"/>
          <w:sz w:val="24"/>
          <w:szCs w:val="24"/>
        </w:rPr>
      </w:pPr>
      <w:r w:rsidRPr="00CF0E7E">
        <w:rPr>
          <w:rFonts w:ascii="Times New Roman" w:hAnsi="Times New Roman"/>
          <w:sz w:val="24"/>
          <w:szCs w:val="24"/>
        </w:rPr>
        <w:t>„</w:t>
      </w:r>
      <w:r w:rsidRPr="00CF0E7E">
        <w:rPr>
          <w:rFonts w:ascii="Times New Roman" w:hAnsi="Times New Roman"/>
          <w:sz w:val="24"/>
          <w:szCs w:val="24"/>
          <w:vertAlign w:val="superscript"/>
        </w:rPr>
        <w:t>15</w:t>
      </w:r>
      <w:r w:rsidRPr="00CF0E7E">
        <w:rPr>
          <w:rFonts w:ascii="Times New Roman" w:hAnsi="Times New Roman"/>
          <w:sz w:val="24"/>
          <w:szCs w:val="24"/>
        </w:rPr>
        <w:t xml:space="preserve">) § 11 až 16 zákona č. 40/1964 Zb. Občiansky zákonník </w:t>
      </w:r>
      <w:r>
        <w:rPr>
          <w:rFonts w:ascii="Times New Roman" w:hAnsi="Times New Roman"/>
          <w:sz w:val="24"/>
          <w:szCs w:val="24"/>
        </w:rPr>
        <w:t>v znení neskorších predpisov.</w:t>
      </w:r>
    </w:p>
    <w:p w:rsidR="00283355" w:rsidP="00283355">
      <w:pPr>
        <w:pStyle w:val="ListParagraph"/>
        <w:bidi w:val="0"/>
        <w:ind w:left="0"/>
        <w:jc w:val="both"/>
        <w:rPr>
          <w:rFonts w:ascii="Times New Roman" w:hAnsi="Times New Roman"/>
          <w:sz w:val="24"/>
          <w:szCs w:val="24"/>
        </w:rPr>
      </w:pPr>
      <w:r>
        <w:rPr>
          <w:rFonts w:ascii="Times New Roman" w:hAnsi="Times New Roman"/>
          <w:sz w:val="24"/>
          <w:szCs w:val="24"/>
        </w:rPr>
        <w:t xml:space="preserve">       </w:t>
      </w:r>
      <w:r w:rsidR="00E94DE2">
        <w:rPr>
          <w:rFonts w:ascii="Times New Roman" w:hAnsi="Times New Roman"/>
          <w:sz w:val="24"/>
          <w:szCs w:val="24"/>
        </w:rPr>
        <w:t>Zákon č. 122/2013 Z</w:t>
      </w:r>
      <w:r>
        <w:rPr>
          <w:rFonts w:ascii="Times New Roman" w:hAnsi="Times New Roman"/>
          <w:sz w:val="24"/>
          <w:szCs w:val="24"/>
        </w:rPr>
        <w:t>.</w:t>
      </w:r>
      <w:r w:rsidR="00E94DE2">
        <w:rPr>
          <w:rFonts w:ascii="Times New Roman" w:hAnsi="Times New Roman"/>
          <w:sz w:val="24"/>
          <w:szCs w:val="24"/>
        </w:rPr>
        <w:t xml:space="preserve"> </w:t>
      </w:r>
      <w:r>
        <w:rPr>
          <w:rFonts w:ascii="Times New Roman" w:hAnsi="Times New Roman"/>
          <w:sz w:val="24"/>
          <w:szCs w:val="24"/>
        </w:rPr>
        <w:t>z. o ochrane osobných údajov v znení zákona č. 84/2014 Z. z.“.</w:t>
      </w:r>
    </w:p>
    <w:p w:rsidR="00283355" w:rsidP="00283355">
      <w:pPr>
        <w:pStyle w:val="ListParagraph"/>
        <w:bidi w:val="0"/>
        <w:jc w:val="both"/>
        <w:rPr>
          <w:rFonts w:ascii="Times New Roman" w:hAnsi="Times New Roman"/>
          <w:sz w:val="24"/>
          <w:szCs w:val="24"/>
        </w:rPr>
      </w:pPr>
    </w:p>
    <w:p w:rsidR="00222B7B" w:rsidP="00283355">
      <w:pPr>
        <w:pStyle w:val="ListParagraph"/>
        <w:bidi w:val="0"/>
        <w:ind w:left="0"/>
        <w:jc w:val="both"/>
        <w:rPr>
          <w:rFonts w:ascii="Times New Roman" w:hAnsi="Times New Roman"/>
          <w:b/>
          <w:sz w:val="24"/>
          <w:szCs w:val="24"/>
          <w:lang w:eastAsia="ar-SA"/>
        </w:rPr>
      </w:pPr>
    </w:p>
    <w:p w:rsidR="00283355" w:rsidRPr="00E62838" w:rsidP="00283355">
      <w:pPr>
        <w:pStyle w:val="ListParagraph"/>
        <w:bidi w:val="0"/>
        <w:ind w:left="0"/>
        <w:jc w:val="both"/>
        <w:rPr>
          <w:rFonts w:ascii="Times New Roman" w:hAnsi="Times New Roman"/>
          <w:sz w:val="24"/>
          <w:szCs w:val="24"/>
        </w:rPr>
      </w:pPr>
      <w:r w:rsidRPr="00CA6AD5">
        <w:rPr>
          <w:rFonts w:ascii="Times New Roman" w:hAnsi="Times New Roman"/>
          <w:b/>
          <w:sz w:val="24"/>
          <w:szCs w:val="24"/>
          <w:lang w:eastAsia="ar-SA"/>
        </w:rPr>
        <w:t>3</w:t>
      </w:r>
      <w:r>
        <w:rPr>
          <w:rFonts w:ascii="Times New Roman" w:hAnsi="Times New Roman"/>
          <w:b/>
          <w:sz w:val="24"/>
          <w:szCs w:val="24"/>
          <w:lang w:eastAsia="ar-SA"/>
        </w:rPr>
        <w:t>5</w:t>
      </w:r>
      <w:r w:rsidRPr="00CA6AD5">
        <w:rPr>
          <w:rFonts w:ascii="Times New Roman" w:hAnsi="Times New Roman"/>
          <w:b/>
          <w:sz w:val="24"/>
          <w:szCs w:val="24"/>
          <w:lang w:eastAsia="ar-SA"/>
        </w:rPr>
        <w:t>.</w:t>
      </w:r>
      <w:r>
        <w:rPr>
          <w:rFonts w:ascii="Times New Roman" w:hAnsi="Times New Roman"/>
          <w:sz w:val="24"/>
          <w:szCs w:val="24"/>
          <w:lang w:eastAsia="ar-SA"/>
        </w:rPr>
        <w:t xml:space="preserve"> </w:t>
      </w:r>
      <w:r w:rsidRPr="00E62838">
        <w:rPr>
          <w:rFonts w:ascii="Times New Roman" w:hAnsi="Times New Roman"/>
          <w:sz w:val="24"/>
          <w:szCs w:val="24"/>
          <w:lang w:eastAsia="ar-SA"/>
        </w:rPr>
        <w:t>V § 26 ods. 1 sa za písmeno g) vkladá nové písmeno h), ktoré znie:</w:t>
      </w:r>
    </w:p>
    <w:p w:rsidR="00283355" w:rsidRPr="00E62838" w:rsidP="00283355">
      <w:pPr>
        <w:suppressAutoHyphens/>
        <w:overflowPunct/>
        <w:autoSpaceDE/>
        <w:autoSpaceDN/>
        <w:bidi w:val="0"/>
        <w:adjustRightInd/>
        <w:ind w:left="360" w:hanging="360"/>
        <w:jc w:val="both"/>
        <w:rPr>
          <w:rFonts w:ascii="Times New Roman" w:hAnsi="Times New Roman"/>
          <w:sz w:val="24"/>
          <w:szCs w:val="24"/>
          <w:lang w:eastAsia="ar-SA"/>
        </w:rPr>
      </w:pPr>
    </w:p>
    <w:p w:rsidR="00283355" w:rsidRPr="00E62838" w:rsidP="00283355">
      <w:pPr>
        <w:suppressAutoHyphens/>
        <w:overflowPunct/>
        <w:autoSpaceDE/>
        <w:autoSpaceDN/>
        <w:bidi w:val="0"/>
        <w:adjustRightInd/>
        <w:ind w:left="397" w:hanging="397"/>
        <w:jc w:val="both"/>
        <w:rPr>
          <w:rFonts w:ascii="Times New Roman" w:hAnsi="Times New Roman"/>
          <w:sz w:val="24"/>
          <w:szCs w:val="24"/>
          <w:lang w:eastAsia="ar-SA"/>
        </w:rPr>
      </w:pPr>
      <w:r w:rsidRPr="00E62838">
        <w:rPr>
          <w:rFonts w:ascii="Times New Roman" w:hAnsi="Times New Roman"/>
          <w:sz w:val="24"/>
          <w:szCs w:val="24"/>
          <w:lang w:eastAsia="ar-SA"/>
        </w:rPr>
        <w:t>„h) používať pri plnení svojich služobných povinností informačné systémy, najmä centrálny informačný systém prokuratúry, elektronický systém právnych informácií a ďalšie informačné systémy dôležité pre plnenie úloh  prokuratúry, ako aj elektronickú poštu a zaručený elektronický podpis,“.</w:t>
      </w:r>
    </w:p>
    <w:p w:rsidR="00283355" w:rsidRPr="00E62838" w:rsidP="00283355">
      <w:pPr>
        <w:suppressAutoHyphens/>
        <w:overflowPunct/>
        <w:autoSpaceDE/>
        <w:autoSpaceDN/>
        <w:bidi w:val="0"/>
        <w:adjustRightInd/>
        <w:ind w:left="397" w:hanging="397"/>
        <w:jc w:val="both"/>
        <w:rPr>
          <w:rFonts w:ascii="Times New Roman" w:hAnsi="Times New Roman"/>
          <w:sz w:val="24"/>
          <w:szCs w:val="24"/>
          <w:lang w:eastAsia="ar-SA"/>
        </w:rPr>
      </w:pPr>
    </w:p>
    <w:p w:rsidR="00283355" w:rsidP="00283355">
      <w:pPr>
        <w:suppressAutoHyphens/>
        <w:overflowPunct/>
        <w:autoSpaceDE/>
        <w:autoSpaceDN/>
        <w:bidi w:val="0"/>
        <w:adjustRightInd/>
        <w:ind w:left="397" w:hanging="397"/>
        <w:jc w:val="both"/>
        <w:rPr>
          <w:rFonts w:ascii="Times New Roman" w:hAnsi="Times New Roman"/>
          <w:sz w:val="24"/>
          <w:szCs w:val="24"/>
          <w:lang w:eastAsia="ar-SA"/>
        </w:rPr>
      </w:pPr>
      <w:r w:rsidRPr="00E62838">
        <w:rPr>
          <w:rFonts w:ascii="Times New Roman" w:hAnsi="Times New Roman"/>
          <w:sz w:val="24"/>
          <w:szCs w:val="24"/>
          <w:lang w:eastAsia="ar-SA"/>
        </w:rPr>
        <w:tab/>
        <w:t>Doterajšie písmená h) až r) sa označujú ako písmená i) až s).</w:t>
      </w:r>
    </w:p>
    <w:p w:rsidR="00283355" w:rsidP="00283355">
      <w:pPr>
        <w:bidi w:val="0"/>
        <w:jc w:val="both"/>
        <w:rPr>
          <w:rFonts w:ascii="Times New Roman" w:hAnsi="Times New Roman"/>
          <w:sz w:val="24"/>
          <w:szCs w:val="24"/>
        </w:rPr>
      </w:pPr>
    </w:p>
    <w:p w:rsidR="00283355" w:rsidRPr="00E62838" w:rsidP="00283355">
      <w:pPr>
        <w:bidi w:val="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Pr="00CA6AD5">
        <w:rPr>
          <w:rFonts w:ascii="Times New Roman" w:hAnsi="Times New Roman"/>
          <w:b/>
          <w:sz w:val="24"/>
          <w:szCs w:val="24"/>
        </w:rPr>
        <w:t>3</w:t>
      </w:r>
      <w:r>
        <w:rPr>
          <w:rFonts w:ascii="Times New Roman" w:hAnsi="Times New Roman"/>
          <w:b/>
          <w:sz w:val="24"/>
          <w:szCs w:val="24"/>
        </w:rPr>
        <w:t>6</w:t>
      </w:r>
      <w:r w:rsidRPr="00CA6AD5">
        <w:rPr>
          <w:rFonts w:ascii="Times New Roman" w:hAnsi="Times New Roman"/>
          <w:b/>
          <w:sz w:val="24"/>
          <w:szCs w:val="24"/>
        </w:rPr>
        <w:t>.</w:t>
      </w:r>
      <w:r>
        <w:rPr>
          <w:rFonts w:ascii="Times New Roman" w:hAnsi="Times New Roman"/>
          <w:sz w:val="24"/>
          <w:szCs w:val="24"/>
        </w:rPr>
        <w:t xml:space="preserve"> V § 26 sa odsek</w:t>
      </w:r>
      <w:r w:rsidRPr="003270DC">
        <w:rPr>
          <w:rFonts w:ascii="Times New Roman" w:hAnsi="Times New Roman"/>
          <w:sz w:val="24"/>
          <w:szCs w:val="24"/>
        </w:rPr>
        <w:t xml:space="preserve"> 1 dopĺňa písmeno</w:t>
      </w:r>
      <w:r>
        <w:rPr>
          <w:rFonts w:ascii="Times New Roman" w:hAnsi="Times New Roman"/>
          <w:sz w:val="24"/>
          <w:szCs w:val="24"/>
        </w:rPr>
        <w:t>m</w:t>
      </w:r>
      <w:r w:rsidRPr="003270DC">
        <w:rPr>
          <w:rFonts w:ascii="Times New Roman" w:hAnsi="Times New Roman"/>
          <w:sz w:val="24"/>
          <w:szCs w:val="24"/>
        </w:rPr>
        <w:t xml:space="preserve"> </w:t>
      </w:r>
      <w:r>
        <w:rPr>
          <w:rFonts w:ascii="Times New Roman" w:hAnsi="Times New Roman"/>
          <w:sz w:val="24"/>
          <w:szCs w:val="24"/>
        </w:rPr>
        <w:t>t</w:t>
      </w:r>
      <w:r w:rsidRPr="003270DC">
        <w:rPr>
          <w:rFonts w:ascii="Times New Roman" w:hAnsi="Times New Roman"/>
          <w:sz w:val="24"/>
          <w:szCs w:val="24"/>
        </w:rPr>
        <w:t>), ktoré znie:</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426" w:hanging="426"/>
        <w:jc w:val="both"/>
        <w:rPr>
          <w:rFonts w:ascii="Times New Roman" w:hAnsi="Times New Roman"/>
          <w:sz w:val="24"/>
          <w:szCs w:val="24"/>
        </w:rPr>
      </w:pPr>
      <w:r>
        <w:rPr>
          <w:rFonts w:ascii="Times New Roman" w:hAnsi="Times New Roman"/>
          <w:sz w:val="24"/>
          <w:szCs w:val="24"/>
        </w:rPr>
        <w:t>„t)  oznámiť služobnému úradu, že bol postihnutý za priestupok alebo iný správny delikt do desiatich dní od práv</w:t>
      </w:r>
      <w:r w:rsidRPr="00D17A1F">
        <w:rPr>
          <w:rFonts w:ascii="Times New Roman" w:hAnsi="Times New Roman"/>
          <w:sz w:val="24"/>
          <w:szCs w:val="24"/>
        </w:rPr>
        <w:t>oplatnosti</w:t>
      </w:r>
      <w:r>
        <w:rPr>
          <w:rFonts w:ascii="Times New Roman" w:hAnsi="Times New Roman"/>
          <w:sz w:val="24"/>
          <w:szCs w:val="24"/>
        </w:rPr>
        <w:t xml:space="preserve"> takého rozhodnutia.</w:t>
      </w:r>
      <w:r w:rsidRPr="00D17A1F">
        <w:rPr>
          <w:rFonts w:ascii="Times New Roman" w:hAnsi="Times New Roman"/>
          <w:sz w:val="24"/>
          <w:szCs w:val="24"/>
        </w:rPr>
        <w:t>“</w:t>
      </w:r>
      <w:r>
        <w:rPr>
          <w:rFonts w:ascii="Times New Roman" w:hAnsi="Times New Roman"/>
          <w:sz w:val="24"/>
          <w:szCs w:val="24"/>
        </w:rPr>
        <w:t>.</w:t>
      </w:r>
    </w:p>
    <w:p w:rsidR="00283355" w:rsidP="00283355">
      <w:pPr>
        <w:pStyle w:val="ListParagraph"/>
        <w:bidi w:val="0"/>
        <w:jc w:val="both"/>
        <w:rPr>
          <w:rFonts w:ascii="Times New Roman" w:hAnsi="Times New Roman"/>
          <w:sz w:val="24"/>
          <w:szCs w:val="24"/>
        </w:rPr>
      </w:pPr>
    </w:p>
    <w:p w:rsidR="00283355" w:rsidRPr="003270DC" w:rsidP="00283355">
      <w:pPr>
        <w:pStyle w:val="ListParagraph"/>
        <w:bidi w:val="0"/>
        <w:jc w:val="both"/>
        <w:rPr>
          <w:rFonts w:ascii="Times New Roman" w:hAnsi="Times New Roman"/>
          <w:sz w:val="24"/>
          <w:szCs w:val="24"/>
        </w:rPr>
      </w:pPr>
    </w:p>
    <w:p w:rsidR="00283355" w:rsidRPr="00CF0E7E" w:rsidP="00283355">
      <w:pPr>
        <w:pStyle w:val="ListParagraph"/>
        <w:bidi w:val="0"/>
        <w:ind w:left="0"/>
        <w:jc w:val="both"/>
        <w:rPr>
          <w:rFonts w:ascii="Times New Roman" w:hAnsi="Times New Roman"/>
          <w:sz w:val="24"/>
          <w:szCs w:val="24"/>
        </w:rPr>
      </w:pPr>
      <w:r w:rsidRPr="00CA6AD5">
        <w:rPr>
          <w:rFonts w:ascii="Times New Roman" w:hAnsi="Times New Roman"/>
          <w:b/>
          <w:sz w:val="24"/>
          <w:szCs w:val="24"/>
        </w:rPr>
        <w:t>3</w:t>
      </w:r>
      <w:r>
        <w:rPr>
          <w:rFonts w:ascii="Times New Roman" w:hAnsi="Times New Roman"/>
          <w:b/>
          <w:sz w:val="24"/>
          <w:szCs w:val="24"/>
        </w:rPr>
        <w:t>7</w:t>
      </w:r>
      <w:r w:rsidRPr="00CA6AD5">
        <w:rPr>
          <w:rFonts w:ascii="Times New Roman" w:hAnsi="Times New Roman"/>
          <w:b/>
          <w:sz w:val="24"/>
          <w:szCs w:val="24"/>
        </w:rPr>
        <w:t>.</w:t>
      </w:r>
      <w:r>
        <w:rPr>
          <w:rFonts w:ascii="Times New Roman" w:hAnsi="Times New Roman"/>
          <w:sz w:val="24"/>
          <w:szCs w:val="24"/>
        </w:rPr>
        <w:t xml:space="preserve"> </w:t>
      </w:r>
      <w:r w:rsidRPr="00CF0E7E">
        <w:rPr>
          <w:rFonts w:ascii="Times New Roman" w:hAnsi="Times New Roman"/>
          <w:sz w:val="24"/>
          <w:szCs w:val="24"/>
        </w:rPr>
        <w:t xml:space="preserve">V § 27 ods. 3 sa na konci druhej vety pripájajú tieto slová: „alebo odo dňa, kedy sa o zmene dozvie“.  </w:t>
      </w:r>
    </w:p>
    <w:p w:rsidR="00283355" w:rsidP="00283355">
      <w:pPr>
        <w:pStyle w:val="ListParagraph"/>
        <w:bidi w:val="0"/>
        <w:jc w:val="both"/>
        <w:rPr>
          <w:rFonts w:ascii="Times New Roman" w:hAnsi="Times New Roman"/>
          <w:sz w:val="24"/>
          <w:szCs w:val="24"/>
        </w:rPr>
      </w:pPr>
    </w:p>
    <w:p w:rsidR="00283355" w:rsidRPr="00CF0E7E" w:rsidP="00283355">
      <w:pPr>
        <w:pStyle w:val="ListParagraph"/>
        <w:bidi w:val="0"/>
        <w:jc w:val="both"/>
        <w:rPr>
          <w:rFonts w:ascii="Times New Roman" w:hAnsi="Times New Roman"/>
          <w:sz w:val="24"/>
          <w:szCs w:val="24"/>
        </w:rPr>
      </w:pPr>
    </w:p>
    <w:p w:rsidR="00283355" w:rsidP="00283355">
      <w:pPr>
        <w:pStyle w:val="ListParagraph"/>
        <w:bidi w:val="0"/>
        <w:ind w:left="0"/>
        <w:jc w:val="both"/>
        <w:rPr>
          <w:rFonts w:ascii="Times New Roman" w:eastAsia="MS Mincho" w:hAnsi="Times New Roman"/>
          <w:sz w:val="24"/>
          <w:szCs w:val="24"/>
          <w:lang w:eastAsia="ar-SA"/>
        </w:rPr>
      </w:pPr>
      <w:r w:rsidRPr="00CA6AD5">
        <w:rPr>
          <w:rFonts w:ascii="Times New Roman" w:eastAsia="MS Mincho" w:hAnsi="Times New Roman"/>
          <w:b/>
          <w:sz w:val="24"/>
          <w:szCs w:val="24"/>
          <w:lang w:eastAsia="ar-SA"/>
        </w:rPr>
        <w:t>3</w:t>
      </w:r>
      <w:r>
        <w:rPr>
          <w:rFonts w:ascii="Times New Roman" w:eastAsia="MS Mincho" w:hAnsi="Times New Roman"/>
          <w:b/>
          <w:sz w:val="24"/>
          <w:szCs w:val="24"/>
          <w:lang w:eastAsia="ar-SA"/>
        </w:rPr>
        <w:t>8</w:t>
      </w:r>
      <w:r w:rsidRPr="00CA6AD5">
        <w:rPr>
          <w:rFonts w:ascii="Times New Roman" w:eastAsia="MS Mincho" w:hAnsi="Times New Roman"/>
          <w:b/>
          <w:sz w:val="24"/>
          <w:szCs w:val="24"/>
          <w:lang w:eastAsia="ar-SA"/>
        </w:rPr>
        <w:t>.</w:t>
      </w:r>
      <w:r>
        <w:rPr>
          <w:rFonts w:ascii="Times New Roman" w:eastAsia="MS Mincho" w:hAnsi="Times New Roman"/>
          <w:sz w:val="24"/>
          <w:szCs w:val="24"/>
          <w:lang w:eastAsia="ar-SA"/>
        </w:rPr>
        <w:t xml:space="preserve"> </w:t>
      </w:r>
      <w:r w:rsidRPr="00BB4CC5">
        <w:rPr>
          <w:rFonts w:ascii="Times New Roman" w:eastAsia="MS Mincho" w:hAnsi="Times New Roman" w:hint="default"/>
          <w:sz w:val="24"/>
          <w:szCs w:val="24"/>
          <w:lang w:eastAsia="ar-SA"/>
        </w:rPr>
        <w:t>V §</w:t>
      </w:r>
      <w:r w:rsidRPr="00BB4CC5">
        <w:rPr>
          <w:rFonts w:ascii="Times New Roman" w:eastAsia="MS Mincho" w:hAnsi="Times New Roman" w:hint="default"/>
          <w:sz w:val="24"/>
          <w:szCs w:val="24"/>
          <w:lang w:eastAsia="ar-SA"/>
        </w:rPr>
        <w:t xml:space="preserve"> 28</w:t>
      </w:r>
      <w:r>
        <w:rPr>
          <w:rFonts w:ascii="Times New Roman" w:eastAsia="MS Mincho" w:hAnsi="Times New Roman"/>
          <w:sz w:val="24"/>
          <w:szCs w:val="24"/>
          <w:lang w:eastAsia="ar-SA"/>
        </w:rPr>
        <w:t xml:space="preserve"> sa odsek </w:t>
      </w:r>
      <w:r w:rsidRPr="00BB4CC5">
        <w:rPr>
          <w:rFonts w:ascii="Times New Roman" w:eastAsia="MS Mincho" w:hAnsi="Times New Roman"/>
          <w:sz w:val="24"/>
          <w:szCs w:val="24"/>
          <w:lang w:eastAsia="ar-SA"/>
        </w:rPr>
        <w:t xml:space="preserve">2 </w:t>
      </w:r>
      <w:r>
        <w:rPr>
          <w:rFonts w:ascii="Times New Roman" w:eastAsia="MS Mincho" w:hAnsi="Times New Roman" w:hint="default"/>
          <w:sz w:val="24"/>
          <w:szCs w:val="24"/>
          <w:lang w:eastAsia="ar-SA"/>
        </w:rPr>
        <w:t>dopĺň</w:t>
      </w:r>
      <w:r>
        <w:rPr>
          <w:rFonts w:ascii="Times New Roman" w:eastAsia="MS Mincho" w:hAnsi="Times New Roman" w:hint="default"/>
          <w:sz w:val="24"/>
          <w:szCs w:val="24"/>
          <w:lang w:eastAsia="ar-SA"/>
        </w:rPr>
        <w:t>a pí</w:t>
      </w:r>
      <w:r>
        <w:rPr>
          <w:rFonts w:ascii="Times New Roman" w:eastAsia="MS Mincho" w:hAnsi="Times New Roman" w:hint="default"/>
          <w:sz w:val="24"/>
          <w:szCs w:val="24"/>
          <w:lang w:eastAsia="ar-SA"/>
        </w:rPr>
        <w:t>smenom e), ktoré</w:t>
      </w:r>
      <w:r>
        <w:rPr>
          <w:rFonts w:ascii="Times New Roman" w:eastAsia="MS Mincho" w:hAnsi="Times New Roman" w:hint="default"/>
          <w:sz w:val="24"/>
          <w:szCs w:val="24"/>
          <w:lang w:eastAsia="ar-SA"/>
        </w:rPr>
        <w:t xml:space="preserve"> znie</w:t>
      </w:r>
      <w:r w:rsidRPr="00BB4CC5">
        <w:rPr>
          <w:rFonts w:ascii="Times New Roman" w:eastAsia="MS Mincho" w:hAnsi="Times New Roman"/>
          <w:sz w:val="24"/>
          <w:szCs w:val="24"/>
          <w:lang w:eastAsia="ar-SA"/>
        </w:rPr>
        <w:t>:</w:t>
      </w:r>
    </w:p>
    <w:p w:rsidR="00283355" w:rsidP="00283355">
      <w:pPr>
        <w:pStyle w:val="ListParagraph"/>
        <w:bidi w:val="0"/>
        <w:ind w:left="0"/>
        <w:jc w:val="both"/>
        <w:rPr>
          <w:rFonts w:ascii="Times New Roman" w:eastAsia="MS Mincho" w:hAnsi="Times New Roman"/>
          <w:sz w:val="24"/>
          <w:szCs w:val="24"/>
          <w:lang w:eastAsia="ar-SA"/>
        </w:rPr>
      </w:pPr>
    </w:p>
    <w:p w:rsidR="00283355" w:rsidRPr="00CA6AD5" w:rsidP="00283355">
      <w:pPr>
        <w:pStyle w:val="ListParagraph"/>
        <w:bidi w:val="0"/>
        <w:ind w:left="0"/>
        <w:jc w:val="both"/>
        <w:rPr>
          <w:rFonts w:ascii="Times New Roman" w:hAnsi="Times New Roman"/>
          <w:sz w:val="24"/>
          <w:szCs w:val="24"/>
        </w:rPr>
      </w:pPr>
      <w:r>
        <w:rPr>
          <w:rFonts w:ascii="Times New Roman" w:eastAsia="MS Mincho" w:hAnsi="Times New Roman" w:hint="default"/>
          <w:sz w:val="24"/>
          <w:szCs w:val="24"/>
          <w:lang w:eastAsia="ar-SA"/>
        </w:rPr>
        <w:t>„</w:t>
      </w:r>
      <w:r w:rsidRPr="00BB4CC5">
        <w:rPr>
          <w:rFonts w:ascii="Times New Roman" w:eastAsia="MS Mincho" w:hAnsi="Times New Roman"/>
          <w:sz w:val="24"/>
          <w:szCs w:val="24"/>
          <w:lang w:eastAsia="ar-SA"/>
        </w:rPr>
        <w:t>e) z</w:t>
      </w:r>
      <w:r>
        <w:rPr>
          <w:rFonts w:ascii="Times New Roman" w:eastAsia="MS Mincho" w:hAnsi="Times New Roman" w:hint="default"/>
          <w:sz w:val="24"/>
          <w:szCs w:val="24"/>
          <w:lang w:eastAsia="ar-SA"/>
        </w:rPr>
        <w:t>á</w:t>
      </w:r>
      <w:r>
        <w:rPr>
          <w:rFonts w:ascii="Times New Roman" w:eastAsia="MS Mincho" w:hAnsi="Times New Roman" w:hint="default"/>
          <w:sz w:val="24"/>
          <w:szCs w:val="24"/>
          <w:lang w:eastAsia="ar-SA"/>
        </w:rPr>
        <w:t>vä</w:t>
      </w:r>
      <w:r>
        <w:rPr>
          <w:rFonts w:ascii="Times New Roman" w:eastAsia="MS Mincho" w:hAnsi="Times New Roman" w:hint="default"/>
          <w:sz w:val="24"/>
          <w:szCs w:val="24"/>
          <w:lang w:eastAsia="ar-SA"/>
        </w:rPr>
        <w:t>zkový</w:t>
      </w:r>
      <w:r>
        <w:rPr>
          <w:rFonts w:ascii="Times New Roman" w:eastAsia="MS Mincho" w:hAnsi="Times New Roman" w:hint="default"/>
          <w:sz w:val="24"/>
          <w:szCs w:val="24"/>
          <w:lang w:eastAsia="ar-SA"/>
        </w:rPr>
        <w:t>ch vzť</w:t>
      </w:r>
      <w:r>
        <w:rPr>
          <w:rFonts w:ascii="Times New Roman" w:eastAsia="MS Mincho" w:hAnsi="Times New Roman" w:hint="default"/>
          <w:sz w:val="24"/>
          <w:szCs w:val="24"/>
          <w:lang w:eastAsia="ar-SA"/>
        </w:rPr>
        <w:t>ahoch prokurá</w:t>
      </w:r>
      <w:r>
        <w:rPr>
          <w:rFonts w:ascii="Times New Roman" w:eastAsia="MS Mincho" w:hAnsi="Times New Roman" w:hint="default"/>
          <w:sz w:val="24"/>
          <w:szCs w:val="24"/>
          <w:lang w:eastAsia="ar-SA"/>
        </w:rPr>
        <w:t>tora</w:t>
      </w:r>
      <w:r w:rsidRPr="00BB4CC5">
        <w:rPr>
          <w:rFonts w:ascii="Times New Roman" w:eastAsia="MS Mincho" w:hAnsi="Times New Roman"/>
          <w:sz w:val="24"/>
          <w:szCs w:val="24"/>
          <w:lang w:eastAsia="ar-SA"/>
        </w:rPr>
        <w:t>, ak ich hodnota presahuje 6600 eur</w:t>
      </w:r>
      <w:r>
        <w:rPr>
          <w:rFonts w:ascii="Times New Roman" w:eastAsia="MS Mincho" w:hAnsi="Times New Roman" w:hint="default"/>
          <w:sz w:val="24"/>
          <w:szCs w:val="24"/>
          <w:lang w:eastAsia="ar-SA"/>
        </w:rPr>
        <w:t>.“.</w:t>
      </w:r>
    </w:p>
    <w:p w:rsidR="00283355" w:rsidRPr="00BB4CC5" w:rsidP="00283355">
      <w:pPr>
        <w:suppressAutoHyphens/>
        <w:overflowPunct/>
        <w:autoSpaceDE/>
        <w:autoSpaceDN/>
        <w:bidi w:val="0"/>
        <w:adjustRightInd/>
        <w:jc w:val="both"/>
        <w:rPr>
          <w:rFonts w:ascii="Times New Roman" w:eastAsia="MS Mincho" w:hAnsi="Times New Roman"/>
          <w:sz w:val="24"/>
          <w:szCs w:val="24"/>
          <w:lang w:eastAsia="ar-SA"/>
        </w:rPr>
      </w:pPr>
    </w:p>
    <w:p w:rsidR="00283355" w:rsidP="00283355">
      <w:pPr>
        <w:pStyle w:val="ListParagraph"/>
        <w:bidi w:val="0"/>
        <w:jc w:val="both"/>
        <w:rPr>
          <w:rFonts w:ascii="Times New Roman" w:hAnsi="Times New Roman"/>
          <w:sz w:val="24"/>
          <w:szCs w:val="24"/>
        </w:rPr>
      </w:pPr>
    </w:p>
    <w:p w:rsidR="00283355" w:rsidRPr="00BB4CC5" w:rsidP="00283355">
      <w:pPr>
        <w:pStyle w:val="ListParagraph"/>
        <w:bidi w:val="0"/>
        <w:ind w:left="0"/>
        <w:jc w:val="both"/>
        <w:rPr>
          <w:rFonts w:ascii="Times New Roman" w:hAnsi="Times New Roman"/>
          <w:sz w:val="24"/>
          <w:szCs w:val="24"/>
        </w:rPr>
      </w:pPr>
      <w:r w:rsidRPr="00E55794">
        <w:rPr>
          <w:rFonts w:ascii="Times New Roman" w:hAnsi="Times New Roman"/>
          <w:b/>
          <w:sz w:val="24"/>
          <w:szCs w:val="24"/>
        </w:rPr>
        <w:t>3</w:t>
      </w:r>
      <w:r>
        <w:rPr>
          <w:rFonts w:ascii="Times New Roman" w:hAnsi="Times New Roman"/>
          <w:b/>
          <w:sz w:val="24"/>
          <w:szCs w:val="24"/>
        </w:rPr>
        <w:t>9</w:t>
      </w:r>
      <w:r w:rsidRPr="00E55794">
        <w:rPr>
          <w:rFonts w:ascii="Times New Roman" w:hAnsi="Times New Roman"/>
          <w:b/>
          <w:sz w:val="24"/>
          <w:szCs w:val="24"/>
        </w:rPr>
        <w:t>.</w:t>
      </w:r>
      <w:r>
        <w:rPr>
          <w:rFonts w:ascii="Times New Roman" w:hAnsi="Times New Roman"/>
          <w:sz w:val="24"/>
          <w:szCs w:val="24"/>
        </w:rPr>
        <w:t xml:space="preserve"> </w:t>
      </w:r>
      <w:r w:rsidRPr="00BB4CC5">
        <w:rPr>
          <w:rFonts w:ascii="Times New Roman" w:hAnsi="Times New Roman"/>
          <w:sz w:val="24"/>
          <w:szCs w:val="24"/>
        </w:rPr>
        <w:t>V § 31 ods. 2 s</w:t>
      </w:r>
      <w:r>
        <w:rPr>
          <w:rFonts w:ascii="Times New Roman" w:hAnsi="Times New Roman"/>
          <w:sz w:val="24"/>
          <w:szCs w:val="24"/>
        </w:rPr>
        <w:t>a na konci pripája táto veta: „</w:t>
      </w:r>
      <w:r w:rsidRPr="00BB4CC5">
        <w:rPr>
          <w:rFonts w:ascii="Times New Roman" w:hAnsi="Times New Roman"/>
          <w:sz w:val="24"/>
          <w:szCs w:val="24"/>
        </w:rPr>
        <w:t>Ak ide o hodnotenie prokurátora, ktorý je dočasne pridelený na inú prokuratúru po dobu dlhšiu ako šesť mesiacov, vedúci služobného úradu si vyžiada podklady aj od vedúceho prokurátora prokuratúry, na ktorú je prokurátor dočasne pridelený.“.</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40</w:t>
      </w:r>
      <w:r w:rsidRPr="00E55794">
        <w:rPr>
          <w:rFonts w:ascii="Times New Roman" w:hAnsi="Times New Roman"/>
          <w:b/>
          <w:sz w:val="24"/>
          <w:szCs w:val="24"/>
        </w:rPr>
        <w:t>.</w:t>
      </w:r>
      <w:r>
        <w:rPr>
          <w:rFonts w:ascii="Times New Roman" w:hAnsi="Times New Roman"/>
          <w:sz w:val="24"/>
          <w:szCs w:val="24"/>
        </w:rPr>
        <w:t xml:space="preserve"> V § 31 odsek 4 znie:</w:t>
      </w:r>
    </w:p>
    <w:p w:rsidR="00283355" w:rsidP="00283355">
      <w:pPr>
        <w:pStyle w:val="ListParagraph"/>
        <w:bidi w:val="0"/>
        <w:ind w:left="0"/>
        <w:jc w:val="both"/>
        <w:rPr>
          <w:rFonts w:ascii="Times New Roman" w:hAnsi="Times New Roman"/>
          <w:sz w:val="24"/>
          <w:szCs w:val="24"/>
        </w:rPr>
      </w:pPr>
    </w:p>
    <w:p w:rsidR="00283355" w:rsidP="00283355">
      <w:pPr>
        <w:bidi w:val="0"/>
        <w:ind w:firstLine="426"/>
        <w:jc w:val="both"/>
        <w:rPr>
          <w:rFonts w:ascii="Times New Roman" w:hAnsi="Times New Roman"/>
          <w:sz w:val="24"/>
          <w:szCs w:val="24"/>
        </w:rPr>
      </w:pPr>
      <w:r>
        <w:rPr>
          <w:rFonts w:ascii="Times New Roman" w:hAnsi="Times New Roman"/>
          <w:sz w:val="24"/>
          <w:szCs w:val="24"/>
        </w:rPr>
        <w:t xml:space="preserve">„(4) </w:t>
      </w:r>
      <w:r w:rsidRPr="007C7180">
        <w:rPr>
          <w:rFonts w:ascii="Times New Roman" w:hAnsi="Times New Roman"/>
          <w:sz w:val="24"/>
          <w:szCs w:val="24"/>
        </w:rPr>
        <w:t xml:space="preserve">Ak prokurátor nesúhlasí s obsahom hodnotenia vypracovaného v súvislosti </w:t>
      </w:r>
      <w:r>
        <w:rPr>
          <w:rFonts w:ascii="Times New Roman" w:hAnsi="Times New Roman"/>
          <w:sz w:val="24"/>
          <w:szCs w:val="24"/>
        </w:rPr>
        <w:t xml:space="preserve">s výberovým </w:t>
      </w:r>
      <w:r w:rsidRPr="007C7180">
        <w:rPr>
          <w:rFonts w:ascii="Times New Roman" w:hAnsi="Times New Roman"/>
          <w:sz w:val="24"/>
          <w:szCs w:val="24"/>
        </w:rPr>
        <w:t>konaním alebo s disciplinárnym konaním, môže podať do troch dní od doručenia hodnotenia námietky vedúcemu služobného úradu; vedúci služobného úradu o námietkach rozhodne do troch dní od ich doručenia. Ak vedúci služobného úradu jeho námietkam nevyhovie, o námietkach rozho</w:t>
      </w:r>
      <w:r>
        <w:rPr>
          <w:rFonts w:ascii="Times New Roman" w:hAnsi="Times New Roman"/>
          <w:sz w:val="24"/>
          <w:szCs w:val="24"/>
        </w:rPr>
        <w:t>dne prokurátorská rada do siedmi</w:t>
      </w:r>
      <w:r w:rsidRPr="007C7180">
        <w:rPr>
          <w:rFonts w:ascii="Times New Roman" w:hAnsi="Times New Roman"/>
          <w:sz w:val="24"/>
          <w:szCs w:val="24"/>
        </w:rPr>
        <w:t>ch dní od doručenia námietok vedúcim služobného úradu, ak ďalej nie je ustanovené inak.“.</w:t>
      </w:r>
    </w:p>
    <w:p w:rsidR="00283355" w:rsidP="00283355">
      <w:pPr>
        <w:bidi w:val="0"/>
        <w:jc w:val="both"/>
        <w:rPr>
          <w:rFonts w:ascii="Times New Roman" w:hAnsi="Times New Roman"/>
          <w:sz w:val="24"/>
          <w:szCs w:val="24"/>
        </w:rPr>
      </w:pPr>
    </w:p>
    <w:p w:rsidR="00283355" w:rsidP="00283355">
      <w:pPr>
        <w:bidi w:val="0"/>
        <w:jc w:val="both"/>
        <w:rPr>
          <w:rFonts w:ascii="Times New Roman" w:hAnsi="Times New Roman"/>
          <w:sz w:val="24"/>
          <w:szCs w:val="24"/>
        </w:rPr>
      </w:pPr>
    </w:p>
    <w:p w:rsidR="00283355" w:rsidP="00283355">
      <w:pPr>
        <w:pStyle w:val="ListParagraph"/>
        <w:bidi w:val="0"/>
        <w:ind w:left="0"/>
        <w:jc w:val="both"/>
        <w:rPr>
          <w:rFonts w:ascii="Times New Roman" w:eastAsia="MS Mincho" w:hAnsi="Times New Roman"/>
          <w:sz w:val="24"/>
          <w:szCs w:val="24"/>
          <w:lang w:eastAsia="ar-SA"/>
        </w:rPr>
      </w:pPr>
      <w:r>
        <w:rPr>
          <w:rFonts w:ascii="Times New Roman" w:hAnsi="Times New Roman"/>
          <w:b/>
          <w:sz w:val="24"/>
          <w:szCs w:val="24"/>
        </w:rPr>
        <w:t>41</w:t>
      </w:r>
      <w:r w:rsidRPr="00903463">
        <w:rPr>
          <w:rFonts w:ascii="Times New Roman" w:hAnsi="Times New Roman"/>
          <w:b/>
          <w:sz w:val="24"/>
          <w:szCs w:val="24"/>
        </w:rPr>
        <w:t>.</w:t>
      </w:r>
      <w:r>
        <w:rPr>
          <w:rFonts w:ascii="Times New Roman" w:hAnsi="Times New Roman"/>
          <w:sz w:val="24"/>
          <w:szCs w:val="24"/>
        </w:rPr>
        <w:t xml:space="preserve"> </w:t>
      </w:r>
      <w:r w:rsidRPr="003D36F0">
        <w:rPr>
          <w:rFonts w:ascii="Times New Roman" w:eastAsia="MS Mincho" w:hAnsi="Times New Roman" w:hint="default"/>
          <w:sz w:val="24"/>
          <w:szCs w:val="24"/>
          <w:lang w:eastAsia="ar-SA"/>
        </w:rPr>
        <w:t>Doterajší</w:t>
      </w:r>
      <w:r w:rsidRPr="003D36F0">
        <w:rPr>
          <w:rFonts w:ascii="Times New Roman" w:eastAsia="MS Mincho" w:hAnsi="Times New Roman" w:hint="default"/>
          <w:sz w:val="24"/>
          <w:szCs w:val="24"/>
          <w:lang w:eastAsia="ar-SA"/>
        </w:rPr>
        <w:t xml:space="preserve"> text §</w:t>
      </w:r>
      <w:r w:rsidRPr="003D36F0">
        <w:rPr>
          <w:rFonts w:ascii="Times New Roman" w:eastAsia="MS Mincho" w:hAnsi="Times New Roman" w:hint="default"/>
          <w:sz w:val="24"/>
          <w:szCs w:val="24"/>
          <w:lang w:eastAsia="ar-SA"/>
        </w:rPr>
        <w:t xml:space="preserve"> 33 sa označ</w:t>
      </w:r>
      <w:r w:rsidRPr="003D36F0">
        <w:rPr>
          <w:rFonts w:ascii="Times New Roman" w:eastAsia="MS Mincho" w:hAnsi="Times New Roman" w:hint="default"/>
          <w:sz w:val="24"/>
          <w:szCs w:val="24"/>
          <w:lang w:eastAsia="ar-SA"/>
        </w:rPr>
        <w:t>uje ako odsek 1 a </w:t>
      </w:r>
      <w:r w:rsidRPr="003D36F0">
        <w:rPr>
          <w:rFonts w:ascii="Times New Roman" w:eastAsia="MS Mincho" w:hAnsi="Times New Roman" w:hint="default"/>
          <w:sz w:val="24"/>
          <w:szCs w:val="24"/>
          <w:lang w:eastAsia="ar-SA"/>
        </w:rPr>
        <w:t>dopĺň</w:t>
      </w:r>
      <w:r w:rsidRPr="003D36F0">
        <w:rPr>
          <w:rFonts w:ascii="Times New Roman" w:eastAsia="MS Mincho" w:hAnsi="Times New Roman" w:hint="default"/>
          <w:sz w:val="24"/>
          <w:szCs w:val="24"/>
          <w:lang w:eastAsia="ar-SA"/>
        </w:rPr>
        <w:t>a sa odsekom 2, ktorý</w:t>
      </w:r>
      <w:r w:rsidRPr="003D36F0">
        <w:rPr>
          <w:rFonts w:ascii="Times New Roman" w:eastAsia="MS Mincho" w:hAnsi="Times New Roman" w:hint="default"/>
          <w:sz w:val="24"/>
          <w:szCs w:val="24"/>
          <w:lang w:eastAsia="ar-SA"/>
        </w:rPr>
        <w:t xml:space="preserve"> znie:</w:t>
      </w:r>
    </w:p>
    <w:p w:rsidR="00283355" w:rsidP="00283355">
      <w:pPr>
        <w:pStyle w:val="ListParagraph"/>
        <w:bidi w:val="0"/>
        <w:ind w:left="0"/>
        <w:jc w:val="both"/>
        <w:rPr>
          <w:rFonts w:ascii="Times New Roman" w:eastAsia="MS Mincho" w:hAnsi="Times New Roman"/>
          <w:sz w:val="24"/>
          <w:szCs w:val="24"/>
          <w:lang w:eastAsia="ar-SA"/>
        </w:rPr>
      </w:pPr>
    </w:p>
    <w:p w:rsidR="00283355" w:rsidRPr="00903463" w:rsidP="00283355">
      <w:pPr>
        <w:pStyle w:val="ListParagraph"/>
        <w:bidi w:val="0"/>
        <w:ind w:left="0"/>
        <w:jc w:val="both"/>
        <w:rPr>
          <w:rFonts w:ascii="Times New Roman" w:hAnsi="Times New Roman"/>
          <w:sz w:val="24"/>
          <w:szCs w:val="24"/>
        </w:rPr>
      </w:pPr>
      <w:r>
        <w:rPr>
          <w:rFonts w:ascii="Times New Roman" w:eastAsia="MS Mincho" w:hAnsi="Times New Roman"/>
          <w:sz w:val="24"/>
          <w:szCs w:val="24"/>
          <w:lang w:eastAsia="ar-SA"/>
        </w:rPr>
        <w:t xml:space="preserve">      </w:t>
      </w:r>
      <w:r w:rsidRPr="003D36F0">
        <w:rPr>
          <w:rFonts w:ascii="Times New Roman" w:eastAsia="MS Mincho" w:hAnsi="Times New Roman" w:hint="default"/>
          <w:sz w:val="24"/>
          <w:szCs w:val="24"/>
          <w:lang w:eastAsia="ar-SA"/>
        </w:rPr>
        <w:t>„</w:t>
      </w:r>
      <w:r w:rsidRPr="003D36F0">
        <w:rPr>
          <w:rFonts w:ascii="Times New Roman" w:eastAsia="MS Mincho" w:hAnsi="Times New Roman" w:hint="default"/>
          <w:sz w:val="24"/>
          <w:szCs w:val="24"/>
          <w:lang w:eastAsia="ar-SA"/>
        </w:rPr>
        <w:t>(2) Vedú</w:t>
      </w:r>
      <w:r w:rsidRPr="003D36F0">
        <w:rPr>
          <w:rFonts w:ascii="Times New Roman" w:eastAsia="MS Mincho" w:hAnsi="Times New Roman" w:hint="default"/>
          <w:sz w:val="24"/>
          <w:szCs w:val="24"/>
          <w:lang w:eastAsia="ar-SA"/>
        </w:rPr>
        <w:t>ci prokurá</w:t>
      </w:r>
      <w:r w:rsidRPr="003D36F0">
        <w:rPr>
          <w:rFonts w:ascii="Times New Roman" w:eastAsia="MS Mincho" w:hAnsi="Times New Roman" w:hint="default"/>
          <w:sz w:val="24"/>
          <w:szCs w:val="24"/>
          <w:lang w:eastAsia="ar-SA"/>
        </w:rPr>
        <w:t>tor môž</w:t>
      </w:r>
      <w:r w:rsidRPr="003D36F0">
        <w:rPr>
          <w:rFonts w:ascii="Times New Roman" w:eastAsia="MS Mincho" w:hAnsi="Times New Roman" w:hint="default"/>
          <w:sz w:val="24"/>
          <w:szCs w:val="24"/>
          <w:lang w:eastAsia="ar-SA"/>
        </w:rPr>
        <w:t>e prokurá</w:t>
      </w:r>
      <w:r w:rsidRPr="003D36F0">
        <w:rPr>
          <w:rFonts w:ascii="Times New Roman" w:eastAsia="MS Mincho" w:hAnsi="Times New Roman" w:hint="default"/>
          <w:sz w:val="24"/>
          <w:szCs w:val="24"/>
          <w:lang w:eastAsia="ar-SA"/>
        </w:rPr>
        <w:t>torovi povoliť</w:t>
      </w:r>
      <w:r w:rsidRPr="003D36F0">
        <w:rPr>
          <w:rFonts w:ascii="Times New Roman" w:eastAsia="MS Mincho" w:hAnsi="Times New Roman" w:hint="default"/>
          <w:sz w:val="24"/>
          <w:szCs w:val="24"/>
          <w:lang w:eastAsia="ar-SA"/>
        </w:rPr>
        <w:t xml:space="preserve"> inú</w:t>
      </w:r>
      <w:r w:rsidRPr="003D36F0">
        <w:rPr>
          <w:rFonts w:ascii="Times New Roman" w:eastAsia="MS Mincho" w:hAnsi="Times New Roman" w:hint="default"/>
          <w:sz w:val="24"/>
          <w:szCs w:val="24"/>
          <w:lang w:eastAsia="ar-SA"/>
        </w:rPr>
        <w:t xml:space="preserve"> vhodnú</w:t>
      </w:r>
      <w:r w:rsidRPr="003D36F0">
        <w:rPr>
          <w:rFonts w:ascii="Times New Roman" w:eastAsia="MS Mincho" w:hAnsi="Times New Roman" w:hint="default"/>
          <w:sz w:val="24"/>
          <w:szCs w:val="24"/>
          <w:lang w:eastAsia="ar-SA"/>
        </w:rPr>
        <w:t xml:space="preserve"> ú</w:t>
      </w:r>
      <w:r w:rsidRPr="003D36F0">
        <w:rPr>
          <w:rFonts w:ascii="Times New Roman" w:eastAsia="MS Mincho" w:hAnsi="Times New Roman" w:hint="default"/>
          <w:sz w:val="24"/>
          <w:szCs w:val="24"/>
          <w:lang w:eastAsia="ar-SA"/>
        </w:rPr>
        <w:t>pravu služ</w:t>
      </w:r>
      <w:r w:rsidRPr="003D36F0">
        <w:rPr>
          <w:rFonts w:ascii="Times New Roman" w:eastAsia="MS Mincho" w:hAnsi="Times New Roman" w:hint="default"/>
          <w:sz w:val="24"/>
          <w:szCs w:val="24"/>
          <w:lang w:eastAsia="ar-SA"/>
        </w:rPr>
        <w:t>obné</w:t>
      </w:r>
      <w:r w:rsidRPr="003D36F0">
        <w:rPr>
          <w:rFonts w:ascii="Times New Roman" w:eastAsia="MS Mincho" w:hAnsi="Times New Roman" w:hint="default"/>
          <w:sz w:val="24"/>
          <w:szCs w:val="24"/>
          <w:lang w:eastAsia="ar-SA"/>
        </w:rPr>
        <w:t>ho č</w:t>
      </w:r>
      <w:r w:rsidRPr="003D36F0">
        <w:rPr>
          <w:rFonts w:ascii="Times New Roman" w:eastAsia="MS Mincho" w:hAnsi="Times New Roman" w:hint="default"/>
          <w:sz w:val="24"/>
          <w:szCs w:val="24"/>
          <w:lang w:eastAsia="ar-SA"/>
        </w:rPr>
        <w:t>asu, ak to umožň</w:t>
      </w:r>
      <w:r w:rsidRPr="003D36F0">
        <w:rPr>
          <w:rFonts w:ascii="Times New Roman" w:eastAsia="MS Mincho" w:hAnsi="Times New Roman" w:hint="default"/>
          <w:sz w:val="24"/>
          <w:szCs w:val="24"/>
          <w:lang w:eastAsia="ar-SA"/>
        </w:rPr>
        <w:t>uje zabezpeč</w:t>
      </w:r>
      <w:r w:rsidRPr="003D36F0">
        <w:rPr>
          <w:rFonts w:ascii="Times New Roman" w:eastAsia="MS Mincho" w:hAnsi="Times New Roman" w:hint="default"/>
          <w:sz w:val="24"/>
          <w:szCs w:val="24"/>
          <w:lang w:eastAsia="ar-SA"/>
        </w:rPr>
        <w:t>enie plnenia ú</w:t>
      </w:r>
      <w:r w:rsidRPr="003D36F0">
        <w:rPr>
          <w:rFonts w:ascii="Times New Roman" w:eastAsia="MS Mincho" w:hAnsi="Times New Roman" w:hint="default"/>
          <w:sz w:val="24"/>
          <w:szCs w:val="24"/>
          <w:lang w:eastAsia="ar-SA"/>
        </w:rPr>
        <w:t>loh prokuratú</w:t>
      </w:r>
      <w:r w:rsidRPr="003D36F0">
        <w:rPr>
          <w:rFonts w:ascii="Times New Roman" w:eastAsia="MS Mincho" w:hAnsi="Times New Roman" w:hint="default"/>
          <w:sz w:val="24"/>
          <w:szCs w:val="24"/>
          <w:lang w:eastAsia="ar-SA"/>
        </w:rPr>
        <w:t>ry v jeho riadiacej a </w:t>
      </w:r>
      <w:r w:rsidRPr="003D36F0">
        <w:rPr>
          <w:rFonts w:ascii="Times New Roman" w:eastAsia="MS Mincho" w:hAnsi="Times New Roman" w:hint="default"/>
          <w:sz w:val="24"/>
          <w:szCs w:val="24"/>
          <w:lang w:eastAsia="ar-SA"/>
        </w:rPr>
        <w:t>kontrolnej pô</w:t>
      </w:r>
      <w:r w:rsidRPr="003D36F0">
        <w:rPr>
          <w:rFonts w:ascii="Times New Roman" w:eastAsia="MS Mincho" w:hAnsi="Times New Roman" w:hint="default"/>
          <w:sz w:val="24"/>
          <w:szCs w:val="24"/>
          <w:lang w:eastAsia="ar-SA"/>
        </w:rPr>
        <w:t>sobnosti.“.</w:t>
      </w:r>
    </w:p>
    <w:p w:rsidR="00283355" w:rsidRPr="003D36F0" w:rsidP="00283355">
      <w:pPr>
        <w:suppressAutoHyphens/>
        <w:overflowPunct/>
        <w:autoSpaceDE/>
        <w:autoSpaceDN/>
        <w:bidi w:val="0"/>
        <w:adjustRightInd/>
        <w:jc w:val="both"/>
        <w:rPr>
          <w:rFonts w:ascii="Times New Roman" w:eastAsia="MS Mincho" w:hAnsi="Times New Roman"/>
          <w:sz w:val="24"/>
          <w:szCs w:val="24"/>
          <w:lang w:eastAsia="ar-SA"/>
        </w:rPr>
      </w:pPr>
    </w:p>
    <w:p w:rsidR="00283355" w:rsidRPr="003D36F0" w:rsidP="00283355">
      <w:pPr>
        <w:bidi w:val="0"/>
        <w:ind w:left="360"/>
        <w:jc w:val="both"/>
        <w:rPr>
          <w:rFonts w:ascii="Times New Roman" w:hAnsi="Times New Roman"/>
          <w:sz w:val="24"/>
          <w:szCs w:val="24"/>
        </w:rPr>
      </w:pPr>
    </w:p>
    <w:p w:rsidR="00283355" w:rsidRPr="00364D70" w:rsidP="00283355">
      <w:pPr>
        <w:pStyle w:val="ListParagraph"/>
        <w:bidi w:val="0"/>
        <w:ind w:left="0"/>
        <w:jc w:val="both"/>
        <w:rPr>
          <w:rFonts w:ascii="Times New Roman" w:hAnsi="Times New Roman"/>
          <w:sz w:val="24"/>
          <w:szCs w:val="24"/>
        </w:rPr>
      </w:pPr>
      <w:r>
        <w:rPr>
          <w:rFonts w:ascii="Times New Roman" w:hAnsi="Times New Roman"/>
          <w:b/>
          <w:sz w:val="24"/>
          <w:szCs w:val="24"/>
        </w:rPr>
        <w:t>42</w:t>
      </w:r>
      <w:r w:rsidRPr="00BE5EE6">
        <w:rPr>
          <w:rFonts w:ascii="Times New Roman" w:hAnsi="Times New Roman"/>
          <w:b/>
          <w:sz w:val="24"/>
          <w:szCs w:val="24"/>
        </w:rPr>
        <w:t>.</w:t>
      </w:r>
      <w:r>
        <w:rPr>
          <w:rFonts w:ascii="Times New Roman" w:hAnsi="Times New Roman"/>
          <w:sz w:val="24"/>
          <w:szCs w:val="24"/>
        </w:rPr>
        <w:t xml:space="preserve"> </w:t>
      </w:r>
      <w:r w:rsidRPr="00364D70">
        <w:rPr>
          <w:rFonts w:ascii="Times New Roman" w:hAnsi="Times New Roman"/>
          <w:sz w:val="24"/>
          <w:szCs w:val="24"/>
        </w:rPr>
        <w:t>Za § 44 sa vkladá § 44a, ktorý znie:</w:t>
      </w:r>
    </w:p>
    <w:p w:rsidR="00283355" w:rsidP="00283355">
      <w:pPr>
        <w:pStyle w:val="ListParagraph"/>
        <w:bidi w:val="0"/>
        <w:ind w:left="0"/>
        <w:jc w:val="center"/>
        <w:rPr>
          <w:rFonts w:ascii="Times New Roman" w:hAnsi="Times New Roman"/>
          <w:sz w:val="24"/>
          <w:szCs w:val="24"/>
        </w:rPr>
      </w:pPr>
    </w:p>
    <w:p w:rsidR="00283355" w:rsidRPr="00364D70" w:rsidP="00283355">
      <w:pPr>
        <w:pStyle w:val="ListParagraph"/>
        <w:bidi w:val="0"/>
        <w:ind w:left="0"/>
        <w:jc w:val="center"/>
        <w:rPr>
          <w:rFonts w:ascii="Times New Roman" w:hAnsi="Times New Roman"/>
          <w:sz w:val="24"/>
          <w:szCs w:val="24"/>
        </w:rPr>
      </w:pPr>
      <w:r w:rsidRPr="00364D70">
        <w:rPr>
          <w:rFonts w:ascii="Times New Roman" w:hAnsi="Times New Roman"/>
          <w:sz w:val="24"/>
          <w:szCs w:val="24"/>
        </w:rPr>
        <w:t>„§ 44a</w:t>
      </w:r>
    </w:p>
    <w:p w:rsidR="00283355" w:rsidRPr="00364D70" w:rsidP="00283355">
      <w:pPr>
        <w:pStyle w:val="ListParagraph"/>
        <w:bidi w:val="0"/>
        <w:ind w:left="360"/>
        <w:jc w:val="both"/>
        <w:rPr>
          <w:rFonts w:ascii="Times New Roman" w:hAnsi="Times New Roman"/>
          <w:sz w:val="24"/>
          <w:szCs w:val="24"/>
        </w:rPr>
      </w:pPr>
    </w:p>
    <w:p w:rsidR="00283355" w:rsidRPr="00364D70" w:rsidP="00283355">
      <w:pPr>
        <w:pStyle w:val="ListParagraph"/>
        <w:bidi w:val="0"/>
        <w:ind w:left="0" w:firstLine="360"/>
        <w:jc w:val="both"/>
        <w:rPr>
          <w:rFonts w:ascii="Times New Roman" w:hAnsi="Times New Roman"/>
          <w:sz w:val="24"/>
          <w:szCs w:val="24"/>
        </w:rPr>
      </w:pPr>
      <w:r w:rsidRPr="00364D70">
        <w:rPr>
          <w:rFonts w:ascii="Times New Roman" w:hAnsi="Times New Roman"/>
          <w:sz w:val="24"/>
          <w:szCs w:val="24"/>
        </w:rPr>
        <w:t>Prokurátorovi dočasne pridelenému k inému orgánu podľa § 9a patrí náhrada výdavkov súvisiacich so zahraničnou služobnou cestou len vtedy, ak zahraničnú služobnú cestu vykonal so súhlasom generálneho prokurátora.“.</w:t>
      </w:r>
    </w:p>
    <w:p w:rsidR="00283355" w:rsidP="00283355">
      <w:pPr>
        <w:pStyle w:val="ListParagraph"/>
        <w:bidi w:val="0"/>
        <w:ind w:left="360"/>
        <w:jc w:val="both"/>
        <w:rPr>
          <w:rFonts w:ascii="Times New Roman" w:hAnsi="Times New Roman"/>
          <w:sz w:val="24"/>
          <w:szCs w:val="24"/>
        </w:rPr>
      </w:pPr>
    </w:p>
    <w:p w:rsidR="00283355" w:rsidP="00283355">
      <w:pPr>
        <w:pStyle w:val="ListParagraph"/>
        <w:bidi w:val="0"/>
        <w:ind w:left="360"/>
        <w:jc w:val="both"/>
        <w:rPr>
          <w:rFonts w:ascii="Times New Roman" w:hAnsi="Times New Roman"/>
          <w:sz w:val="24"/>
          <w:szCs w:val="24"/>
        </w:rPr>
      </w:pPr>
      <w:r w:rsidRPr="003D36F0">
        <w:rPr>
          <w:rFonts w:ascii="Times New Roman" w:hAnsi="Times New Roman"/>
          <w:sz w:val="24"/>
          <w:szCs w:val="24"/>
        </w:rPr>
        <w:t xml:space="preserve"> </w:t>
      </w: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43</w:t>
      </w:r>
      <w:r w:rsidRPr="00BF2A49">
        <w:rPr>
          <w:rFonts w:ascii="Times New Roman" w:hAnsi="Times New Roman"/>
          <w:b/>
          <w:sz w:val="24"/>
          <w:szCs w:val="24"/>
        </w:rPr>
        <w:t>.</w:t>
      </w:r>
      <w:r>
        <w:rPr>
          <w:rFonts w:ascii="Times New Roman" w:hAnsi="Times New Roman"/>
          <w:sz w:val="24"/>
          <w:szCs w:val="24"/>
        </w:rPr>
        <w:t xml:space="preserve"> V § 45 sa slová „§ 9 ods. 4“ nahrádzajú slovami „§ 9a ods. 1“.</w:t>
      </w:r>
    </w:p>
    <w:p w:rsidR="00283355" w:rsidP="00283355">
      <w:pPr>
        <w:pStyle w:val="ListParagraph"/>
        <w:bidi w:val="0"/>
        <w:ind w:left="0"/>
        <w:jc w:val="both"/>
        <w:rPr>
          <w:rFonts w:ascii="Times New Roman" w:hAnsi="Times New Roman"/>
          <w:sz w:val="24"/>
          <w:szCs w:val="24"/>
        </w:rPr>
      </w:pPr>
      <w:r>
        <w:rPr>
          <w:rFonts w:ascii="Times New Roman" w:hAnsi="Times New Roman"/>
          <w:sz w:val="24"/>
          <w:szCs w:val="24"/>
        </w:rPr>
        <w:t xml:space="preserve"> </w:t>
      </w:r>
    </w:p>
    <w:p w:rsidR="00283355" w:rsidP="00283355">
      <w:pPr>
        <w:pStyle w:val="ListParagraph"/>
        <w:bidi w:val="0"/>
        <w:ind w:left="360"/>
        <w:jc w:val="both"/>
        <w:rPr>
          <w:rFonts w:ascii="Times New Roman" w:hAnsi="Times New Roman"/>
          <w:sz w:val="24"/>
          <w:szCs w:val="24"/>
        </w:rPr>
      </w:pPr>
    </w:p>
    <w:p w:rsidR="00283355" w:rsidRPr="003D36F0" w:rsidP="00283355">
      <w:pPr>
        <w:pStyle w:val="ListParagraph"/>
        <w:bidi w:val="0"/>
        <w:ind w:left="0"/>
        <w:jc w:val="both"/>
        <w:rPr>
          <w:rFonts w:ascii="Times New Roman" w:hAnsi="Times New Roman"/>
          <w:sz w:val="24"/>
          <w:szCs w:val="24"/>
        </w:rPr>
      </w:pPr>
      <w:r w:rsidRPr="00BF2A49">
        <w:rPr>
          <w:rFonts w:ascii="Times New Roman" w:hAnsi="Times New Roman"/>
          <w:b/>
          <w:sz w:val="24"/>
          <w:szCs w:val="24"/>
        </w:rPr>
        <w:t>4</w:t>
      </w:r>
      <w:r>
        <w:rPr>
          <w:rFonts w:ascii="Times New Roman" w:hAnsi="Times New Roman"/>
          <w:b/>
          <w:sz w:val="24"/>
          <w:szCs w:val="24"/>
        </w:rPr>
        <w:t>4</w:t>
      </w:r>
      <w:r w:rsidRPr="00BF2A49">
        <w:rPr>
          <w:rFonts w:ascii="Times New Roman" w:hAnsi="Times New Roman"/>
          <w:b/>
          <w:sz w:val="24"/>
          <w:szCs w:val="24"/>
        </w:rPr>
        <w:t>.</w:t>
      </w:r>
      <w:r>
        <w:rPr>
          <w:rFonts w:ascii="Times New Roman" w:hAnsi="Times New Roman"/>
          <w:sz w:val="24"/>
          <w:szCs w:val="24"/>
        </w:rPr>
        <w:t xml:space="preserve"> </w:t>
      </w:r>
      <w:r w:rsidRPr="003D36F0">
        <w:rPr>
          <w:rFonts w:ascii="Times New Roman" w:hAnsi="Times New Roman"/>
          <w:sz w:val="24"/>
          <w:szCs w:val="24"/>
        </w:rPr>
        <w:t>V § 49 ods. 1</w:t>
      </w:r>
      <w:r w:rsidR="004E0DCD">
        <w:rPr>
          <w:rFonts w:ascii="Times New Roman" w:hAnsi="Times New Roman"/>
          <w:sz w:val="24"/>
          <w:szCs w:val="24"/>
        </w:rPr>
        <w:t>,</w:t>
      </w:r>
      <w:r w:rsidRPr="003D36F0">
        <w:rPr>
          <w:rFonts w:ascii="Times New Roman" w:hAnsi="Times New Roman"/>
          <w:sz w:val="24"/>
          <w:szCs w:val="24"/>
        </w:rPr>
        <w:t xml:space="preserve"> </w:t>
      </w:r>
      <w:r w:rsidRPr="003D36F0" w:rsidR="004E0DCD">
        <w:rPr>
          <w:rFonts w:ascii="Times New Roman" w:hAnsi="Times New Roman"/>
          <w:sz w:val="24"/>
          <w:szCs w:val="24"/>
        </w:rPr>
        <w:t xml:space="preserve">§ 51 ods. 1 </w:t>
      </w:r>
      <w:r w:rsidR="004E0DCD">
        <w:rPr>
          <w:rFonts w:ascii="Times New Roman" w:hAnsi="Times New Roman"/>
          <w:sz w:val="24"/>
          <w:szCs w:val="24"/>
        </w:rPr>
        <w:t xml:space="preserve">a § 51 ods. 2 </w:t>
      </w:r>
      <w:r w:rsidRPr="003D36F0">
        <w:rPr>
          <w:rFonts w:ascii="Times New Roman" w:hAnsi="Times New Roman"/>
          <w:sz w:val="24"/>
          <w:szCs w:val="24"/>
        </w:rPr>
        <w:t>sa číslica „22“ nahrádza číslicou „21“.</w:t>
      </w:r>
    </w:p>
    <w:p w:rsidR="00283355" w:rsidRPr="003D36F0" w:rsidP="004E0DCD">
      <w:pPr>
        <w:pStyle w:val="ListParagraph"/>
        <w:bidi w:val="0"/>
        <w:ind w:left="0"/>
        <w:rPr>
          <w:rFonts w:ascii="Times New Roman" w:hAnsi="Times New Roman"/>
          <w:sz w:val="24"/>
          <w:szCs w:val="24"/>
        </w:rPr>
      </w:pPr>
    </w:p>
    <w:p w:rsidR="00283355" w:rsidRPr="003D36F0" w:rsidP="00283355">
      <w:pPr>
        <w:pStyle w:val="ListParagraph"/>
        <w:bidi w:val="0"/>
        <w:ind w:left="360"/>
        <w:jc w:val="both"/>
        <w:rPr>
          <w:rFonts w:ascii="Times New Roman" w:hAnsi="Times New Roman"/>
          <w:sz w:val="24"/>
          <w:szCs w:val="24"/>
        </w:rPr>
      </w:pPr>
    </w:p>
    <w:p w:rsidR="00283355" w:rsidRPr="001931AB" w:rsidP="00283355">
      <w:pPr>
        <w:pStyle w:val="ListParagraph"/>
        <w:bidi w:val="0"/>
        <w:ind w:left="0"/>
        <w:jc w:val="both"/>
        <w:rPr>
          <w:rFonts w:ascii="Times New Roman" w:hAnsi="Times New Roman"/>
          <w:sz w:val="24"/>
          <w:szCs w:val="24"/>
        </w:rPr>
      </w:pPr>
      <w:r w:rsidRPr="00BF2A49">
        <w:rPr>
          <w:rFonts w:ascii="Times New Roman" w:hAnsi="Times New Roman"/>
          <w:b/>
          <w:sz w:val="24"/>
          <w:szCs w:val="24"/>
        </w:rPr>
        <w:t>4</w:t>
      </w:r>
      <w:r w:rsidR="00F9430B">
        <w:rPr>
          <w:rFonts w:ascii="Times New Roman" w:hAnsi="Times New Roman"/>
          <w:b/>
          <w:sz w:val="24"/>
          <w:szCs w:val="24"/>
        </w:rPr>
        <w:t>5</w:t>
      </w:r>
      <w:r w:rsidRPr="00BF2A49">
        <w:rPr>
          <w:rFonts w:ascii="Times New Roman" w:hAnsi="Times New Roman"/>
          <w:b/>
          <w:sz w:val="24"/>
          <w:szCs w:val="24"/>
        </w:rPr>
        <w:t>.</w:t>
      </w:r>
      <w:r w:rsidRPr="003D36F0">
        <w:rPr>
          <w:rFonts w:ascii="Times New Roman" w:hAnsi="Times New Roman"/>
          <w:sz w:val="24"/>
          <w:szCs w:val="24"/>
        </w:rPr>
        <w:t xml:space="preserve"> V § 51 ods. 2 </w:t>
      </w:r>
      <w:r w:rsidRPr="001931AB">
        <w:rPr>
          <w:rFonts w:ascii="Times New Roman" w:hAnsi="Times New Roman"/>
          <w:sz w:val="24"/>
          <w:szCs w:val="24"/>
        </w:rPr>
        <w:t>písm</w:t>
      </w:r>
      <w:r w:rsidR="004E0DCD">
        <w:rPr>
          <w:rFonts w:ascii="Times New Roman" w:hAnsi="Times New Roman"/>
          <w:sz w:val="24"/>
          <w:szCs w:val="24"/>
        </w:rPr>
        <w:t>.</w:t>
      </w:r>
      <w:r>
        <w:rPr>
          <w:rFonts w:ascii="Times New Roman" w:hAnsi="Times New Roman"/>
          <w:sz w:val="24"/>
          <w:szCs w:val="24"/>
        </w:rPr>
        <w:t xml:space="preserve"> </w:t>
      </w:r>
      <w:r w:rsidRPr="001931AB">
        <w:rPr>
          <w:rFonts w:ascii="Times New Roman" w:hAnsi="Times New Roman"/>
          <w:sz w:val="24"/>
          <w:szCs w:val="24"/>
        </w:rPr>
        <w:t xml:space="preserve">b) </w:t>
      </w:r>
      <w:r w:rsidR="004E0DCD">
        <w:rPr>
          <w:rFonts w:ascii="Times New Roman" w:hAnsi="Times New Roman"/>
          <w:sz w:val="24"/>
          <w:szCs w:val="24"/>
        </w:rPr>
        <w:t xml:space="preserve">v </w:t>
      </w:r>
      <w:r>
        <w:rPr>
          <w:rFonts w:ascii="Times New Roman" w:hAnsi="Times New Roman"/>
          <w:sz w:val="24"/>
          <w:szCs w:val="24"/>
        </w:rPr>
        <w:t>prvom bode</w:t>
      </w:r>
      <w:r w:rsidRPr="001931AB">
        <w:rPr>
          <w:rFonts w:ascii="Times New Roman" w:hAnsi="Times New Roman"/>
          <w:sz w:val="24"/>
          <w:szCs w:val="24"/>
        </w:rPr>
        <w:t xml:space="preserve"> sa slová „§ 189 ods. 1 písm. f)“ nahrádzajú slovami „§ 189 ods. 2 písm. d)“.</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36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Pr="00E544CD">
        <w:rPr>
          <w:rFonts w:ascii="Times New Roman" w:hAnsi="Times New Roman"/>
          <w:b/>
          <w:sz w:val="24"/>
          <w:szCs w:val="24"/>
        </w:rPr>
        <w:t>4</w:t>
      </w:r>
      <w:r w:rsidR="00F9430B">
        <w:rPr>
          <w:rFonts w:ascii="Times New Roman" w:hAnsi="Times New Roman"/>
          <w:b/>
          <w:sz w:val="24"/>
          <w:szCs w:val="24"/>
        </w:rPr>
        <w:t>6</w:t>
      </w:r>
      <w:r w:rsidRPr="00E544CD">
        <w:rPr>
          <w:rFonts w:ascii="Times New Roman" w:hAnsi="Times New Roman"/>
          <w:b/>
          <w:sz w:val="24"/>
          <w:szCs w:val="24"/>
        </w:rPr>
        <w:t>.</w:t>
      </w:r>
      <w:r>
        <w:rPr>
          <w:rFonts w:ascii="Times New Roman" w:hAnsi="Times New Roman"/>
          <w:sz w:val="24"/>
          <w:szCs w:val="24"/>
        </w:rPr>
        <w:t xml:space="preserve"> V § 61 sa slová „§ 9 ods. 4“ nahrádzajú slovami „§ 9a až 9c.“.</w:t>
      </w:r>
    </w:p>
    <w:p w:rsidR="00222B7B" w:rsidRPr="00F9430B" w:rsidP="00283355">
      <w:pPr>
        <w:pStyle w:val="ListParagraph"/>
        <w:bidi w:val="0"/>
        <w:ind w:left="0"/>
        <w:jc w:val="both"/>
        <w:rPr>
          <w:rFonts w:ascii="Times New Roman" w:hAnsi="Times New Roman"/>
          <w:sz w:val="24"/>
          <w:szCs w:val="24"/>
        </w:rPr>
      </w:pPr>
      <w:r w:rsidR="00283355">
        <w:rPr>
          <w:rFonts w:ascii="Times New Roman" w:hAnsi="Times New Roman"/>
          <w:sz w:val="24"/>
          <w:szCs w:val="24"/>
        </w:rPr>
        <w:t xml:space="preserve"> </w:t>
      </w:r>
    </w:p>
    <w:p w:rsidR="00222B7B" w:rsidP="00283355">
      <w:pPr>
        <w:pStyle w:val="ListParagraph"/>
        <w:bidi w:val="0"/>
        <w:ind w:left="0"/>
        <w:jc w:val="both"/>
        <w:rPr>
          <w:rFonts w:ascii="Times New Roman" w:hAnsi="Times New Roman"/>
          <w:b/>
          <w:sz w:val="24"/>
          <w:szCs w:val="24"/>
        </w:rPr>
      </w:pPr>
    </w:p>
    <w:p w:rsidR="00283355" w:rsidP="00283355">
      <w:pPr>
        <w:pStyle w:val="ListParagraph"/>
        <w:bidi w:val="0"/>
        <w:ind w:left="0"/>
        <w:jc w:val="both"/>
        <w:rPr>
          <w:rFonts w:ascii="Times New Roman" w:hAnsi="Times New Roman"/>
          <w:sz w:val="24"/>
          <w:szCs w:val="24"/>
        </w:rPr>
      </w:pPr>
      <w:r w:rsidRPr="00E544CD">
        <w:rPr>
          <w:rFonts w:ascii="Times New Roman" w:hAnsi="Times New Roman"/>
          <w:b/>
          <w:sz w:val="24"/>
          <w:szCs w:val="24"/>
        </w:rPr>
        <w:t>4</w:t>
      </w:r>
      <w:r w:rsidR="00F9430B">
        <w:rPr>
          <w:rFonts w:ascii="Times New Roman" w:hAnsi="Times New Roman"/>
          <w:b/>
          <w:sz w:val="24"/>
          <w:szCs w:val="24"/>
        </w:rPr>
        <w:t>7</w:t>
      </w:r>
      <w:r w:rsidRPr="00E544CD">
        <w:rPr>
          <w:rFonts w:ascii="Times New Roman" w:hAnsi="Times New Roman"/>
          <w:b/>
          <w:sz w:val="24"/>
          <w:szCs w:val="24"/>
        </w:rPr>
        <w:t>.</w:t>
      </w:r>
      <w:r>
        <w:rPr>
          <w:rFonts w:ascii="Times New Roman" w:hAnsi="Times New Roman"/>
          <w:sz w:val="24"/>
          <w:szCs w:val="24"/>
        </w:rPr>
        <w:t xml:space="preserve"> V § 64 písmeno i) znie:</w:t>
      </w:r>
    </w:p>
    <w:p w:rsidR="00283355" w:rsidP="00283355">
      <w:pPr>
        <w:pStyle w:val="ListParagraph"/>
        <w:bidi w:val="0"/>
        <w:ind w:left="0"/>
        <w:jc w:val="both"/>
        <w:rPr>
          <w:rFonts w:ascii="Times New Roman" w:hAnsi="Times New Roman"/>
          <w:sz w:val="24"/>
          <w:szCs w:val="24"/>
        </w:rPr>
      </w:pPr>
    </w:p>
    <w:p w:rsidR="00283355" w:rsidP="00283355">
      <w:pPr>
        <w:bidi w:val="0"/>
        <w:jc w:val="both"/>
        <w:rPr>
          <w:rFonts w:ascii="Times New Roman" w:hAnsi="Times New Roman"/>
          <w:sz w:val="24"/>
          <w:szCs w:val="24"/>
        </w:rPr>
      </w:pPr>
      <w:r>
        <w:rPr>
          <w:rFonts w:ascii="Times New Roman" w:hAnsi="Times New Roman"/>
          <w:sz w:val="24"/>
          <w:szCs w:val="24"/>
        </w:rPr>
        <w:t>„i) dočasného pridelenia podľa § 9a až 9c.“.</w:t>
      </w:r>
    </w:p>
    <w:p w:rsidR="00283355" w:rsidP="00283355">
      <w:pPr>
        <w:bidi w:val="0"/>
        <w:jc w:val="both"/>
        <w:rPr>
          <w:rFonts w:ascii="Times New Roman" w:hAnsi="Times New Roman"/>
          <w:sz w:val="24"/>
          <w:szCs w:val="24"/>
        </w:rPr>
      </w:pPr>
      <w:r>
        <w:rPr>
          <w:rFonts w:ascii="Times New Roman" w:hAnsi="Times New Roman"/>
          <w:sz w:val="24"/>
          <w:szCs w:val="24"/>
        </w:rPr>
        <w:t xml:space="preserve"> </w:t>
      </w:r>
    </w:p>
    <w:p w:rsidR="00283355" w:rsidRPr="00F46CFF" w:rsidP="00283355">
      <w:pPr>
        <w:pStyle w:val="BodyText"/>
        <w:bidi w:val="0"/>
        <w:ind w:left="360"/>
        <w:jc w:val="both"/>
        <w:rPr>
          <w:bCs w:val="0"/>
        </w:rPr>
      </w:pPr>
    </w:p>
    <w:p w:rsidR="00283355" w:rsidP="00283355">
      <w:pPr>
        <w:pStyle w:val="BodyText"/>
        <w:bidi w:val="0"/>
        <w:jc w:val="both"/>
        <w:rPr>
          <w:rFonts w:hint="default"/>
          <w:b w:val="0"/>
          <w:bCs w:val="0"/>
        </w:rPr>
      </w:pPr>
      <w:r w:rsidRPr="00E544CD">
        <w:rPr>
          <w:bCs w:val="0"/>
        </w:rPr>
        <w:t>4</w:t>
      </w:r>
      <w:r w:rsidR="00F9430B">
        <w:rPr>
          <w:bCs w:val="0"/>
        </w:rPr>
        <w:t>8</w:t>
      </w:r>
      <w:r w:rsidRPr="00E544CD">
        <w:rPr>
          <w:bCs w:val="0"/>
        </w:rPr>
        <w:t>.</w:t>
      </w:r>
      <w:r>
        <w:rPr>
          <w:rFonts w:hint="default"/>
          <w:b w:val="0"/>
          <w:bCs w:val="0"/>
        </w:rPr>
        <w:t xml:space="preserve"> V §</w:t>
      </w:r>
      <w:r>
        <w:rPr>
          <w:rFonts w:hint="default"/>
          <w:b w:val="0"/>
          <w:bCs w:val="0"/>
        </w:rPr>
        <w:t xml:space="preserve"> 65 ods. 1 pí</w:t>
      </w:r>
      <w:r>
        <w:rPr>
          <w:rFonts w:hint="default"/>
          <w:b w:val="0"/>
          <w:bCs w:val="0"/>
        </w:rPr>
        <w:t>sm. h) </w:t>
      </w:r>
      <w:r>
        <w:rPr>
          <w:rFonts w:hint="default"/>
          <w:b w:val="0"/>
          <w:bCs w:val="0"/>
        </w:rPr>
        <w:t>druhom bode sa za slovo „</w:t>
      </w:r>
      <w:r>
        <w:rPr>
          <w:rFonts w:hint="default"/>
          <w:b w:val="0"/>
          <w:bCs w:val="0"/>
        </w:rPr>
        <w:t>manž</w:t>
      </w:r>
      <w:r>
        <w:rPr>
          <w:rFonts w:hint="default"/>
          <w:b w:val="0"/>
          <w:bCs w:val="0"/>
        </w:rPr>
        <w:t>ela“</w:t>
      </w:r>
      <w:r>
        <w:rPr>
          <w:rFonts w:hint="default"/>
          <w:b w:val="0"/>
          <w:bCs w:val="0"/>
        </w:rPr>
        <w:t xml:space="preserve"> vkladá</w:t>
      </w:r>
      <w:r>
        <w:rPr>
          <w:rFonts w:hint="default"/>
          <w:b w:val="0"/>
          <w:bCs w:val="0"/>
        </w:rPr>
        <w:t xml:space="preserve"> č</w:t>
      </w:r>
      <w:r>
        <w:rPr>
          <w:rFonts w:hint="default"/>
          <w:b w:val="0"/>
          <w:bCs w:val="0"/>
        </w:rPr>
        <w:t>iarka a </w:t>
      </w:r>
      <w:r>
        <w:rPr>
          <w:rFonts w:hint="default"/>
          <w:b w:val="0"/>
          <w:bCs w:val="0"/>
        </w:rPr>
        <w:t>slová</w:t>
      </w:r>
      <w:r>
        <w:rPr>
          <w:rFonts w:hint="default"/>
          <w:b w:val="0"/>
          <w:bCs w:val="0"/>
        </w:rPr>
        <w:t xml:space="preserve"> „</w:t>
      </w:r>
      <w:r>
        <w:rPr>
          <w:rFonts w:hint="default"/>
          <w:b w:val="0"/>
          <w:bCs w:val="0"/>
        </w:rPr>
        <w:t>ako aj manž</w:t>
      </w:r>
      <w:r>
        <w:rPr>
          <w:rFonts w:hint="default"/>
          <w:b w:val="0"/>
          <w:bCs w:val="0"/>
        </w:rPr>
        <w:t>ela sú</w:t>
      </w:r>
      <w:r>
        <w:rPr>
          <w:rFonts w:hint="default"/>
          <w:b w:val="0"/>
          <w:bCs w:val="0"/>
        </w:rPr>
        <w:t>rodenca prokurá</w:t>
      </w:r>
      <w:r>
        <w:rPr>
          <w:rFonts w:hint="default"/>
          <w:b w:val="0"/>
          <w:bCs w:val="0"/>
        </w:rPr>
        <w:t>tora“.</w:t>
      </w:r>
    </w:p>
    <w:p w:rsidR="00283355" w:rsidRPr="00CF0E7E" w:rsidP="00283355">
      <w:pPr>
        <w:pStyle w:val="BodyText"/>
        <w:bidi w:val="0"/>
        <w:jc w:val="both"/>
        <w:rPr>
          <w:bCs w:val="0"/>
        </w:rPr>
      </w:pPr>
    </w:p>
    <w:p w:rsidR="00283355" w:rsidRPr="00CF0E7E" w:rsidP="00283355">
      <w:pPr>
        <w:pStyle w:val="BodyText"/>
        <w:bidi w:val="0"/>
        <w:ind w:left="360"/>
        <w:jc w:val="both"/>
        <w:rPr>
          <w:bCs w:val="0"/>
        </w:rPr>
      </w:pPr>
    </w:p>
    <w:p w:rsidR="00283355" w:rsidP="00283355">
      <w:pPr>
        <w:bidi w:val="0"/>
        <w:jc w:val="both"/>
        <w:rPr>
          <w:rFonts w:ascii="Times New Roman" w:eastAsia="MS Mincho" w:hAnsi="Times New Roman"/>
          <w:sz w:val="24"/>
          <w:szCs w:val="24"/>
        </w:rPr>
      </w:pPr>
      <w:r w:rsidR="00F9430B">
        <w:rPr>
          <w:rFonts w:ascii="Times New Roman" w:hAnsi="Times New Roman"/>
          <w:b/>
          <w:bCs/>
          <w:sz w:val="24"/>
          <w:szCs w:val="24"/>
        </w:rPr>
        <w:t>49</w:t>
      </w:r>
      <w:r w:rsidRPr="00E544CD">
        <w:rPr>
          <w:rFonts w:ascii="Times New Roman" w:hAnsi="Times New Roman"/>
          <w:b/>
          <w:bCs/>
          <w:sz w:val="24"/>
          <w:szCs w:val="24"/>
        </w:rPr>
        <w:t>.</w:t>
      </w:r>
      <w:r>
        <w:rPr>
          <w:rFonts w:ascii="Times New Roman" w:hAnsi="Times New Roman"/>
          <w:b/>
          <w:bCs/>
        </w:rPr>
        <w:t xml:space="preserve"> </w:t>
      </w:r>
      <w:r w:rsidRPr="00CF0E7E">
        <w:rPr>
          <w:rFonts w:ascii="Times New Roman" w:eastAsia="MS Mincho" w:hAnsi="Times New Roman" w:hint="default"/>
          <w:sz w:val="24"/>
          <w:szCs w:val="24"/>
        </w:rPr>
        <w:t>V §</w:t>
      </w:r>
      <w:r w:rsidRPr="00CF0E7E">
        <w:rPr>
          <w:rFonts w:ascii="Times New Roman" w:eastAsia="MS Mincho" w:hAnsi="Times New Roman" w:hint="default"/>
          <w:sz w:val="24"/>
          <w:szCs w:val="24"/>
        </w:rPr>
        <w:t xml:space="preserve"> 65 ods. 2 sa na konci pripá</w:t>
      </w:r>
      <w:r w:rsidRPr="00CF0E7E">
        <w:rPr>
          <w:rFonts w:ascii="Times New Roman" w:eastAsia="MS Mincho" w:hAnsi="Times New Roman" w:hint="default"/>
          <w:sz w:val="24"/>
          <w:szCs w:val="24"/>
        </w:rPr>
        <w:t>jajú</w:t>
      </w:r>
      <w:r w:rsidRPr="00CF0E7E">
        <w:rPr>
          <w:rFonts w:ascii="Times New Roman" w:eastAsia="MS Mincho" w:hAnsi="Times New Roman" w:hint="default"/>
          <w:sz w:val="24"/>
          <w:szCs w:val="24"/>
        </w:rPr>
        <w:t xml:space="preserve"> tieto slová</w:t>
      </w:r>
      <w:r w:rsidRPr="00CF0E7E">
        <w:rPr>
          <w:rFonts w:ascii="Times New Roman" w:eastAsia="MS Mincho" w:hAnsi="Times New Roman" w:hint="default"/>
          <w:sz w:val="24"/>
          <w:szCs w:val="24"/>
        </w:rPr>
        <w:t>: „</w:t>
      </w:r>
      <w:r w:rsidRPr="00CF0E7E">
        <w:rPr>
          <w:rFonts w:ascii="Times New Roman" w:eastAsia="MS Mincho" w:hAnsi="Times New Roman" w:hint="default"/>
          <w:sz w:val="24"/>
          <w:szCs w:val="24"/>
        </w:rPr>
        <w:t>alebo iná</w:t>
      </w:r>
      <w:r w:rsidRPr="00CF0E7E">
        <w:rPr>
          <w:rFonts w:ascii="Times New Roman" w:eastAsia="MS Mincho" w:hAnsi="Times New Roman" w:hint="default"/>
          <w:sz w:val="24"/>
          <w:szCs w:val="24"/>
        </w:rPr>
        <w:t xml:space="preserve"> osoba, ktorá</w:t>
      </w:r>
      <w:r w:rsidRPr="00CF0E7E">
        <w:rPr>
          <w:rFonts w:ascii="Times New Roman" w:eastAsia="MS Mincho" w:hAnsi="Times New Roman" w:hint="default"/>
          <w:sz w:val="24"/>
          <w:szCs w:val="24"/>
        </w:rPr>
        <w:t xml:space="preserve"> s prokurá</w:t>
      </w:r>
      <w:r w:rsidRPr="00CF0E7E">
        <w:rPr>
          <w:rFonts w:ascii="Times New Roman" w:eastAsia="MS Mincho" w:hAnsi="Times New Roman" w:hint="default"/>
          <w:sz w:val="24"/>
          <w:szCs w:val="24"/>
        </w:rPr>
        <w:t>torom  ž</w:t>
      </w:r>
      <w:r w:rsidRPr="00CF0E7E">
        <w:rPr>
          <w:rFonts w:ascii="Times New Roman" w:eastAsia="MS Mincho" w:hAnsi="Times New Roman" w:hint="default"/>
          <w:sz w:val="24"/>
          <w:szCs w:val="24"/>
        </w:rPr>
        <w:t>ije spoloč</w:t>
      </w:r>
      <w:r w:rsidRPr="00CF0E7E">
        <w:rPr>
          <w:rFonts w:ascii="Times New Roman" w:eastAsia="MS Mincho" w:hAnsi="Times New Roman" w:hint="default"/>
          <w:sz w:val="24"/>
          <w:szCs w:val="24"/>
        </w:rPr>
        <w:t>ne v domá</w:t>
      </w:r>
      <w:r w:rsidRPr="00CF0E7E">
        <w:rPr>
          <w:rFonts w:ascii="Times New Roman" w:eastAsia="MS Mincho" w:hAnsi="Times New Roman" w:hint="default"/>
          <w:sz w:val="24"/>
          <w:szCs w:val="24"/>
        </w:rPr>
        <w:t>cnosti“</w:t>
      </w:r>
      <w:r w:rsidRPr="00CF0E7E">
        <w:rPr>
          <w:rFonts w:ascii="Times New Roman" w:eastAsia="MS Mincho" w:hAnsi="Times New Roman" w:hint="default"/>
          <w:sz w:val="24"/>
          <w:szCs w:val="24"/>
        </w:rPr>
        <w:t xml:space="preserve">. </w:t>
      </w:r>
    </w:p>
    <w:p w:rsidR="00283355" w:rsidRPr="003D36F0" w:rsidP="00283355">
      <w:pPr>
        <w:pStyle w:val="BodyText"/>
        <w:bidi w:val="0"/>
        <w:jc w:val="both"/>
        <w:rPr>
          <w:bCs w:val="0"/>
        </w:rPr>
      </w:pPr>
    </w:p>
    <w:p w:rsidR="00283355" w:rsidP="00283355">
      <w:pPr>
        <w:pStyle w:val="ListParagraph"/>
        <w:bidi w:val="0"/>
        <w:rPr>
          <w:rFonts w:ascii="Times New Roman" w:hAnsi="Times New Roman"/>
          <w:bCs/>
        </w:rPr>
      </w:pPr>
    </w:p>
    <w:p w:rsidR="00283355" w:rsidP="00283355">
      <w:pPr>
        <w:pStyle w:val="BodyText"/>
        <w:bidi w:val="0"/>
        <w:jc w:val="both"/>
        <w:rPr>
          <w:rFonts w:hint="default"/>
          <w:b w:val="0"/>
          <w:bCs w:val="0"/>
        </w:rPr>
      </w:pPr>
      <w:r>
        <w:rPr>
          <w:bCs w:val="0"/>
        </w:rPr>
        <w:t>5</w:t>
      </w:r>
      <w:r w:rsidR="00F9430B">
        <w:rPr>
          <w:bCs w:val="0"/>
        </w:rPr>
        <w:t>0</w:t>
      </w:r>
      <w:r w:rsidRPr="00CE47B9">
        <w:rPr>
          <w:bCs w:val="0"/>
        </w:rPr>
        <w:t>.</w:t>
      </w:r>
      <w:r>
        <w:rPr>
          <w:rFonts w:hint="default"/>
          <w:b w:val="0"/>
          <w:bCs w:val="0"/>
        </w:rPr>
        <w:t xml:space="preserve"> V §</w:t>
      </w:r>
      <w:r>
        <w:rPr>
          <w:rFonts w:hint="default"/>
          <w:b w:val="0"/>
          <w:bCs w:val="0"/>
        </w:rPr>
        <w:t xml:space="preserve"> 78 ods. 1 sa za slovo „</w:t>
      </w:r>
      <w:r>
        <w:rPr>
          <w:rFonts w:hint="default"/>
          <w:b w:val="0"/>
          <w:bCs w:val="0"/>
        </w:rPr>
        <w:t>informá</w:t>
      </w:r>
      <w:r>
        <w:rPr>
          <w:rFonts w:hint="default"/>
          <w:b w:val="0"/>
          <w:bCs w:val="0"/>
        </w:rPr>
        <w:t>cií,“</w:t>
      </w:r>
      <w:r>
        <w:rPr>
          <w:rFonts w:hint="default"/>
          <w:b w:val="0"/>
          <w:bCs w:val="0"/>
        </w:rPr>
        <w:t xml:space="preserve"> vkladajú</w:t>
      </w:r>
      <w:r>
        <w:rPr>
          <w:rFonts w:hint="default"/>
          <w:b w:val="0"/>
          <w:bCs w:val="0"/>
        </w:rPr>
        <w:t xml:space="preserve"> slová</w:t>
      </w:r>
      <w:r>
        <w:rPr>
          <w:rFonts w:hint="default"/>
          <w:b w:val="0"/>
          <w:bCs w:val="0"/>
        </w:rPr>
        <w:t xml:space="preserve"> „</w:t>
      </w:r>
      <w:r>
        <w:rPr>
          <w:rFonts w:hint="default"/>
          <w:b w:val="0"/>
          <w:bCs w:val="0"/>
        </w:rPr>
        <w:t>elektronický</w:t>
      </w:r>
      <w:r>
        <w:rPr>
          <w:rFonts w:hint="default"/>
          <w:b w:val="0"/>
          <w:bCs w:val="0"/>
        </w:rPr>
        <w:t>ch informač</w:t>
      </w:r>
      <w:r>
        <w:rPr>
          <w:rFonts w:hint="default"/>
          <w:b w:val="0"/>
          <w:bCs w:val="0"/>
        </w:rPr>
        <w:t>ný</w:t>
      </w:r>
      <w:r>
        <w:rPr>
          <w:rFonts w:hint="default"/>
          <w:b w:val="0"/>
          <w:bCs w:val="0"/>
        </w:rPr>
        <w:t>ch systé</w:t>
      </w:r>
      <w:r>
        <w:rPr>
          <w:rFonts w:hint="default"/>
          <w:b w:val="0"/>
          <w:bCs w:val="0"/>
        </w:rPr>
        <w:t>mov prokuratú</w:t>
      </w:r>
      <w:r>
        <w:rPr>
          <w:rFonts w:hint="default"/>
          <w:b w:val="0"/>
          <w:bCs w:val="0"/>
        </w:rPr>
        <w:t>ry,“.</w:t>
      </w:r>
    </w:p>
    <w:p w:rsidR="00283355" w:rsidP="00283355">
      <w:pPr>
        <w:pStyle w:val="ListParagraph"/>
        <w:bidi w:val="0"/>
        <w:rPr>
          <w:rFonts w:ascii="Times New Roman" w:hAnsi="Times New Roman"/>
          <w:b/>
          <w:bCs/>
        </w:rPr>
      </w:pPr>
    </w:p>
    <w:p w:rsidR="00283355" w:rsidP="00283355">
      <w:pPr>
        <w:pStyle w:val="ListParagraph"/>
        <w:bidi w:val="0"/>
        <w:rPr>
          <w:rFonts w:ascii="Times New Roman" w:hAnsi="Times New Roman"/>
          <w:b/>
          <w:bCs/>
        </w:rPr>
      </w:pPr>
    </w:p>
    <w:p w:rsidR="00283355" w:rsidP="00283355">
      <w:pPr>
        <w:pStyle w:val="BodyText"/>
        <w:bidi w:val="0"/>
        <w:jc w:val="both"/>
        <w:rPr>
          <w:rFonts w:hint="default"/>
          <w:b w:val="0"/>
          <w:lang w:eastAsia="ar-SA"/>
        </w:rPr>
      </w:pPr>
      <w:r>
        <w:rPr>
          <w:bCs w:val="0"/>
        </w:rPr>
        <w:t>5</w:t>
      </w:r>
      <w:r w:rsidR="00F9430B">
        <w:rPr>
          <w:bCs w:val="0"/>
        </w:rPr>
        <w:t>1</w:t>
      </w:r>
      <w:r w:rsidRPr="00CE47B9">
        <w:rPr>
          <w:bCs w:val="0"/>
        </w:rPr>
        <w:t>.</w:t>
      </w:r>
      <w:r>
        <w:rPr>
          <w:b w:val="0"/>
          <w:bCs w:val="0"/>
        </w:rPr>
        <w:t xml:space="preserve"> </w:t>
      </w:r>
      <w:r w:rsidRPr="00456FC2">
        <w:rPr>
          <w:rFonts w:hint="default"/>
          <w:b w:val="0"/>
          <w:lang w:eastAsia="ar-SA"/>
        </w:rPr>
        <w:t>V §</w:t>
      </w:r>
      <w:r w:rsidRPr="00456FC2">
        <w:rPr>
          <w:rFonts w:hint="default"/>
          <w:b w:val="0"/>
          <w:lang w:eastAsia="ar-SA"/>
        </w:rPr>
        <w:t xml:space="preserve"> 78 sa vypúšť</w:t>
      </w:r>
      <w:r w:rsidRPr="00456FC2">
        <w:rPr>
          <w:rFonts w:hint="default"/>
          <w:b w:val="0"/>
          <w:lang w:eastAsia="ar-SA"/>
        </w:rPr>
        <w:t>a odsek 2. Súč</w:t>
      </w:r>
      <w:r w:rsidRPr="00456FC2">
        <w:rPr>
          <w:rFonts w:hint="default"/>
          <w:b w:val="0"/>
          <w:lang w:eastAsia="ar-SA"/>
        </w:rPr>
        <w:t>asne sa zruš</w:t>
      </w:r>
      <w:r w:rsidRPr="00456FC2">
        <w:rPr>
          <w:rFonts w:hint="default"/>
          <w:b w:val="0"/>
          <w:lang w:eastAsia="ar-SA"/>
        </w:rPr>
        <w:t>uje označ</w:t>
      </w:r>
      <w:r w:rsidRPr="00456FC2">
        <w:rPr>
          <w:rFonts w:hint="default"/>
          <w:b w:val="0"/>
          <w:lang w:eastAsia="ar-SA"/>
        </w:rPr>
        <w:t>enie odseku 1.</w:t>
      </w:r>
      <w:r>
        <w:rPr>
          <w:rFonts w:hint="default"/>
          <w:b w:val="0"/>
          <w:lang w:eastAsia="ar-SA"/>
        </w:rPr>
        <w:t xml:space="preserve"> Pozná</w:t>
      </w:r>
      <w:r>
        <w:rPr>
          <w:rFonts w:hint="default"/>
          <w:b w:val="0"/>
          <w:lang w:eastAsia="ar-SA"/>
        </w:rPr>
        <w:t>mka pod č</w:t>
      </w:r>
      <w:r>
        <w:rPr>
          <w:rFonts w:hint="default"/>
          <w:b w:val="0"/>
          <w:lang w:eastAsia="ar-SA"/>
        </w:rPr>
        <w:t>iarou k o</w:t>
      </w:r>
      <w:r>
        <w:rPr>
          <w:rFonts w:hint="default"/>
          <w:b w:val="0"/>
          <w:lang w:eastAsia="ar-SA"/>
        </w:rPr>
        <w:t>dkazu 32 sa vypúšť</w:t>
      </w:r>
      <w:r>
        <w:rPr>
          <w:rFonts w:hint="default"/>
          <w:b w:val="0"/>
          <w:lang w:eastAsia="ar-SA"/>
        </w:rPr>
        <w:t xml:space="preserve">a. </w:t>
      </w:r>
    </w:p>
    <w:p w:rsidR="00283355" w:rsidP="00283355">
      <w:pPr>
        <w:pStyle w:val="BodyText"/>
        <w:bidi w:val="0"/>
        <w:jc w:val="both"/>
        <w:rPr>
          <w:b w:val="0"/>
          <w:bCs w:val="0"/>
        </w:rPr>
      </w:pPr>
    </w:p>
    <w:p w:rsidR="00283355" w:rsidP="00283355">
      <w:pPr>
        <w:pStyle w:val="BodyText"/>
        <w:bidi w:val="0"/>
        <w:jc w:val="both"/>
        <w:rPr>
          <w:b w:val="0"/>
          <w:bCs w:val="0"/>
        </w:rPr>
      </w:pPr>
    </w:p>
    <w:p w:rsidR="00283355" w:rsidP="00283355">
      <w:pPr>
        <w:pStyle w:val="BodyText"/>
        <w:bidi w:val="0"/>
        <w:jc w:val="both"/>
        <w:rPr>
          <w:rFonts w:hint="default"/>
          <w:b w:val="0"/>
          <w:bCs w:val="0"/>
        </w:rPr>
      </w:pPr>
      <w:r w:rsidRPr="00EE5A20">
        <w:rPr>
          <w:bCs w:val="0"/>
        </w:rPr>
        <w:t>5</w:t>
      </w:r>
      <w:r w:rsidR="00F9430B">
        <w:rPr>
          <w:bCs w:val="0"/>
        </w:rPr>
        <w:t>2</w:t>
      </w:r>
      <w:r w:rsidRPr="00EE5A20">
        <w:rPr>
          <w:bCs w:val="0"/>
        </w:rPr>
        <w:t xml:space="preserve">. </w:t>
      </w:r>
      <w:r>
        <w:rPr>
          <w:bCs w:val="0"/>
        </w:rPr>
        <w:t xml:space="preserve"> </w:t>
      </w:r>
      <w:r>
        <w:rPr>
          <w:rFonts w:hint="default"/>
          <w:b w:val="0"/>
          <w:bCs w:val="0"/>
        </w:rPr>
        <w:t>V §</w:t>
      </w:r>
      <w:r>
        <w:rPr>
          <w:rFonts w:hint="default"/>
          <w:b w:val="0"/>
          <w:bCs w:val="0"/>
        </w:rPr>
        <w:t xml:space="preserve"> 80 ods. 2 sa na konci pripá</w:t>
      </w:r>
      <w:r>
        <w:rPr>
          <w:rFonts w:hint="default"/>
          <w:b w:val="0"/>
          <w:bCs w:val="0"/>
        </w:rPr>
        <w:t>jajú</w:t>
      </w:r>
      <w:r>
        <w:rPr>
          <w:rFonts w:hint="default"/>
          <w:b w:val="0"/>
          <w:bCs w:val="0"/>
        </w:rPr>
        <w:t xml:space="preserve"> tieto slová</w:t>
      </w:r>
      <w:r>
        <w:rPr>
          <w:rFonts w:hint="default"/>
          <w:b w:val="0"/>
          <w:bCs w:val="0"/>
        </w:rPr>
        <w:t>: „</w:t>
      </w:r>
      <w:r>
        <w:rPr>
          <w:rFonts w:hint="default"/>
          <w:b w:val="0"/>
          <w:bCs w:val="0"/>
        </w:rPr>
        <w:t>Slovenskej republiky a generá</w:t>
      </w:r>
      <w:r>
        <w:rPr>
          <w:rFonts w:hint="default"/>
          <w:b w:val="0"/>
          <w:bCs w:val="0"/>
        </w:rPr>
        <w:t>lna prokuratú</w:t>
      </w:r>
      <w:r>
        <w:rPr>
          <w:rFonts w:hint="default"/>
          <w:b w:val="0"/>
          <w:bCs w:val="0"/>
        </w:rPr>
        <w:t>ra.“.</w:t>
      </w:r>
    </w:p>
    <w:p w:rsidR="00283355" w:rsidP="00283355">
      <w:pPr>
        <w:pStyle w:val="BodyText"/>
        <w:bidi w:val="0"/>
        <w:jc w:val="both"/>
        <w:rPr>
          <w:rFonts w:hint="default"/>
          <w:b w:val="0"/>
          <w:bCs w:val="0"/>
        </w:rPr>
      </w:pPr>
    </w:p>
    <w:p w:rsidR="00283355" w:rsidP="00283355">
      <w:pPr>
        <w:pStyle w:val="BodyText"/>
        <w:bidi w:val="0"/>
        <w:jc w:val="both"/>
        <w:rPr>
          <w:rFonts w:hint="default"/>
          <w:b w:val="0"/>
          <w:bCs w:val="0"/>
        </w:rPr>
      </w:pPr>
    </w:p>
    <w:p w:rsidR="00283355" w:rsidP="00283355">
      <w:pPr>
        <w:pStyle w:val="BodyText"/>
        <w:bidi w:val="0"/>
        <w:jc w:val="both"/>
        <w:rPr>
          <w:b w:val="0"/>
          <w:bCs w:val="0"/>
        </w:rPr>
      </w:pPr>
      <w:r>
        <w:rPr>
          <w:bCs w:val="0"/>
        </w:rPr>
        <w:t>5</w:t>
      </w:r>
      <w:r w:rsidR="00F9430B">
        <w:rPr>
          <w:bCs w:val="0"/>
        </w:rPr>
        <w:t>3</w:t>
      </w:r>
      <w:r>
        <w:rPr>
          <w:bCs w:val="0"/>
        </w:rPr>
        <w:t xml:space="preserve">. </w:t>
      </w:r>
      <w:r w:rsidR="007A1659">
        <w:rPr>
          <w:rFonts w:hint="default"/>
          <w:b w:val="0"/>
          <w:bCs w:val="0"/>
        </w:rPr>
        <w:t>V §</w:t>
      </w:r>
      <w:r w:rsidR="007A1659">
        <w:rPr>
          <w:rFonts w:hint="default"/>
          <w:b w:val="0"/>
          <w:bCs w:val="0"/>
        </w:rPr>
        <w:t xml:space="preserve"> 84 odsek</w:t>
      </w:r>
      <w:r w:rsidR="00AB5255">
        <w:rPr>
          <w:b w:val="0"/>
          <w:bCs w:val="0"/>
        </w:rPr>
        <w:t>y</w:t>
      </w:r>
      <w:r>
        <w:rPr>
          <w:b w:val="0"/>
          <w:bCs w:val="0"/>
        </w:rPr>
        <w:t xml:space="preserve"> 1</w:t>
      </w:r>
      <w:r w:rsidR="00AB5255">
        <w:rPr>
          <w:rFonts w:hint="default"/>
          <w:b w:val="0"/>
          <w:bCs w:val="0"/>
        </w:rPr>
        <w:t xml:space="preserve"> až</w:t>
      </w:r>
      <w:r w:rsidR="00AB5255">
        <w:rPr>
          <w:rFonts w:hint="default"/>
          <w:b w:val="0"/>
          <w:bCs w:val="0"/>
        </w:rPr>
        <w:t xml:space="preserve"> 3</w:t>
      </w:r>
      <w:r>
        <w:rPr>
          <w:b w:val="0"/>
          <w:bCs w:val="0"/>
        </w:rPr>
        <w:t xml:space="preserve"> zn</w:t>
      </w:r>
      <w:r w:rsidR="00AB5255">
        <w:rPr>
          <w:rFonts w:hint="default"/>
          <w:b w:val="0"/>
          <w:bCs w:val="0"/>
        </w:rPr>
        <w:t>ejú</w:t>
      </w:r>
      <w:r>
        <w:rPr>
          <w:b w:val="0"/>
          <w:bCs w:val="0"/>
        </w:rPr>
        <w:t>:</w:t>
      </w:r>
    </w:p>
    <w:p w:rsidR="00283355" w:rsidP="00283355">
      <w:pPr>
        <w:pStyle w:val="BodyText"/>
        <w:bidi w:val="0"/>
        <w:jc w:val="both"/>
        <w:rPr>
          <w:b w:val="0"/>
          <w:bCs w:val="0"/>
        </w:rPr>
      </w:pPr>
      <w:r>
        <w:rPr>
          <w:b w:val="0"/>
          <w:bCs w:val="0"/>
        </w:rPr>
        <w:t xml:space="preserve"> </w:t>
      </w:r>
    </w:p>
    <w:p w:rsidR="00283355" w:rsidP="00283355">
      <w:pPr>
        <w:pStyle w:val="BodyText"/>
        <w:bidi w:val="0"/>
        <w:ind w:firstLine="426"/>
        <w:jc w:val="both"/>
        <w:rPr>
          <w:b w:val="0"/>
          <w:bCs w:val="0"/>
        </w:rPr>
      </w:pPr>
      <w:r>
        <w:rPr>
          <w:rFonts w:hint="default"/>
          <w:b w:val="0"/>
          <w:bCs w:val="0"/>
        </w:rPr>
        <w:t>„</w:t>
      </w:r>
      <w:r>
        <w:rPr>
          <w:rFonts w:hint="default"/>
          <w:b w:val="0"/>
          <w:bCs w:val="0"/>
        </w:rPr>
        <w:t xml:space="preserve">(1) </w:t>
      </w:r>
      <w:r w:rsidRPr="00FC76F4">
        <w:rPr>
          <w:rFonts w:hint="default"/>
          <w:b w:val="0"/>
          <w:bCs w:val="0"/>
        </w:rPr>
        <w:t>Prokurá</w:t>
      </w:r>
      <w:r w:rsidRPr="00FC76F4">
        <w:rPr>
          <w:rFonts w:hint="default"/>
          <w:b w:val="0"/>
          <w:bCs w:val="0"/>
        </w:rPr>
        <w:t>tor, ktorý</w:t>
      </w:r>
      <w:r w:rsidRPr="00FC76F4">
        <w:rPr>
          <w:rFonts w:hint="default"/>
          <w:b w:val="0"/>
          <w:bCs w:val="0"/>
        </w:rPr>
        <w:t xml:space="preserve"> vykoná</w:t>
      </w:r>
      <w:r w:rsidRPr="00FC76F4">
        <w:rPr>
          <w:rFonts w:hint="default"/>
          <w:b w:val="0"/>
          <w:bCs w:val="0"/>
        </w:rPr>
        <w:t>va funkciu prokurá</w:t>
      </w:r>
      <w:r w:rsidRPr="00FC76F4">
        <w:rPr>
          <w:rFonts w:hint="default"/>
          <w:b w:val="0"/>
          <w:bCs w:val="0"/>
        </w:rPr>
        <w:t>tora najmenej 1</w:t>
      </w:r>
      <w:r>
        <w:rPr>
          <w:b w:val="0"/>
          <w:bCs w:val="0"/>
        </w:rPr>
        <w:t>5</w:t>
      </w:r>
      <w:r w:rsidRPr="00FC76F4">
        <w:rPr>
          <w:rFonts w:hint="default"/>
          <w:b w:val="0"/>
          <w:bCs w:val="0"/>
        </w:rPr>
        <w:t xml:space="preserve"> rokov, má</w:t>
      </w:r>
      <w:r w:rsidRPr="00FC76F4">
        <w:rPr>
          <w:rFonts w:hint="default"/>
          <w:b w:val="0"/>
          <w:bCs w:val="0"/>
        </w:rPr>
        <w:t xml:space="preserve"> ná</w:t>
      </w:r>
      <w:r w:rsidRPr="00FC76F4">
        <w:rPr>
          <w:rFonts w:hint="default"/>
          <w:b w:val="0"/>
          <w:bCs w:val="0"/>
        </w:rPr>
        <w:t>rok na preventí</w:t>
      </w:r>
      <w:r w:rsidRPr="00FC76F4">
        <w:rPr>
          <w:rFonts w:hint="default"/>
          <w:b w:val="0"/>
          <w:bCs w:val="0"/>
        </w:rPr>
        <w:t>vnu rehabilitá</w:t>
      </w:r>
      <w:r w:rsidRPr="00FC76F4">
        <w:rPr>
          <w:rFonts w:hint="default"/>
          <w:b w:val="0"/>
          <w:bCs w:val="0"/>
        </w:rPr>
        <w:t>ciu v trvaní</w:t>
      </w:r>
      <w:r w:rsidRPr="00FC76F4">
        <w:rPr>
          <w:rFonts w:hint="default"/>
          <w:b w:val="0"/>
          <w:bCs w:val="0"/>
        </w:rPr>
        <w:t xml:space="preserve"> jedné</w:t>
      </w:r>
      <w:r w:rsidRPr="00FC76F4">
        <w:rPr>
          <w:rFonts w:hint="default"/>
          <w:b w:val="0"/>
          <w:bCs w:val="0"/>
        </w:rPr>
        <w:t>ho týž</w:t>
      </w:r>
      <w:r w:rsidRPr="00FC76F4">
        <w:rPr>
          <w:rFonts w:hint="default"/>
          <w:b w:val="0"/>
          <w:bCs w:val="0"/>
        </w:rPr>
        <w:t>dň</w:t>
      </w:r>
      <w:r w:rsidRPr="00FC76F4">
        <w:rPr>
          <w:rFonts w:hint="default"/>
          <w:b w:val="0"/>
          <w:bCs w:val="0"/>
        </w:rPr>
        <w:t>a v kaž</w:t>
      </w:r>
      <w:r w:rsidRPr="00FC76F4">
        <w:rPr>
          <w:rFonts w:hint="default"/>
          <w:b w:val="0"/>
          <w:bCs w:val="0"/>
        </w:rPr>
        <w:t>dom kalendá</w:t>
      </w:r>
      <w:r w:rsidRPr="00FC76F4">
        <w:rPr>
          <w:rFonts w:hint="default"/>
          <w:b w:val="0"/>
          <w:bCs w:val="0"/>
        </w:rPr>
        <w:t>rnom roku, poč</w:t>
      </w:r>
      <w:r w:rsidRPr="00FC76F4">
        <w:rPr>
          <w:rFonts w:hint="default"/>
          <w:b w:val="0"/>
          <w:bCs w:val="0"/>
        </w:rPr>
        <w:t>nú</w:t>
      </w:r>
      <w:r w:rsidRPr="00FC76F4">
        <w:rPr>
          <w:rFonts w:hint="default"/>
          <w:b w:val="0"/>
          <w:bCs w:val="0"/>
        </w:rPr>
        <w:t>c kalendá</w:t>
      </w:r>
      <w:r w:rsidRPr="00FC76F4">
        <w:rPr>
          <w:rFonts w:hint="default"/>
          <w:b w:val="0"/>
          <w:bCs w:val="0"/>
        </w:rPr>
        <w:t>rnym rokom, v ktorom dovŕš</w:t>
      </w:r>
      <w:r w:rsidRPr="00FC76F4">
        <w:rPr>
          <w:rFonts w:hint="default"/>
          <w:b w:val="0"/>
          <w:bCs w:val="0"/>
        </w:rPr>
        <w:t xml:space="preserve">i </w:t>
      </w:r>
      <w:r>
        <w:rPr>
          <w:b w:val="0"/>
          <w:bCs w:val="0"/>
        </w:rPr>
        <w:t>40</w:t>
      </w:r>
      <w:r w:rsidRPr="00FC76F4">
        <w:rPr>
          <w:rFonts w:hint="default"/>
          <w:b w:val="0"/>
          <w:bCs w:val="0"/>
        </w:rPr>
        <w:t>. rok svojho veku. Prokurá</w:t>
      </w:r>
      <w:r w:rsidRPr="00FC76F4">
        <w:rPr>
          <w:rFonts w:hint="default"/>
          <w:b w:val="0"/>
          <w:bCs w:val="0"/>
        </w:rPr>
        <w:t>tor, ktorý</w:t>
      </w:r>
      <w:r w:rsidRPr="00FC76F4">
        <w:rPr>
          <w:rFonts w:hint="default"/>
          <w:b w:val="0"/>
          <w:bCs w:val="0"/>
        </w:rPr>
        <w:t xml:space="preserve"> vykoná</w:t>
      </w:r>
      <w:r w:rsidRPr="00FC76F4">
        <w:rPr>
          <w:rFonts w:hint="default"/>
          <w:b w:val="0"/>
          <w:bCs w:val="0"/>
        </w:rPr>
        <w:t>va</w:t>
      </w:r>
      <w:r>
        <w:rPr>
          <w:rFonts w:hint="default"/>
          <w:b w:val="0"/>
          <w:bCs w:val="0"/>
        </w:rPr>
        <w:t xml:space="preserve"> funkciu prokurá</w:t>
      </w:r>
      <w:r>
        <w:rPr>
          <w:rFonts w:hint="default"/>
          <w:b w:val="0"/>
          <w:bCs w:val="0"/>
        </w:rPr>
        <w:t>tora najmenej 20</w:t>
      </w:r>
      <w:r w:rsidRPr="00FC76F4">
        <w:rPr>
          <w:rFonts w:hint="default"/>
          <w:b w:val="0"/>
          <w:bCs w:val="0"/>
        </w:rPr>
        <w:t xml:space="preserve"> rokov, má</w:t>
      </w:r>
      <w:r w:rsidRPr="00FC76F4">
        <w:rPr>
          <w:rFonts w:hint="default"/>
          <w:b w:val="0"/>
          <w:bCs w:val="0"/>
        </w:rPr>
        <w:t xml:space="preserve"> ná</w:t>
      </w:r>
      <w:r w:rsidRPr="00FC76F4">
        <w:rPr>
          <w:rFonts w:hint="default"/>
          <w:b w:val="0"/>
          <w:bCs w:val="0"/>
        </w:rPr>
        <w:t>rok na preventí</w:t>
      </w:r>
      <w:r w:rsidRPr="00FC76F4">
        <w:rPr>
          <w:rFonts w:hint="default"/>
          <w:b w:val="0"/>
          <w:bCs w:val="0"/>
        </w:rPr>
        <w:t>vnu rehabilitá</w:t>
      </w:r>
      <w:r w:rsidRPr="00FC76F4">
        <w:rPr>
          <w:rFonts w:hint="default"/>
          <w:b w:val="0"/>
          <w:bCs w:val="0"/>
        </w:rPr>
        <w:t>ciu v trvaní</w:t>
      </w:r>
      <w:r w:rsidRPr="00FC76F4">
        <w:rPr>
          <w:rFonts w:hint="default"/>
          <w:b w:val="0"/>
          <w:bCs w:val="0"/>
        </w:rPr>
        <w:t xml:space="preserve"> </w:t>
      </w:r>
      <w:r>
        <w:rPr>
          <w:b w:val="0"/>
          <w:bCs w:val="0"/>
        </w:rPr>
        <w:t xml:space="preserve">dvoch </w:t>
      </w:r>
      <w:r w:rsidRPr="00FC76F4">
        <w:rPr>
          <w:rFonts w:hint="default"/>
          <w:b w:val="0"/>
          <w:bCs w:val="0"/>
        </w:rPr>
        <w:t>týž</w:t>
      </w:r>
      <w:r w:rsidRPr="00FC76F4">
        <w:rPr>
          <w:rFonts w:hint="default"/>
          <w:b w:val="0"/>
          <w:bCs w:val="0"/>
        </w:rPr>
        <w:t>dň</w:t>
      </w:r>
      <w:r>
        <w:rPr>
          <w:b w:val="0"/>
          <w:bCs w:val="0"/>
        </w:rPr>
        <w:t>ov</w:t>
      </w:r>
      <w:r w:rsidRPr="00FC76F4">
        <w:rPr>
          <w:rFonts w:hint="default"/>
          <w:b w:val="0"/>
          <w:bCs w:val="0"/>
        </w:rPr>
        <w:t xml:space="preserve"> v kaž</w:t>
      </w:r>
      <w:r w:rsidRPr="00FC76F4">
        <w:rPr>
          <w:rFonts w:hint="default"/>
          <w:b w:val="0"/>
          <w:bCs w:val="0"/>
        </w:rPr>
        <w:t>dom kalendá</w:t>
      </w:r>
      <w:r w:rsidRPr="00FC76F4">
        <w:rPr>
          <w:rFonts w:hint="default"/>
          <w:b w:val="0"/>
          <w:bCs w:val="0"/>
        </w:rPr>
        <w:t>rnom roku, poč</w:t>
      </w:r>
      <w:r w:rsidRPr="00FC76F4">
        <w:rPr>
          <w:rFonts w:hint="default"/>
          <w:b w:val="0"/>
          <w:bCs w:val="0"/>
        </w:rPr>
        <w:t>nú</w:t>
      </w:r>
      <w:r w:rsidRPr="00FC76F4">
        <w:rPr>
          <w:rFonts w:hint="default"/>
          <w:b w:val="0"/>
          <w:bCs w:val="0"/>
        </w:rPr>
        <w:t>c kalendá</w:t>
      </w:r>
      <w:r w:rsidRPr="00FC76F4">
        <w:rPr>
          <w:rFonts w:hint="default"/>
          <w:b w:val="0"/>
          <w:bCs w:val="0"/>
        </w:rPr>
        <w:t>rnym rokom, v kto</w:t>
      </w:r>
      <w:r>
        <w:rPr>
          <w:rFonts w:hint="default"/>
          <w:b w:val="0"/>
          <w:bCs w:val="0"/>
        </w:rPr>
        <w:t>rom dovŕš</w:t>
      </w:r>
      <w:r>
        <w:rPr>
          <w:rFonts w:hint="default"/>
          <w:b w:val="0"/>
          <w:bCs w:val="0"/>
        </w:rPr>
        <w:t xml:space="preserve">i 45. rok svojho veku. </w:t>
      </w:r>
      <w:r w:rsidRPr="00FC76F4">
        <w:rPr>
          <w:rFonts w:hint="default"/>
          <w:b w:val="0"/>
          <w:bCs w:val="0"/>
        </w:rPr>
        <w:t>To neplatí</w:t>
      </w:r>
      <w:r w:rsidRPr="00FC76F4">
        <w:rPr>
          <w:rFonts w:hint="default"/>
          <w:b w:val="0"/>
          <w:bCs w:val="0"/>
        </w:rPr>
        <w:t>, ak sa prokurá</w:t>
      </w:r>
      <w:r w:rsidRPr="00FC76F4">
        <w:rPr>
          <w:rFonts w:hint="default"/>
          <w:b w:val="0"/>
          <w:bCs w:val="0"/>
        </w:rPr>
        <w:t>torovi v kalendá</w:t>
      </w:r>
      <w:r w:rsidRPr="00FC76F4">
        <w:rPr>
          <w:rFonts w:hint="default"/>
          <w:b w:val="0"/>
          <w:bCs w:val="0"/>
        </w:rPr>
        <w:t>rnom roku poskytla kú</w:t>
      </w:r>
      <w:r w:rsidRPr="00FC76F4">
        <w:rPr>
          <w:rFonts w:hint="default"/>
          <w:b w:val="0"/>
          <w:bCs w:val="0"/>
        </w:rPr>
        <w:t>peľ</w:t>
      </w:r>
      <w:r w:rsidRPr="00FC76F4">
        <w:rPr>
          <w:rFonts w:hint="default"/>
          <w:b w:val="0"/>
          <w:bCs w:val="0"/>
        </w:rPr>
        <w:t>ná</w:t>
      </w:r>
      <w:r w:rsidRPr="00FC76F4">
        <w:rPr>
          <w:rFonts w:hint="default"/>
          <w:b w:val="0"/>
          <w:bCs w:val="0"/>
        </w:rPr>
        <w:t xml:space="preserve"> starostlivosť.</w:t>
      </w:r>
      <w:r>
        <w:rPr>
          <w:b w:val="0"/>
          <w:bCs w:val="0"/>
        </w:rPr>
        <w:t xml:space="preserve"> </w:t>
      </w:r>
    </w:p>
    <w:p w:rsidR="00AB5255" w:rsidP="00283355">
      <w:pPr>
        <w:pStyle w:val="BodyText"/>
        <w:bidi w:val="0"/>
        <w:ind w:firstLine="426"/>
        <w:jc w:val="both"/>
        <w:rPr>
          <w:b w:val="0"/>
          <w:bCs w:val="0"/>
        </w:rPr>
      </w:pPr>
    </w:p>
    <w:p w:rsidR="00283355" w:rsidRPr="00AB5255" w:rsidP="00283355">
      <w:pPr>
        <w:pStyle w:val="BodyText"/>
        <w:bidi w:val="0"/>
        <w:ind w:firstLine="426"/>
        <w:jc w:val="both"/>
        <w:rPr>
          <w:b w:val="0"/>
          <w:bCs w:val="0"/>
        </w:rPr>
      </w:pPr>
      <w:r w:rsidR="00AB5255">
        <w:rPr>
          <w:b w:val="0"/>
          <w:bCs w:val="0"/>
        </w:rPr>
        <w:t xml:space="preserve">(2) </w:t>
      </w:r>
      <w:r w:rsidRPr="00AB5255" w:rsidR="00AB5255">
        <w:rPr>
          <w:rFonts w:hint="default"/>
          <w:b w:val="0"/>
          <w:bCs w:val="0"/>
        </w:rPr>
        <w:t>Preventí</w:t>
      </w:r>
      <w:r w:rsidRPr="00AB5255" w:rsidR="00AB5255">
        <w:rPr>
          <w:rFonts w:hint="default"/>
          <w:b w:val="0"/>
          <w:bCs w:val="0"/>
        </w:rPr>
        <w:t>vna rehabilitá</w:t>
      </w:r>
      <w:r w:rsidRPr="00AB5255" w:rsidR="00AB5255">
        <w:rPr>
          <w:rFonts w:hint="default"/>
          <w:b w:val="0"/>
          <w:bCs w:val="0"/>
        </w:rPr>
        <w:t>cia sa vykoná</w:t>
      </w:r>
      <w:r w:rsidRPr="00AB5255" w:rsidR="00AB5255">
        <w:rPr>
          <w:rFonts w:hint="default"/>
          <w:b w:val="0"/>
          <w:bCs w:val="0"/>
        </w:rPr>
        <w:t>va v rehabilitač</w:t>
      </w:r>
      <w:r w:rsidRPr="00AB5255" w:rsidR="00AB5255">
        <w:rPr>
          <w:rFonts w:hint="default"/>
          <w:b w:val="0"/>
          <w:bCs w:val="0"/>
        </w:rPr>
        <w:t>ný</w:t>
      </w:r>
      <w:r w:rsidRPr="00AB5255" w:rsidR="00AB5255">
        <w:rPr>
          <w:rFonts w:hint="default"/>
          <w:b w:val="0"/>
          <w:bCs w:val="0"/>
        </w:rPr>
        <w:t>ch zariadeniach zriad</w:t>
      </w:r>
      <w:r w:rsidRPr="00AB5255" w:rsidR="00AB5255">
        <w:rPr>
          <w:rFonts w:hint="default"/>
          <w:b w:val="0"/>
          <w:bCs w:val="0"/>
        </w:rPr>
        <w:t>ený</w:t>
      </w:r>
      <w:r w:rsidRPr="00AB5255" w:rsidR="00AB5255">
        <w:rPr>
          <w:rFonts w:hint="default"/>
          <w:b w:val="0"/>
          <w:bCs w:val="0"/>
        </w:rPr>
        <w:t>ch alebo spravovaný</w:t>
      </w:r>
      <w:r w:rsidRPr="00AB5255" w:rsidR="00AB5255">
        <w:rPr>
          <w:rFonts w:hint="default"/>
          <w:b w:val="0"/>
          <w:bCs w:val="0"/>
        </w:rPr>
        <w:t>ch generá</w:t>
      </w:r>
      <w:r w:rsidRPr="00AB5255" w:rsidR="00AB5255">
        <w:rPr>
          <w:rFonts w:hint="default"/>
          <w:b w:val="0"/>
          <w:bCs w:val="0"/>
        </w:rPr>
        <w:t>lnou prokuratú</w:t>
      </w:r>
      <w:r w:rsidRPr="00AB5255" w:rsidR="00AB5255">
        <w:rPr>
          <w:rFonts w:hint="default"/>
          <w:b w:val="0"/>
          <w:bCs w:val="0"/>
        </w:rPr>
        <w:t xml:space="preserve">rou alebo </w:t>
      </w:r>
      <w:r w:rsidRPr="00CF0E7E" w:rsidR="00AB5255">
        <w:rPr>
          <w:rFonts w:eastAsia="Times New Roman"/>
          <w:b w:val="0"/>
        </w:rPr>
        <w:t>v rehabilitačných zariadeniach podľa výberu prokurátora</w:t>
      </w:r>
      <w:r w:rsidRPr="00AB5255" w:rsidR="00AB5255">
        <w:rPr>
          <w:rFonts w:hint="default"/>
          <w:b w:val="0"/>
          <w:bCs w:val="0"/>
        </w:rPr>
        <w:t xml:space="preserve"> s celodenný</w:t>
      </w:r>
      <w:r w:rsidRPr="00AB5255" w:rsidR="00AB5255">
        <w:rPr>
          <w:rFonts w:hint="default"/>
          <w:b w:val="0"/>
          <w:bCs w:val="0"/>
        </w:rPr>
        <w:t>m pobytom, alebo ambulantne formou aktí</w:t>
      </w:r>
      <w:r w:rsidRPr="00AB5255" w:rsidR="00AB5255">
        <w:rPr>
          <w:rFonts w:hint="default"/>
          <w:b w:val="0"/>
          <w:bCs w:val="0"/>
        </w:rPr>
        <w:t>vneho odpoč</w:t>
      </w:r>
      <w:r w:rsidRPr="00AB5255" w:rsidR="00AB5255">
        <w:rPr>
          <w:rFonts w:hint="default"/>
          <w:b w:val="0"/>
          <w:bCs w:val="0"/>
        </w:rPr>
        <w:t>inku a lieč</w:t>
      </w:r>
      <w:r w:rsidRPr="00AB5255" w:rsidR="00AB5255">
        <w:rPr>
          <w:rFonts w:hint="default"/>
          <w:b w:val="0"/>
          <w:bCs w:val="0"/>
        </w:rPr>
        <w:t>ebno-preventí</w:t>
      </w:r>
      <w:r w:rsidRPr="00AB5255" w:rsidR="00AB5255">
        <w:rPr>
          <w:rFonts w:hint="default"/>
          <w:b w:val="0"/>
          <w:bCs w:val="0"/>
        </w:rPr>
        <w:t>vnych opatrení</w:t>
      </w:r>
      <w:r w:rsidRPr="00AB5255" w:rsidR="00AB5255">
        <w:rPr>
          <w:rFonts w:hint="default"/>
          <w:b w:val="0"/>
          <w:bCs w:val="0"/>
        </w:rPr>
        <w:t xml:space="preserve"> zameraný</w:t>
      </w:r>
      <w:r w:rsidRPr="00AB5255" w:rsidR="00AB5255">
        <w:rPr>
          <w:rFonts w:hint="default"/>
          <w:b w:val="0"/>
          <w:bCs w:val="0"/>
        </w:rPr>
        <w:t xml:space="preserve">ch </w:t>
      </w:r>
      <w:r w:rsidRPr="00AB5255" w:rsidR="00AB5255">
        <w:rPr>
          <w:rFonts w:hint="default"/>
          <w:b w:val="0"/>
        </w:rPr>
        <w:t>predovš</w:t>
      </w:r>
      <w:r w:rsidRPr="00AB5255" w:rsidR="00AB5255">
        <w:rPr>
          <w:rFonts w:hint="default"/>
          <w:b w:val="0"/>
        </w:rPr>
        <w:t>etký</w:t>
      </w:r>
      <w:r w:rsidRPr="00AB5255" w:rsidR="00AB5255">
        <w:rPr>
          <w:rFonts w:hint="default"/>
          <w:b w:val="0"/>
        </w:rPr>
        <w:t>m na posilnenie a upevn</w:t>
      </w:r>
      <w:r w:rsidRPr="00AB5255" w:rsidR="00AB5255">
        <w:rPr>
          <w:rFonts w:hint="default"/>
          <w:b w:val="0"/>
        </w:rPr>
        <w:t>enie telesné</w:t>
      </w:r>
      <w:r w:rsidRPr="00AB5255" w:rsidR="00AB5255">
        <w:rPr>
          <w:rFonts w:hint="default"/>
          <w:b w:val="0"/>
        </w:rPr>
        <w:t>ho a duš</w:t>
      </w:r>
      <w:r w:rsidRPr="00AB5255" w:rsidR="00AB5255">
        <w:rPr>
          <w:rFonts w:hint="default"/>
          <w:b w:val="0"/>
        </w:rPr>
        <w:t>evné</w:t>
      </w:r>
      <w:r w:rsidRPr="00AB5255" w:rsidR="00AB5255">
        <w:rPr>
          <w:rFonts w:hint="default"/>
          <w:b w:val="0"/>
        </w:rPr>
        <w:t>ho zdravia prokurá</w:t>
      </w:r>
      <w:r w:rsidRPr="00AB5255" w:rsidR="00AB5255">
        <w:rPr>
          <w:rFonts w:hint="default"/>
          <w:b w:val="0"/>
        </w:rPr>
        <w:t>torov.</w:t>
      </w:r>
    </w:p>
    <w:p w:rsidR="00283355" w:rsidRPr="00CF0E7E" w:rsidP="00283355">
      <w:pPr>
        <w:pStyle w:val="BodyText"/>
        <w:bidi w:val="0"/>
        <w:ind w:left="360"/>
        <w:jc w:val="both"/>
        <w:rPr>
          <w:b w:val="0"/>
          <w:bCs w:val="0"/>
        </w:rPr>
      </w:pPr>
    </w:p>
    <w:p w:rsidR="00283355" w:rsidRPr="00480B3E" w:rsidP="00AB5255">
      <w:pPr>
        <w:overflowPunct/>
        <w:bidi w:val="0"/>
        <w:ind w:firstLine="426"/>
        <w:contextualSpacing/>
        <w:jc w:val="both"/>
        <w:rPr>
          <w:rFonts w:ascii="Times New Roman" w:hAnsi="Times New Roman"/>
          <w:sz w:val="24"/>
          <w:szCs w:val="24"/>
        </w:rPr>
      </w:pPr>
      <w:r w:rsidRPr="00480B3E">
        <w:rPr>
          <w:rFonts w:ascii="Times New Roman" w:hAnsi="Times New Roman"/>
          <w:sz w:val="24"/>
          <w:szCs w:val="24"/>
        </w:rPr>
        <w:t>(3) Prokurátor má nárok na náhradu nákladov vynaložených v súvislosti s poskytovaním preventívnej re</w:t>
      </w:r>
      <w:r>
        <w:rPr>
          <w:rFonts w:ascii="Times New Roman" w:hAnsi="Times New Roman"/>
          <w:sz w:val="24"/>
          <w:szCs w:val="24"/>
        </w:rPr>
        <w:t>habilitácie a nákladov na pobyt.</w:t>
      </w:r>
      <w:r w:rsidRPr="00480B3E">
        <w:rPr>
          <w:rFonts w:ascii="Times New Roman" w:hAnsi="Times New Roman"/>
          <w:sz w:val="24"/>
          <w:szCs w:val="24"/>
        </w:rPr>
        <w:t xml:space="preserve"> </w:t>
      </w:r>
      <w:r>
        <w:rPr>
          <w:rFonts w:ascii="Times New Roman" w:hAnsi="Times New Roman"/>
          <w:sz w:val="24"/>
          <w:szCs w:val="24"/>
        </w:rPr>
        <w:t>P</w:t>
      </w:r>
      <w:r w:rsidRPr="00480B3E">
        <w:rPr>
          <w:rFonts w:ascii="Times New Roman" w:hAnsi="Times New Roman"/>
          <w:sz w:val="24"/>
          <w:szCs w:val="24"/>
        </w:rPr>
        <w:t>ri preventívnej rehabilitácii v rehabilitačnom zariadení podľa výberu prokurátora má prokurátor nárok na náhradu nákladov len do výšky nákladov na poskytnutie rehabilitácie a pobyt v rehabilitačných zariadeniach zriadených alebo spravov</w:t>
      </w:r>
      <w:r>
        <w:rPr>
          <w:rFonts w:ascii="Times New Roman" w:hAnsi="Times New Roman"/>
          <w:sz w:val="24"/>
          <w:szCs w:val="24"/>
        </w:rPr>
        <w:t>aných generálnou prokuratúrou.“</w:t>
      </w:r>
      <w:r w:rsidRPr="00480B3E">
        <w:rPr>
          <w:rFonts w:ascii="Times New Roman" w:hAnsi="Times New Roman"/>
          <w:sz w:val="24"/>
          <w:szCs w:val="24"/>
        </w:rPr>
        <w:t xml:space="preserve">.  </w:t>
      </w:r>
    </w:p>
    <w:p w:rsidR="00283355" w:rsidP="00283355">
      <w:pPr>
        <w:pStyle w:val="BodyText"/>
        <w:bidi w:val="0"/>
        <w:jc w:val="both"/>
        <w:rPr>
          <w:b w:val="0"/>
          <w:bCs w:val="0"/>
        </w:rPr>
      </w:pPr>
    </w:p>
    <w:p w:rsidR="00E876C3" w:rsidP="00283355">
      <w:pPr>
        <w:pStyle w:val="BodyText"/>
        <w:bidi w:val="0"/>
        <w:jc w:val="both"/>
        <w:rPr>
          <w:bCs w:val="0"/>
        </w:rPr>
      </w:pPr>
    </w:p>
    <w:p w:rsidR="00283355" w:rsidP="00283355">
      <w:pPr>
        <w:pStyle w:val="ListParagraph"/>
        <w:bidi w:val="0"/>
        <w:ind w:left="0"/>
        <w:jc w:val="both"/>
        <w:rPr>
          <w:rFonts w:ascii="Times New Roman" w:eastAsia="MS Mincho" w:hAnsi="Times New Roman"/>
          <w:sz w:val="24"/>
          <w:szCs w:val="24"/>
          <w:lang w:eastAsia="ar-SA"/>
        </w:rPr>
      </w:pPr>
      <w:r w:rsidRPr="00CE47B9">
        <w:rPr>
          <w:rFonts w:ascii="Times New Roman" w:eastAsia="MS Mincho" w:hAnsi="Times New Roman"/>
          <w:b/>
          <w:sz w:val="24"/>
          <w:szCs w:val="24"/>
          <w:lang w:eastAsia="ar-SA"/>
        </w:rPr>
        <w:t>5</w:t>
      </w:r>
      <w:r w:rsidR="008C050D">
        <w:rPr>
          <w:rFonts w:ascii="Times New Roman" w:eastAsia="MS Mincho" w:hAnsi="Times New Roman"/>
          <w:b/>
          <w:sz w:val="24"/>
          <w:szCs w:val="24"/>
          <w:lang w:eastAsia="ar-SA"/>
        </w:rPr>
        <w:t>4</w:t>
      </w:r>
      <w:r w:rsidRPr="00CE47B9">
        <w:rPr>
          <w:rFonts w:ascii="Times New Roman" w:eastAsia="MS Mincho" w:hAnsi="Times New Roman"/>
          <w:b/>
          <w:sz w:val="24"/>
          <w:szCs w:val="24"/>
          <w:lang w:eastAsia="ar-SA"/>
        </w:rPr>
        <w:t>.</w:t>
      </w:r>
      <w:r>
        <w:rPr>
          <w:rFonts w:ascii="Times New Roman" w:eastAsia="MS Mincho" w:hAnsi="Times New Roman"/>
          <w:sz w:val="24"/>
          <w:szCs w:val="24"/>
          <w:lang w:eastAsia="ar-SA"/>
        </w:rPr>
        <w:t xml:space="preserve"> </w:t>
      </w:r>
      <w:r w:rsidRPr="00AD2998">
        <w:rPr>
          <w:rFonts w:ascii="Times New Roman" w:eastAsia="MS Mincho" w:hAnsi="Times New Roman" w:hint="default"/>
          <w:sz w:val="24"/>
          <w:szCs w:val="24"/>
          <w:lang w:eastAsia="ar-SA"/>
        </w:rPr>
        <w:t>V §</w:t>
      </w:r>
      <w:r w:rsidRPr="00AD2998">
        <w:rPr>
          <w:rFonts w:ascii="Times New Roman" w:eastAsia="MS Mincho" w:hAnsi="Times New Roman" w:hint="default"/>
          <w:sz w:val="24"/>
          <w:szCs w:val="24"/>
          <w:lang w:eastAsia="ar-SA"/>
        </w:rPr>
        <w:t xml:space="preserve"> 87 odsek 3 znie:</w:t>
      </w:r>
    </w:p>
    <w:p w:rsidR="00283355" w:rsidP="00283355">
      <w:pPr>
        <w:pStyle w:val="ListParagraph"/>
        <w:bidi w:val="0"/>
        <w:ind w:left="0"/>
        <w:jc w:val="both"/>
        <w:rPr>
          <w:rFonts w:ascii="Times New Roman" w:eastAsia="MS Mincho" w:hAnsi="Times New Roman"/>
          <w:sz w:val="24"/>
          <w:szCs w:val="24"/>
          <w:lang w:eastAsia="ar-SA"/>
        </w:rPr>
      </w:pPr>
    </w:p>
    <w:p w:rsidR="00283355" w:rsidP="00283355">
      <w:pPr>
        <w:pStyle w:val="ListParagraph"/>
        <w:bidi w:val="0"/>
        <w:ind w:left="0" w:firstLine="426"/>
        <w:jc w:val="both"/>
        <w:rPr>
          <w:rFonts w:ascii="Times New Roman" w:eastAsia="MS Mincho" w:hAnsi="Times New Roman" w:hint="default"/>
          <w:sz w:val="24"/>
          <w:szCs w:val="24"/>
          <w:lang w:eastAsia="ar-SA"/>
        </w:rPr>
      </w:pPr>
      <w:r>
        <w:rPr>
          <w:rFonts w:ascii="Times New Roman" w:eastAsia="MS Mincho" w:hAnsi="Times New Roman" w:hint="default"/>
          <w:sz w:val="24"/>
          <w:szCs w:val="24"/>
          <w:lang w:eastAsia="ar-SA"/>
        </w:rPr>
        <w:t>„</w:t>
      </w:r>
      <w:r>
        <w:rPr>
          <w:rFonts w:ascii="Times New Roman" w:eastAsia="MS Mincho" w:hAnsi="Times New Roman" w:hint="default"/>
          <w:sz w:val="24"/>
          <w:szCs w:val="24"/>
          <w:lang w:eastAsia="ar-SA"/>
        </w:rPr>
        <w:t xml:space="preserve">(3) </w:t>
      </w:r>
      <w:r w:rsidRPr="00AD2998">
        <w:rPr>
          <w:rFonts w:ascii="Times New Roman" w:eastAsia="MS Mincho" w:hAnsi="Times New Roman" w:hint="default"/>
          <w:sz w:val="24"/>
          <w:szCs w:val="24"/>
          <w:lang w:eastAsia="ar-SA"/>
        </w:rPr>
        <w:t>V sú</w:t>
      </w:r>
      <w:r w:rsidRPr="00AD2998">
        <w:rPr>
          <w:rFonts w:ascii="Times New Roman" w:eastAsia="MS Mincho" w:hAnsi="Times New Roman" w:hint="default"/>
          <w:sz w:val="24"/>
          <w:szCs w:val="24"/>
          <w:lang w:eastAsia="ar-SA"/>
        </w:rPr>
        <w:t>vislosti so starostlivosť</w:t>
      </w:r>
      <w:r w:rsidRPr="00AD2998">
        <w:rPr>
          <w:rFonts w:ascii="Times New Roman" w:eastAsia="MS Mincho" w:hAnsi="Times New Roman" w:hint="default"/>
          <w:sz w:val="24"/>
          <w:szCs w:val="24"/>
          <w:lang w:eastAsia="ar-SA"/>
        </w:rPr>
        <w:t>ou o narodené</w:t>
      </w:r>
      <w:r w:rsidRPr="00AD2998">
        <w:rPr>
          <w:rFonts w:ascii="Times New Roman" w:eastAsia="MS Mincho" w:hAnsi="Times New Roman" w:hint="default"/>
          <w:sz w:val="24"/>
          <w:szCs w:val="24"/>
          <w:lang w:eastAsia="ar-SA"/>
        </w:rPr>
        <w:t xml:space="preserve"> dieť</w:t>
      </w:r>
      <w:r w:rsidRPr="00AD2998">
        <w:rPr>
          <w:rFonts w:ascii="Times New Roman" w:eastAsia="MS Mincho" w:hAnsi="Times New Roman" w:hint="default"/>
          <w:sz w:val="24"/>
          <w:szCs w:val="24"/>
          <w:lang w:eastAsia="ar-SA"/>
        </w:rPr>
        <w:t>a patrí</w:t>
      </w:r>
      <w:r w:rsidRPr="00AD2998">
        <w:rPr>
          <w:rFonts w:ascii="Times New Roman" w:eastAsia="MS Mincho" w:hAnsi="Times New Roman" w:hint="default"/>
          <w:sz w:val="24"/>
          <w:szCs w:val="24"/>
          <w:lang w:eastAsia="ar-SA"/>
        </w:rPr>
        <w:t xml:space="preserve"> aj prokurá</w:t>
      </w:r>
      <w:r w:rsidRPr="00AD2998">
        <w:rPr>
          <w:rFonts w:ascii="Times New Roman" w:eastAsia="MS Mincho" w:hAnsi="Times New Roman" w:hint="default"/>
          <w:sz w:val="24"/>
          <w:szCs w:val="24"/>
          <w:lang w:eastAsia="ar-SA"/>
        </w:rPr>
        <w:t>torovi od narodenia dieť</w:t>
      </w:r>
      <w:r w:rsidRPr="00AD2998">
        <w:rPr>
          <w:rFonts w:ascii="Times New Roman" w:eastAsia="MS Mincho" w:hAnsi="Times New Roman" w:hint="default"/>
          <w:sz w:val="24"/>
          <w:szCs w:val="24"/>
          <w:lang w:eastAsia="ar-SA"/>
        </w:rPr>
        <w:t>ať</w:t>
      </w:r>
      <w:r w:rsidRPr="00AD2998">
        <w:rPr>
          <w:rFonts w:ascii="Times New Roman" w:eastAsia="MS Mincho" w:hAnsi="Times New Roman" w:hint="default"/>
          <w:sz w:val="24"/>
          <w:szCs w:val="24"/>
          <w:lang w:eastAsia="ar-SA"/>
        </w:rPr>
        <w:t>a rodič</w:t>
      </w:r>
      <w:r w:rsidRPr="00AD2998">
        <w:rPr>
          <w:rFonts w:ascii="Times New Roman" w:eastAsia="MS Mincho" w:hAnsi="Times New Roman" w:hint="default"/>
          <w:sz w:val="24"/>
          <w:szCs w:val="24"/>
          <w:lang w:eastAsia="ar-SA"/>
        </w:rPr>
        <w:t>ovská</w:t>
      </w:r>
      <w:r w:rsidRPr="00AD2998">
        <w:rPr>
          <w:rFonts w:ascii="Times New Roman" w:eastAsia="MS Mincho" w:hAnsi="Times New Roman" w:hint="default"/>
          <w:sz w:val="24"/>
          <w:szCs w:val="24"/>
          <w:lang w:eastAsia="ar-SA"/>
        </w:rPr>
        <w:t xml:space="preserve"> dovolenka v rozsahu a za podmieno</w:t>
      </w:r>
      <w:r>
        <w:rPr>
          <w:rFonts w:ascii="Times New Roman" w:eastAsia="MS Mincho" w:hAnsi="Times New Roman" w:hint="default"/>
          <w:sz w:val="24"/>
          <w:szCs w:val="24"/>
          <w:lang w:eastAsia="ar-SA"/>
        </w:rPr>
        <w:t>k ustanovený</w:t>
      </w:r>
      <w:r>
        <w:rPr>
          <w:rFonts w:ascii="Times New Roman" w:eastAsia="MS Mincho" w:hAnsi="Times New Roman" w:hint="default"/>
          <w:sz w:val="24"/>
          <w:szCs w:val="24"/>
          <w:lang w:eastAsia="ar-SA"/>
        </w:rPr>
        <w:t>ch v odsekoch 1 a 2</w:t>
      </w:r>
      <w:r w:rsidRPr="00AD2998">
        <w:rPr>
          <w:rFonts w:ascii="Times New Roman" w:eastAsia="MS Mincho" w:hAnsi="Times New Roman" w:hint="default"/>
          <w:sz w:val="24"/>
          <w:szCs w:val="24"/>
          <w:lang w:eastAsia="ar-SA"/>
        </w:rPr>
        <w:t>, ak sa stará</w:t>
      </w:r>
      <w:r w:rsidRPr="00AD2998">
        <w:rPr>
          <w:rFonts w:ascii="Times New Roman" w:eastAsia="MS Mincho" w:hAnsi="Times New Roman" w:hint="default"/>
          <w:sz w:val="24"/>
          <w:szCs w:val="24"/>
          <w:lang w:eastAsia="ar-SA"/>
        </w:rPr>
        <w:t xml:space="preserve"> o narodené</w:t>
      </w:r>
      <w:r w:rsidRPr="00AD2998">
        <w:rPr>
          <w:rFonts w:ascii="Times New Roman" w:eastAsia="MS Mincho" w:hAnsi="Times New Roman" w:hint="default"/>
          <w:sz w:val="24"/>
          <w:szCs w:val="24"/>
          <w:lang w:eastAsia="ar-SA"/>
        </w:rPr>
        <w:t xml:space="preserve"> dieť</w:t>
      </w:r>
      <w:r w:rsidRPr="00AD2998">
        <w:rPr>
          <w:rFonts w:ascii="Times New Roman" w:eastAsia="MS Mincho" w:hAnsi="Times New Roman" w:hint="default"/>
          <w:sz w:val="24"/>
          <w:szCs w:val="24"/>
          <w:lang w:eastAsia="ar-SA"/>
        </w:rPr>
        <w:t>a.</w:t>
      </w:r>
      <w:r>
        <w:rPr>
          <w:rFonts w:ascii="Times New Roman" w:eastAsia="MS Mincho" w:hAnsi="Times New Roman" w:hint="default"/>
          <w:sz w:val="24"/>
          <w:szCs w:val="24"/>
          <w:lang w:eastAsia="ar-SA"/>
        </w:rPr>
        <w:t>“.</w:t>
      </w:r>
    </w:p>
    <w:p w:rsidR="00283355" w:rsidP="00283355">
      <w:pPr>
        <w:pStyle w:val="ListParagraph"/>
        <w:bidi w:val="0"/>
        <w:ind w:left="0"/>
        <w:jc w:val="both"/>
        <w:rPr>
          <w:rFonts w:ascii="Times New Roman" w:eastAsia="MS Mincho" w:hAnsi="Times New Roman"/>
          <w:sz w:val="24"/>
          <w:szCs w:val="24"/>
          <w:lang w:eastAsia="ar-SA"/>
        </w:rPr>
      </w:pPr>
    </w:p>
    <w:p w:rsidR="00283355" w:rsidP="00283355">
      <w:pPr>
        <w:pStyle w:val="ListParagraph"/>
        <w:bidi w:val="0"/>
        <w:ind w:left="0"/>
        <w:jc w:val="both"/>
        <w:rPr>
          <w:rFonts w:ascii="Times New Roman" w:eastAsia="MS Mincho" w:hAnsi="Times New Roman"/>
          <w:b/>
          <w:sz w:val="24"/>
          <w:szCs w:val="24"/>
          <w:lang w:eastAsia="ar-SA"/>
        </w:rPr>
      </w:pPr>
    </w:p>
    <w:p w:rsidR="00283355" w:rsidRPr="00FC76F4" w:rsidP="00283355">
      <w:pPr>
        <w:pStyle w:val="ListParagraph"/>
        <w:bidi w:val="0"/>
        <w:ind w:left="0"/>
        <w:jc w:val="both"/>
        <w:rPr>
          <w:rFonts w:ascii="Times New Roman" w:eastAsia="MS Mincho" w:hAnsi="Times New Roman"/>
          <w:sz w:val="24"/>
          <w:szCs w:val="24"/>
          <w:lang w:eastAsia="ar-SA"/>
        </w:rPr>
      </w:pPr>
      <w:r>
        <w:rPr>
          <w:rFonts w:ascii="Times New Roman" w:eastAsia="MS Mincho" w:hAnsi="Times New Roman"/>
          <w:b/>
          <w:sz w:val="24"/>
          <w:szCs w:val="24"/>
          <w:lang w:eastAsia="ar-SA"/>
        </w:rPr>
        <w:t>5</w:t>
      </w:r>
      <w:r w:rsidR="003D1E28">
        <w:rPr>
          <w:rFonts w:ascii="Times New Roman" w:eastAsia="MS Mincho" w:hAnsi="Times New Roman"/>
          <w:b/>
          <w:sz w:val="24"/>
          <w:szCs w:val="24"/>
          <w:lang w:eastAsia="ar-SA"/>
        </w:rPr>
        <w:t>5</w:t>
      </w:r>
      <w:r>
        <w:rPr>
          <w:rFonts w:ascii="Times New Roman" w:eastAsia="MS Mincho" w:hAnsi="Times New Roman"/>
          <w:b/>
          <w:sz w:val="24"/>
          <w:szCs w:val="24"/>
          <w:lang w:eastAsia="ar-SA"/>
        </w:rPr>
        <w:t xml:space="preserve">. </w:t>
      </w:r>
      <w:r>
        <w:rPr>
          <w:rFonts w:ascii="Times New Roman" w:eastAsia="MS Mincho" w:hAnsi="Times New Roman"/>
          <w:sz w:val="24"/>
          <w:szCs w:val="24"/>
          <w:lang w:eastAsia="ar-SA"/>
        </w:rPr>
        <w:t>V </w:t>
      </w:r>
      <w:r>
        <w:rPr>
          <w:rFonts w:ascii="Times New Roman" w:eastAsia="MS Mincho" w:hAnsi="Times New Roman" w:hint="default"/>
          <w:sz w:val="24"/>
          <w:szCs w:val="24"/>
          <w:lang w:eastAsia="ar-SA"/>
        </w:rPr>
        <w:t>pozná</w:t>
      </w:r>
      <w:r>
        <w:rPr>
          <w:rFonts w:ascii="Times New Roman" w:eastAsia="MS Mincho" w:hAnsi="Times New Roman" w:hint="default"/>
          <w:sz w:val="24"/>
          <w:szCs w:val="24"/>
          <w:lang w:eastAsia="ar-SA"/>
        </w:rPr>
        <w:t>mke pod č</w:t>
      </w:r>
      <w:r>
        <w:rPr>
          <w:rFonts w:ascii="Times New Roman" w:eastAsia="MS Mincho" w:hAnsi="Times New Roman" w:hint="default"/>
          <w:sz w:val="24"/>
          <w:szCs w:val="24"/>
          <w:lang w:eastAsia="ar-SA"/>
        </w:rPr>
        <w:t>iarou k </w:t>
      </w:r>
      <w:r>
        <w:rPr>
          <w:rFonts w:ascii="Times New Roman" w:eastAsia="MS Mincho" w:hAnsi="Times New Roman" w:hint="default"/>
          <w:sz w:val="24"/>
          <w:szCs w:val="24"/>
          <w:lang w:eastAsia="ar-SA"/>
        </w:rPr>
        <w:t>odkazu 36 sa citá</w:t>
      </w:r>
      <w:r>
        <w:rPr>
          <w:rFonts w:ascii="Times New Roman" w:eastAsia="MS Mincho" w:hAnsi="Times New Roman" w:hint="default"/>
          <w:sz w:val="24"/>
          <w:szCs w:val="24"/>
          <w:lang w:eastAsia="ar-SA"/>
        </w:rPr>
        <w:t>cia „</w:t>
      </w:r>
      <w:r>
        <w:rPr>
          <w:rFonts w:ascii="Times New Roman" w:eastAsia="MS Mincho" w:hAnsi="Times New Roman" w:hint="default"/>
          <w:sz w:val="24"/>
          <w:szCs w:val="24"/>
          <w:lang w:eastAsia="ar-SA"/>
        </w:rPr>
        <w:t>Zá</w:t>
      </w:r>
      <w:r>
        <w:rPr>
          <w:rFonts w:ascii="Times New Roman" w:eastAsia="MS Mincho" w:hAnsi="Times New Roman" w:hint="default"/>
          <w:sz w:val="24"/>
          <w:szCs w:val="24"/>
          <w:lang w:eastAsia="ar-SA"/>
        </w:rPr>
        <w:t xml:space="preserve">kon </w:t>
      </w:r>
      <w:r>
        <w:rPr>
          <w:rFonts w:ascii="Times New Roman" w:eastAsia="MS Mincho" w:hAnsi="Times New Roman" w:hint="default"/>
          <w:sz w:val="24"/>
          <w:szCs w:val="24"/>
          <w:lang w:eastAsia="ar-SA"/>
        </w:rPr>
        <w:t>č</w:t>
      </w:r>
      <w:r>
        <w:rPr>
          <w:rFonts w:ascii="Times New Roman" w:eastAsia="MS Mincho" w:hAnsi="Times New Roman" w:hint="default"/>
          <w:sz w:val="24"/>
          <w:szCs w:val="24"/>
          <w:lang w:eastAsia="ar-SA"/>
        </w:rPr>
        <w:t>. 382/1990 Zb. o </w:t>
      </w:r>
      <w:r>
        <w:rPr>
          <w:rFonts w:ascii="Times New Roman" w:eastAsia="MS Mincho" w:hAnsi="Times New Roman" w:hint="default"/>
          <w:sz w:val="24"/>
          <w:szCs w:val="24"/>
          <w:lang w:eastAsia="ar-SA"/>
        </w:rPr>
        <w:t>rodič</w:t>
      </w:r>
      <w:r>
        <w:rPr>
          <w:rFonts w:ascii="Times New Roman" w:eastAsia="MS Mincho" w:hAnsi="Times New Roman" w:hint="default"/>
          <w:sz w:val="24"/>
          <w:szCs w:val="24"/>
          <w:lang w:eastAsia="ar-SA"/>
        </w:rPr>
        <w:t>ovskom prí</w:t>
      </w:r>
      <w:r>
        <w:rPr>
          <w:rFonts w:ascii="Times New Roman" w:eastAsia="MS Mincho" w:hAnsi="Times New Roman" w:hint="default"/>
          <w:sz w:val="24"/>
          <w:szCs w:val="24"/>
          <w:lang w:eastAsia="ar-SA"/>
        </w:rPr>
        <w:t>spevku v </w:t>
      </w:r>
      <w:r>
        <w:rPr>
          <w:rFonts w:ascii="Times New Roman" w:eastAsia="MS Mincho" w:hAnsi="Times New Roman" w:hint="default"/>
          <w:sz w:val="24"/>
          <w:szCs w:val="24"/>
          <w:lang w:eastAsia="ar-SA"/>
        </w:rPr>
        <w:t>znení</w:t>
      </w:r>
      <w:r>
        <w:rPr>
          <w:rFonts w:ascii="Times New Roman" w:eastAsia="MS Mincho" w:hAnsi="Times New Roman" w:hint="default"/>
          <w:sz w:val="24"/>
          <w:szCs w:val="24"/>
          <w:lang w:eastAsia="ar-SA"/>
        </w:rPr>
        <w:t xml:space="preserve"> neskorší</w:t>
      </w:r>
      <w:r>
        <w:rPr>
          <w:rFonts w:ascii="Times New Roman" w:eastAsia="MS Mincho" w:hAnsi="Times New Roman" w:hint="default"/>
          <w:sz w:val="24"/>
          <w:szCs w:val="24"/>
          <w:lang w:eastAsia="ar-SA"/>
        </w:rPr>
        <w:t>ch predpisov.“</w:t>
      </w:r>
      <w:r>
        <w:rPr>
          <w:rFonts w:ascii="Times New Roman" w:eastAsia="MS Mincho" w:hAnsi="Times New Roman" w:hint="default"/>
          <w:sz w:val="24"/>
          <w:szCs w:val="24"/>
          <w:lang w:eastAsia="ar-SA"/>
        </w:rPr>
        <w:t xml:space="preserve"> nahrá</w:t>
      </w:r>
      <w:r>
        <w:rPr>
          <w:rFonts w:ascii="Times New Roman" w:eastAsia="MS Mincho" w:hAnsi="Times New Roman" w:hint="default"/>
          <w:sz w:val="24"/>
          <w:szCs w:val="24"/>
          <w:lang w:eastAsia="ar-SA"/>
        </w:rPr>
        <w:t>dza citá</w:t>
      </w:r>
      <w:r>
        <w:rPr>
          <w:rFonts w:ascii="Times New Roman" w:eastAsia="MS Mincho" w:hAnsi="Times New Roman" w:hint="default"/>
          <w:sz w:val="24"/>
          <w:szCs w:val="24"/>
          <w:lang w:eastAsia="ar-SA"/>
        </w:rPr>
        <w:t>ciou „</w:t>
      </w:r>
      <w:r>
        <w:rPr>
          <w:rFonts w:ascii="Times New Roman" w:eastAsia="MS Mincho" w:hAnsi="Times New Roman" w:hint="default"/>
          <w:sz w:val="24"/>
          <w:szCs w:val="24"/>
          <w:lang w:eastAsia="ar-SA"/>
        </w:rPr>
        <w:t>Zá</w:t>
      </w:r>
      <w:r>
        <w:rPr>
          <w:rFonts w:ascii="Times New Roman" w:eastAsia="MS Mincho" w:hAnsi="Times New Roman" w:hint="default"/>
          <w:sz w:val="24"/>
          <w:szCs w:val="24"/>
          <w:lang w:eastAsia="ar-SA"/>
        </w:rPr>
        <w:t>kon č</w:t>
      </w:r>
      <w:r>
        <w:rPr>
          <w:rFonts w:ascii="Times New Roman" w:eastAsia="MS Mincho" w:hAnsi="Times New Roman" w:hint="default"/>
          <w:sz w:val="24"/>
          <w:szCs w:val="24"/>
          <w:lang w:eastAsia="ar-SA"/>
        </w:rPr>
        <w:t>. 571/2009 Z. z. o </w:t>
      </w:r>
      <w:r>
        <w:rPr>
          <w:rFonts w:ascii="Times New Roman" w:eastAsia="MS Mincho" w:hAnsi="Times New Roman" w:hint="default"/>
          <w:sz w:val="24"/>
          <w:szCs w:val="24"/>
          <w:lang w:eastAsia="ar-SA"/>
        </w:rPr>
        <w:t>rodič</w:t>
      </w:r>
      <w:r>
        <w:rPr>
          <w:rFonts w:ascii="Times New Roman" w:eastAsia="MS Mincho" w:hAnsi="Times New Roman" w:hint="default"/>
          <w:sz w:val="24"/>
          <w:szCs w:val="24"/>
          <w:lang w:eastAsia="ar-SA"/>
        </w:rPr>
        <w:t>ovskom prí</w:t>
      </w:r>
      <w:r>
        <w:rPr>
          <w:rFonts w:ascii="Times New Roman" w:eastAsia="MS Mincho" w:hAnsi="Times New Roman" w:hint="default"/>
          <w:sz w:val="24"/>
          <w:szCs w:val="24"/>
          <w:lang w:eastAsia="ar-SA"/>
        </w:rPr>
        <w:t>spevku a o zmene a </w:t>
      </w:r>
      <w:r>
        <w:rPr>
          <w:rFonts w:ascii="Times New Roman" w:eastAsia="MS Mincho" w:hAnsi="Times New Roman" w:hint="default"/>
          <w:sz w:val="24"/>
          <w:szCs w:val="24"/>
          <w:lang w:eastAsia="ar-SA"/>
        </w:rPr>
        <w:t>doplnení</w:t>
      </w:r>
      <w:r>
        <w:rPr>
          <w:rFonts w:ascii="Times New Roman" w:eastAsia="MS Mincho" w:hAnsi="Times New Roman" w:hint="default"/>
          <w:sz w:val="24"/>
          <w:szCs w:val="24"/>
          <w:lang w:eastAsia="ar-SA"/>
        </w:rPr>
        <w:t xml:space="preserve"> niektorý</w:t>
      </w:r>
      <w:r>
        <w:rPr>
          <w:rFonts w:ascii="Times New Roman" w:eastAsia="MS Mincho" w:hAnsi="Times New Roman" w:hint="default"/>
          <w:sz w:val="24"/>
          <w:szCs w:val="24"/>
          <w:lang w:eastAsia="ar-SA"/>
        </w:rPr>
        <w:t>ch zá</w:t>
      </w:r>
      <w:r>
        <w:rPr>
          <w:rFonts w:ascii="Times New Roman" w:eastAsia="MS Mincho" w:hAnsi="Times New Roman" w:hint="default"/>
          <w:sz w:val="24"/>
          <w:szCs w:val="24"/>
          <w:lang w:eastAsia="ar-SA"/>
        </w:rPr>
        <w:t>konov v </w:t>
      </w:r>
      <w:r>
        <w:rPr>
          <w:rFonts w:ascii="Times New Roman" w:eastAsia="MS Mincho" w:hAnsi="Times New Roman" w:hint="default"/>
          <w:sz w:val="24"/>
          <w:szCs w:val="24"/>
          <w:lang w:eastAsia="ar-SA"/>
        </w:rPr>
        <w:t>znení</w:t>
      </w:r>
      <w:r>
        <w:rPr>
          <w:rFonts w:ascii="Times New Roman" w:eastAsia="MS Mincho" w:hAnsi="Times New Roman" w:hint="default"/>
          <w:sz w:val="24"/>
          <w:szCs w:val="24"/>
          <w:lang w:eastAsia="ar-SA"/>
        </w:rPr>
        <w:t xml:space="preserve"> neskorší</w:t>
      </w:r>
      <w:r>
        <w:rPr>
          <w:rFonts w:ascii="Times New Roman" w:eastAsia="MS Mincho" w:hAnsi="Times New Roman" w:hint="default"/>
          <w:sz w:val="24"/>
          <w:szCs w:val="24"/>
          <w:lang w:eastAsia="ar-SA"/>
        </w:rPr>
        <w:t>ch predpisov.“</w:t>
      </w:r>
      <w:r>
        <w:rPr>
          <w:rFonts w:ascii="Times New Roman" w:eastAsia="MS Mincho" w:hAnsi="Times New Roman" w:hint="default"/>
          <w:sz w:val="24"/>
          <w:szCs w:val="24"/>
          <w:lang w:eastAsia="ar-SA"/>
        </w:rPr>
        <w:t xml:space="preserve">. </w:t>
      </w:r>
    </w:p>
    <w:p w:rsidR="00283355" w:rsidP="00283355">
      <w:pPr>
        <w:suppressAutoHyphens/>
        <w:overflowPunct/>
        <w:autoSpaceDE/>
        <w:autoSpaceDN/>
        <w:bidi w:val="0"/>
        <w:adjustRightInd/>
        <w:ind w:firstLine="360"/>
        <w:jc w:val="both"/>
        <w:rPr>
          <w:rFonts w:ascii="Times New Roman" w:eastAsia="MS Mincho" w:hAnsi="Times New Roman"/>
          <w:sz w:val="24"/>
          <w:szCs w:val="24"/>
          <w:lang w:eastAsia="ar-SA"/>
        </w:rPr>
      </w:pPr>
    </w:p>
    <w:p w:rsidR="00283355" w:rsidP="00283355">
      <w:pPr>
        <w:pStyle w:val="BodyText"/>
        <w:bidi w:val="0"/>
        <w:ind w:firstLine="397"/>
        <w:jc w:val="both"/>
        <w:rPr>
          <w:b w:val="0"/>
          <w:bCs w:val="0"/>
          <w:lang w:eastAsia="ar-SA"/>
        </w:rPr>
      </w:pPr>
    </w:p>
    <w:p w:rsidR="00283355" w:rsidRPr="00FA6E0B" w:rsidP="00283355">
      <w:pPr>
        <w:pStyle w:val="BodyText"/>
        <w:bidi w:val="0"/>
        <w:jc w:val="both"/>
        <w:rPr>
          <w:b w:val="0"/>
        </w:rPr>
      </w:pPr>
      <w:r w:rsidRPr="00B26CAD">
        <w:rPr>
          <w:lang w:eastAsia="ar-SA"/>
        </w:rPr>
        <w:t>5</w:t>
      </w:r>
      <w:r w:rsidR="003D1E28">
        <w:rPr>
          <w:lang w:eastAsia="ar-SA"/>
        </w:rPr>
        <w:t>6</w:t>
      </w:r>
      <w:r w:rsidRPr="00B26CAD">
        <w:rPr>
          <w:lang w:eastAsia="ar-SA"/>
        </w:rPr>
        <w:t>.</w:t>
      </w:r>
      <w:r w:rsidRPr="00C55A2F">
        <w:rPr>
          <w:b w:val="0"/>
          <w:lang w:eastAsia="ar-SA"/>
        </w:rPr>
        <w:t xml:space="preserve"> </w:t>
      </w:r>
      <w:r w:rsidRPr="00FA6E0B">
        <w:rPr>
          <w:rFonts w:hint="default"/>
          <w:b w:val="0"/>
        </w:rPr>
        <w:t>V §</w:t>
      </w:r>
      <w:r w:rsidRPr="00FA6E0B">
        <w:rPr>
          <w:rFonts w:hint="default"/>
          <w:b w:val="0"/>
        </w:rPr>
        <w:t xml:space="preserve"> 92 ods. 1 sa vypúšť</w:t>
      </w:r>
      <w:r w:rsidRPr="00FA6E0B">
        <w:rPr>
          <w:rFonts w:hint="default"/>
          <w:b w:val="0"/>
        </w:rPr>
        <w:t>a druhá</w:t>
      </w:r>
      <w:r w:rsidRPr="00FA6E0B">
        <w:rPr>
          <w:rFonts w:hint="default"/>
          <w:b w:val="0"/>
        </w:rPr>
        <w:t xml:space="preserve"> veta a t</w:t>
      </w:r>
      <w:r w:rsidRPr="00FA6E0B">
        <w:rPr>
          <w:rFonts w:hint="default"/>
          <w:b w:val="0"/>
        </w:rPr>
        <w:t>retia veta</w:t>
      </w:r>
      <w:r w:rsidR="00FD6600">
        <w:rPr>
          <w:rFonts w:hint="default"/>
          <w:b w:val="0"/>
        </w:rPr>
        <w:t xml:space="preserve"> vrá</w:t>
      </w:r>
      <w:r w:rsidR="00FD6600">
        <w:rPr>
          <w:rFonts w:hint="default"/>
          <w:b w:val="0"/>
        </w:rPr>
        <w:t>tane</w:t>
      </w:r>
      <w:r w:rsidR="008C050D">
        <w:rPr>
          <w:b w:val="0"/>
        </w:rPr>
        <w:t xml:space="preserve"> </w:t>
      </w:r>
      <w:r w:rsidR="00FD6600">
        <w:rPr>
          <w:b w:val="0"/>
        </w:rPr>
        <w:t>p</w:t>
      </w:r>
      <w:r w:rsidR="008C050D">
        <w:rPr>
          <w:rFonts w:hint="default"/>
          <w:b w:val="0"/>
        </w:rPr>
        <w:t>ozná</w:t>
      </w:r>
      <w:r w:rsidR="008C050D">
        <w:rPr>
          <w:rFonts w:hint="default"/>
          <w:b w:val="0"/>
        </w:rPr>
        <w:t>mk</w:t>
      </w:r>
      <w:r w:rsidR="00FD6600">
        <w:rPr>
          <w:b w:val="0"/>
        </w:rPr>
        <w:t>y</w:t>
      </w:r>
      <w:r w:rsidR="008C050D">
        <w:rPr>
          <w:rFonts w:hint="default"/>
          <w:b w:val="0"/>
        </w:rPr>
        <w:t xml:space="preserve"> pod č</w:t>
      </w:r>
      <w:r w:rsidR="008C050D">
        <w:rPr>
          <w:rFonts w:hint="default"/>
          <w:b w:val="0"/>
        </w:rPr>
        <w:t>iarou k odkazu</w:t>
      </w:r>
      <w:r>
        <w:rPr>
          <w:b w:val="0"/>
        </w:rPr>
        <w:t xml:space="preserve"> 36a. </w:t>
      </w:r>
    </w:p>
    <w:p w:rsidR="00283355" w:rsidRPr="00214127" w:rsidP="00283355">
      <w:pPr>
        <w:bidi w:val="0"/>
        <w:jc w:val="both"/>
        <w:rPr>
          <w:rFonts w:ascii="Times New Roman" w:hAnsi="Times New Roman"/>
          <w:sz w:val="24"/>
          <w:szCs w:val="24"/>
        </w:rPr>
      </w:pPr>
    </w:p>
    <w:p w:rsidR="00283355" w:rsidRPr="00214127" w:rsidP="00283355">
      <w:pPr>
        <w:bidi w:val="0"/>
        <w:jc w:val="both"/>
        <w:rPr>
          <w:rFonts w:ascii="Times New Roman" w:hAnsi="Times New Roman"/>
          <w:sz w:val="24"/>
          <w:szCs w:val="24"/>
        </w:rPr>
      </w:pPr>
    </w:p>
    <w:p w:rsidR="00283355" w:rsidP="00283355">
      <w:pPr>
        <w:pStyle w:val="BodyText"/>
        <w:bidi w:val="0"/>
        <w:jc w:val="both"/>
        <w:rPr>
          <w:b w:val="0"/>
        </w:rPr>
      </w:pPr>
      <w:r w:rsidR="00F9430B">
        <w:t>5</w:t>
      </w:r>
      <w:r w:rsidR="003D1E28">
        <w:t>7</w:t>
      </w:r>
      <w:r>
        <w:t xml:space="preserve">. </w:t>
      </w:r>
      <w:r w:rsidRPr="00FA6E0B">
        <w:rPr>
          <w:rFonts w:hint="default"/>
          <w:b w:val="0"/>
        </w:rPr>
        <w:t>V §</w:t>
      </w:r>
      <w:r w:rsidRPr="00FA6E0B">
        <w:rPr>
          <w:rFonts w:hint="default"/>
          <w:b w:val="0"/>
        </w:rPr>
        <w:t xml:space="preserve"> 92 sa vypúšť</w:t>
      </w:r>
      <w:r w:rsidRPr="00FA6E0B">
        <w:rPr>
          <w:rFonts w:hint="default"/>
          <w:b w:val="0"/>
        </w:rPr>
        <w:t>a odsek 2</w:t>
      </w:r>
      <w:r w:rsidR="00FD6600">
        <w:rPr>
          <w:rFonts w:hint="default"/>
          <w:b w:val="0"/>
        </w:rPr>
        <w:t xml:space="preserve"> vrá</w:t>
      </w:r>
      <w:r w:rsidR="00FD6600">
        <w:rPr>
          <w:rFonts w:hint="default"/>
          <w:b w:val="0"/>
        </w:rPr>
        <w:t>tane</w:t>
      </w:r>
      <w:r w:rsidRPr="00FD6600" w:rsidR="00FD6600">
        <w:rPr>
          <w:b w:val="0"/>
        </w:rPr>
        <w:t xml:space="preserve"> </w:t>
      </w:r>
      <w:r w:rsidR="00FD6600">
        <w:rPr>
          <w:rFonts w:hint="default"/>
          <w:b w:val="0"/>
        </w:rPr>
        <w:t>pozná</w:t>
      </w:r>
      <w:r w:rsidR="00FD6600">
        <w:rPr>
          <w:rFonts w:hint="default"/>
          <w:b w:val="0"/>
        </w:rPr>
        <w:t>mky pod č</w:t>
      </w:r>
      <w:r w:rsidR="00FD6600">
        <w:rPr>
          <w:rFonts w:hint="default"/>
          <w:b w:val="0"/>
        </w:rPr>
        <w:t>iarou k odkazu 36b</w:t>
      </w:r>
      <w:r w:rsidR="008C050D">
        <w:rPr>
          <w:b w:val="0"/>
        </w:rPr>
        <w:t>.</w:t>
      </w:r>
    </w:p>
    <w:p w:rsidR="00283355" w:rsidP="00283355">
      <w:pPr>
        <w:pStyle w:val="BodyText"/>
        <w:bidi w:val="0"/>
        <w:ind w:left="360"/>
        <w:jc w:val="both"/>
        <w:rPr>
          <w:b w:val="0"/>
        </w:rPr>
      </w:pPr>
    </w:p>
    <w:p w:rsidR="008C050D" w:rsidP="00283355">
      <w:pPr>
        <w:pStyle w:val="BodyText"/>
        <w:bidi w:val="0"/>
        <w:ind w:left="360"/>
        <w:jc w:val="both"/>
        <w:rPr>
          <w:b w:val="0"/>
        </w:rPr>
      </w:pPr>
      <w:r w:rsidRPr="00725F88" w:rsidR="00283355">
        <w:rPr>
          <w:rFonts w:hint="default"/>
          <w:b w:val="0"/>
        </w:rPr>
        <w:t>Doterajší</w:t>
      </w:r>
      <w:r w:rsidRPr="00725F88" w:rsidR="00283355">
        <w:rPr>
          <w:rFonts w:hint="default"/>
          <w:b w:val="0"/>
        </w:rPr>
        <w:t xml:space="preserve"> odsek 3 sa označ</w:t>
      </w:r>
      <w:r w:rsidRPr="00725F88" w:rsidR="00283355">
        <w:rPr>
          <w:rFonts w:hint="default"/>
          <w:b w:val="0"/>
        </w:rPr>
        <w:t>uje ako odsek 2.</w:t>
      </w:r>
    </w:p>
    <w:p w:rsidR="00283355" w:rsidP="00283355">
      <w:pPr>
        <w:pStyle w:val="BodyText"/>
        <w:bidi w:val="0"/>
        <w:jc w:val="both"/>
      </w:pPr>
    </w:p>
    <w:p w:rsidR="00AD7C69" w:rsidP="00283355">
      <w:pPr>
        <w:pStyle w:val="BodyText"/>
        <w:bidi w:val="0"/>
        <w:jc w:val="both"/>
      </w:pPr>
    </w:p>
    <w:p w:rsidR="00283355" w:rsidP="00283355">
      <w:pPr>
        <w:pStyle w:val="BodyText"/>
        <w:bidi w:val="0"/>
        <w:jc w:val="both"/>
        <w:rPr>
          <w:b w:val="0"/>
        </w:rPr>
      </w:pPr>
      <w:r w:rsidR="00E94A04">
        <w:t>58</w:t>
      </w:r>
      <w:r w:rsidRPr="00431A37">
        <w:rPr>
          <w:bCs w:val="0"/>
        </w:rPr>
        <w:t>.</w:t>
      </w:r>
      <w:r w:rsidR="00FA210D">
        <w:rPr>
          <w:rFonts w:hint="default"/>
          <w:b w:val="0"/>
        </w:rPr>
        <w:t xml:space="preserve"> V §</w:t>
      </w:r>
      <w:r w:rsidR="00FA210D">
        <w:rPr>
          <w:rFonts w:hint="default"/>
          <w:b w:val="0"/>
        </w:rPr>
        <w:t xml:space="preserve"> 93 ods.</w:t>
      </w:r>
      <w:r>
        <w:rPr>
          <w:b w:val="0"/>
        </w:rPr>
        <w:t xml:space="preserve"> </w:t>
      </w:r>
      <w:r w:rsidRPr="00814688">
        <w:rPr>
          <w:rFonts w:hint="default"/>
          <w:b w:val="0"/>
        </w:rPr>
        <w:t>1 pí</w:t>
      </w:r>
      <w:r w:rsidRPr="00814688">
        <w:rPr>
          <w:rFonts w:hint="default"/>
          <w:b w:val="0"/>
        </w:rPr>
        <w:t>sm. b)</w:t>
      </w:r>
      <w:r>
        <w:rPr>
          <w:b w:val="0"/>
        </w:rPr>
        <w:t xml:space="preserve"> piaty bod znie:</w:t>
      </w:r>
    </w:p>
    <w:p w:rsidR="00283355" w:rsidP="00283355">
      <w:pPr>
        <w:pStyle w:val="BodyText"/>
        <w:bidi w:val="0"/>
        <w:ind w:firstLine="397"/>
        <w:jc w:val="both"/>
        <w:rPr>
          <w:b w:val="0"/>
        </w:rPr>
      </w:pPr>
    </w:p>
    <w:p w:rsidR="00283355" w:rsidP="00283355">
      <w:pPr>
        <w:pStyle w:val="BodyText"/>
        <w:bidi w:val="0"/>
        <w:ind w:firstLine="426"/>
        <w:jc w:val="both"/>
        <w:rPr>
          <w:rFonts w:hint="default"/>
          <w:b w:val="0"/>
        </w:rPr>
      </w:pPr>
      <w:r>
        <w:rPr>
          <w:rFonts w:hint="default"/>
          <w:b w:val="0"/>
        </w:rPr>
        <w:t>„</w:t>
      </w:r>
      <w:r>
        <w:rPr>
          <w:rFonts w:hint="default"/>
          <w:b w:val="0"/>
        </w:rPr>
        <w:t>5. plat pri doč</w:t>
      </w:r>
      <w:r>
        <w:rPr>
          <w:rFonts w:hint="default"/>
          <w:b w:val="0"/>
        </w:rPr>
        <w:t>asnom pozastavení</w:t>
      </w:r>
      <w:r>
        <w:rPr>
          <w:rFonts w:hint="default"/>
          <w:b w:val="0"/>
        </w:rPr>
        <w:t xml:space="preserve"> vý</w:t>
      </w:r>
      <w:r>
        <w:rPr>
          <w:rFonts w:hint="default"/>
          <w:b w:val="0"/>
        </w:rPr>
        <w:t>konu funkcie prokurá</w:t>
      </w:r>
      <w:r>
        <w:rPr>
          <w:rFonts w:hint="default"/>
          <w:b w:val="0"/>
        </w:rPr>
        <w:t>tora,“.</w:t>
      </w:r>
    </w:p>
    <w:p w:rsidR="00283355" w:rsidP="00283355">
      <w:pPr>
        <w:pStyle w:val="BodyText"/>
        <w:bidi w:val="0"/>
        <w:jc w:val="both"/>
        <w:rPr>
          <w:b w:val="0"/>
        </w:rPr>
      </w:pPr>
    </w:p>
    <w:p w:rsidR="00283355" w:rsidP="00283355">
      <w:pPr>
        <w:pStyle w:val="BodyText"/>
        <w:bidi w:val="0"/>
        <w:jc w:val="both"/>
        <w:rPr>
          <w:b w:val="0"/>
        </w:rPr>
      </w:pPr>
      <w:r>
        <w:rPr>
          <w:b w:val="0"/>
        </w:rPr>
        <w:tab/>
        <w:tab/>
      </w:r>
    </w:p>
    <w:p w:rsidR="00283355" w:rsidP="00283355">
      <w:pPr>
        <w:pStyle w:val="BodyText"/>
        <w:bidi w:val="0"/>
        <w:jc w:val="both"/>
        <w:rPr>
          <w:rFonts w:hint="default"/>
          <w:b w:val="0"/>
        </w:rPr>
      </w:pPr>
      <w:r w:rsidR="00E94A04">
        <w:t>59</w:t>
      </w:r>
      <w:r w:rsidRPr="00431A37">
        <w:t>.</w:t>
      </w:r>
      <w:r>
        <w:rPr>
          <w:rFonts w:hint="default"/>
          <w:b w:val="0"/>
        </w:rPr>
        <w:t xml:space="preserve"> V §</w:t>
      </w:r>
      <w:r>
        <w:rPr>
          <w:rFonts w:hint="default"/>
          <w:b w:val="0"/>
        </w:rPr>
        <w:t xml:space="preserve"> 93 sa odsek 1 dopĺň</w:t>
      </w:r>
      <w:r>
        <w:rPr>
          <w:rFonts w:hint="default"/>
          <w:b w:val="0"/>
        </w:rPr>
        <w:t>a pí</w:t>
      </w:r>
      <w:r>
        <w:rPr>
          <w:rFonts w:hint="default"/>
          <w:b w:val="0"/>
        </w:rPr>
        <w:t>smenom d), ktoré</w:t>
      </w:r>
      <w:r>
        <w:rPr>
          <w:rFonts w:hint="default"/>
          <w:b w:val="0"/>
        </w:rPr>
        <w:t xml:space="preserve"> znie:</w:t>
      </w:r>
    </w:p>
    <w:p w:rsidR="00283355" w:rsidP="00283355">
      <w:pPr>
        <w:pStyle w:val="BodyText"/>
        <w:bidi w:val="0"/>
        <w:jc w:val="both"/>
        <w:rPr>
          <w:rFonts w:hint="default"/>
          <w:b w:val="0"/>
        </w:rPr>
      </w:pPr>
    </w:p>
    <w:p w:rsidR="00283355" w:rsidP="00283355">
      <w:pPr>
        <w:pStyle w:val="BodyText"/>
        <w:bidi w:val="0"/>
        <w:jc w:val="both"/>
        <w:rPr>
          <w:rFonts w:hint="default"/>
          <w:b w:val="0"/>
        </w:rPr>
      </w:pPr>
      <w:r>
        <w:rPr>
          <w:rFonts w:hint="default"/>
          <w:b w:val="0"/>
        </w:rPr>
        <w:t>„</w:t>
      </w:r>
      <w:r>
        <w:rPr>
          <w:rFonts w:hint="default"/>
          <w:b w:val="0"/>
        </w:rPr>
        <w:t>d) odmena.“.</w:t>
      </w:r>
    </w:p>
    <w:p w:rsidR="00283355" w:rsidP="00283355">
      <w:pPr>
        <w:pStyle w:val="BodyText"/>
        <w:bidi w:val="0"/>
        <w:jc w:val="both"/>
        <w:rPr>
          <w:rFonts w:hint="default"/>
          <w:b w:val="0"/>
        </w:rPr>
      </w:pPr>
    </w:p>
    <w:p w:rsidR="00283355" w:rsidP="00283355">
      <w:pPr>
        <w:pStyle w:val="BodyText"/>
        <w:bidi w:val="0"/>
        <w:jc w:val="both"/>
        <w:rPr>
          <w:rFonts w:hint="default"/>
          <w:b w:val="0"/>
        </w:rPr>
      </w:pPr>
    </w:p>
    <w:p w:rsidR="00283355" w:rsidP="00283355">
      <w:pPr>
        <w:pStyle w:val="BodyText"/>
        <w:bidi w:val="0"/>
        <w:jc w:val="both"/>
        <w:rPr>
          <w:rFonts w:hint="default"/>
          <w:b w:val="0"/>
        </w:rPr>
      </w:pPr>
      <w:r>
        <w:t>6</w:t>
      </w:r>
      <w:r w:rsidR="00E94A04">
        <w:t>0</w:t>
      </w:r>
      <w:r w:rsidRPr="00431A37">
        <w:t>.</w:t>
      </w:r>
      <w:r>
        <w:rPr>
          <w:rFonts w:hint="default"/>
          <w:b w:val="0"/>
        </w:rPr>
        <w:t xml:space="preserve"> §</w:t>
      </w:r>
      <w:r>
        <w:rPr>
          <w:rFonts w:hint="default"/>
          <w:b w:val="0"/>
        </w:rPr>
        <w:t xml:space="preserve"> 94 sa dopĺň</w:t>
      </w:r>
      <w:r>
        <w:rPr>
          <w:rFonts w:hint="default"/>
          <w:b w:val="0"/>
        </w:rPr>
        <w:t>a pí</w:t>
      </w:r>
      <w:r>
        <w:rPr>
          <w:rFonts w:hint="default"/>
          <w:b w:val="0"/>
        </w:rPr>
        <w:t>smenom c), ktoré</w:t>
      </w:r>
      <w:r>
        <w:rPr>
          <w:rFonts w:hint="default"/>
          <w:b w:val="0"/>
        </w:rPr>
        <w:t xml:space="preserve"> znie:</w:t>
      </w:r>
    </w:p>
    <w:p w:rsidR="00283355" w:rsidP="00283355">
      <w:pPr>
        <w:pStyle w:val="BodyText"/>
        <w:bidi w:val="0"/>
        <w:ind w:left="360" w:hanging="360"/>
        <w:jc w:val="both"/>
        <w:rPr>
          <w:b w:val="0"/>
        </w:rPr>
      </w:pPr>
    </w:p>
    <w:p w:rsidR="00283355" w:rsidRPr="00431A37" w:rsidP="00AF27B8">
      <w:pPr>
        <w:pStyle w:val="BodyText"/>
        <w:tabs>
          <w:tab w:val="num" w:pos="426"/>
        </w:tabs>
        <w:bidi w:val="0"/>
        <w:ind w:left="426" w:hanging="426"/>
        <w:jc w:val="both"/>
        <w:rPr>
          <w:b w:val="0"/>
          <w:bCs w:val="0"/>
          <w:vertAlign w:val="superscript"/>
        </w:rPr>
      </w:pPr>
      <w:r>
        <w:rPr>
          <w:rFonts w:hint="default"/>
          <w:b w:val="0"/>
          <w:bCs w:val="0"/>
        </w:rPr>
        <w:t>„</w:t>
      </w:r>
      <w:r>
        <w:rPr>
          <w:rFonts w:hint="default"/>
          <w:b w:val="0"/>
          <w:bCs w:val="0"/>
        </w:rPr>
        <w:t>c)  osobitný</w:t>
      </w:r>
      <w:r>
        <w:rPr>
          <w:rFonts w:hint="default"/>
          <w:b w:val="0"/>
          <w:bCs w:val="0"/>
        </w:rPr>
        <w:t xml:space="preserve"> prí</w:t>
      </w:r>
      <w:r>
        <w:rPr>
          <w:rFonts w:hint="default"/>
          <w:b w:val="0"/>
          <w:bCs w:val="0"/>
        </w:rPr>
        <w:t>platok za vý</w:t>
      </w:r>
      <w:r>
        <w:rPr>
          <w:rFonts w:hint="default"/>
          <w:b w:val="0"/>
          <w:bCs w:val="0"/>
        </w:rPr>
        <w:t>kon funkcie riaditeľ</w:t>
      </w:r>
      <w:r>
        <w:rPr>
          <w:rFonts w:hint="default"/>
          <w:b w:val="0"/>
          <w:bCs w:val="0"/>
        </w:rPr>
        <w:t>a alebo zá</w:t>
      </w:r>
      <w:r>
        <w:rPr>
          <w:rFonts w:hint="default"/>
          <w:b w:val="0"/>
          <w:bCs w:val="0"/>
        </w:rPr>
        <w:t>stupcu riaditeľ</w:t>
      </w:r>
      <w:r>
        <w:rPr>
          <w:rFonts w:hint="default"/>
          <w:b w:val="0"/>
          <w:bCs w:val="0"/>
        </w:rPr>
        <w:t>a Justič</w:t>
      </w:r>
      <w:r w:rsidR="00AF27B8">
        <w:rPr>
          <w:b w:val="0"/>
          <w:bCs w:val="0"/>
        </w:rPr>
        <w:t xml:space="preserve">nej </w:t>
      </w:r>
      <w:r>
        <w:rPr>
          <w:rFonts w:hint="default"/>
          <w:b w:val="0"/>
          <w:bCs w:val="0"/>
        </w:rPr>
        <w:t>akadé</w:t>
      </w:r>
      <w:r>
        <w:rPr>
          <w:rFonts w:hint="default"/>
          <w:b w:val="0"/>
          <w:bCs w:val="0"/>
        </w:rPr>
        <w:t>mie</w:t>
      </w:r>
      <w:r w:rsidRPr="00BD19A4">
        <w:rPr>
          <w:b w:val="0"/>
        </w:rPr>
        <w:t>.</w:t>
      </w:r>
      <w:r>
        <w:rPr>
          <w:b w:val="0"/>
          <w:vertAlign w:val="superscript"/>
        </w:rPr>
        <w:t>36a</w:t>
      </w:r>
      <w:r w:rsidR="00AD7C69">
        <w:rPr>
          <w:b w:val="0"/>
        </w:rPr>
        <w:t>)</w:t>
      </w:r>
      <w:r w:rsidRPr="00BD19A4">
        <w:rPr>
          <w:rFonts w:hint="default"/>
          <w:b w:val="0"/>
        </w:rPr>
        <w:t>“.</w:t>
      </w:r>
    </w:p>
    <w:p w:rsidR="00283355" w:rsidP="00283355">
      <w:pPr>
        <w:pStyle w:val="BodyText"/>
        <w:bidi w:val="0"/>
        <w:ind w:left="340" w:hanging="340"/>
        <w:jc w:val="left"/>
        <w:rPr>
          <w:b w:val="0"/>
          <w:bCs w:val="0"/>
        </w:rPr>
      </w:pPr>
    </w:p>
    <w:p w:rsidR="00283355" w:rsidRPr="00B26CAD" w:rsidP="00283355">
      <w:pPr>
        <w:pStyle w:val="BodyText"/>
        <w:bidi w:val="0"/>
        <w:ind w:firstLine="397"/>
        <w:jc w:val="left"/>
        <w:rPr>
          <w:rFonts w:hint="default"/>
          <w:b w:val="0"/>
          <w:bCs w:val="0"/>
        </w:rPr>
      </w:pPr>
      <w:r>
        <w:rPr>
          <w:b w:val="0"/>
          <w:bCs w:val="0"/>
        </w:rPr>
        <w:t xml:space="preserve">  </w:t>
      </w:r>
      <w:r w:rsidRPr="00B26CAD">
        <w:rPr>
          <w:b w:val="0"/>
          <w:bCs w:val="0"/>
        </w:rPr>
        <w:t>Poz</w:t>
      </w:r>
      <w:r w:rsidRPr="00B26CAD">
        <w:rPr>
          <w:rFonts w:hint="default"/>
          <w:b w:val="0"/>
          <w:bCs w:val="0"/>
        </w:rPr>
        <w:t>ná</w:t>
      </w:r>
      <w:r w:rsidRPr="00B26CAD">
        <w:rPr>
          <w:rFonts w:hint="default"/>
          <w:b w:val="0"/>
          <w:bCs w:val="0"/>
        </w:rPr>
        <w:t>mka pod č</w:t>
      </w:r>
      <w:r w:rsidRPr="00B26CAD">
        <w:rPr>
          <w:rFonts w:hint="default"/>
          <w:b w:val="0"/>
          <w:bCs w:val="0"/>
        </w:rPr>
        <w:t>iarou k odkazu 36a  znie:</w:t>
      </w:r>
    </w:p>
    <w:p w:rsidR="00283355" w:rsidRPr="00B26CAD" w:rsidP="00283355">
      <w:pPr>
        <w:suppressAutoHyphens/>
        <w:overflowPunct/>
        <w:autoSpaceDE/>
        <w:autoSpaceDN/>
        <w:bidi w:val="0"/>
        <w:adjustRightInd/>
        <w:jc w:val="both"/>
        <w:rPr>
          <w:rFonts w:ascii="Times New Roman" w:eastAsia="MS Mincho" w:hAnsi="Times New Roman"/>
          <w:bCs/>
          <w:sz w:val="24"/>
          <w:szCs w:val="24"/>
          <w:lang w:eastAsia="ar-SA"/>
        </w:rPr>
      </w:pPr>
      <w:r w:rsidRPr="00B26CAD">
        <w:rPr>
          <w:rFonts w:ascii="Times New Roman" w:hAnsi="Times New Roman"/>
          <w:sz w:val="24"/>
          <w:szCs w:val="24"/>
        </w:rPr>
        <w:t>„</w:t>
      </w:r>
      <w:r w:rsidRPr="00B26CAD">
        <w:rPr>
          <w:rFonts w:ascii="Times New Roman" w:hAnsi="Times New Roman"/>
          <w:sz w:val="24"/>
          <w:szCs w:val="24"/>
          <w:vertAlign w:val="superscript"/>
        </w:rPr>
        <w:t>36a</w:t>
      </w:r>
      <w:r w:rsidR="00AD7C69">
        <w:rPr>
          <w:rFonts w:ascii="Times New Roman" w:hAnsi="Times New Roman"/>
          <w:sz w:val="24"/>
          <w:szCs w:val="24"/>
        </w:rPr>
        <w:t xml:space="preserve">) </w:t>
      </w:r>
      <w:r w:rsidRPr="00B26CAD">
        <w:rPr>
          <w:rFonts w:ascii="Times New Roman" w:hAnsi="Times New Roman"/>
          <w:sz w:val="24"/>
          <w:szCs w:val="24"/>
        </w:rPr>
        <w:t>§ 10 ods. 3 a 4 zákona č. 548/2003 Z. z.“.</w:t>
      </w:r>
    </w:p>
    <w:p w:rsidR="00283355" w:rsidP="00283355">
      <w:pPr>
        <w:bidi w:val="0"/>
        <w:jc w:val="both"/>
        <w:rPr>
          <w:rFonts w:ascii="Times New Roman" w:hAnsi="Times New Roman"/>
          <w:sz w:val="24"/>
          <w:szCs w:val="24"/>
        </w:rPr>
      </w:pPr>
    </w:p>
    <w:p w:rsidR="00283355" w:rsidRPr="00AD2998" w:rsidP="00283355">
      <w:pPr>
        <w:bidi w:val="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6</w:t>
      </w:r>
      <w:r w:rsidR="00E94A04">
        <w:rPr>
          <w:rFonts w:ascii="Times New Roman" w:hAnsi="Times New Roman"/>
          <w:b/>
          <w:sz w:val="24"/>
          <w:szCs w:val="24"/>
        </w:rPr>
        <w:t>1</w:t>
      </w:r>
      <w:r w:rsidRPr="00CE47B9">
        <w:rPr>
          <w:rFonts w:ascii="Times New Roman" w:hAnsi="Times New Roman"/>
          <w:b/>
          <w:sz w:val="24"/>
          <w:szCs w:val="24"/>
        </w:rPr>
        <w:t>.</w:t>
      </w:r>
      <w:r>
        <w:rPr>
          <w:rFonts w:ascii="Times New Roman" w:hAnsi="Times New Roman"/>
          <w:sz w:val="24"/>
          <w:szCs w:val="24"/>
        </w:rPr>
        <w:t xml:space="preserve"> </w:t>
      </w:r>
      <w:r w:rsidRPr="00F46CFF">
        <w:rPr>
          <w:rFonts w:ascii="Times New Roman" w:hAnsi="Times New Roman"/>
          <w:sz w:val="24"/>
          <w:szCs w:val="24"/>
        </w:rPr>
        <w:t>V § 97 ods. 5 písmeno l) znie:</w:t>
      </w:r>
    </w:p>
    <w:p w:rsidR="00283355" w:rsidP="00283355">
      <w:pPr>
        <w:pStyle w:val="ListParagraph"/>
        <w:bidi w:val="0"/>
        <w:ind w:left="0"/>
        <w:jc w:val="both"/>
        <w:rPr>
          <w:rFonts w:ascii="Times New Roman" w:hAnsi="Times New Roman"/>
          <w:sz w:val="24"/>
          <w:szCs w:val="24"/>
        </w:rPr>
      </w:pPr>
    </w:p>
    <w:p w:rsidR="00283355" w:rsidRPr="00CE47B9" w:rsidP="00283355">
      <w:pPr>
        <w:pStyle w:val="ListParagraph"/>
        <w:bidi w:val="0"/>
        <w:ind w:left="0"/>
        <w:jc w:val="both"/>
        <w:rPr>
          <w:rFonts w:ascii="Times New Roman" w:hAnsi="Times New Roman"/>
          <w:sz w:val="24"/>
          <w:szCs w:val="24"/>
        </w:rPr>
      </w:pPr>
      <w:r w:rsidRPr="00F46CFF">
        <w:rPr>
          <w:rFonts w:ascii="Times New Roman" w:hAnsi="Times New Roman"/>
          <w:sz w:val="24"/>
          <w:szCs w:val="24"/>
        </w:rPr>
        <w:t xml:space="preserve">„l) dočasného pridelenia podľa § 9a </w:t>
      </w:r>
      <w:r>
        <w:rPr>
          <w:rFonts w:ascii="Times New Roman" w:hAnsi="Times New Roman"/>
          <w:sz w:val="24"/>
          <w:szCs w:val="24"/>
        </w:rPr>
        <w:t>až 9c</w:t>
      </w:r>
      <w:r w:rsidRPr="00F46CFF">
        <w:rPr>
          <w:rFonts w:ascii="Times New Roman" w:hAnsi="Times New Roman"/>
          <w:sz w:val="24"/>
          <w:szCs w:val="24"/>
        </w:rPr>
        <w:t xml:space="preserve">.“. </w:t>
      </w:r>
    </w:p>
    <w:p w:rsidR="00283355" w:rsidP="00283355">
      <w:pPr>
        <w:pStyle w:val="ListParagraph"/>
        <w:bidi w:val="0"/>
        <w:ind w:left="360"/>
        <w:jc w:val="both"/>
        <w:rPr>
          <w:rFonts w:ascii="Times New Roman" w:hAnsi="Times New Roman"/>
          <w:sz w:val="24"/>
          <w:szCs w:val="24"/>
        </w:rPr>
      </w:pPr>
    </w:p>
    <w:p w:rsidR="00E876C3" w:rsidP="00F9430B">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eastAsia="MS Mincho" w:hAnsi="Times New Roman"/>
          <w:sz w:val="24"/>
          <w:szCs w:val="24"/>
          <w:lang w:eastAsia="ar-SA"/>
        </w:rPr>
      </w:pPr>
      <w:r>
        <w:rPr>
          <w:rFonts w:ascii="Times New Roman" w:eastAsia="MS Mincho" w:hAnsi="Times New Roman"/>
          <w:b/>
          <w:sz w:val="24"/>
          <w:szCs w:val="24"/>
          <w:lang w:eastAsia="ar-SA"/>
        </w:rPr>
        <w:t>6</w:t>
      </w:r>
      <w:r w:rsidR="00E94A04">
        <w:rPr>
          <w:rFonts w:ascii="Times New Roman" w:eastAsia="MS Mincho" w:hAnsi="Times New Roman"/>
          <w:b/>
          <w:sz w:val="24"/>
          <w:szCs w:val="24"/>
          <w:lang w:eastAsia="ar-SA"/>
        </w:rPr>
        <w:t>2</w:t>
      </w:r>
      <w:r w:rsidRPr="00CE47B9">
        <w:rPr>
          <w:rFonts w:ascii="Times New Roman" w:eastAsia="MS Mincho" w:hAnsi="Times New Roman"/>
          <w:b/>
          <w:sz w:val="24"/>
          <w:szCs w:val="24"/>
          <w:lang w:eastAsia="ar-SA"/>
        </w:rPr>
        <w:t>.</w:t>
      </w:r>
      <w:r>
        <w:rPr>
          <w:rFonts w:ascii="Times New Roman" w:eastAsia="MS Mincho" w:hAnsi="Times New Roman"/>
          <w:sz w:val="24"/>
          <w:szCs w:val="24"/>
          <w:lang w:eastAsia="ar-SA"/>
        </w:rPr>
        <w:t xml:space="preserve"> </w:t>
      </w:r>
      <w:r w:rsidRPr="00AD2998">
        <w:rPr>
          <w:rFonts w:ascii="Times New Roman" w:eastAsia="MS Mincho" w:hAnsi="Times New Roman" w:hint="default"/>
          <w:sz w:val="24"/>
          <w:szCs w:val="24"/>
          <w:lang w:eastAsia="ar-SA"/>
        </w:rPr>
        <w:t>V §</w:t>
      </w:r>
      <w:r w:rsidRPr="00AD2998">
        <w:rPr>
          <w:rFonts w:ascii="Times New Roman" w:eastAsia="MS Mincho" w:hAnsi="Times New Roman" w:hint="default"/>
          <w:sz w:val="24"/>
          <w:szCs w:val="24"/>
          <w:lang w:eastAsia="ar-SA"/>
        </w:rPr>
        <w:t xml:space="preserve"> 98 odsek 1 znie:</w:t>
      </w:r>
    </w:p>
    <w:p w:rsidR="00283355" w:rsidRPr="00CE47B9" w:rsidP="00283355">
      <w:pPr>
        <w:pStyle w:val="ListParagraph"/>
        <w:bidi w:val="0"/>
        <w:ind w:left="0"/>
        <w:jc w:val="both"/>
        <w:rPr>
          <w:rFonts w:ascii="Times New Roman" w:hAnsi="Times New Roman"/>
          <w:sz w:val="24"/>
          <w:szCs w:val="24"/>
        </w:rPr>
      </w:pPr>
    </w:p>
    <w:p w:rsidR="00283355" w:rsidRPr="00AD2998" w:rsidP="00283355">
      <w:pPr>
        <w:suppressAutoHyphens/>
        <w:overflowPunct/>
        <w:autoSpaceDE/>
        <w:autoSpaceDN/>
        <w:bidi w:val="0"/>
        <w:adjustRightInd/>
        <w:ind w:firstLine="397"/>
        <w:jc w:val="both"/>
        <w:rPr>
          <w:rFonts w:ascii="Times New Roman" w:eastAsia="MS Mincho" w:hAnsi="Times New Roman" w:hint="default"/>
          <w:sz w:val="24"/>
          <w:szCs w:val="24"/>
          <w:lang w:eastAsia="ar-SA"/>
        </w:rPr>
      </w:pPr>
      <w:r w:rsidRPr="00AD2998">
        <w:rPr>
          <w:rFonts w:ascii="Times New Roman" w:eastAsia="MS Mincho" w:hAnsi="Times New Roman" w:hint="default"/>
          <w:sz w:val="24"/>
          <w:szCs w:val="24"/>
          <w:lang w:eastAsia="ar-SA"/>
        </w:rPr>
        <w:t>„</w:t>
      </w:r>
      <w:r w:rsidRPr="00AD2998">
        <w:rPr>
          <w:rFonts w:ascii="Times New Roman" w:eastAsia="MS Mincho" w:hAnsi="Times New Roman" w:hint="default"/>
          <w:sz w:val="24"/>
          <w:szCs w:val="24"/>
          <w:lang w:eastAsia="ar-SA"/>
        </w:rPr>
        <w:t>(1) Funkč</w:t>
      </w:r>
      <w:r w:rsidRPr="00AD2998">
        <w:rPr>
          <w:rFonts w:ascii="Times New Roman" w:eastAsia="MS Mincho" w:hAnsi="Times New Roman" w:hint="default"/>
          <w:sz w:val="24"/>
          <w:szCs w:val="24"/>
          <w:lang w:eastAsia="ar-SA"/>
        </w:rPr>
        <w:t>ný</w:t>
      </w:r>
      <w:r w:rsidRPr="00AD2998">
        <w:rPr>
          <w:rFonts w:ascii="Times New Roman" w:eastAsia="MS Mincho" w:hAnsi="Times New Roman" w:hint="default"/>
          <w:sz w:val="24"/>
          <w:szCs w:val="24"/>
          <w:lang w:eastAsia="ar-SA"/>
        </w:rPr>
        <w:t xml:space="preserve"> prí</w:t>
      </w:r>
      <w:r w:rsidRPr="00AD2998">
        <w:rPr>
          <w:rFonts w:ascii="Times New Roman" w:eastAsia="MS Mincho" w:hAnsi="Times New Roman" w:hint="default"/>
          <w:sz w:val="24"/>
          <w:szCs w:val="24"/>
          <w:lang w:eastAsia="ar-SA"/>
        </w:rPr>
        <w:t>platok za funkciu vedú</w:t>
      </w:r>
      <w:r w:rsidRPr="00AD2998">
        <w:rPr>
          <w:rFonts w:ascii="Times New Roman" w:eastAsia="MS Mincho" w:hAnsi="Times New Roman" w:hint="default"/>
          <w:sz w:val="24"/>
          <w:szCs w:val="24"/>
          <w:lang w:eastAsia="ar-SA"/>
        </w:rPr>
        <w:t>ceho prokurá</w:t>
      </w:r>
      <w:r w:rsidRPr="00AD2998">
        <w:rPr>
          <w:rFonts w:ascii="Times New Roman" w:eastAsia="MS Mincho" w:hAnsi="Times New Roman" w:hint="default"/>
          <w:sz w:val="24"/>
          <w:szCs w:val="24"/>
          <w:lang w:eastAsia="ar-SA"/>
        </w:rPr>
        <w:t>tora patrí</w:t>
      </w:r>
      <w:r w:rsidRPr="00AD2998">
        <w:rPr>
          <w:rFonts w:ascii="Times New Roman" w:eastAsia="MS Mincho" w:hAnsi="Times New Roman" w:hint="default"/>
          <w:sz w:val="24"/>
          <w:szCs w:val="24"/>
          <w:lang w:eastAsia="ar-SA"/>
        </w:rPr>
        <w:t xml:space="preserve"> mesač</w:t>
      </w:r>
      <w:r w:rsidRPr="00AD2998">
        <w:rPr>
          <w:rFonts w:ascii="Times New Roman" w:eastAsia="MS Mincho" w:hAnsi="Times New Roman" w:hint="default"/>
          <w:sz w:val="24"/>
          <w:szCs w:val="24"/>
          <w:lang w:eastAsia="ar-SA"/>
        </w:rPr>
        <w:t>ne z  </w:t>
      </w:r>
      <w:r w:rsidRPr="00AD2998">
        <w:rPr>
          <w:rFonts w:ascii="Times New Roman" w:eastAsia="MS Mincho" w:hAnsi="Times New Roman" w:hint="default"/>
          <w:sz w:val="24"/>
          <w:szCs w:val="24"/>
          <w:lang w:eastAsia="ar-SA"/>
        </w:rPr>
        <w:t>priemerné</w:t>
      </w:r>
      <w:r w:rsidRPr="00AD2998">
        <w:rPr>
          <w:rFonts w:ascii="Times New Roman" w:eastAsia="MS Mincho" w:hAnsi="Times New Roman" w:hint="default"/>
          <w:sz w:val="24"/>
          <w:szCs w:val="24"/>
          <w:lang w:eastAsia="ar-SA"/>
        </w:rPr>
        <w:t>ho platu prokurá</w:t>
      </w:r>
      <w:r w:rsidRPr="00AD2998">
        <w:rPr>
          <w:rFonts w:ascii="Times New Roman" w:eastAsia="MS Mincho" w:hAnsi="Times New Roman" w:hint="default"/>
          <w:sz w:val="24"/>
          <w:szCs w:val="24"/>
          <w:lang w:eastAsia="ar-SA"/>
        </w:rPr>
        <w:t>tora (§</w:t>
      </w:r>
      <w:r w:rsidRPr="00AD2998">
        <w:rPr>
          <w:rFonts w:ascii="Times New Roman" w:eastAsia="MS Mincho" w:hAnsi="Times New Roman" w:hint="default"/>
          <w:sz w:val="24"/>
          <w:szCs w:val="24"/>
          <w:lang w:eastAsia="ar-SA"/>
        </w:rPr>
        <w:t xml:space="preserve"> 95 ods. 3)</w:t>
      </w:r>
    </w:p>
    <w:p w:rsidR="00283355" w:rsidRPr="00AD2998" w:rsidP="00A434E4">
      <w:pPr>
        <w:numPr>
          <w:ilvl w:val="0"/>
          <w:numId w:val="44"/>
        </w:numPr>
        <w:tabs>
          <w:tab w:val="left" w:pos="360"/>
        </w:tabs>
        <w:suppressAutoHyphens/>
        <w:overflowPunct/>
        <w:autoSpaceDE/>
        <w:autoSpaceDN/>
        <w:bidi w:val="0"/>
        <w:adjustRightInd/>
        <w:ind w:left="360"/>
        <w:jc w:val="both"/>
        <w:rPr>
          <w:rFonts w:ascii="Times New Roman" w:eastAsia="MS Mincho" w:hAnsi="Times New Roman"/>
          <w:sz w:val="24"/>
          <w:szCs w:val="24"/>
          <w:lang w:eastAsia="ar-SA"/>
        </w:rPr>
      </w:pPr>
      <w:r w:rsidRPr="00AD2998">
        <w:rPr>
          <w:rFonts w:ascii="Times New Roman" w:eastAsia="MS Mincho" w:hAnsi="Times New Roman" w:hint="default"/>
          <w:sz w:val="24"/>
          <w:szCs w:val="24"/>
          <w:lang w:eastAsia="ar-SA"/>
        </w:rPr>
        <w:t>prvé</w:t>
      </w:r>
      <w:r w:rsidRPr="00AD2998">
        <w:rPr>
          <w:rFonts w:ascii="Times New Roman" w:eastAsia="MS Mincho" w:hAnsi="Times New Roman" w:hint="default"/>
          <w:sz w:val="24"/>
          <w:szCs w:val="24"/>
          <w:lang w:eastAsia="ar-SA"/>
        </w:rPr>
        <w:t>mu ná</w:t>
      </w:r>
      <w:r w:rsidRPr="00AD2998">
        <w:rPr>
          <w:rFonts w:ascii="Times New Roman" w:eastAsia="MS Mincho" w:hAnsi="Times New Roman" w:hint="default"/>
          <w:sz w:val="24"/>
          <w:szCs w:val="24"/>
          <w:lang w:eastAsia="ar-SA"/>
        </w:rPr>
        <w:t>mestní</w:t>
      </w:r>
      <w:r w:rsidRPr="00AD2998">
        <w:rPr>
          <w:rFonts w:ascii="Times New Roman" w:eastAsia="MS Mincho" w:hAnsi="Times New Roman" w:hint="default"/>
          <w:sz w:val="24"/>
          <w:szCs w:val="24"/>
          <w:lang w:eastAsia="ar-SA"/>
        </w:rPr>
        <w:t>kovi generá</w:t>
      </w:r>
      <w:r w:rsidRPr="00AD2998">
        <w:rPr>
          <w:rFonts w:ascii="Times New Roman" w:eastAsia="MS Mincho" w:hAnsi="Times New Roman" w:hint="default"/>
          <w:sz w:val="24"/>
          <w:szCs w:val="24"/>
          <w:lang w:eastAsia="ar-SA"/>
        </w:rPr>
        <w:t>l</w:t>
      </w:r>
      <w:r>
        <w:rPr>
          <w:rFonts w:ascii="Times New Roman" w:eastAsia="MS Mincho" w:hAnsi="Times New Roman" w:hint="default"/>
          <w:sz w:val="24"/>
          <w:szCs w:val="24"/>
          <w:lang w:eastAsia="ar-SA"/>
        </w:rPr>
        <w:t>neho prokurá</w:t>
      </w:r>
      <w:r>
        <w:rPr>
          <w:rFonts w:ascii="Times New Roman" w:eastAsia="MS Mincho" w:hAnsi="Times New Roman" w:hint="default"/>
          <w:sz w:val="24"/>
          <w:szCs w:val="24"/>
          <w:lang w:eastAsia="ar-SA"/>
        </w:rPr>
        <w:t>tora vo výš</w:t>
      </w:r>
      <w:r>
        <w:rPr>
          <w:rFonts w:ascii="Times New Roman" w:eastAsia="MS Mincho" w:hAnsi="Times New Roman" w:hint="default"/>
          <w:sz w:val="24"/>
          <w:szCs w:val="24"/>
          <w:lang w:eastAsia="ar-SA"/>
        </w:rPr>
        <w:t xml:space="preserve">ke 30 </w:t>
      </w:r>
      <w:r w:rsidRPr="00AD2998">
        <w:rPr>
          <w:rFonts w:ascii="Times New Roman" w:eastAsia="MS Mincho" w:hAnsi="Times New Roman"/>
          <w:sz w:val="24"/>
          <w:szCs w:val="24"/>
          <w:lang w:eastAsia="ar-SA"/>
        </w:rPr>
        <w:t>%,</w:t>
      </w:r>
    </w:p>
    <w:p w:rsidR="00283355" w:rsidP="00A434E4">
      <w:pPr>
        <w:numPr>
          <w:ilvl w:val="0"/>
          <w:numId w:val="44"/>
        </w:numPr>
        <w:tabs>
          <w:tab w:val="left" w:pos="360"/>
        </w:tabs>
        <w:suppressAutoHyphens/>
        <w:overflowPunct/>
        <w:autoSpaceDE/>
        <w:autoSpaceDN/>
        <w:bidi w:val="0"/>
        <w:adjustRightInd/>
        <w:ind w:left="360"/>
        <w:jc w:val="both"/>
        <w:rPr>
          <w:rFonts w:ascii="Times New Roman" w:eastAsia="MS Mincho" w:hAnsi="Times New Roman"/>
          <w:sz w:val="24"/>
          <w:szCs w:val="24"/>
          <w:lang w:eastAsia="ar-SA"/>
        </w:rPr>
      </w:pPr>
      <w:r w:rsidRPr="00AD2998">
        <w:rPr>
          <w:rFonts w:ascii="Times New Roman" w:eastAsia="MS Mincho" w:hAnsi="Times New Roman" w:hint="default"/>
          <w:sz w:val="24"/>
          <w:szCs w:val="24"/>
          <w:lang w:eastAsia="ar-SA"/>
        </w:rPr>
        <w:t>ná</w:t>
      </w:r>
      <w:r w:rsidRPr="00AD2998">
        <w:rPr>
          <w:rFonts w:ascii="Times New Roman" w:eastAsia="MS Mincho" w:hAnsi="Times New Roman" w:hint="default"/>
          <w:sz w:val="24"/>
          <w:szCs w:val="24"/>
          <w:lang w:eastAsia="ar-SA"/>
        </w:rPr>
        <w:t>mestní</w:t>
      </w:r>
      <w:r w:rsidRPr="00AD2998">
        <w:rPr>
          <w:rFonts w:ascii="Times New Roman" w:eastAsia="MS Mincho" w:hAnsi="Times New Roman" w:hint="default"/>
          <w:sz w:val="24"/>
          <w:szCs w:val="24"/>
          <w:lang w:eastAsia="ar-SA"/>
        </w:rPr>
        <w:t>kovi   generá</w:t>
      </w:r>
      <w:r w:rsidRPr="00AD2998">
        <w:rPr>
          <w:rFonts w:ascii="Times New Roman" w:eastAsia="MS Mincho" w:hAnsi="Times New Roman" w:hint="default"/>
          <w:sz w:val="24"/>
          <w:szCs w:val="24"/>
          <w:lang w:eastAsia="ar-SA"/>
        </w:rPr>
        <w:t>lneho  prokurá</w:t>
      </w:r>
      <w:r w:rsidRPr="00AD2998">
        <w:rPr>
          <w:rFonts w:ascii="Times New Roman" w:eastAsia="MS Mincho" w:hAnsi="Times New Roman" w:hint="default"/>
          <w:sz w:val="24"/>
          <w:szCs w:val="24"/>
          <w:lang w:eastAsia="ar-SA"/>
        </w:rPr>
        <w:t>tora a š</w:t>
      </w:r>
      <w:r w:rsidRPr="00AD2998">
        <w:rPr>
          <w:rFonts w:ascii="Times New Roman" w:eastAsia="MS Mincho" w:hAnsi="Times New Roman" w:hint="default"/>
          <w:sz w:val="24"/>
          <w:szCs w:val="24"/>
          <w:lang w:eastAsia="ar-SA"/>
        </w:rPr>
        <w:t>peciá</w:t>
      </w:r>
      <w:r w:rsidRPr="00AD2998">
        <w:rPr>
          <w:rFonts w:ascii="Times New Roman" w:eastAsia="MS Mincho" w:hAnsi="Times New Roman" w:hint="default"/>
          <w:sz w:val="24"/>
          <w:szCs w:val="24"/>
          <w:lang w:eastAsia="ar-SA"/>
        </w:rPr>
        <w:t>lnem</w:t>
      </w:r>
      <w:r>
        <w:rPr>
          <w:rFonts w:ascii="Times New Roman" w:eastAsia="MS Mincho" w:hAnsi="Times New Roman" w:hint="default"/>
          <w:sz w:val="24"/>
          <w:szCs w:val="24"/>
          <w:lang w:eastAsia="ar-SA"/>
        </w:rPr>
        <w:t>u prokurá</w:t>
      </w:r>
      <w:r>
        <w:rPr>
          <w:rFonts w:ascii="Times New Roman" w:eastAsia="MS Mincho" w:hAnsi="Times New Roman" w:hint="default"/>
          <w:sz w:val="24"/>
          <w:szCs w:val="24"/>
          <w:lang w:eastAsia="ar-SA"/>
        </w:rPr>
        <w:t>torovi  vo výš</w:t>
      </w:r>
      <w:r>
        <w:rPr>
          <w:rFonts w:ascii="Times New Roman" w:eastAsia="MS Mincho" w:hAnsi="Times New Roman" w:hint="default"/>
          <w:sz w:val="24"/>
          <w:szCs w:val="24"/>
          <w:lang w:eastAsia="ar-SA"/>
        </w:rPr>
        <w:t xml:space="preserve">ke 25 </w:t>
      </w:r>
      <w:r w:rsidRPr="00AD2998">
        <w:rPr>
          <w:rFonts w:ascii="Times New Roman" w:eastAsia="MS Mincho" w:hAnsi="Times New Roman"/>
          <w:sz w:val="24"/>
          <w:szCs w:val="24"/>
          <w:lang w:eastAsia="ar-SA"/>
        </w:rPr>
        <w:t>%,</w:t>
      </w:r>
    </w:p>
    <w:p w:rsidR="00283355" w:rsidRPr="00301DE0" w:rsidP="00A434E4">
      <w:pPr>
        <w:numPr>
          <w:ilvl w:val="0"/>
          <w:numId w:val="44"/>
        </w:numPr>
        <w:tabs>
          <w:tab w:val="left" w:pos="360"/>
        </w:tabs>
        <w:suppressAutoHyphens/>
        <w:overflowPunct/>
        <w:autoSpaceDE/>
        <w:autoSpaceDN/>
        <w:bidi w:val="0"/>
        <w:adjustRightInd/>
        <w:ind w:left="360"/>
        <w:jc w:val="both"/>
        <w:rPr>
          <w:rFonts w:ascii="Times New Roman" w:eastAsia="MS Mincho" w:hAnsi="Times New Roman"/>
          <w:sz w:val="24"/>
          <w:szCs w:val="24"/>
          <w:lang w:eastAsia="ar-SA"/>
        </w:rPr>
      </w:pPr>
      <w:r>
        <w:rPr>
          <w:rFonts w:ascii="Times New Roman" w:eastAsia="MS Mincho" w:hAnsi="Times New Roman" w:hint="default"/>
          <w:sz w:val="24"/>
          <w:szCs w:val="24"/>
          <w:lang w:eastAsia="ar-SA"/>
        </w:rPr>
        <w:t>riaditeľ</w:t>
      </w:r>
      <w:r>
        <w:rPr>
          <w:rFonts w:ascii="Times New Roman" w:eastAsia="MS Mincho" w:hAnsi="Times New Roman" w:hint="default"/>
          <w:sz w:val="24"/>
          <w:szCs w:val="24"/>
          <w:lang w:eastAsia="ar-SA"/>
        </w:rPr>
        <w:t>ovi sekcie generá</w:t>
      </w:r>
      <w:r>
        <w:rPr>
          <w:rFonts w:ascii="Times New Roman" w:eastAsia="MS Mincho" w:hAnsi="Times New Roman" w:hint="default"/>
          <w:sz w:val="24"/>
          <w:szCs w:val="24"/>
          <w:lang w:eastAsia="ar-SA"/>
        </w:rPr>
        <w:t>lnej proku</w:t>
      </w:r>
      <w:r>
        <w:rPr>
          <w:rFonts w:ascii="Times New Roman" w:eastAsia="MS Mincho" w:hAnsi="Times New Roman" w:hint="default"/>
          <w:sz w:val="24"/>
          <w:szCs w:val="24"/>
          <w:lang w:eastAsia="ar-SA"/>
        </w:rPr>
        <w:t>ratú</w:t>
      </w:r>
      <w:r>
        <w:rPr>
          <w:rFonts w:ascii="Times New Roman" w:eastAsia="MS Mincho" w:hAnsi="Times New Roman" w:hint="default"/>
          <w:sz w:val="24"/>
          <w:szCs w:val="24"/>
          <w:lang w:eastAsia="ar-SA"/>
        </w:rPr>
        <w:t xml:space="preserve">ry a </w:t>
      </w:r>
      <w:r w:rsidRPr="00301DE0">
        <w:rPr>
          <w:rFonts w:ascii="Times New Roman" w:eastAsia="MS Mincho" w:hAnsi="Times New Roman" w:hint="default"/>
          <w:sz w:val="24"/>
          <w:szCs w:val="24"/>
          <w:lang w:eastAsia="ar-SA"/>
        </w:rPr>
        <w:t>zá</w:t>
      </w:r>
      <w:r w:rsidRPr="00301DE0">
        <w:rPr>
          <w:rFonts w:ascii="Times New Roman" w:eastAsia="MS Mincho" w:hAnsi="Times New Roman" w:hint="default"/>
          <w:sz w:val="24"/>
          <w:szCs w:val="24"/>
          <w:lang w:eastAsia="ar-SA"/>
        </w:rPr>
        <w:t>stupcovi š</w:t>
      </w:r>
      <w:r w:rsidRPr="00301DE0">
        <w:rPr>
          <w:rFonts w:ascii="Times New Roman" w:eastAsia="MS Mincho" w:hAnsi="Times New Roman" w:hint="default"/>
          <w:sz w:val="24"/>
          <w:szCs w:val="24"/>
          <w:lang w:eastAsia="ar-SA"/>
        </w:rPr>
        <w:t>peciá</w:t>
      </w:r>
      <w:r w:rsidRPr="00301DE0">
        <w:rPr>
          <w:rFonts w:ascii="Times New Roman" w:eastAsia="MS Mincho" w:hAnsi="Times New Roman" w:hint="default"/>
          <w:sz w:val="24"/>
          <w:szCs w:val="24"/>
          <w:lang w:eastAsia="ar-SA"/>
        </w:rPr>
        <w:t>lneho prokurá</w:t>
      </w:r>
      <w:r w:rsidRPr="00301DE0">
        <w:rPr>
          <w:rFonts w:ascii="Times New Roman" w:eastAsia="MS Mincho" w:hAnsi="Times New Roman" w:hint="default"/>
          <w:sz w:val="24"/>
          <w:szCs w:val="24"/>
          <w:lang w:eastAsia="ar-SA"/>
        </w:rPr>
        <w:t>tora vo výš</w:t>
      </w:r>
      <w:r w:rsidRPr="00301DE0">
        <w:rPr>
          <w:rFonts w:ascii="Times New Roman" w:eastAsia="MS Mincho" w:hAnsi="Times New Roman" w:hint="default"/>
          <w:sz w:val="24"/>
          <w:szCs w:val="24"/>
          <w:lang w:eastAsia="ar-SA"/>
        </w:rPr>
        <w:t>ke 20</w:t>
      </w:r>
      <w:r>
        <w:rPr>
          <w:rFonts w:ascii="Times New Roman" w:eastAsia="MS Mincho" w:hAnsi="Times New Roman"/>
          <w:sz w:val="24"/>
          <w:szCs w:val="24"/>
          <w:lang w:eastAsia="ar-SA"/>
        </w:rPr>
        <w:t xml:space="preserve"> </w:t>
      </w:r>
      <w:r w:rsidRPr="00301DE0">
        <w:rPr>
          <w:rFonts w:ascii="Times New Roman" w:eastAsia="MS Mincho" w:hAnsi="Times New Roman"/>
          <w:sz w:val="24"/>
          <w:szCs w:val="24"/>
          <w:lang w:eastAsia="ar-SA"/>
        </w:rPr>
        <w:t>%,</w:t>
      </w:r>
    </w:p>
    <w:p w:rsidR="00283355" w:rsidRPr="00AD2998" w:rsidP="00A434E4">
      <w:pPr>
        <w:numPr>
          <w:ilvl w:val="0"/>
          <w:numId w:val="44"/>
        </w:numPr>
        <w:tabs>
          <w:tab w:val="left" w:pos="360"/>
        </w:tabs>
        <w:suppressAutoHyphens/>
        <w:overflowPunct/>
        <w:autoSpaceDE/>
        <w:autoSpaceDN/>
        <w:bidi w:val="0"/>
        <w:adjustRightInd/>
        <w:ind w:left="360"/>
        <w:jc w:val="both"/>
        <w:rPr>
          <w:rFonts w:ascii="Times New Roman" w:eastAsia="MS Mincho" w:hAnsi="Times New Roman"/>
          <w:sz w:val="24"/>
          <w:szCs w:val="24"/>
          <w:lang w:eastAsia="ar-SA"/>
        </w:rPr>
      </w:pPr>
      <w:r>
        <w:rPr>
          <w:rFonts w:ascii="Times New Roman" w:eastAsia="MS Mincho" w:hAnsi="Times New Roman" w:hint="default"/>
          <w:sz w:val="24"/>
          <w:szCs w:val="24"/>
          <w:lang w:eastAsia="ar-SA"/>
        </w:rPr>
        <w:t>zá</w:t>
      </w:r>
      <w:r>
        <w:rPr>
          <w:rFonts w:ascii="Times New Roman" w:eastAsia="MS Mincho" w:hAnsi="Times New Roman" w:hint="default"/>
          <w:sz w:val="24"/>
          <w:szCs w:val="24"/>
          <w:lang w:eastAsia="ar-SA"/>
        </w:rPr>
        <w:t>stupcovi riaditeľ</w:t>
      </w:r>
      <w:r>
        <w:rPr>
          <w:rFonts w:ascii="Times New Roman" w:eastAsia="MS Mincho" w:hAnsi="Times New Roman" w:hint="default"/>
          <w:sz w:val="24"/>
          <w:szCs w:val="24"/>
          <w:lang w:eastAsia="ar-SA"/>
        </w:rPr>
        <w:t>a sekcie generá</w:t>
      </w:r>
      <w:r>
        <w:rPr>
          <w:rFonts w:ascii="Times New Roman" w:eastAsia="MS Mincho" w:hAnsi="Times New Roman" w:hint="default"/>
          <w:sz w:val="24"/>
          <w:szCs w:val="24"/>
          <w:lang w:eastAsia="ar-SA"/>
        </w:rPr>
        <w:t>lnej prokuratú</w:t>
      </w:r>
      <w:r>
        <w:rPr>
          <w:rFonts w:ascii="Times New Roman" w:eastAsia="MS Mincho" w:hAnsi="Times New Roman" w:hint="default"/>
          <w:sz w:val="24"/>
          <w:szCs w:val="24"/>
          <w:lang w:eastAsia="ar-SA"/>
        </w:rPr>
        <w:t xml:space="preserve">ry, </w:t>
      </w:r>
      <w:r w:rsidRPr="00AD2998">
        <w:rPr>
          <w:rFonts w:ascii="Times New Roman" w:eastAsia="MS Mincho" w:hAnsi="Times New Roman" w:hint="default"/>
          <w:sz w:val="24"/>
          <w:szCs w:val="24"/>
          <w:lang w:eastAsia="ar-SA"/>
        </w:rPr>
        <w:t>riaditeľ</w:t>
      </w:r>
      <w:r w:rsidRPr="00AD2998">
        <w:rPr>
          <w:rFonts w:ascii="Times New Roman" w:eastAsia="MS Mincho" w:hAnsi="Times New Roman" w:hint="default"/>
          <w:sz w:val="24"/>
          <w:szCs w:val="24"/>
          <w:lang w:eastAsia="ar-SA"/>
        </w:rPr>
        <w:t>ovi odboru generá</w:t>
      </w:r>
      <w:r w:rsidRPr="00AD2998">
        <w:rPr>
          <w:rFonts w:ascii="Times New Roman" w:eastAsia="MS Mincho" w:hAnsi="Times New Roman" w:hint="default"/>
          <w:sz w:val="24"/>
          <w:szCs w:val="24"/>
          <w:lang w:eastAsia="ar-SA"/>
        </w:rPr>
        <w:t>lnej prokuratú</w:t>
      </w:r>
      <w:r w:rsidRPr="00AD2998">
        <w:rPr>
          <w:rFonts w:ascii="Times New Roman" w:eastAsia="MS Mincho" w:hAnsi="Times New Roman" w:hint="default"/>
          <w:sz w:val="24"/>
          <w:szCs w:val="24"/>
          <w:lang w:eastAsia="ar-SA"/>
        </w:rPr>
        <w:t>ry a  krajsk</w:t>
      </w:r>
      <w:r>
        <w:rPr>
          <w:rFonts w:ascii="Times New Roman" w:eastAsia="MS Mincho" w:hAnsi="Times New Roman" w:hint="default"/>
          <w:sz w:val="24"/>
          <w:szCs w:val="24"/>
          <w:lang w:eastAsia="ar-SA"/>
        </w:rPr>
        <w:t>é</w:t>
      </w:r>
      <w:r>
        <w:rPr>
          <w:rFonts w:ascii="Times New Roman" w:eastAsia="MS Mincho" w:hAnsi="Times New Roman" w:hint="default"/>
          <w:sz w:val="24"/>
          <w:szCs w:val="24"/>
          <w:lang w:eastAsia="ar-SA"/>
        </w:rPr>
        <w:t>mu prokurá</w:t>
      </w:r>
      <w:r>
        <w:rPr>
          <w:rFonts w:ascii="Times New Roman" w:eastAsia="MS Mincho" w:hAnsi="Times New Roman" w:hint="default"/>
          <w:sz w:val="24"/>
          <w:szCs w:val="24"/>
          <w:lang w:eastAsia="ar-SA"/>
        </w:rPr>
        <w:t>torovi vo výš</w:t>
      </w:r>
      <w:r>
        <w:rPr>
          <w:rFonts w:ascii="Times New Roman" w:eastAsia="MS Mincho" w:hAnsi="Times New Roman" w:hint="default"/>
          <w:sz w:val="24"/>
          <w:szCs w:val="24"/>
          <w:lang w:eastAsia="ar-SA"/>
        </w:rPr>
        <w:t xml:space="preserve">ke 15 </w:t>
      </w:r>
      <w:r w:rsidRPr="00AD2998">
        <w:rPr>
          <w:rFonts w:ascii="Times New Roman" w:eastAsia="MS Mincho" w:hAnsi="Times New Roman"/>
          <w:sz w:val="24"/>
          <w:szCs w:val="24"/>
          <w:lang w:eastAsia="ar-SA"/>
        </w:rPr>
        <w:t>%,</w:t>
      </w:r>
    </w:p>
    <w:p w:rsidR="00283355" w:rsidRPr="00AD2998" w:rsidP="00A434E4">
      <w:pPr>
        <w:numPr>
          <w:ilvl w:val="0"/>
          <w:numId w:val="44"/>
        </w:numPr>
        <w:tabs>
          <w:tab w:val="left" w:pos="360"/>
        </w:tabs>
        <w:suppressAutoHyphens/>
        <w:overflowPunct/>
        <w:autoSpaceDE/>
        <w:autoSpaceDN/>
        <w:bidi w:val="0"/>
        <w:adjustRightInd/>
        <w:ind w:left="360"/>
        <w:jc w:val="both"/>
        <w:rPr>
          <w:rFonts w:ascii="Times New Roman" w:eastAsia="MS Mincho" w:hAnsi="Times New Roman"/>
          <w:sz w:val="24"/>
          <w:szCs w:val="24"/>
          <w:lang w:eastAsia="ar-SA"/>
        </w:rPr>
      </w:pPr>
      <w:r w:rsidRPr="00AD2998">
        <w:rPr>
          <w:rFonts w:ascii="Times New Roman" w:eastAsia="MS Mincho" w:hAnsi="Times New Roman" w:hint="default"/>
          <w:sz w:val="24"/>
          <w:szCs w:val="24"/>
          <w:lang w:eastAsia="ar-SA"/>
        </w:rPr>
        <w:t>zá</w:t>
      </w:r>
      <w:r w:rsidRPr="00AD2998">
        <w:rPr>
          <w:rFonts w:ascii="Times New Roman" w:eastAsia="MS Mincho" w:hAnsi="Times New Roman" w:hint="default"/>
          <w:sz w:val="24"/>
          <w:szCs w:val="24"/>
          <w:lang w:eastAsia="ar-SA"/>
        </w:rPr>
        <w:t>stupcovi riaditeľ</w:t>
      </w:r>
      <w:r w:rsidRPr="00AD2998">
        <w:rPr>
          <w:rFonts w:ascii="Times New Roman" w:eastAsia="MS Mincho" w:hAnsi="Times New Roman" w:hint="default"/>
          <w:sz w:val="24"/>
          <w:szCs w:val="24"/>
          <w:lang w:eastAsia="ar-SA"/>
        </w:rPr>
        <w:t>a odboru  generá</w:t>
      </w:r>
      <w:r w:rsidRPr="00AD2998">
        <w:rPr>
          <w:rFonts w:ascii="Times New Roman" w:eastAsia="MS Mincho" w:hAnsi="Times New Roman" w:hint="default"/>
          <w:sz w:val="24"/>
          <w:szCs w:val="24"/>
          <w:lang w:eastAsia="ar-SA"/>
        </w:rPr>
        <w:t>lnej prokuratú</w:t>
      </w:r>
      <w:r w:rsidRPr="00AD2998">
        <w:rPr>
          <w:rFonts w:ascii="Times New Roman" w:eastAsia="MS Mincho" w:hAnsi="Times New Roman" w:hint="default"/>
          <w:sz w:val="24"/>
          <w:szCs w:val="24"/>
          <w:lang w:eastAsia="ar-SA"/>
        </w:rPr>
        <w:t>ry a</w:t>
      </w:r>
      <w:r w:rsidRPr="00AD2998">
        <w:rPr>
          <w:rFonts w:ascii="Times New Roman" w:eastAsia="MS Mincho" w:hAnsi="Times New Roman" w:hint="default"/>
          <w:sz w:val="24"/>
          <w:szCs w:val="24"/>
          <w:lang w:eastAsia="ar-SA"/>
        </w:rPr>
        <w:t xml:space="preserve"> ná</w:t>
      </w:r>
      <w:r w:rsidRPr="00AD2998">
        <w:rPr>
          <w:rFonts w:ascii="Times New Roman" w:eastAsia="MS Mincho" w:hAnsi="Times New Roman" w:hint="default"/>
          <w:sz w:val="24"/>
          <w:szCs w:val="24"/>
          <w:lang w:eastAsia="ar-SA"/>
        </w:rPr>
        <w:t>mestní</w:t>
      </w:r>
      <w:r w:rsidRPr="00AD2998">
        <w:rPr>
          <w:rFonts w:ascii="Times New Roman" w:eastAsia="MS Mincho" w:hAnsi="Times New Roman" w:hint="default"/>
          <w:sz w:val="24"/>
          <w:szCs w:val="24"/>
          <w:lang w:eastAsia="ar-SA"/>
        </w:rPr>
        <w:t>kovi kraj</w:t>
      </w:r>
      <w:r>
        <w:rPr>
          <w:rFonts w:ascii="Times New Roman" w:eastAsia="MS Mincho" w:hAnsi="Times New Roman" w:hint="default"/>
          <w:sz w:val="24"/>
          <w:szCs w:val="24"/>
          <w:lang w:eastAsia="ar-SA"/>
        </w:rPr>
        <w:t>ské</w:t>
      </w:r>
      <w:r>
        <w:rPr>
          <w:rFonts w:ascii="Times New Roman" w:eastAsia="MS Mincho" w:hAnsi="Times New Roman" w:hint="default"/>
          <w:sz w:val="24"/>
          <w:szCs w:val="24"/>
          <w:lang w:eastAsia="ar-SA"/>
        </w:rPr>
        <w:t>ho prokurá</w:t>
      </w:r>
      <w:r>
        <w:rPr>
          <w:rFonts w:ascii="Times New Roman" w:eastAsia="MS Mincho" w:hAnsi="Times New Roman" w:hint="default"/>
          <w:sz w:val="24"/>
          <w:szCs w:val="24"/>
          <w:lang w:eastAsia="ar-SA"/>
        </w:rPr>
        <w:t>tora vo výš</w:t>
      </w:r>
      <w:r>
        <w:rPr>
          <w:rFonts w:ascii="Times New Roman" w:eastAsia="MS Mincho" w:hAnsi="Times New Roman" w:hint="default"/>
          <w:sz w:val="24"/>
          <w:szCs w:val="24"/>
          <w:lang w:eastAsia="ar-SA"/>
        </w:rPr>
        <w:t xml:space="preserve">ke 10 </w:t>
      </w:r>
      <w:r w:rsidRPr="00AD2998">
        <w:rPr>
          <w:rFonts w:ascii="Times New Roman" w:eastAsia="MS Mincho" w:hAnsi="Times New Roman"/>
          <w:sz w:val="24"/>
          <w:szCs w:val="24"/>
          <w:lang w:eastAsia="ar-SA"/>
        </w:rPr>
        <w:t xml:space="preserve">%, </w:t>
      </w:r>
    </w:p>
    <w:p w:rsidR="00283355" w:rsidRPr="00AD2998" w:rsidP="00A434E4">
      <w:pPr>
        <w:numPr>
          <w:ilvl w:val="0"/>
          <w:numId w:val="44"/>
        </w:numPr>
        <w:tabs>
          <w:tab w:val="left" w:pos="360"/>
        </w:tabs>
        <w:suppressAutoHyphens/>
        <w:overflowPunct/>
        <w:autoSpaceDE/>
        <w:autoSpaceDN/>
        <w:bidi w:val="0"/>
        <w:adjustRightInd/>
        <w:ind w:left="360"/>
        <w:jc w:val="both"/>
        <w:rPr>
          <w:rFonts w:ascii="Times New Roman" w:eastAsia="MS Mincho" w:hAnsi="Times New Roman"/>
          <w:sz w:val="24"/>
          <w:szCs w:val="24"/>
          <w:lang w:eastAsia="ar-SA"/>
        </w:rPr>
      </w:pPr>
      <w:r w:rsidRPr="00AD2998">
        <w:rPr>
          <w:rFonts w:ascii="Times New Roman" w:eastAsia="MS Mincho" w:hAnsi="Times New Roman" w:hint="default"/>
          <w:sz w:val="24"/>
          <w:szCs w:val="24"/>
          <w:lang w:eastAsia="ar-SA"/>
        </w:rPr>
        <w:t>vedú</w:t>
      </w:r>
      <w:r w:rsidRPr="00AD2998">
        <w:rPr>
          <w:rFonts w:ascii="Times New Roman" w:eastAsia="MS Mincho" w:hAnsi="Times New Roman" w:hint="default"/>
          <w:sz w:val="24"/>
          <w:szCs w:val="24"/>
          <w:lang w:eastAsia="ar-SA"/>
        </w:rPr>
        <w:t>cemu oddelenia gener</w:t>
      </w:r>
      <w:r>
        <w:rPr>
          <w:rFonts w:ascii="Times New Roman" w:eastAsia="MS Mincho" w:hAnsi="Times New Roman" w:hint="default"/>
          <w:sz w:val="24"/>
          <w:szCs w:val="24"/>
          <w:lang w:eastAsia="ar-SA"/>
        </w:rPr>
        <w:t>á</w:t>
      </w:r>
      <w:r>
        <w:rPr>
          <w:rFonts w:ascii="Times New Roman" w:eastAsia="MS Mincho" w:hAnsi="Times New Roman" w:hint="default"/>
          <w:sz w:val="24"/>
          <w:szCs w:val="24"/>
          <w:lang w:eastAsia="ar-SA"/>
        </w:rPr>
        <w:t>lnej prokuratú</w:t>
      </w:r>
      <w:r>
        <w:rPr>
          <w:rFonts w:ascii="Times New Roman" w:eastAsia="MS Mincho" w:hAnsi="Times New Roman" w:hint="default"/>
          <w:sz w:val="24"/>
          <w:szCs w:val="24"/>
          <w:lang w:eastAsia="ar-SA"/>
        </w:rPr>
        <w:t>ry vo výš</w:t>
      </w:r>
      <w:r>
        <w:rPr>
          <w:rFonts w:ascii="Times New Roman" w:eastAsia="MS Mincho" w:hAnsi="Times New Roman" w:hint="default"/>
          <w:sz w:val="24"/>
          <w:szCs w:val="24"/>
          <w:lang w:eastAsia="ar-SA"/>
        </w:rPr>
        <w:t xml:space="preserve">ke 8 </w:t>
      </w:r>
      <w:r w:rsidRPr="00AD2998">
        <w:rPr>
          <w:rFonts w:ascii="Times New Roman" w:eastAsia="MS Mincho" w:hAnsi="Times New Roman"/>
          <w:sz w:val="24"/>
          <w:szCs w:val="24"/>
          <w:lang w:eastAsia="ar-SA"/>
        </w:rPr>
        <w:t xml:space="preserve">%,  </w:t>
      </w:r>
    </w:p>
    <w:p w:rsidR="00283355" w:rsidRPr="00AD2998" w:rsidP="00A434E4">
      <w:pPr>
        <w:numPr>
          <w:ilvl w:val="0"/>
          <w:numId w:val="44"/>
        </w:numPr>
        <w:tabs>
          <w:tab w:val="left" w:pos="360"/>
        </w:tabs>
        <w:suppressAutoHyphens/>
        <w:overflowPunct/>
        <w:autoSpaceDE/>
        <w:autoSpaceDN/>
        <w:bidi w:val="0"/>
        <w:adjustRightInd/>
        <w:ind w:left="360"/>
        <w:jc w:val="both"/>
        <w:rPr>
          <w:rFonts w:ascii="Times New Roman" w:eastAsia="MS Mincho" w:hAnsi="Times New Roman"/>
          <w:sz w:val="24"/>
          <w:szCs w:val="24"/>
          <w:lang w:eastAsia="ar-SA"/>
        </w:rPr>
      </w:pPr>
      <w:r w:rsidRPr="00AD2998">
        <w:rPr>
          <w:rFonts w:ascii="Times New Roman" w:eastAsia="MS Mincho" w:hAnsi="Times New Roman" w:hint="default"/>
          <w:sz w:val="24"/>
          <w:szCs w:val="24"/>
          <w:lang w:eastAsia="ar-SA"/>
        </w:rPr>
        <w:t>vedú</w:t>
      </w:r>
      <w:r w:rsidRPr="00AD2998">
        <w:rPr>
          <w:rFonts w:ascii="Times New Roman" w:eastAsia="MS Mincho" w:hAnsi="Times New Roman" w:hint="default"/>
          <w:sz w:val="24"/>
          <w:szCs w:val="24"/>
          <w:lang w:eastAsia="ar-SA"/>
        </w:rPr>
        <w:t>cemu oddelenia  kraj</w:t>
      </w:r>
      <w:r>
        <w:rPr>
          <w:rFonts w:ascii="Times New Roman" w:eastAsia="MS Mincho" w:hAnsi="Times New Roman" w:hint="default"/>
          <w:sz w:val="24"/>
          <w:szCs w:val="24"/>
          <w:lang w:eastAsia="ar-SA"/>
        </w:rPr>
        <w:t>skej  prokuratú</w:t>
      </w:r>
      <w:r>
        <w:rPr>
          <w:rFonts w:ascii="Times New Roman" w:eastAsia="MS Mincho" w:hAnsi="Times New Roman" w:hint="default"/>
          <w:sz w:val="24"/>
          <w:szCs w:val="24"/>
          <w:lang w:eastAsia="ar-SA"/>
        </w:rPr>
        <w:t>ry vo výš</w:t>
      </w:r>
      <w:r>
        <w:rPr>
          <w:rFonts w:ascii="Times New Roman" w:eastAsia="MS Mincho" w:hAnsi="Times New Roman" w:hint="default"/>
          <w:sz w:val="24"/>
          <w:szCs w:val="24"/>
          <w:lang w:eastAsia="ar-SA"/>
        </w:rPr>
        <w:t xml:space="preserve">ke 5 </w:t>
      </w:r>
      <w:r w:rsidRPr="00AD2998">
        <w:rPr>
          <w:rFonts w:ascii="Times New Roman" w:eastAsia="MS Mincho" w:hAnsi="Times New Roman"/>
          <w:sz w:val="24"/>
          <w:szCs w:val="24"/>
          <w:lang w:eastAsia="ar-SA"/>
        </w:rPr>
        <w:t xml:space="preserve">%,  </w:t>
      </w:r>
    </w:p>
    <w:p w:rsidR="00283355" w:rsidRPr="00AD2998" w:rsidP="00A434E4">
      <w:pPr>
        <w:numPr>
          <w:ilvl w:val="0"/>
          <w:numId w:val="44"/>
        </w:numPr>
        <w:tabs>
          <w:tab w:val="left" w:pos="360"/>
        </w:tabs>
        <w:suppressAutoHyphens/>
        <w:overflowPunct/>
        <w:autoSpaceDE/>
        <w:autoSpaceDN/>
        <w:bidi w:val="0"/>
        <w:adjustRightInd/>
        <w:ind w:left="360"/>
        <w:jc w:val="both"/>
        <w:rPr>
          <w:rFonts w:ascii="Times New Roman" w:eastAsia="MS Mincho" w:hAnsi="Times New Roman"/>
          <w:sz w:val="24"/>
          <w:szCs w:val="24"/>
          <w:lang w:eastAsia="ar-SA"/>
        </w:rPr>
      </w:pPr>
      <w:r w:rsidRPr="00AD2998">
        <w:rPr>
          <w:rFonts w:ascii="Times New Roman" w:eastAsia="MS Mincho" w:hAnsi="Times New Roman" w:hint="default"/>
          <w:sz w:val="24"/>
          <w:szCs w:val="24"/>
          <w:lang w:eastAsia="ar-SA"/>
        </w:rPr>
        <w:t>okresné</w:t>
      </w:r>
      <w:r w:rsidRPr="00AD2998">
        <w:rPr>
          <w:rFonts w:ascii="Times New Roman" w:eastAsia="MS Mincho" w:hAnsi="Times New Roman" w:hint="default"/>
          <w:sz w:val="24"/>
          <w:szCs w:val="24"/>
          <w:lang w:eastAsia="ar-SA"/>
        </w:rPr>
        <w:t>mu prokurá</w:t>
      </w:r>
      <w:r w:rsidRPr="00AD2998">
        <w:rPr>
          <w:rFonts w:ascii="Times New Roman" w:eastAsia="MS Mincho" w:hAnsi="Times New Roman" w:hint="default"/>
          <w:sz w:val="24"/>
          <w:szCs w:val="24"/>
          <w:lang w:eastAsia="ar-SA"/>
        </w:rPr>
        <w:t xml:space="preserve">torovi </w:t>
      </w:r>
      <w:r w:rsidR="00FA210D">
        <w:rPr>
          <w:rFonts w:ascii="Times New Roman" w:eastAsia="MS Mincho" w:hAnsi="Times New Roman" w:hint="default"/>
          <w:sz w:val="24"/>
          <w:szCs w:val="24"/>
          <w:lang w:eastAsia="ar-SA"/>
        </w:rPr>
        <w:t>prokuratú</w:t>
      </w:r>
      <w:r w:rsidR="00FA210D">
        <w:rPr>
          <w:rFonts w:ascii="Times New Roman" w:eastAsia="MS Mincho" w:hAnsi="Times New Roman" w:hint="default"/>
          <w:sz w:val="24"/>
          <w:szCs w:val="24"/>
          <w:lang w:eastAsia="ar-SA"/>
        </w:rPr>
        <w:t xml:space="preserve">ry s </w:t>
      </w:r>
      <w:r w:rsidRPr="00AD2998">
        <w:rPr>
          <w:rFonts w:ascii="Times New Roman" w:eastAsia="MS Mincho" w:hAnsi="Times New Roman" w:hint="default"/>
          <w:sz w:val="24"/>
          <w:szCs w:val="24"/>
          <w:lang w:eastAsia="ar-SA"/>
        </w:rPr>
        <w:t>poč</w:t>
      </w:r>
      <w:r w:rsidRPr="00AD2998">
        <w:rPr>
          <w:rFonts w:ascii="Times New Roman" w:eastAsia="MS Mincho" w:hAnsi="Times New Roman" w:hint="default"/>
          <w:sz w:val="24"/>
          <w:szCs w:val="24"/>
          <w:lang w:eastAsia="ar-SA"/>
        </w:rPr>
        <w:t>tom do 10 prokurá</w:t>
      </w:r>
      <w:r w:rsidRPr="00AD2998">
        <w:rPr>
          <w:rFonts w:ascii="Times New Roman" w:eastAsia="MS Mincho" w:hAnsi="Times New Roman" w:hint="default"/>
          <w:sz w:val="24"/>
          <w:szCs w:val="24"/>
          <w:lang w:eastAsia="ar-SA"/>
        </w:rPr>
        <w:t xml:space="preserve">torov </w:t>
      </w:r>
      <w:r>
        <w:rPr>
          <w:rFonts w:ascii="Times New Roman" w:eastAsia="MS Mincho" w:hAnsi="Times New Roman" w:hint="default"/>
          <w:sz w:val="24"/>
          <w:szCs w:val="24"/>
          <w:lang w:eastAsia="ar-SA"/>
        </w:rPr>
        <w:t>vo výš</w:t>
      </w:r>
      <w:r>
        <w:rPr>
          <w:rFonts w:ascii="Times New Roman" w:eastAsia="MS Mincho" w:hAnsi="Times New Roman" w:hint="default"/>
          <w:sz w:val="24"/>
          <w:szCs w:val="24"/>
          <w:lang w:eastAsia="ar-SA"/>
        </w:rPr>
        <w:t>ke 8 %</w:t>
      </w:r>
      <w:r w:rsidRPr="00AD2998">
        <w:rPr>
          <w:rFonts w:ascii="Times New Roman" w:eastAsia="MS Mincho" w:hAnsi="Times New Roman"/>
          <w:sz w:val="24"/>
          <w:szCs w:val="24"/>
          <w:lang w:eastAsia="ar-SA"/>
        </w:rPr>
        <w:t xml:space="preserve">, </w:t>
      </w:r>
      <w:r w:rsidR="00FA210D">
        <w:rPr>
          <w:rFonts w:ascii="Times New Roman" w:eastAsia="MS Mincho" w:hAnsi="Times New Roman"/>
          <w:sz w:val="24"/>
          <w:szCs w:val="24"/>
          <w:lang w:eastAsia="ar-SA"/>
        </w:rPr>
        <w:t>s </w:t>
      </w:r>
      <w:r w:rsidR="00FA210D">
        <w:rPr>
          <w:rFonts w:ascii="Times New Roman" w:eastAsia="MS Mincho" w:hAnsi="Times New Roman" w:hint="default"/>
          <w:sz w:val="24"/>
          <w:szCs w:val="24"/>
          <w:lang w:eastAsia="ar-SA"/>
        </w:rPr>
        <w:t>poč</w:t>
      </w:r>
      <w:r w:rsidR="00FA210D">
        <w:rPr>
          <w:rFonts w:ascii="Times New Roman" w:eastAsia="MS Mincho" w:hAnsi="Times New Roman" w:hint="default"/>
          <w:sz w:val="24"/>
          <w:szCs w:val="24"/>
          <w:lang w:eastAsia="ar-SA"/>
        </w:rPr>
        <w:t xml:space="preserve">tom </w:t>
      </w:r>
      <w:r w:rsidRPr="00AD2998">
        <w:rPr>
          <w:rFonts w:ascii="Times New Roman" w:eastAsia="MS Mincho" w:hAnsi="Times New Roman"/>
          <w:sz w:val="24"/>
          <w:szCs w:val="24"/>
          <w:lang w:eastAsia="ar-SA"/>
        </w:rPr>
        <w:t>na</w:t>
      </w:r>
      <w:r>
        <w:rPr>
          <w:rFonts w:ascii="Times New Roman" w:eastAsia="MS Mincho" w:hAnsi="Times New Roman" w:hint="default"/>
          <w:sz w:val="24"/>
          <w:szCs w:val="24"/>
          <w:lang w:eastAsia="ar-SA"/>
        </w:rPr>
        <w:t>d 10 prokurá</w:t>
      </w:r>
      <w:r>
        <w:rPr>
          <w:rFonts w:ascii="Times New Roman" w:eastAsia="MS Mincho" w:hAnsi="Times New Roman" w:hint="default"/>
          <w:sz w:val="24"/>
          <w:szCs w:val="24"/>
          <w:lang w:eastAsia="ar-SA"/>
        </w:rPr>
        <w:t>torov vo výš</w:t>
      </w:r>
      <w:r>
        <w:rPr>
          <w:rFonts w:ascii="Times New Roman" w:eastAsia="MS Mincho" w:hAnsi="Times New Roman" w:hint="default"/>
          <w:sz w:val="24"/>
          <w:szCs w:val="24"/>
          <w:lang w:eastAsia="ar-SA"/>
        </w:rPr>
        <w:t xml:space="preserve">ke 10 </w:t>
      </w:r>
      <w:r w:rsidRPr="00AD2998">
        <w:rPr>
          <w:rFonts w:ascii="Times New Roman" w:eastAsia="MS Mincho" w:hAnsi="Times New Roman"/>
          <w:sz w:val="24"/>
          <w:szCs w:val="24"/>
          <w:lang w:eastAsia="ar-SA"/>
        </w:rPr>
        <w:t>%,</w:t>
      </w:r>
    </w:p>
    <w:p w:rsidR="00283355" w:rsidRPr="00AD2998" w:rsidP="00A434E4">
      <w:pPr>
        <w:numPr>
          <w:ilvl w:val="0"/>
          <w:numId w:val="44"/>
        </w:numPr>
        <w:tabs>
          <w:tab w:val="left" w:pos="360"/>
        </w:tabs>
        <w:suppressAutoHyphens/>
        <w:overflowPunct/>
        <w:autoSpaceDE/>
        <w:autoSpaceDN/>
        <w:bidi w:val="0"/>
        <w:adjustRightInd/>
        <w:ind w:left="360"/>
        <w:jc w:val="both"/>
        <w:rPr>
          <w:rFonts w:ascii="Times New Roman" w:eastAsia="MS Mincho" w:hAnsi="Times New Roman"/>
          <w:b/>
          <w:bCs/>
          <w:sz w:val="24"/>
          <w:szCs w:val="24"/>
          <w:lang w:eastAsia="ar-SA"/>
        </w:rPr>
      </w:pPr>
      <w:r w:rsidRPr="00AD2998">
        <w:rPr>
          <w:rFonts w:ascii="Times New Roman" w:eastAsia="MS Mincho" w:hAnsi="Times New Roman" w:hint="default"/>
          <w:sz w:val="24"/>
          <w:szCs w:val="24"/>
          <w:lang w:eastAsia="ar-SA"/>
        </w:rPr>
        <w:t>ná</w:t>
      </w:r>
      <w:r w:rsidRPr="00AD2998">
        <w:rPr>
          <w:rFonts w:ascii="Times New Roman" w:eastAsia="MS Mincho" w:hAnsi="Times New Roman" w:hint="default"/>
          <w:sz w:val="24"/>
          <w:szCs w:val="24"/>
          <w:lang w:eastAsia="ar-SA"/>
        </w:rPr>
        <w:t>mestní</w:t>
      </w:r>
      <w:r w:rsidRPr="00AD2998">
        <w:rPr>
          <w:rFonts w:ascii="Times New Roman" w:eastAsia="MS Mincho" w:hAnsi="Times New Roman" w:hint="default"/>
          <w:sz w:val="24"/>
          <w:szCs w:val="24"/>
          <w:lang w:eastAsia="ar-SA"/>
        </w:rPr>
        <w:t>kovi okresné</w:t>
      </w:r>
      <w:r w:rsidRPr="00AD2998">
        <w:rPr>
          <w:rFonts w:ascii="Times New Roman" w:eastAsia="MS Mincho" w:hAnsi="Times New Roman" w:hint="default"/>
          <w:sz w:val="24"/>
          <w:szCs w:val="24"/>
          <w:lang w:eastAsia="ar-SA"/>
        </w:rPr>
        <w:t>ho prokurá</w:t>
      </w:r>
      <w:r w:rsidRPr="00AD2998">
        <w:rPr>
          <w:rFonts w:ascii="Times New Roman" w:eastAsia="MS Mincho" w:hAnsi="Times New Roman" w:hint="default"/>
          <w:sz w:val="24"/>
          <w:szCs w:val="24"/>
          <w:lang w:eastAsia="ar-SA"/>
        </w:rPr>
        <w:t>tora</w:t>
      </w:r>
      <w:r w:rsidR="00FA210D">
        <w:rPr>
          <w:rFonts w:ascii="Times New Roman" w:eastAsia="MS Mincho" w:hAnsi="Times New Roman" w:hint="default"/>
          <w:sz w:val="24"/>
          <w:szCs w:val="24"/>
          <w:lang w:eastAsia="ar-SA"/>
        </w:rPr>
        <w:t xml:space="preserve"> prokuratú</w:t>
      </w:r>
      <w:r w:rsidR="00FA210D">
        <w:rPr>
          <w:rFonts w:ascii="Times New Roman" w:eastAsia="MS Mincho" w:hAnsi="Times New Roman" w:hint="default"/>
          <w:sz w:val="24"/>
          <w:szCs w:val="24"/>
          <w:lang w:eastAsia="ar-SA"/>
        </w:rPr>
        <w:t>ry</w:t>
      </w:r>
      <w:r w:rsidRPr="00AD2998">
        <w:rPr>
          <w:rFonts w:ascii="Times New Roman" w:eastAsia="MS Mincho" w:hAnsi="Times New Roman" w:hint="default"/>
          <w:sz w:val="24"/>
          <w:szCs w:val="24"/>
          <w:lang w:eastAsia="ar-SA"/>
        </w:rPr>
        <w:t xml:space="preserve"> s poč</w:t>
      </w:r>
      <w:r w:rsidRPr="00AD2998">
        <w:rPr>
          <w:rFonts w:ascii="Times New Roman" w:eastAsia="MS Mincho" w:hAnsi="Times New Roman" w:hint="default"/>
          <w:sz w:val="24"/>
          <w:szCs w:val="24"/>
          <w:lang w:eastAsia="ar-SA"/>
        </w:rPr>
        <w:t>tom do 10 prokurá</w:t>
      </w:r>
      <w:r w:rsidRPr="00AD2998">
        <w:rPr>
          <w:rFonts w:ascii="Times New Roman" w:eastAsia="MS Mincho" w:hAnsi="Times New Roman" w:hint="default"/>
          <w:sz w:val="24"/>
          <w:szCs w:val="24"/>
          <w:lang w:eastAsia="ar-SA"/>
        </w:rPr>
        <w:t>torov vo výš</w:t>
      </w:r>
      <w:r w:rsidRPr="00AD2998">
        <w:rPr>
          <w:rFonts w:ascii="Times New Roman" w:eastAsia="MS Mincho" w:hAnsi="Times New Roman" w:hint="default"/>
          <w:sz w:val="24"/>
          <w:szCs w:val="24"/>
          <w:lang w:eastAsia="ar-SA"/>
        </w:rPr>
        <w:t xml:space="preserve">ke </w:t>
      </w:r>
      <w:r w:rsidR="00FA210D">
        <w:rPr>
          <w:rFonts w:ascii="Times New Roman" w:eastAsia="MS Mincho" w:hAnsi="Times New Roman"/>
          <w:sz w:val="24"/>
          <w:szCs w:val="24"/>
          <w:lang w:eastAsia="ar-SA"/>
        </w:rPr>
        <w:t xml:space="preserve"> </w:t>
      </w:r>
      <w:r>
        <w:rPr>
          <w:rFonts w:ascii="Times New Roman" w:eastAsia="MS Mincho" w:hAnsi="Times New Roman"/>
          <w:sz w:val="24"/>
          <w:szCs w:val="24"/>
          <w:lang w:eastAsia="ar-SA"/>
        </w:rPr>
        <w:t xml:space="preserve">5 </w:t>
      </w:r>
      <w:r w:rsidRPr="00AD2998">
        <w:rPr>
          <w:rFonts w:ascii="Times New Roman" w:eastAsia="MS Mincho" w:hAnsi="Times New Roman"/>
          <w:sz w:val="24"/>
          <w:szCs w:val="24"/>
          <w:lang w:eastAsia="ar-SA"/>
        </w:rPr>
        <w:t xml:space="preserve">%, </w:t>
      </w:r>
      <w:r>
        <w:rPr>
          <w:rFonts w:ascii="Times New Roman" w:eastAsia="MS Mincho" w:hAnsi="Times New Roman"/>
          <w:sz w:val="24"/>
          <w:szCs w:val="24"/>
          <w:lang w:eastAsia="ar-SA"/>
        </w:rPr>
        <w:t>s </w:t>
      </w:r>
      <w:r>
        <w:rPr>
          <w:rFonts w:ascii="Times New Roman" w:eastAsia="MS Mincho" w:hAnsi="Times New Roman" w:hint="default"/>
          <w:sz w:val="24"/>
          <w:szCs w:val="24"/>
          <w:lang w:eastAsia="ar-SA"/>
        </w:rPr>
        <w:t>poč</w:t>
      </w:r>
      <w:r>
        <w:rPr>
          <w:rFonts w:ascii="Times New Roman" w:eastAsia="MS Mincho" w:hAnsi="Times New Roman" w:hint="default"/>
          <w:sz w:val="24"/>
          <w:szCs w:val="24"/>
          <w:lang w:eastAsia="ar-SA"/>
        </w:rPr>
        <w:t xml:space="preserve">tom </w:t>
      </w:r>
      <w:r w:rsidRPr="00AD2998">
        <w:rPr>
          <w:rFonts w:ascii="Times New Roman" w:eastAsia="MS Mincho" w:hAnsi="Times New Roman"/>
          <w:sz w:val="24"/>
          <w:szCs w:val="24"/>
          <w:lang w:eastAsia="ar-SA"/>
        </w:rPr>
        <w:t>na</w:t>
      </w:r>
      <w:r>
        <w:rPr>
          <w:rFonts w:ascii="Times New Roman" w:eastAsia="MS Mincho" w:hAnsi="Times New Roman" w:hint="default"/>
          <w:sz w:val="24"/>
          <w:szCs w:val="24"/>
          <w:lang w:eastAsia="ar-SA"/>
        </w:rPr>
        <w:t>d 10 prokurá</w:t>
      </w:r>
      <w:r>
        <w:rPr>
          <w:rFonts w:ascii="Times New Roman" w:eastAsia="MS Mincho" w:hAnsi="Times New Roman" w:hint="default"/>
          <w:sz w:val="24"/>
          <w:szCs w:val="24"/>
          <w:lang w:eastAsia="ar-SA"/>
        </w:rPr>
        <w:t>torov vo výš</w:t>
      </w:r>
      <w:r>
        <w:rPr>
          <w:rFonts w:ascii="Times New Roman" w:eastAsia="MS Mincho" w:hAnsi="Times New Roman" w:hint="default"/>
          <w:sz w:val="24"/>
          <w:szCs w:val="24"/>
          <w:lang w:eastAsia="ar-SA"/>
        </w:rPr>
        <w:t xml:space="preserve">ke 8 </w:t>
      </w:r>
      <w:r w:rsidRPr="00AD2998">
        <w:rPr>
          <w:rFonts w:ascii="Times New Roman" w:eastAsia="MS Mincho" w:hAnsi="Times New Roman" w:hint="default"/>
          <w:sz w:val="24"/>
          <w:szCs w:val="24"/>
          <w:lang w:eastAsia="ar-SA"/>
        </w:rPr>
        <w:t>%.“.</w:t>
      </w:r>
    </w:p>
    <w:p w:rsidR="00283355" w:rsidP="00283355">
      <w:pPr>
        <w:bidi w:val="0"/>
        <w:jc w:val="both"/>
        <w:rPr>
          <w:rFonts w:ascii="Times New Roman" w:hAnsi="Times New Roman"/>
          <w:sz w:val="24"/>
          <w:szCs w:val="24"/>
        </w:rPr>
      </w:pPr>
    </w:p>
    <w:p w:rsidR="00F9430B" w:rsidRPr="00AD2998" w:rsidP="00283355">
      <w:pPr>
        <w:bidi w:val="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6</w:t>
      </w:r>
      <w:r w:rsidR="00E94A04">
        <w:rPr>
          <w:rFonts w:ascii="Times New Roman" w:hAnsi="Times New Roman"/>
          <w:b/>
          <w:sz w:val="24"/>
          <w:szCs w:val="24"/>
        </w:rPr>
        <w:t>3</w:t>
      </w:r>
      <w:r w:rsidRPr="00CE47B9">
        <w:rPr>
          <w:rFonts w:ascii="Times New Roman" w:hAnsi="Times New Roman"/>
          <w:b/>
          <w:sz w:val="24"/>
          <w:szCs w:val="24"/>
        </w:rPr>
        <w:t>.</w:t>
      </w:r>
      <w:r>
        <w:rPr>
          <w:rFonts w:ascii="Times New Roman" w:hAnsi="Times New Roman"/>
          <w:sz w:val="24"/>
          <w:szCs w:val="24"/>
        </w:rPr>
        <w:t xml:space="preserve"> </w:t>
      </w:r>
      <w:r w:rsidRPr="00480B3E">
        <w:rPr>
          <w:rFonts w:ascii="Times New Roman" w:hAnsi="Times New Roman"/>
          <w:sz w:val="24"/>
          <w:szCs w:val="24"/>
        </w:rPr>
        <w:t>V § 102 sa vypúšťa odsek 3.</w:t>
      </w:r>
    </w:p>
    <w:p w:rsidR="00283355" w:rsidP="00283355">
      <w:pPr>
        <w:pStyle w:val="ListParagraph"/>
        <w:bidi w:val="0"/>
        <w:ind w:left="0"/>
        <w:jc w:val="both"/>
        <w:rPr>
          <w:rFonts w:ascii="Times New Roman" w:hAnsi="Times New Roman"/>
          <w:sz w:val="24"/>
          <w:szCs w:val="24"/>
        </w:rPr>
      </w:pPr>
      <w:r w:rsidRPr="00480B3E">
        <w:rPr>
          <w:rFonts w:ascii="Times New Roman" w:hAnsi="Times New Roman"/>
          <w:sz w:val="24"/>
          <w:szCs w:val="24"/>
        </w:rPr>
        <w:t xml:space="preserve"> </w:t>
      </w:r>
    </w:p>
    <w:p w:rsidR="00283355" w:rsidRPr="00480B3E" w:rsidP="00283355">
      <w:pPr>
        <w:pStyle w:val="ListParagraph"/>
        <w:bidi w:val="0"/>
        <w:ind w:left="0" w:firstLine="426"/>
        <w:jc w:val="both"/>
        <w:rPr>
          <w:rFonts w:ascii="Times New Roman" w:hAnsi="Times New Roman"/>
          <w:sz w:val="24"/>
          <w:szCs w:val="24"/>
        </w:rPr>
      </w:pPr>
      <w:r w:rsidRPr="00480B3E">
        <w:rPr>
          <w:rFonts w:ascii="Times New Roman" w:hAnsi="Times New Roman"/>
          <w:sz w:val="24"/>
          <w:szCs w:val="24"/>
        </w:rPr>
        <w:t xml:space="preserve">Doterajšie odseky 4 a 5 sa označujú ako odseky 3 a 4. </w:t>
      </w:r>
    </w:p>
    <w:p w:rsidR="00283355" w:rsidP="00283355">
      <w:pPr>
        <w:pStyle w:val="ListParagraph"/>
        <w:bidi w:val="0"/>
        <w:jc w:val="both"/>
        <w:rPr>
          <w:rFonts w:ascii="Times New Roman" w:hAnsi="Times New Roman"/>
          <w:sz w:val="24"/>
          <w:szCs w:val="24"/>
        </w:rPr>
      </w:pPr>
    </w:p>
    <w:p w:rsidR="003F191F" w:rsidP="00283355">
      <w:pPr>
        <w:pStyle w:val="ListParagraph"/>
        <w:bidi w:val="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6</w:t>
      </w:r>
      <w:r w:rsidR="00E94A04">
        <w:rPr>
          <w:rFonts w:ascii="Times New Roman" w:hAnsi="Times New Roman"/>
          <w:b/>
          <w:sz w:val="24"/>
          <w:szCs w:val="24"/>
        </w:rPr>
        <w:t>4</w:t>
      </w:r>
      <w:r w:rsidRPr="00CE47B9">
        <w:rPr>
          <w:rFonts w:ascii="Times New Roman" w:hAnsi="Times New Roman"/>
          <w:b/>
          <w:sz w:val="24"/>
          <w:szCs w:val="24"/>
        </w:rPr>
        <w:t>.</w:t>
      </w:r>
      <w:r>
        <w:rPr>
          <w:rFonts w:ascii="Times New Roman" w:hAnsi="Times New Roman"/>
          <w:sz w:val="24"/>
          <w:szCs w:val="24"/>
        </w:rPr>
        <w:t xml:space="preserve"> § 103 vrátane nadpisu nad paragrafom znie:</w:t>
      </w:r>
    </w:p>
    <w:p w:rsidR="00C670D7" w:rsidP="00283355">
      <w:pPr>
        <w:pStyle w:val="ListParagraph"/>
        <w:bidi w:val="0"/>
        <w:ind w:left="0"/>
        <w:jc w:val="both"/>
        <w:rPr>
          <w:rFonts w:ascii="Times New Roman" w:hAnsi="Times New Roman"/>
          <w:sz w:val="24"/>
          <w:szCs w:val="24"/>
        </w:rPr>
      </w:pPr>
    </w:p>
    <w:p w:rsidR="00283355" w:rsidRPr="00EE2AA6" w:rsidP="00283355">
      <w:pPr>
        <w:pStyle w:val="ListParagraph"/>
        <w:bidi w:val="0"/>
        <w:ind w:left="0"/>
        <w:jc w:val="center"/>
        <w:rPr>
          <w:rFonts w:ascii="Times New Roman" w:hAnsi="Times New Roman"/>
          <w:sz w:val="24"/>
          <w:szCs w:val="24"/>
        </w:rPr>
      </w:pPr>
      <w:r>
        <w:rPr>
          <w:rFonts w:ascii="Times New Roman" w:hAnsi="Times New Roman"/>
          <w:bCs/>
          <w:sz w:val="24"/>
          <w:szCs w:val="24"/>
        </w:rPr>
        <w:t>„</w:t>
      </w:r>
      <w:r w:rsidRPr="00EE2AA6">
        <w:rPr>
          <w:rFonts w:ascii="Times New Roman" w:hAnsi="Times New Roman"/>
          <w:bCs/>
          <w:sz w:val="24"/>
          <w:szCs w:val="24"/>
        </w:rPr>
        <w:t>Plat počas dočasného pridelenia</w:t>
      </w:r>
    </w:p>
    <w:p w:rsidR="00283355" w:rsidP="00283355">
      <w:pPr>
        <w:bidi w:val="0"/>
        <w:jc w:val="both"/>
        <w:rPr>
          <w:rFonts w:ascii="Times New Roman" w:hAnsi="Times New Roman"/>
          <w:sz w:val="24"/>
          <w:szCs w:val="24"/>
        </w:rPr>
      </w:pPr>
    </w:p>
    <w:p w:rsidR="00283355" w:rsidRPr="00C01DC7" w:rsidP="00283355">
      <w:pPr>
        <w:pStyle w:val="BodyText"/>
        <w:bidi w:val="0"/>
        <w:rPr>
          <w:rFonts w:hint="default"/>
          <w:b w:val="0"/>
          <w:bCs w:val="0"/>
        </w:rPr>
      </w:pPr>
      <w:r w:rsidRPr="00C01DC7">
        <w:rPr>
          <w:rFonts w:hint="default"/>
          <w:b w:val="0"/>
          <w:bCs w:val="0"/>
        </w:rPr>
        <w:t>§</w:t>
      </w:r>
      <w:r w:rsidRPr="00C01DC7">
        <w:rPr>
          <w:rFonts w:hint="default"/>
          <w:b w:val="0"/>
          <w:bCs w:val="0"/>
        </w:rPr>
        <w:t xml:space="preserve"> 103</w:t>
      </w:r>
    </w:p>
    <w:p w:rsidR="00283355" w:rsidRPr="00A27ED8" w:rsidP="00283355">
      <w:pPr>
        <w:pStyle w:val="BodyText"/>
        <w:bidi w:val="0"/>
        <w:rPr>
          <w:bCs w:val="0"/>
        </w:rPr>
      </w:pPr>
    </w:p>
    <w:p w:rsidR="00283355" w:rsidRPr="00A27ED8" w:rsidP="00A434E4">
      <w:pPr>
        <w:pStyle w:val="BodyText"/>
        <w:numPr>
          <w:numId w:val="40"/>
        </w:numPr>
        <w:tabs>
          <w:tab w:val="clear" w:pos="1440"/>
        </w:tabs>
        <w:bidi w:val="0"/>
        <w:ind w:left="0" w:firstLine="360"/>
        <w:jc w:val="both"/>
        <w:rPr>
          <w:rFonts w:hint="default"/>
          <w:b w:val="0"/>
        </w:rPr>
      </w:pPr>
      <w:r w:rsidRPr="00A27ED8">
        <w:rPr>
          <w:rFonts w:hint="default"/>
          <w:b w:val="0"/>
        </w:rPr>
        <w:t>Prokurá</w:t>
      </w:r>
      <w:r w:rsidRPr="00A27ED8">
        <w:rPr>
          <w:rFonts w:hint="default"/>
          <w:b w:val="0"/>
        </w:rPr>
        <w:t>torovi poč</w:t>
      </w:r>
      <w:r w:rsidRPr="00A27ED8">
        <w:rPr>
          <w:rFonts w:hint="default"/>
          <w:b w:val="0"/>
        </w:rPr>
        <w:t>as doč</w:t>
      </w:r>
      <w:r w:rsidRPr="00A27ED8">
        <w:rPr>
          <w:rFonts w:hint="default"/>
          <w:b w:val="0"/>
        </w:rPr>
        <w:t>asné</w:t>
      </w:r>
      <w:r w:rsidRPr="00A27ED8">
        <w:rPr>
          <w:rFonts w:hint="default"/>
          <w:b w:val="0"/>
        </w:rPr>
        <w:t>ho pridelenia na inú</w:t>
      </w:r>
      <w:r w:rsidRPr="00A27ED8">
        <w:rPr>
          <w:rFonts w:hint="default"/>
          <w:b w:val="0"/>
        </w:rPr>
        <w:t xml:space="preserve"> prokuratú</w:t>
      </w:r>
      <w:r w:rsidRPr="00A27ED8">
        <w:rPr>
          <w:rFonts w:hint="default"/>
          <w:b w:val="0"/>
        </w:rPr>
        <w:t>ru podľ</w:t>
      </w:r>
      <w:r w:rsidRPr="00A27ED8">
        <w:rPr>
          <w:rFonts w:hint="default"/>
          <w:b w:val="0"/>
        </w:rPr>
        <w:t>a §</w:t>
      </w:r>
      <w:r w:rsidRPr="00A27ED8">
        <w:rPr>
          <w:rFonts w:hint="default"/>
          <w:b w:val="0"/>
        </w:rPr>
        <w:t xml:space="preserve"> </w:t>
      </w:r>
      <w:r>
        <w:rPr>
          <w:rFonts w:hint="default"/>
          <w:b w:val="0"/>
        </w:rPr>
        <w:t>9 patrí</w:t>
      </w:r>
      <w:r>
        <w:rPr>
          <w:rFonts w:hint="default"/>
          <w:b w:val="0"/>
        </w:rPr>
        <w:t xml:space="preserve"> funkč</w:t>
      </w:r>
      <w:r>
        <w:rPr>
          <w:rFonts w:hint="default"/>
          <w:b w:val="0"/>
        </w:rPr>
        <w:t>ný</w:t>
      </w:r>
      <w:r>
        <w:rPr>
          <w:rFonts w:hint="default"/>
          <w:b w:val="0"/>
        </w:rPr>
        <w:t xml:space="preserve"> plat </w:t>
      </w:r>
      <w:r w:rsidRPr="00A27ED8">
        <w:rPr>
          <w:rFonts w:hint="default"/>
          <w:b w:val="0"/>
        </w:rPr>
        <w:t>podľ</w:t>
      </w:r>
      <w:r w:rsidRPr="00A27ED8">
        <w:rPr>
          <w:rFonts w:hint="default"/>
          <w:b w:val="0"/>
        </w:rPr>
        <w:t>a doterajš</w:t>
      </w:r>
      <w:r w:rsidRPr="00A27ED8">
        <w:rPr>
          <w:rFonts w:hint="default"/>
          <w:b w:val="0"/>
        </w:rPr>
        <w:t>ieho zaradenia s </w:t>
      </w:r>
      <w:r w:rsidRPr="00A27ED8">
        <w:rPr>
          <w:rFonts w:hint="default"/>
          <w:b w:val="0"/>
        </w:rPr>
        <w:t>tý</w:t>
      </w:r>
      <w:r w:rsidRPr="00A27ED8">
        <w:rPr>
          <w:rFonts w:hint="default"/>
          <w:b w:val="0"/>
        </w:rPr>
        <w:t>m, ž</w:t>
      </w:r>
      <w:r w:rsidRPr="00A27ED8">
        <w:rPr>
          <w:rFonts w:hint="default"/>
          <w:b w:val="0"/>
        </w:rPr>
        <w:t>e aj poč</w:t>
      </w:r>
      <w:r w:rsidRPr="00A27ED8">
        <w:rPr>
          <w:rFonts w:hint="default"/>
          <w:b w:val="0"/>
        </w:rPr>
        <w:t>as doč</w:t>
      </w:r>
      <w:r w:rsidRPr="00A27ED8">
        <w:rPr>
          <w:rFonts w:hint="default"/>
          <w:b w:val="0"/>
        </w:rPr>
        <w:t>a</w:t>
      </w:r>
      <w:r w:rsidRPr="00A27ED8">
        <w:rPr>
          <w:rFonts w:hint="default"/>
          <w:b w:val="0"/>
        </w:rPr>
        <w:t>sné</w:t>
      </w:r>
      <w:r w:rsidRPr="00A27ED8">
        <w:rPr>
          <w:rFonts w:hint="default"/>
          <w:b w:val="0"/>
        </w:rPr>
        <w:t>ho pridelenia sa prokurá</w:t>
      </w:r>
      <w:r w:rsidRPr="00A27ED8">
        <w:rPr>
          <w:rFonts w:hint="default"/>
          <w:b w:val="0"/>
        </w:rPr>
        <w:t>tor zaraď</w:t>
      </w:r>
      <w:r w:rsidRPr="00A27ED8">
        <w:rPr>
          <w:rFonts w:hint="default"/>
          <w:b w:val="0"/>
        </w:rPr>
        <w:t>uje na úč</w:t>
      </w:r>
      <w:r w:rsidRPr="00A27ED8">
        <w:rPr>
          <w:rFonts w:hint="default"/>
          <w:b w:val="0"/>
        </w:rPr>
        <w:t>ely urč</w:t>
      </w:r>
      <w:r w:rsidRPr="00A27ED8">
        <w:rPr>
          <w:rFonts w:hint="default"/>
          <w:b w:val="0"/>
        </w:rPr>
        <w:t>enia zá</w:t>
      </w:r>
      <w:r w:rsidRPr="00A27ED8">
        <w:rPr>
          <w:rFonts w:hint="default"/>
          <w:b w:val="0"/>
        </w:rPr>
        <w:t>kladné</w:t>
      </w:r>
      <w:r w:rsidRPr="00A27ED8">
        <w:rPr>
          <w:rFonts w:hint="default"/>
          <w:b w:val="0"/>
        </w:rPr>
        <w:t>ho platu do prí</w:t>
      </w:r>
      <w:r w:rsidRPr="00A27ED8">
        <w:rPr>
          <w:rFonts w:hint="default"/>
          <w:b w:val="0"/>
        </w:rPr>
        <w:t>sluš</w:t>
      </w:r>
      <w:r w:rsidRPr="00A27ED8">
        <w:rPr>
          <w:rFonts w:hint="default"/>
          <w:b w:val="0"/>
        </w:rPr>
        <w:t>né</w:t>
      </w:r>
      <w:r w:rsidRPr="00A27ED8">
        <w:rPr>
          <w:rFonts w:hint="default"/>
          <w:b w:val="0"/>
        </w:rPr>
        <w:t>ho platové</w:t>
      </w:r>
      <w:r w:rsidRPr="00A27ED8">
        <w:rPr>
          <w:rFonts w:hint="default"/>
          <w:b w:val="0"/>
        </w:rPr>
        <w:t>ho stup</w:t>
      </w:r>
      <w:r>
        <w:rPr>
          <w:rFonts w:hint="default"/>
          <w:b w:val="0"/>
        </w:rPr>
        <w:t>ň</w:t>
      </w:r>
      <w:r>
        <w:rPr>
          <w:rFonts w:hint="default"/>
          <w:b w:val="0"/>
        </w:rPr>
        <w:t>a v </w:t>
      </w:r>
      <w:r>
        <w:rPr>
          <w:rFonts w:hint="default"/>
          <w:b w:val="0"/>
        </w:rPr>
        <w:t>zá</w:t>
      </w:r>
      <w:r>
        <w:rPr>
          <w:rFonts w:hint="default"/>
          <w:b w:val="0"/>
        </w:rPr>
        <w:t>vislosti od poč</w:t>
      </w:r>
      <w:r>
        <w:rPr>
          <w:rFonts w:hint="default"/>
          <w:b w:val="0"/>
        </w:rPr>
        <w:t xml:space="preserve">tu rokov </w:t>
      </w:r>
      <w:r w:rsidRPr="00A27ED8">
        <w:rPr>
          <w:rFonts w:hint="default"/>
          <w:b w:val="0"/>
        </w:rPr>
        <w:t>započí</w:t>
      </w:r>
      <w:r w:rsidRPr="00A27ED8">
        <w:rPr>
          <w:rFonts w:hint="default"/>
          <w:b w:val="0"/>
        </w:rPr>
        <w:t>tateľ</w:t>
      </w:r>
      <w:r w:rsidRPr="00A27ED8">
        <w:rPr>
          <w:rFonts w:hint="default"/>
          <w:b w:val="0"/>
        </w:rPr>
        <w:t>nej  praxe.</w:t>
      </w:r>
    </w:p>
    <w:p w:rsidR="00283355" w:rsidRPr="00A27ED8" w:rsidP="00283355">
      <w:pPr>
        <w:pStyle w:val="BodyText"/>
        <w:bidi w:val="0"/>
        <w:ind w:firstLine="360"/>
        <w:jc w:val="both"/>
        <w:rPr>
          <w:b w:val="0"/>
        </w:rPr>
      </w:pPr>
    </w:p>
    <w:p w:rsidR="00283355" w:rsidRPr="00A27ED8" w:rsidP="00A434E4">
      <w:pPr>
        <w:pStyle w:val="BodyText"/>
        <w:numPr>
          <w:numId w:val="40"/>
        </w:numPr>
        <w:tabs>
          <w:tab w:val="clear" w:pos="1440"/>
        </w:tabs>
        <w:bidi w:val="0"/>
        <w:ind w:left="0" w:firstLine="360"/>
        <w:jc w:val="both"/>
        <w:rPr>
          <w:b w:val="0"/>
        </w:rPr>
      </w:pPr>
      <w:r w:rsidRPr="00A27ED8">
        <w:rPr>
          <w:rFonts w:hint="default"/>
          <w:b w:val="0"/>
        </w:rPr>
        <w:t>Prokurá</w:t>
      </w:r>
      <w:r w:rsidRPr="00A27ED8">
        <w:rPr>
          <w:rFonts w:hint="default"/>
          <w:b w:val="0"/>
        </w:rPr>
        <w:t>torovi doč</w:t>
      </w:r>
      <w:r w:rsidRPr="00A27ED8">
        <w:rPr>
          <w:rFonts w:hint="default"/>
          <w:b w:val="0"/>
        </w:rPr>
        <w:t>asne pridelené</w:t>
      </w:r>
      <w:r w:rsidRPr="00A27ED8">
        <w:rPr>
          <w:rFonts w:hint="default"/>
          <w:b w:val="0"/>
        </w:rPr>
        <w:t>mu na prokuratú</w:t>
      </w:r>
      <w:r w:rsidRPr="00A27ED8">
        <w:rPr>
          <w:rFonts w:hint="default"/>
          <w:b w:val="0"/>
        </w:rPr>
        <w:t>ru vyšš</w:t>
      </w:r>
      <w:r w:rsidRPr="00A27ED8">
        <w:rPr>
          <w:rFonts w:hint="default"/>
          <w:b w:val="0"/>
        </w:rPr>
        <w:t>ieho stupň</w:t>
      </w:r>
      <w:r w:rsidRPr="00A27ED8">
        <w:rPr>
          <w:rFonts w:hint="default"/>
          <w:b w:val="0"/>
        </w:rPr>
        <w:t>a patrí</w:t>
      </w:r>
      <w:r w:rsidRPr="00A27ED8">
        <w:rPr>
          <w:rFonts w:hint="default"/>
          <w:b w:val="0"/>
        </w:rPr>
        <w:t xml:space="preserve"> okrem funkč</w:t>
      </w:r>
      <w:r w:rsidRPr="00A27ED8">
        <w:rPr>
          <w:rFonts w:hint="default"/>
          <w:b w:val="0"/>
        </w:rPr>
        <w:t>né</w:t>
      </w:r>
      <w:r w:rsidRPr="00A27ED8">
        <w:rPr>
          <w:rFonts w:hint="default"/>
          <w:b w:val="0"/>
        </w:rPr>
        <w:t>ho platu u</w:t>
      </w:r>
      <w:r w:rsidRPr="00A27ED8">
        <w:rPr>
          <w:rFonts w:hint="default"/>
          <w:b w:val="0"/>
        </w:rPr>
        <w:t>rč</w:t>
      </w:r>
      <w:r w:rsidRPr="00A27ED8">
        <w:rPr>
          <w:rFonts w:hint="default"/>
          <w:b w:val="0"/>
        </w:rPr>
        <w:t>ené</w:t>
      </w:r>
      <w:r w:rsidRPr="00A27ED8">
        <w:rPr>
          <w:rFonts w:hint="default"/>
          <w:b w:val="0"/>
        </w:rPr>
        <w:t>ho podľ</w:t>
      </w:r>
      <w:r w:rsidRPr="00A27ED8">
        <w:rPr>
          <w:rFonts w:hint="default"/>
          <w:b w:val="0"/>
        </w:rPr>
        <w:t>a odseku</w:t>
      </w:r>
      <w:r>
        <w:rPr>
          <w:rFonts w:hint="default"/>
          <w:b w:val="0"/>
        </w:rPr>
        <w:t xml:space="preserve"> 1 aj prí</w:t>
      </w:r>
      <w:r>
        <w:rPr>
          <w:rFonts w:hint="default"/>
          <w:b w:val="0"/>
        </w:rPr>
        <w:t>platok ustanovený</w:t>
      </w:r>
      <w:r>
        <w:rPr>
          <w:rFonts w:hint="default"/>
          <w:b w:val="0"/>
        </w:rPr>
        <w:t xml:space="preserve"> v §</w:t>
      </w:r>
      <w:r>
        <w:rPr>
          <w:rFonts w:hint="default"/>
          <w:b w:val="0"/>
        </w:rPr>
        <w:t xml:space="preserve"> 108</w:t>
      </w:r>
      <w:r w:rsidRPr="00A27ED8">
        <w:rPr>
          <w:b w:val="0"/>
        </w:rPr>
        <w:t xml:space="preserve">. </w:t>
      </w:r>
    </w:p>
    <w:p w:rsidR="00283355" w:rsidRPr="00A27ED8" w:rsidP="00283355">
      <w:pPr>
        <w:pStyle w:val="BodyText"/>
        <w:bidi w:val="0"/>
        <w:ind w:firstLine="360"/>
        <w:jc w:val="both"/>
        <w:rPr>
          <w:b w:val="0"/>
        </w:rPr>
      </w:pPr>
    </w:p>
    <w:p w:rsidR="00283355" w:rsidRPr="00A27ED8" w:rsidP="00A434E4">
      <w:pPr>
        <w:pStyle w:val="BodyText"/>
        <w:numPr>
          <w:numId w:val="40"/>
        </w:numPr>
        <w:tabs>
          <w:tab w:val="num" w:pos="720"/>
          <w:tab w:val="clear" w:pos="1440"/>
        </w:tabs>
        <w:bidi w:val="0"/>
        <w:ind w:left="0" w:firstLine="360"/>
        <w:jc w:val="both"/>
        <w:rPr>
          <w:b w:val="0"/>
        </w:rPr>
      </w:pPr>
      <w:r w:rsidRPr="00A27ED8">
        <w:rPr>
          <w:rFonts w:hint="default"/>
          <w:b w:val="0"/>
        </w:rPr>
        <w:t>Prokurá</w:t>
      </w:r>
      <w:r w:rsidRPr="00A27ED8">
        <w:rPr>
          <w:rFonts w:hint="default"/>
          <w:b w:val="0"/>
        </w:rPr>
        <w:t>torovi doč</w:t>
      </w:r>
      <w:r w:rsidRPr="00A27ED8">
        <w:rPr>
          <w:rFonts w:hint="default"/>
          <w:b w:val="0"/>
        </w:rPr>
        <w:t>asne pridelené</w:t>
      </w:r>
      <w:r w:rsidRPr="00A27ED8">
        <w:rPr>
          <w:rFonts w:hint="default"/>
          <w:b w:val="0"/>
        </w:rPr>
        <w:t>mu na Ú</w:t>
      </w:r>
      <w:r w:rsidRPr="00A27ED8">
        <w:rPr>
          <w:rFonts w:hint="default"/>
          <w:b w:val="0"/>
        </w:rPr>
        <w:t>rad š</w:t>
      </w:r>
      <w:r w:rsidRPr="00A27ED8">
        <w:rPr>
          <w:rFonts w:hint="default"/>
          <w:b w:val="0"/>
        </w:rPr>
        <w:t>peciá</w:t>
      </w:r>
      <w:r w:rsidRPr="00A27ED8">
        <w:rPr>
          <w:rFonts w:hint="default"/>
          <w:b w:val="0"/>
        </w:rPr>
        <w:t>lnej prokuratú</w:t>
      </w:r>
      <w:r w:rsidRPr="00A27ED8">
        <w:rPr>
          <w:rFonts w:hint="default"/>
          <w:b w:val="0"/>
        </w:rPr>
        <w:t>ry patrí</w:t>
      </w:r>
      <w:r w:rsidRPr="00A27ED8">
        <w:rPr>
          <w:rFonts w:hint="default"/>
          <w:b w:val="0"/>
        </w:rPr>
        <w:t xml:space="preserve"> okrem platu urč</w:t>
      </w:r>
      <w:r w:rsidRPr="00A27ED8">
        <w:rPr>
          <w:rFonts w:hint="default"/>
          <w:b w:val="0"/>
        </w:rPr>
        <w:t>ené</w:t>
      </w:r>
      <w:r w:rsidRPr="00A27ED8">
        <w:rPr>
          <w:rFonts w:hint="default"/>
          <w:b w:val="0"/>
        </w:rPr>
        <w:t>ho podľ</w:t>
      </w:r>
      <w:r w:rsidRPr="00A27ED8">
        <w:rPr>
          <w:rFonts w:hint="default"/>
          <w:b w:val="0"/>
        </w:rPr>
        <w:t>a odsekov 1 a 2 aj funkč</w:t>
      </w:r>
      <w:r w:rsidRPr="00A27ED8">
        <w:rPr>
          <w:rFonts w:hint="default"/>
          <w:b w:val="0"/>
        </w:rPr>
        <w:t>ný</w:t>
      </w:r>
      <w:r w:rsidRPr="00A27ED8">
        <w:rPr>
          <w:rFonts w:hint="default"/>
          <w:b w:val="0"/>
        </w:rPr>
        <w:t xml:space="preserve"> prí</w:t>
      </w:r>
      <w:r w:rsidRPr="00A27ED8">
        <w:rPr>
          <w:rFonts w:hint="default"/>
          <w:b w:val="0"/>
        </w:rPr>
        <w:t>platok ustanovený</w:t>
      </w:r>
      <w:r w:rsidRPr="00A27ED8">
        <w:rPr>
          <w:rFonts w:hint="default"/>
          <w:b w:val="0"/>
        </w:rPr>
        <w:t xml:space="preserve"> v §</w:t>
      </w:r>
      <w:r w:rsidRPr="00A27ED8">
        <w:rPr>
          <w:rFonts w:hint="default"/>
          <w:b w:val="0"/>
        </w:rPr>
        <w:t xml:space="preserve"> </w:t>
      </w:r>
      <w:r>
        <w:rPr>
          <w:b w:val="0"/>
        </w:rPr>
        <w:t>98a</w:t>
      </w:r>
      <w:r w:rsidRPr="00A27ED8">
        <w:rPr>
          <w:b w:val="0"/>
        </w:rPr>
        <w:t xml:space="preserve">. </w:t>
      </w:r>
    </w:p>
    <w:p w:rsidR="00283355" w:rsidP="00283355">
      <w:pPr>
        <w:pStyle w:val="BodyText"/>
        <w:bidi w:val="0"/>
        <w:jc w:val="both"/>
        <w:rPr>
          <w:b w:val="0"/>
        </w:rPr>
      </w:pPr>
    </w:p>
    <w:p w:rsidR="00283355" w:rsidP="00A434E4">
      <w:pPr>
        <w:pStyle w:val="BodyText"/>
        <w:numPr>
          <w:numId w:val="40"/>
        </w:numPr>
        <w:tabs>
          <w:tab w:val="num" w:pos="720"/>
          <w:tab w:val="clear" w:pos="1440"/>
        </w:tabs>
        <w:bidi w:val="0"/>
        <w:ind w:left="0" w:firstLine="360"/>
        <w:jc w:val="both"/>
        <w:rPr>
          <w:rFonts w:hint="default"/>
          <w:b w:val="0"/>
        </w:rPr>
      </w:pPr>
      <w:r>
        <w:rPr>
          <w:rFonts w:hint="default"/>
          <w:b w:val="0"/>
        </w:rPr>
        <w:t>Plat, prí</w:t>
      </w:r>
      <w:r>
        <w:rPr>
          <w:rFonts w:hint="default"/>
          <w:b w:val="0"/>
        </w:rPr>
        <w:t>platok podľ</w:t>
      </w:r>
      <w:r>
        <w:rPr>
          <w:rFonts w:hint="default"/>
          <w:b w:val="0"/>
        </w:rPr>
        <w:t>a odseku 2 a funkč</w:t>
      </w:r>
      <w:r>
        <w:rPr>
          <w:rFonts w:hint="default"/>
          <w:b w:val="0"/>
        </w:rPr>
        <w:t>ný</w:t>
      </w:r>
      <w:r>
        <w:rPr>
          <w:rFonts w:hint="default"/>
          <w:b w:val="0"/>
        </w:rPr>
        <w:t xml:space="preserve"> prí</w:t>
      </w:r>
      <w:r>
        <w:rPr>
          <w:rFonts w:hint="default"/>
          <w:b w:val="0"/>
        </w:rPr>
        <w:t>platok podľ</w:t>
      </w:r>
      <w:r>
        <w:rPr>
          <w:rFonts w:hint="default"/>
          <w:b w:val="0"/>
        </w:rPr>
        <w:t>a odseku </w:t>
      </w:r>
      <w:r>
        <w:rPr>
          <w:rFonts w:hint="default"/>
          <w:b w:val="0"/>
        </w:rPr>
        <w:t>3, peň</w:t>
      </w:r>
      <w:r>
        <w:rPr>
          <w:rFonts w:hint="default"/>
          <w:b w:val="0"/>
        </w:rPr>
        <w:t>až</w:t>
      </w:r>
      <w:r>
        <w:rPr>
          <w:rFonts w:hint="default"/>
          <w:b w:val="0"/>
        </w:rPr>
        <w:t>né</w:t>
      </w:r>
      <w:r>
        <w:rPr>
          <w:rFonts w:hint="default"/>
          <w:b w:val="0"/>
        </w:rPr>
        <w:t xml:space="preserve"> ná</w:t>
      </w:r>
      <w:r>
        <w:rPr>
          <w:rFonts w:hint="default"/>
          <w:b w:val="0"/>
        </w:rPr>
        <w:t>lež</w:t>
      </w:r>
      <w:r>
        <w:rPr>
          <w:rFonts w:hint="default"/>
          <w:b w:val="0"/>
        </w:rPr>
        <w:t>itosti a </w:t>
      </w:r>
      <w:r>
        <w:rPr>
          <w:rFonts w:hint="default"/>
          <w:b w:val="0"/>
        </w:rPr>
        <w:t>ostatné</w:t>
      </w:r>
      <w:r>
        <w:rPr>
          <w:rFonts w:hint="default"/>
          <w:b w:val="0"/>
        </w:rPr>
        <w:t xml:space="preserve"> ná</w:t>
      </w:r>
      <w:r>
        <w:rPr>
          <w:rFonts w:hint="default"/>
          <w:b w:val="0"/>
        </w:rPr>
        <w:t>roky priznané</w:t>
      </w:r>
      <w:r>
        <w:rPr>
          <w:rFonts w:hint="default"/>
          <w:b w:val="0"/>
        </w:rPr>
        <w:t xml:space="preserve"> tý</w:t>
      </w:r>
      <w:r>
        <w:rPr>
          <w:rFonts w:hint="default"/>
          <w:b w:val="0"/>
        </w:rPr>
        <w:t>mto zá</w:t>
      </w:r>
      <w:r>
        <w:rPr>
          <w:rFonts w:hint="default"/>
          <w:b w:val="0"/>
        </w:rPr>
        <w:t>konom poskytuje prokurá</w:t>
      </w:r>
      <w:r>
        <w:rPr>
          <w:rFonts w:hint="default"/>
          <w:b w:val="0"/>
        </w:rPr>
        <w:t>torovi poč</w:t>
      </w:r>
      <w:r>
        <w:rPr>
          <w:rFonts w:hint="default"/>
          <w:b w:val="0"/>
        </w:rPr>
        <w:t>as doč</w:t>
      </w:r>
      <w:r>
        <w:rPr>
          <w:rFonts w:hint="default"/>
          <w:b w:val="0"/>
        </w:rPr>
        <w:t>asné</w:t>
      </w:r>
      <w:r>
        <w:rPr>
          <w:rFonts w:hint="default"/>
          <w:b w:val="0"/>
        </w:rPr>
        <w:t>ho pridelenia na inú</w:t>
      </w:r>
      <w:r>
        <w:rPr>
          <w:rFonts w:hint="default"/>
          <w:b w:val="0"/>
        </w:rPr>
        <w:t xml:space="preserve"> prokuratú</w:t>
      </w:r>
      <w:r>
        <w:rPr>
          <w:rFonts w:hint="default"/>
          <w:b w:val="0"/>
        </w:rPr>
        <w:t>ru jeho služ</w:t>
      </w:r>
      <w:r>
        <w:rPr>
          <w:rFonts w:hint="default"/>
          <w:b w:val="0"/>
        </w:rPr>
        <w:t>obný</w:t>
      </w:r>
      <w:r>
        <w:rPr>
          <w:rFonts w:hint="default"/>
          <w:b w:val="0"/>
        </w:rPr>
        <w:t xml:space="preserve"> ú</w:t>
      </w:r>
      <w:r>
        <w:rPr>
          <w:rFonts w:hint="default"/>
          <w:b w:val="0"/>
        </w:rPr>
        <w:t xml:space="preserve">rad, ak </w:t>
      </w:r>
      <w:r w:rsidR="008C050D">
        <w:rPr>
          <w:b w:val="0"/>
        </w:rPr>
        <w:t>v odseku 5</w:t>
      </w:r>
      <w:r>
        <w:rPr>
          <w:rFonts w:hint="default"/>
          <w:b w:val="0"/>
        </w:rPr>
        <w:t xml:space="preserve"> nie je ustanovené</w:t>
      </w:r>
      <w:r>
        <w:rPr>
          <w:rFonts w:hint="default"/>
          <w:b w:val="0"/>
        </w:rPr>
        <w:t xml:space="preserve"> inak. </w:t>
      </w:r>
    </w:p>
    <w:p w:rsidR="00283355" w:rsidRPr="00B52A9C" w:rsidP="00283355">
      <w:pPr>
        <w:pStyle w:val="BodyText"/>
        <w:bidi w:val="0"/>
        <w:jc w:val="both"/>
        <w:rPr>
          <w:b w:val="0"/>
        </w:rPr>
      </w:pPr>
    </w:p>
    <w:p w:rsidR="00283355" w:rsidRPr="00C01DC7" w:rsidP="00A434E4">
      <w:pPr>
        <w:pStyle w:val="BodyText"/>
        <w:numPr>
          <w:numId w:val="40"/>
        </w:numPr>
        <w:tabs>
          <w:tab w:val="num" w:pos="720"/>
          <w:tab w:val="clear" w:pos="1440"/>
        </w:tabs>
        <w:bidi w:val="0"/>
        <w:ind w:left="0" w:firstLine="360"/>
        <w:jc w:val="both"/>
        <w:rPr>
          <w:b w:val="0"/>
        </w:rPr>
      </w:pPr>
      <w:r>
        <w:rPr>
          <w:rFonts w:hint="default"/>
          <w:b w:val="0"/>
        </w:rPr>
        <w:t>Odmenu priznanú</w:t>
      </w:r>
      <w:r>
        <w:rPr>
          <w:rFonts w:hint="default"/>
          <w:b w:val="0"/>
        </w:rPr>
        <w:t xml:space="preserve"> </w:t>
      </w:r>
      <w:r w:rsidRPr="00A27ED8">
        <w:rPr>
          <w:rFonts w:hint="default"/>
          <w:b w:val="0"/>
        </w:rPr>
        <w:t>podľ</w:t>
      </w:r>
      <w:r w:rsidRPr="00A27ED8">
        <w:rPr>
          <w:rFonts w:hint="default"/>
          <w:b w:val="0"/>
        </w:rPr>
        <w:t xml:space="preserve">a </w:t>
      </w:r>
      <w:r>
        <w:rPr>
          <w:rFonts w:hint="default"/>
          <w:b w:val="0"/>
        </w:rPr>
        <w:t>§</w:t>
      </w:r>
      <w:r>
        <w:rPr>
          <w:rFonts w:hint="default"/>
          <w:b w:val="0"/>
        </w:rPr>
        <w:t xml:space="preserve"> 115 vyplá</w:t>
      </w:r>
      <w:r>
        <w:rPr>
          <w:rFonts w:hint="default"/>
          <w:b w:val="0"/>
        </w:rPr>
        <w:t>ca prokurá</w:t>
      </w:r>
      <w:r>
        <w:rPr>
          <w:rFonts w:hint="default"/>
          <w:b w:val="0"/>
        </w:rPr>
        <w:t>torovi služ</w:t>
      </w:r>
      <w:r>
        <w:rPr>
          <w:rFonts w:hint="default"/>
          <w:b w:val="0"/>
        </w:rPr>
        <w:t>obný</w:t>
      </w:r>
      <w:r>
        <w:rPr>
          <w:rFonts w:hint="default"/>
          <w:b w:val="0"/>
        </w:rPr>
        <w:t xml:space="preserve"> ú</w:t>
      </w:r>
      <w:r>
        <w:rPr>
          <w:rFonts w:hint="default"/>
          <w:b w:val="0"/>
        </w:rPr>
        <w:t>rad, na ktorý</w:t>
      </w:r>
      <w:r>
        <w:rPr>
          <w:rFonts w:hint="default"/>
          <w:b w:val="0"/>
        </w:rPr>
        <w:t xml:space="preserve"> je prokurá</w:t>
      </w:r>
      <w:r>
        <w:rPr>
          <w:rFonts w:hint="default"/>
          <w:b w:val="0"/>
        </w:rPr>
        <w:t>tor doč</w:t>
      </w:r>
      <w:r>
        <w:rPr>
          <w:rFonts w:hint="default"/>
          <w:b w:val="0"/>
        </w:rPr>
        <w:t>asne pridelený.“.</w:t>
      </w:r>
    </w:p>
    <w:p w:rsidR="00283355" w:rsidP="00283355">
      <w:pPr>
        <w:pStyle w:val="ListParagraph"/>
        <w:bidi w:val="0"/>
        <w:rPr>
          <w:rFonts w:ascii="Times New Roman" w:hAnsi="Times New Roman"/>
          <w:b/>
        </w:rPr>
      </w:pPr>
    </w:p>
    <w:p w:rsidR="00283355" w:rsidP="00283355">
      <w:pPr>
        <w:pStyle w:val="ListParagraph"/>
        <w:bidi w:val="0"/>
        <w:rPr>
          <w:rFonts w:ascii="Times New Roman" w:hAnsi="Times New Roman"/>
          <w:b/>
        </w:rPr>
      </w:pPr>
    </w:p>
    <w:p w:rsidR="00435638" w:rsidP="00283355">
      <w:pPr>
        <w:pStyle w:val="ListParagraph"/>
        <w:bidi w:val="0"/>
        <w:rPr>
          <w:rFonts w:ascii="Times New Roman" w:hAnsi="Times New Roman"/>
          <w:b/>
        </w:rPr>
      </w:pPr>
    </w:p>
    <w:p w:rsidR="00283355" w:rsidP="00283355">
      <w:pPr>
        <w:pStyle w:val="BodyText"/>
        <w:bidi w:val="0"/>
        <w:jc w:val="both"/>
        <w:rPr>
          <w:rFonts w:hint="default"/>
          <w:b w:val="0"/>
        </w:rPr>
      </w:pPr>
      <w:r>
        <w:t>6</w:t>
      </w:r>
      <w:r w:rsidR="00E94A04">
        <w:t>5</w:t>
      </w:r>
      <w:r w:rsidRPr="00CE47B9">
        <w:t>.</w:t>
      </w:r>
      <w:r>
        <w:rPr>
          <w:rFonts w:hint="default"/>
          <w:b w:val="0"/>
        </w:rPr>
        <w:t xml:space="preserve"> Za §</w:t>
      </w:r>
      <w:r>
        <w:rPr>
          <w:rFonts w:hint="default"/>
          <w:b w:val="0"/>
        </w:rPr>
        <w:t xml:space="preserve"> 103 sa vkladajú</w:t>
      </w:r>
      <w:r>
        <w:rPr>
          <w:rFonts w:hint="default"/>
          <w:b w:val="0"/>
        </w:rPr>
        <w:t xml:space="preserve"> §</w:t>
      </w:r>
      <w:r>
        <w:rPr>
          <w:rFonts w:hint="default"/>
          <w:b w:val="0"/>
        </w:rPr>
        <w:t xml:space="preserve"> 103a až</w:t>
      </w:r>
      <w:r>
        <w:rPr>
          <w:rFonts w:hint="default"/>
          <w:b w:val="0"/>
        </w:rPr>
        <w:t xml:space="preserve"> 103d, ktoré</w:t>
      </w:r>
      <w:r>
        <w:rPr>
          <w:rFonts w:hint="default"/>
          <w:b w:val="0"/>
        </w:rPr>
        <w:t xml:space="preserve"> znejú</w:t>
      </w:r>
      <w:r>
        <w:rPr>
          <w:rFonts w:hint="default"/>
          <w:b w:val="0"/>
        </w:rPr>
        <w:t>:</w:t>
      </w:r>
    </w:p>
    <w:p w:rsidR="00283355" w:rsidP="00283355">
      <w:pPr>
        <w:pStyle w:val="BodyText"/>
        <w:tabs>
          <w:tab w:val="num" w:pos="720"/>
        </w:tabs>
        <w:bidi w:val="0"/>
        <w:jc w:val="both"/>
        <w:rPr>
          <w:b w:val="0"/>
        </w:rPr>
      </w:pPr>
    </w:p>
    <w:p w:rsidR="00283355" w:rsidRPr="006C13FE" w:rsidP="00283355">
      <w:pPr>
        <w:pStyle w:val="BodyText"/>
        <w:bidi w:val="0"/>
        <w:rPr>
          <w:b w:val="0"/>
        </w:rPr>
      </w:pPr>
      <w:r>
        <w:rPr>
          <w:rFonts w:hint="default"/>
          <w:b w:val="0"/>
        </w:rPr>
        <w:t>„</w:t>
      </w:r>
      <w:r w:rsidRPr="006C13FE">
        <w:rPr>
          <w:rFonts w:hint="default"/>
          <w:b w:val="0"/>
        </w:rPr>
        <w:t>§</w:t>
      </w:r>
      <w:r w:rsidRPr="006C13FE">
        <w:rPr>
          <w:rFonts w:hint="default"/>
          <w:b w:val="0"/>
        </w:rPr>
        <w:t xml:space="preserve"> </w:t>
      </w:r>
      <w:r>
        <w:rPr>
          <w:b w:val="0"/>
        </w:rPr>
        <w:t>103a</w:t>
      </w:r>
    </w:p>
    <w:p w:rsidR="00283355" w:rsidRPr="006C13FE" w:rsidP="00283355">
      <w:pPr>
        <w:pStyle w:val="BodyText"/>
        <w:bidi w:val="0"/>
        <w:ind w:firstLine="397"/>
        <w:jc w:val="both"/>
        <w:rPr>
          <w:b w:val="0"/>
        </w:rPr>
      </w:pPr>
    </w:p>
    <w:p w:rsidR="00283355" w:rsidRPr="006C13FE" w:rsidP="00283355">
      <w:pPr>
        <w:pStyle w:val="BodyText"/>
        <w:bidi w:val="0"/>
        <w:ind w:firstLine="360"/>
        <w:jc w:val="both"/>
        <w:rPr>
          <w:rFonts w:hint="default"/>
          <w:b w:val="0"/>
        </w:rPr>
      </w:pPr>
      <w:r>
        <w:rPr>
          <w:b w:val="0"/>
        </w:rPr>
        <w:t xml:space="preserve">(1) </w:t>
      </w:r>
      <w:r w:rsidRPr="006C13FE">
        <w:rPr>
          <w:rFonts w:hint="default"/>
          <w:b w:val="0"/>
        </w:rPr>
        <w:t>Prokurá</w:t>
      </w:r>
      <w:r w:rsidRPr="006C13FE">
        <w:rPr>
          <w:rFonts w:hint="default"/>
          <w:b w:val="0"/>
        </w:rPr>
        <w:t>torovi doč</w:t>
      </w:r>
      <w:r w:rsidRPr="006C13FE">
        <w:rPr>
          <w:rFonts w:hint="default"/>
          <w:b w:val="0"/>
        </w:rPr>
        <w:t>asne pridelené</w:t>
      </w:r>
      <w:r w:rsidRPr="006C13FE">
        <w:rPr>
          <w:rFonts w:hint="default"/>
          <w:b w:val="0"/>
        </w:rPr>
        <w:t>mu k </w:t>
      </w:r>
      <w:r w:rsidRPr="006C13FE">
        <w:rPr>
          <w:rFonts w:hint="default"/>
          <w:b w:val="0"/>
        </w:rPr>
        <w:t>iné</w:t>
      </w:r>
      <w:r w:rsidRPr="006C13FE">
        <w:rPr>
          <w:rFonts w:hint="default"/>
          <w:b w:val="0"/>
        </w:rPr>
        <w:t>mu orgá</w:t>
      </w:r>
      <w:r w:rsidRPr="006C13FE">
        <w:rPr>
          <w:rFonts w:hint="default"/>
          <w:b w:val="0"/>
        </w:rPr>
        <w:t>nu podľ</w:t>
      </w:r>
      <w:r w:rsidRPr="006C13FE">
        <w:rPr>
          <w:rFonts w:hint="default"/>
          <w:b w:val="0"/>
        </w:rPr>
        <w:t>a §</w:t>
      </w:r>
      <w:r w:rsidRPr="006C13FE">
        <w:rPr>
          <w:rFonts w:hint="default"/>
          <w:b w:val="0"/>
        </w:rPr>
        <w:t xml:space="preserve"> </w:t>
      </w:r>
      <w:r>
        <w:rPr>
          <w:b w:val="0"/>
        </w:rPr>
        <w:t>9a</w:t>
      </w:r>
      <w:r w:rsidRPr="006C13FE">
        <w:rPr>
          <w:rFonts w:hint="default"/>
          <w:b w:val="0"/>
        </w:rPr>
        <w:t xml:space="preserve"> ods. 1 pí</w:t>
      </w:r>
      <w:r w:rsidRPr="006C13FE">
        <w:rPr>
          <w:rFonts w:hint="default"/>
          <w:b w:val="0"/>
        </w:rPr>
        <w:t>sm. a) až</w:t>
      </w:r>
      <w:r w:rsidRPr="006C13FE">
        <w:rPr>
          <w:rFonts w:hint="default"/>
          <w:b w:val="0"/>
        </w:rPr>
        <w:t xml:space="preserve"> d) patrí</w:t>
      </w:r>
      <w:r w:rsidRPr="006C13FE">
        <w:rPr>
          <w:rFonts w:hint="default"/>
          <w:b w:val="0"/>
        </w:rPr>
        <w:t xml:space="preserve"> funkč</w:t>
      </w:r>
      <w:r w:rsidRPr="006C13FE">
        <w:rPr>
          <w:rFonts w:hint="default"/>
          <w:b w:val="0"/>
        </w:rPr>
        <w:t>ný</w:t>
      </w:r>
      <w:r w:rsidRPr="006C13FE">
        <w:rPr>
          <w:rFonts w:hint="default"/>
          <w:b w:val="0"/>
        </w:rPr>
        <w:t xml:space="preserve"> plat urč</w:t>
      </w:r>
      <w:r w:rsidRPr="006C13FE">
        <w:rPr>
          <w:rFonts w:hint="default"/>
          <w:b w:val="0"/>
        </w:rPr>
        <w:t>ený</w:t>
      </w:r>
      <w:r w:rsidRPr="006C13FE">
        <w:rPr>
          <w:rFonts w:hint="default"/>
          <w:b w:val="0"/>
        </w:rPr>
        <w:t xml:space="preserve"> podľ</w:t>
      </w:r>
      <w:r w:rsidRPr="006C13FE">
        <w:rPr>
          <w:rFonts w:hint="default"/>
          <w:b w:val="0"/>
        </w:rPr>
        <w:t>a §</w:t>
      </w:r>
      <w:r w:rsidRPr="006C13FE">
        <w:rPr>
          <w:rFonts w:hint="default"/>
          <w:b w:val="0"/>
        </w:rPr>
        <w:t xml:space="preserve"> </w:t>
      </w:r>
      <w:r>
        <w:rPr>
          <w:b w:val="0"/>
        </w:rPr>
        <w:t>103</w:t>
      </w:r>
      <w:r w:rsidRPr="006C13FE">
        <w:rPr>
          <w:rFonts w:hint="default"/>
          <w:b w:val="0"/>
        </w:rPr>
        <w:t>. Ak vš</w:t>
      </w:r>
      <w:r w:rsidRPr="006C13FE">
        <w:rPr>
          <w:rFonts w:hint="default"/>
          <w:b w:val="0"/>
        </w:rPr>
        <w:t>ak prokurá</w:t>
      </w:r>
      <w:r w:rsidRPr="006C13FE">
        <w:rPr>
          <w:rFonts w:hint="default"/>
          <w:b w:val="0"/>
        </w:rPr>
        <w:t>tor poč</w:t>
      </w:r>
      <w:r w:rsidRPr="006C13FE">
        <w:rPr>
          <w:rFonts w:hint="default"/>
          <w:b w:val="0"/>
        </w:rPr>
        <w:t>as doč</w:t>
      </w:r>
      <w:r w:rsidRPr="006C13FE">
        <w:rPr>
          <w:rFonts w:hint="default"/>
          <w:b w:val="0"/>
        </w:rPr>
        <w:t>asné</w:t>
      </w:r>
      <w:r w:rsidRPr="006C13FE">
        <w:rPr>
          <w:rFonts w:hint="default"/>
          <w:b w:val="0"/>
        </w:rPr>
        <w:t>ho pridelenia vykoná</w:t>
      </w:r>
      <w:r w:rsidRPr="006C13FE">
        <w:rPr>
          <w:rFonts w:hint="default"/>
          <w:b w:val="0"/>
        </w:rPr>
        <w:t>va riadiacu funkciu, patrí</w:t>
      </w:r>
      <w:r w:rsidRPr="006C13FE">
        <w:rPr>
          <w:rFonts w:hint="default"/>
          <w:b w:val="0"/>
        </w:rPr>
        <w:t xml:space="preserve"> mu plat za vý</w:t>
      </w:r>
      <w:r w:rsidRPr="006C13FE">
        <w:rPr>
          <w:rFonts w:hint="default"/>
          <w:b w:val="0"/>
        </w:rPr>
        <w:t>kon tejto funkcie, ak je pre neho vý</w:t>
      </w:r>
      <w:r w:rsidRPr="006C13FE">
        <w:rPr>
          <w:rFonts w:hint="default"/>
          <w:b w:val="0"/>
        </w:rPr>
        <w:t>hodnejší.</w:t>
      </w:r>
    </w:p>
    <w:p w:rsidR="00283355" w:rsidP="00283355">
      <w:pPr>
        <w:pStyle w:val="BodyText"/>
        <w:bidi w:val="0"/>
        <w:jc w:val="both"/>
        <w:rPr>
          <w:b w:val="0"/>
        </w:rPr>
      </w:pPr>
    </w:p>
    <w:p w:rsidR="00283355" w:rsidP="00283355">
      <w:pPr>
        <w:pStyle w:val="BodyText"/>
        <w:bidi w:val="0"/>
        <w:ind w:firstLine="360"/>
        <w:jc w:val="both"/>
        <w:rPr>
          <w:b w:val="0"/>
        </w:rPr>
      </w:pPr>
      <w:r>
        <w:rPr>
          <w:b w:val="0"/>
        </w:rPr>
        <w:t xml:space="preserve">(2) </w:t>
      </w:r>
      <w:r w:rsidRPr="006C13FE">
        <w:rPr>
          <w:rFonts w:hint="default"/>
          <w:b w:val="0"/>
        </w:rPr>
        <w:t>Poč</w:t>
      </w:r>
      <w:r w:rsidRPr="006C13FE">
        <w:rPr>
          <w:rFonts w:hint="default"/>
          <w:b w:val="0"/>
        </w:rPr>
        <w:t>as doč</w:t>
      </w:r>
      <w:r w:rsidRPr="006C13FE">
        <w:rPr>
          <w:rFonts w:hint="default"/>
          <w:b w:val="0"/>
        </w:rPr>
        <w:t>asné</w:t>
      </w:r>
      <w:r w:rsidRPr="006C13FE">
        <w:rPr>
          <w:rFonts w:hint="default"/>
          <w:b w:val="0"/>
        </w:rPr>
        <w:t>ho pridelenia podľ</w:t>
      </w:r>
      <w:r w:rsidRPr="006C13FE">
        <w:rPr>
          <w:rFonts w:hint="default"/>
          <w:b w:val="0"/>
        </w:rPr>
        <w:t>a odseku 1 má</w:t>
      </w:r>
      <w:r w:rsidRPr="006C13FE">
        <w:rPr>
          <w:rFonts w:hint="default"/>
          <w:b w:val="0"/>
        </w:rPr>
        <w:t xml:space="preserve"> prokurá</w:t>
      </w:r>
      <w:r w:rsidRPr="006C13FE">
        <w:rPr>
          <w:rFonts w:hint="default"/>
          <w:b w:val="0"/>
        </w:rPr>
        <w:t>tor prá</w:t>
      </w:r>
      <w:r w:rsidRPr="006C13FE">
        <w:rPr>
          <w:rFonts w:hint="default"/>
          <w:b w:val="0"/>
        </w:rPr>
        <w:t>vo aj n</w:t>
      </w:r>
      <w:r>
        <w:rPr>
          <w:rFonts w:hint="default"/>
          <w:b w:val="0"/>
        </w:rPr>
        <w:t>a ostatné</w:t>
      </w:r>
      <w:r>
        <w:rPr>
          <w:rFonts w:hint="default"/>
          <w:b w:val="0"/>
        </w:rPr>
        <w:t xml:space="preserve"> ná</w:t>
      </w:r>
      <w:r>
        <w:rPr>
          <w:rFonts w:hint="default"/>
          <w:b w:val="0"/>
        </w:rPr>
        <w:t>r</w:t>
      </w:r>
      <w:r>
        <w:rPr>
          <w:rFonts w:hint="default"/>
          <w:b w:val="0"/>
        </w:rPr>
        <w:t>oky vyplý</w:t>
      </w:r>
      <w:r>
        <w:rPr>
          <w:rFonts w:hint="default"/>
          <w:b w:val="0"/>
        </w:rPr>
        <w:t>vajú</w:t>
      </w:r>
      <w:r>
        <w:rPr>
          <w:rFonts w:hint="default"/>
          <w:b w:val="0"/>
        </w:rPr>
        <w:t xml:space="preserve">ce z </w:t>
      </w:r>
      <w:r w:rsidRPr="006C13FE">
        <w:rPr>
          <w:rFonts w:hint="default"/>
          <w:b w:val="0"/>
        </w:rPr>
        <w:t>jeho služ</w:t>
      </w:r>
      <w:r w:rsidRPr="006C13FE">
        <w:rPr>
          <w:rFonts w:hint="default"/>
          <w:b w:val="0"/>
        </w:rPr>
        <w:t>obné</w:t>
      </w:r>
      <w:r w:rsidRPr="006C13FE">
        <w:rPr>
          <w:rFonts w:hint="default"/>
          <w:b w:val="0"/>
        </w:rPr>
        <w:t>ho pomeru prokurá</w:t>
      </w:r>
      <w:r w:rsidRPr="006C13FE">
        <w:rPr>
          <w:rFonts w:hint="default"/>
          <w:b w:val="0"/>
        </w:rPr>
        <w:t>tora</w:t>
      </w:r>
      <w:r>
        <w:rPr>
          <w:b w:val="0"/>
        </w:rPr>
        <w:t>,</w:t>
      </w:r>
      <w:r w:rsidRPr="00B52A9C">
        <w:rPr>
          <w:b w:val="0"/>
        </w:rPr>
        <w:t xml:space="preserve"> </w:t>
      </w:r>
      <w:r w:rsidRPr="006C13FE">
        <w:rPr>
          <w:b w:val="0"/>
        </w:rPr>
        <w:t>a to v rozsahu a </w:t>
      </w:r>
      <w:r w:rsidRPr="006C13FE">
        <w:rPr>
          <w:rFonts w:hint="default"/>
          <w:b w:val="0"/>
        </w:rPr>
        <w:t>za podmienok ustanovený</w:t>
      </w:r>
      <w:r w:rsidRPr="006C13FE">
        <w:rPr>
          <w:rFonts w:hint="default"/>
          <w:b w:val="0"/>
        </w:rPr>
        <w:t>ch tý</w:t>
      </w:r>
      <w:r w:rsidRPr="006C13FE">
        <w:rPr>
          <w:rFonts w:hint="default"/>
          <w:b w:val="0"/>
        </w:rPr>
        <w:t>mto zá</w:t>
      </w:r>
      <w:r w:rsidRPr="006C13FE">
        <w:rPr>
          <w:rFonts w:hint="default"/>
          <w:b w:val="0"/>
        </w:rPr>
        <w:t xml:space="preserve">konom. </w:t>
      </w:r>
    </w:p>
    <w:p w:rsidR="00283355" w:rsidRPr="00B52A9C" w:rsidP="00283355">
      <w:pPr>
        <w:pStyle w:val="BodyText"/>
        <w:bidi w:val="0"/>
        <w:ind w:left="397"/>
        <w:jc w:val="both"/>
        <w:rPr>
          <w:b w:val="0"/>
        </w:rPr>
      </w:pPr>
    </w:p>
    <w:p w:rsidR="00071B16" w:rsidP="006F2E0F">
      <w:pPr>
        <w:pStyle w:val="BodyText"/>
        <w:bidi w:val="0"/>
        <w:ind w:firstLine="360"/>
        <w:jc w:val="both"/>
        <w:rPr>
          <w:b w:val="0"/>
        </w:rPr>
      </w:pPr>
      <w:r w:rsidR="00283355">
        <w:rPr>
          <w:b w:val="0"/>
        </w:rPr>
        <w:t xml:space="preserve">(3) Plat, </w:t>
      </w:r>
      <w:r w:rsidRPr="006C13FE" w:rsidR="00283355">
        <w:rPr>
          <w:rFonts w:hint="default"/>
          <w:b w:val="0"/>
        </w:rPr>
        <w:t>peň</w:t>
      </w:r>
      <w:r w:rsidRPr="006C13FE" w:rsidR="00283355">
        <w:rPr>
          <w:rFonts w:hint="default"/>
          <w:b w:val="0"/>
        </w:rPr>
        <w:t>až</w:t>
      </w:r>
      <w:r w:rsidRPr="006C13FE" w:rsidR="00283355">
        <w:rPr>
          <w:rFonts w:hint="default"/>
          <w:b w:val="0"/>
        </w:rPr>
        <w:t>né</w:t>
      </w:r>
      <w:r w:rsidRPr="006C13FE" w:rsidR="00283355">
        <w:rPr>
          <w:rFonts w:hint="default"/>
          <w:b w:val="0"/>
        </w:rPr>
        <w:t xml:space="preserve"> ná</w:t>
      </w:r>
      <w:r w:rsidRPr="006C13FE" w:rsidR="00283355">
        <w:rPr>
          <w:rFonts w:hint="default"/>
          <w:b w:val="0"/>
        </w:rPr>
        <w:t>lež</w:t>
      </w:r>
      <w:r w:rsidRPr="006C13FE" w:rsidR="00283355">
        <w:rPr>
          <w:rFonts w:hint="default"/>
          <w:b w:val="0"/>
        </w:rPr>
        <w:t>itosti a </w:t>
      </w:r>
      <w:r w:rsidRPr="006C13FE" w:rsidR="00283355">
        <w:rPr>
          <w:rFonts w:hint="default"/>
          <w:b w:val="0"/>
        </w:rPr>
        <w:t>ostatné</w:t>
      </w:r>
      <w:r w:rsidRPr="006C13FE" w:rsidR="00283355">
        <w:rPr>
          <w:rFonts w:hint="default"/>
          <w:b w:val="0"/>
        </w:rPr>
        <w:t xml:space="preserve"> ná</w:t>
      </w:r>
      <w:r w:rsidRPr="006C13FE" w:rsidR="00283355">
        <w:rPr>
          <w:rFonts w:hint="default"/>
          <w:b w:val="0"/>
        </w:rPr>
        <w:t>roky priznané</w:t>
      </w:r>
      <w:r w:rsidRPr="006C13FE" w:rsidR="00283355">
        <w:rPr>
          <w:rFonts w:hint="default"/>
          <w:b w:val="0"/>
        </w:rPr>
        <w:t xml:space="preserve"> tý</w:t>
      </w:r>
      <w:r w:rsidRPr="006C13FE" w:rsidR="00283355">
        <w:rPr>
          <w:rFonts w:hint="default"/>
          <w:b w:val="0"/>
        </w:rPr>
        <w:t>mto zá</w:t>
      </w:r>
      <w:r w:rsidRPr="006C13FE" w:rsidR="00283355">
        <w:rPr>
          <w:rFonts w:hint="default"/>
          <w:b w:val="0"/>
        </w:rPr>
        <w:t>konom poskytuje prokurá</w:t>
      </w:r>
      <w:r w:rsidRPr="006C13FE" w:rsidR="00283355">
        <w:rPr>
          <w:rFonts w:hint="default"/>
          <w:b w:val="0"/>
        </w:rPr>
        <w:t>torovi až</w:t>
      </w:r>
      <w:r w:rsidRPr="006C13FE" w:rsidR="00283355">
        <w:rPr>
          <w:rFonts w:hint="default"/>
          <w:b w:val="0"/>
        </w:rPr>
        <w:t xml:space="preserve"> do skonč</w:t>
      </w:r>
      <w:r w:rsidRPr="006C13FE" w:rsidR="00283355">
        <w:rPr>
          <w:rFonts w:hint="default"/>
          <w:b w:val="0"/>
        </w:rPr>
        <w:t>enia jeho doč</w:t>
      </w:r>
      <w:r w:rsidRPr="006C13FE" w:rsidR="00283355">
        <w:rPr>
          <w:rFonts w:hint="default"/>
          <w:b w:val="0"/>
        </w:rPr>
        <w:t>asné</w:t>
      </w:r>
      <w:r w:rsidRPr="006C13FE" w:rsidR="00283355">
        <w:rPr>
          <w:rFonts w:hint="default"/>
          <w:b w:val="0"/>
        </w:rPr>
        <w:t>ho pridelenia orgá</w:t>
      </w:r>
      <w:r w:rsidRPr="006C13FE" w:rsidR="00283355">
        <w:rPr>
          <w:rFonts w:hint="default"/>
          <w:b w:val="0"/>
        </w:rPr>
        <w:t>n,</w:t>
      </w:r>
      <w:r w:rsidRPr="006C13FE" w:rsidR="00283355">
        <w:rPr>
          <w:rFonts w:hint="default"/>
          <w:b w:val="0"/>
        </w:rPr>
        <w:t xml:space="preserve"> ku ktoré</w:t>
      </w:r>
      <w:r w:rsidRPr="006C13FE" w:rsidR="00283355">
        <w:rPr>
          <w:rFonts w:hint="default"/>
          <w:b w:val="0"/>
        </w:rPr>
        <w:t>mu je prokurá</w:t>
      </w:r>
      <w:r w:rsidRPr="006C13FE" w:rsidR="00283355">
        <w:rPr>
          <w:rFonts w:hint="default"/>
          <w:b w:val="0"/>
        </w:rPr>
        <w:t>tor doč</w:t>
      </w:r>
      <w:r w:rsidRPr="006C13FE" w:rsidR="00283355">
        <w:rPr>
          <w:rFonts w:hint="default"/>
          <w:b w:val="0"/>
        </w:rPr>
        <w:t>asne pridelený.</w:t>
      </w:r>
    </w:p>
    <w:p w:rsidR="00071B16" w:rsidRPr="006C13FE" w:rsidP="00283355">
      <w:pPr>
        <w:pStyle w:val="BodyText"/>
        <w:bidi w:val="0"/>
        <w:jc w:val="both"/>
        <w:rPr>
          <w:b w:val="0"/>
        </w:rPr>
      </w:pPr>
    </w:p>
    <w:p w:rsidR="00283355" w:rsidRPr="006C13FE" w:rsidP="00283355">
      <w:pPr>
        <w:pStyle w:val="BodyText"/>
        <w:bidi w:val="0"/>
        <w:rPr>
          <w:b w:val="0"/>
        </w:rPr>
      </w:pPr>
      <w:r w:rsidRPr="006C13FE">
        <w:rPr>
          <w:rFonts w:hint="default"/>
          <w:b w:val="0"/>
        </w:rPr>
        <w:t>§</w:t>
      </w:r>
      <w:r w:rsidRPr="006C13FE">
        <w:rPr>
          <w:rFonts w:hint="default"/>
          <w:b w:val="0"/>
        </w:rPr>
        <w:t xml:space="preserve"> 1</w:t>
      </w:r>
      <w:r>
        <w:rPr>
          <w:b w:val="0"/>
        </w:rPr>
        <w:t>03b</w:t>
      </w:r>
    </w:p>
    <w:p w:rsidR="00283355" w:rsidRPr="006C13FE" w:rsidP="00283355">
      <w:pPr>
        <w:pStyle w:val="BodyText"/>
        <w:bidi w:val="0"/>
        <w:ind w:firstLine="397"/>
        <w:jc w:val="both"/>
        <w:rPr>
          <w:b w:val="0"/>
        </w:rPr>
      </w:pPr>
    </w:p>
    <w:p w:rsidR="00283355" w:rsidRPr="006C13FE" w:rsidP="00A434E4">
      <w:pPr>
        <w:pStyle w:val="BodyText"/>
        <w:numPr>
          <w:numId w:val="41"/>
        </w:numPr>
        <w:tabs>
          <w:tab w:val="num" w:pos="851"/>
          <w:tab w:val="clear" w:pos="928"/>
        </w:tabs>
        <w:bidi w:val="0"/>
        <w:ind w:left="0" w:firstLine="397"/>
        <w:jc w:val="both"/>
        <w:rPr>
          <w:rFonts w:hint="default"/>
          <w:b w:val="0"/>
        </w:rPr>
      </w:pPr>
      <w:r w:rsidRPr="006C13FE">
        <w:rPr>
          <w:rFonts w:hint="default"/>
          <w:b w:val="0"/>
        </w:rPr>
        <w:t>Prokurá</w:t>
      </w:r>
      <w:r w:rsidRPr="006C13FE">
        <w:rPr>
          <w:rFonts w:hint="default"/>
          <w:b w:val="0"/>
        </w:rPr>
        <w:t>torovi doč</w:t>
      </w:r>
      <w:r w:rsidRPr="006C13FE">
        <w:rPr>
          <w:rFonts w:hint="default"/>
          <w:b w:val="0"/>
        </w:rPr>
        <w:t>asne pridelené</w:t>
      </w:r>
      <w:r w:rsidRPr="006C13FE">
        <w:rPr>
          <w:rFonts w:hint="default"/>
          <w:b w:val="0"/>
        </w:rPr>
        <w:t>mu do Justič</w:t>
      </w:r>
      <w:r w:rsidRPr="006C13FE">
        <w:rPr>
          <w:rFonts w:hint="default"/>
          <w:b w:val="0"/>
        </w:rPr>
        <w:t>nej akadé</w:t>
      </w:r>
      <w:r w:rsidRPr="006C13FE">
        <w:rPr>
          <w:rFonts w:hint="default"/>
          <w:b w:val="0"/>
        </w:rPr>
        <w:t>mie podľ</w:t>
      </w:r>
      <w:r w:rsidRPr="006C13FE">
        <w:rPr>
          <w:rFonts w:hint="default"/>
          <w:b w:val="0"/>
        </w:rPr>
        <w:t>a §</w:t>
      </w:r>
      <w:r w:rsidRPr="006C13FE">
        <w:rPr>
          <w:rFonts w:hint="default"/>
          <w:b w:val="0"/>
        </w:rPr>
        <w:t xml:space="preserve"> 9</w:t>
      </w:r>
      <w:r>
        <w:rPr>
          <w:b w:val="0"/>
        </w:rPr>
        <w:t>a</w:t>
      </w:r>
      <w:r w:rsidRPr="006C13FE">
        <w:rPr>
          <w:rFonts w:hint="default"/>
          <w:b w:val="0"/>
        </w:rPr>
        <w:t xml:space="preserve"> ods. 1 pí</w:t>
      </w:r>
      <w:r w:rsidRPr="006C13FE">
        <w:rPr>
          <w:rFonts w:hint="default"/>
          <w:b w:val="0"/>
        </w:rPr>
        <w:t>sm. e) patrí</w:t>
      </w:r>
      <w:r w:rsidRPr="006C13FE">
        <w:rPr>
          <w:rFonts w:hint="default"/>
          <w:b w:val="0"/>
        </w:rPr>
        <w:t xml:space="preserve"> funkč</w:t>
      </w:r>
      <w:r w:rsidRPr="006C13FE">
        <w:rPr>
          <w:rFonts w:hint="default"/>
          <w:b w:val="0"/>
        </w:rPr>
        <w:t>ný</w:t>
      </w:r>
      <w:r w:rsidRPr="006C13FE">
        <w:rPr>
          <w:rFonts w:hint="default"/>
          <w:b w:val="0"/>
        </w:rPr>
        <w:t xml:space="preserve"> plat urč</w:t>
      </w:r>
      <w:r w:rsidRPr="006C13FE">
        <w:rPr>
          <w:rFonts w:hint="default"/>
          <w:b w:val="0"/>
        </w:rPr>
        <w:t>ený</w:t>
      </w:r>
      <w:r w:rsidRPr="006C13FE">
        <w:rPr>
          <w:rFonts w:hint="default"/>
          <w:b w:val="0"/>
        </w:rPr>
        <w:t xml:space="preserve"> podľ</w:t>
      </w:r>
      <w:r w:rsidRPr="006C13FE">
        <w:rPr>
          <w:rFonts w:hint="default"/>
          <w:b w:val="0"/>
        </w:rPr>
        <w:t>a §</w:t>
      </w:r>
      <w:r w:rsidRPr="006C13FE">
        <w:rPr>
          <w:rFonts w:hint="default"/>
          <w:b w:val="0"/>
        </w:rPr>
        <w:t xml:space="preserve"> 1</w:t>
      </w:r>
      <w:r>
        <w:rPr>
          <w:b w:val="0"/>
        </w:rPr>
        <w:t>03</w:t>
      </w:r>
      <w:r w:rsidRPr="006C13FE">
        <w:rPr>
          <w:b w:val="0"/>
        </w:rPr>
        <w:t xml:space="preserve"> a </w:t>
      </w:r>
      <w:r w:rsidRPr="006C13FE">
        <w:rPr>
          <w:rFonts w:hint="default"/>
          <w:b w:val="0"/>
          <w:bCs w:val="0"/>
        </w:rPr>
        <w:t>osobitný</w:t>
      </w:r>
      <w:r w:rsidRPr="006C13FE">
        <w:rPr>
          <w:rFonts w:hint="default"/>
          <w:b w:val="0"/>
          <w:bCs w:val="0"/>
        </w:rPr>
        <w:t xml:space="preserve"> prí</w:t>
      </w:r>
      <w:r w:rsidRPr="006C13FE">
        <w:rPr>
          <w:rFonts w:hint="default"/>
          <w:b w:val="0"/>
          <w:bCs w:val="0"/>
        </w:rPr>
        <w:t>platok za riadenie podľ</w:t>
      </w:r>
      <w:r w:rsidRPr="006C13FE">
        <w:rPr>
          <w:rFonts w:hint="default"/>
          <w:b w:val="0"/>
          <w:bCs w:val="0"/>
        </w:rPr>
        <w:t xml:space="preserve">a </w:t>
      </w:r>
      <w:r>
        <w:rPr>
          <w:rFonts w:hint="default"/>
          <w:b w:val="0"/>
          <w:bCs w:val="0"/>
        </w:rPr>
        <w:t>§</w:t>
      </w:r>
      <w:r>
        <w:rPr>
          <w:rFonts w:hint="default"/>
          <w:b w:val="0"/>
          <w:bCs w:val="0"/>
        </w:rPr>
        <w:t xml:space="preserve"> 94 pí</w:t>
      </w:r>
      <w:r>
        <w:rPr>
          <w:rFonts w:hint="default"/>
          <w:b w:val="0"/>
          <w:bCs w:val="0"/>
        </w:rPr>
        <w:t>sm. c)</w:t>
      </w:r>
      <w:r w:rsidRPr="006C13FE">
        <w:rPr>
          <w:b w:val="0"/>
        </w:rPr>
        <w:t>,</w:t>
      </w:r>
      <w:r>
        <w:rPr>
          <w:b w:val="0"/>
        </w:rPr>
        <w:t xml:space="preserve"> </w:t>
      </w:r>
      <w:r w:rsidRPr="006C13FE">
        <w:rPr>
          <w:rFonts w:hint="default"/>
          <w:b w:val="0"/>
        </w:rPr>
        <w:t>ak spĺň</w:t>
      </w:r>
      <w:r w:rsidRPr="006C13FE">
        <w:rPr>
          <w:rFonts w:hint="default"/>
          <w:b w:val="0"/>
        </w:rPr>
        <w:t xml:space="preserve">a podmienky na jeho priznanie.  </w:t>
      </w:r>
    </w:p>
    <w:p w:rsidR="00283355" w:rsidRPr="006C13FE" w:rsidP="00283355">
      <w:pPr>
        <w:pStyle w:val="BodyText"/>
        <w:bidi w:val="0"/>
        <w:ind w:firstLine="397"/>
        <w:jc w:val="both"/>
        <w:rPr>
          <w:b w:val="0"/>
        </w:rPr>
      </w:pPr>
    </w:p>
    <w:p w:rsidR="00283355" w:rsidRPr="006C13FE" w:rsidP="00A434E4">
      <w:pPr>
        <w:pStyle w:val="BodyText"/>
        <w:numPr>
          <w:numId w:val="41"/>
        </w:numPr>
        <w:tabs>
          <w:tab w:val="num" w:pos="720"/>
        </w:tabs>
        <w:bidi w:val="0"/>
        <w:ind w:left="0" w:firstLine="397"/>
        <w:jc w:val="both"/>
        <w:rPr>
          <w:rFonts w:hint="default"/>
          <w:b w:val="0"/>
        </w:rPr>
      </w:pPr>
      <w:r>
        <w:rPr>
          <w:b w:val="0"/>
        </w:rPr>
        <w:t xml:space="preserve"> </w:t>
      </w:r>
      <w:r w:rsidRPr="006C13FE">
        <w:rPr>
          <w:rFonts w:hint="default"/>
          <w:b w:val="0"/>
        </w:rPr>
        <w:t>Poč</w:t>
      </w:r>
      <w:r w:rsidRPr="006C13FE">
        <w:rPr>
          <w:rFonts w:hint="default"/>
          <w:b w:val="0"/>
        </w:rPr>
        <w:t>as doč</w:t>
      </w:r>
      <w:r w:rsidRPr="006C13FE">
        <w:rPr>
          <w:rFonts w:hint="default"/>
          <w:b w:val="0"/>
        </w:rPr>
        <w:t>asné</w:t>
      </w:r>
      <w:r w:rsidRPr="006C13FE">
        <w:rPr>
          <w:rFonts w:hint="default"/>
          <w:b w:val="0"/>
        </w:rPr>
        <w:t>ho pridelenia do Justič</w:t>
      </w:r>
      <w:r w:rsidRPr="006C13FE">
        <w:rPr>
          <w:rFonts w:hint="default"/>
          <w:b w:val="0"/>
        </w:rPr>
        <w:t>nej akadé</w:t>
      </w:r>
      <w:r w:rsidRPr="006C13FE">
        <w:rPr>
          <w:rFonts w:hint="default"/>
          <w:b w:val="0"/>
        </w:rPr>
        <w:t>mie má</w:t>
      </w:r>
      <w:r w:rsidRPr="006C13FE">
        <w:rPr>
          <w:rFonts w:hint="default"/>
          <w:b w:val="0"/>
        </w:rPr>
        <w:t xml:space="preserve"> prokurá</w:t>
      </w:r>
      <w:r w:rsidRPr="006C13FE">
        <w:rPr>
          <w:rFonts w:hint="default"/>
          <w:b w:val="0"/>
        </w:rPr>
        <w:t>tor prá</w:t>
      </w:r>
      <w:r w:rsidRPr="006C13FE">
        <w:rPr>
          <w:rFonts w:hint="default"/>
          <w:b w:val="0"/>
        </w:rPr>
        <w:t>vo aj na ostatné</w:t>
      </w:r>
      <w:r w:rsidRPr="006C13FE">
        <w:rPr>
          <w:rFonts w:hint="default"/>
          <w:b w:val="0"/>
        </w:rPr>
        <w:t xml:space="preserve"> ná</w:t>
      </w:r>
      <w:r w:rsidRPr="006C13FE">
        <w:rPr>
          <w:rFonts w:hint="default"/>
          <w:b w:val="0"/>
        </w:rPr>
        <w:t>roky vyplý</w:t>
      </w:r>
      <w:r w:rsidRPr="006C13FE">
        <w:rPr>
          <w:rFonts w:hint="default"/>
          <w:b w:val="0"/>
        </w:rPr>
        <w:t>vajú</w:t>
      </w:r>
      <w:r w:rsidRPr="006C13FE">
        <w:rPr>
          <w:rFonts w:hint="default"/>
          <w:b w:val="0"/>
        </w:rPr>
        <w:t>ce z </w:t>
      </w:r>
      <w:r w:rsidRPr="006C13FE">
        <w:rPr>
          <w:rFonts w:hint="default"/>
          <w:b w:val="0"/>
        </w:rPr>
        <w:t>jeho služ</w:t>
      </w:r>
      <w:r w:rsidRPr="006C13FE">
        <w:rPr>
          <w:rFonts w:hint="default"/>
          <w:b w:val="0"/>
        </w:rPr>
        <w:t>obné</w:t>
      </w:r>
      <w:r w:rsidRPr="006C13FE">
        <w:rPr>
          <w:rFonts w:hint="default"/>
          <w:b w:val="0"/>
        </w:rPr>
        <w:t>ho pomeru prokurá</w:t>
      </w:r>
      <w:r w:rsidRPr="006C13FE">
        <w:rPr>
          <w:rFonts w:hint="default"/>
          <w:b w:val="0"/>
        </w:rPr>
        <w:t>tora, a to v rozsahu a </w:t>
      </w:r>
      <w:r w:rsidRPr="006C13FE">
        <w:rPr>
          <w:rFonts w:hint="default"/>
          <w:b w:val="0"/>
        </w:rPr>
        <w:t>za podmienok ustanovený</w:t>
      </w:r>
      <w:r w:rsidRPr="006C13FE">
        <w:rPr>
          <w:rFonts w:hint="default"/>
          <w:b w:val="0"/>
        </w:rPr>
        <w:t>ch tý</w:t>
      </w:r>
      <w:r w:rsidRPr="006C13FE">
        <w:rPr>
          <w:rFonts w:hint="default"/>
          <w:b w:val="0"/>
        </w:rPr>
        <w:t>mto zá</w:t>
      </w:r>
      <w:r w:rsidRPr="006C13FE">
        <w:rPr>
          <w:rFonts w:hint="default"/>
          <w:b w:val="0"/>
        </w:rPr>
        <w:t xml:space="preserve">konom. </w:t>
      </w:r>
    </w:p>
    <w:p w:rsidR="00283355" w:rsidRPr="006C13FE" w:rsidP="00283355">
      <w:pPr>
        <w:pStyle w:val="BodyText"/>
        <w:bidi w:val="0"/>
        <w:ind w:firstLine="397"/>
        <w:jc w:val="both"/>
        <w:rPr>
          <w:b w:val="0"/>
        </w:rPr>
      </w:pPr>
    </w:p>
    <w:p w:rsidR="00283355" w:rsidRPr="006C13FE" w:rsidP="00A434E4">
      <w:pPr>
        <w:pStyle w:val="BodyText"/>
        <w:numPr>
          <w:numId w:val="41"/>
        </w:numPr>
        <w:tabs>
          <w:tab w:val="num" w:pos="851"/>
          <w:tab w:val="clear" w:pos="928"/>
        </w:tabs>
        <w:bidi w:val="0"/>
        <w:ind w:left="0" w:firstLine="426"/>
        <w:jc w:val="both"/>
        <w:rPr>
          <w:rFonts w:hint="default"/>
          <w:b w:val="0"/>
        </w:rPr>
      </w:pPr>
      <w:r w:rsidRPr="006C13FE">
        <w:rPr>
          <w:rFonts w:hint="default"/>
          <w:b w:val="0"/>
        </w:rPr>
        <w:t>Plat, peň</w:t>
      </w:r>
      <w:r w:rsidRPr="006C13FE">
        <w:rPr>
          <w:rFonts w:hint="default"/>
          <w:b w:val="0"/>
        </w:rPr>
        <w:t>až</w:t>
      </w:r>
      <w:r w:rsidRPr="006C13FE">
        <w:rPr>
          <w:rFonts w:hint="default"/>
          <w:b w:val="0"/>
        </w:rPr>
        <w:t>né</w:t>
      </w:r>
      <w:r w:rsidRPr="006C13FE">
        <w:rPr>
          <w:rFonts w:hint="default"/>
          <w:b w:val="0"/>
        </w:rPr>
        <w:t xml:space="preserve"> ná</w:t>
      </w:r>
      <w:r w:rsidRPr="006C13FE">
        <w:rPr>
          <w:rFonts w:hint="default"/>
          <w:b w:val="0"/>
        </w:rPr>
        <w:t>lež</w:t>
      </w:r>
      <w:r w:rsidRPr="006C13FE">
        <w:rPr>
          <w:rFonts w:hint="default"/>
          <w:b w:val="0"/>
        </w:rPr>
        <w:t>itosti a </w:t>
      </w:r>
      <w:r w:rsidRPr="006C13FE">
        <w:rPr>
          <w:rFonts w:hint="default"/>
          <w:b w:val="0"/>
        </w:rPr>
        <w:t>ostatné</w:t>
      </w:r>
      <w:r w:rsidRPr="006C13FE">
        <w:rPr>
          <w:rFonts w:hint="default"/>
          <w:b w:val="0"/>
        </w:rPr>
        <w:t xml:space="preserve"> ná</w:t>
      </w:r>
      <w:r w:rsidRPr="006C13FE">
        <w:rPr>
          <w:rFonts w:hint="default"/>
          <w:b w:val="0"/>
        </w:rPr>
        <w:t>roky priznané</w:t>
      </w:r>
      <w:r w:rsidRPr="006C13FE">
        <w:rPr>
          <w:rFonts w:hint="default"/>
          <w:b w:val="0"/>
        </w:rPr>
        <w:t xml:space="preserve"> tý</w:t>
      </w:r>
      <w:r w:rsidRPr="006C13FE">
        <w:rPr>
          <w:rFonts w:hint="default"/>
          <w:b w:val="0"/>
        </w:rPr>
        <w:t>mto zá</w:t>
      </w:r>
      <w:r w:rsidRPr="006C13FE">
        <w:rPr>
          <w:rFonts w:hint="default"/>
          <w:b w:val="0"/>
        </w:rPr>
        <w:t>konom poskytuje prokurá</w:t>
      </w:r>
      <w:r w:rsidRPr="006C13FE">
        <w:rPr>
          <w:rFonts w:hint="default"/>
          <w:b w:val="0"/>
        </w:rPr>
        <w:t>torovi poč</w:t>
      </w:r>
      <w:r w:rsidRPr="006C13FE">
        <w:rPr>
          <w:rFonts w:hint="default"/>
          <w:b w:val="0"/>
        </w:rPr>
        <w:t>as doč</w:t>
      </w:r>
      <w:r w:rsidRPr="006C13FE">
        <w:rPr>
          <w:rFonts w:hint="default"/>
          <w:b w:val="0"/>
        </w:rPr>
        <w:t>asné</w:t>
      </w:r>
      <w:r w:rsidRPr="006C13FE">
        <w:rPr>
          <w:rFonts w:hint="default"/>
          <w:b w:val="0"/>
        </w:rPr>
        <w:t>ho pridelenia do Justič</w:t>
      </w:r>
      <w:r w:rsidRPr="006C13FE">
        <w:rPr>
          <w:rFonts w:hint="default"/>
          <w:b w:val="0"/>
        </w:rPr>
        <w:t>nej akadé</w:t>
      </w:r>
      <w:r w:rsidRPr="006C13FE">
        <w:rPr>
          <w:rFonts w:hint="default"/>
          <w:b w:val="0"/>
        </w:rPr>
        <w:t>mie služ</w:t>
      </w:r>
      <w:r w:rsidRPr="006C13FE">
        <w:rPr>
          <w:rFonts w:hint="default"/>
          <w:b w:val="0"/>
        </w:rPr>
        <w:t>obný</w:t>
      </w:r>
      <w:r w:rsidRPr="006C13FE">
        <w:rPr>
          <w:rFonts w:hint="default"/>
          <w:b w:val="0"/>
        </w:rPr>
        <w:t xml:space="preserve"> ú</w:t>
      </w:r>
      <w:r w:rsidRPr="006C13FE">
        <w:rPr>
          <w:rFonts w:hint="default"/>
          <w:b w:val="0"/>
        </w:rPr>
        <w:t>rad prokurá</w:t>
      </w:r>
      <w:r w:rsidRPr="006C13FE">
        <w:rPr>
          <w:rFonts w:hint="default"/>
          <w:b w:val="0"/>
        </w:rPr>
        <w:t>tora.</w:t>
      </w:r>
    </w:p>
    <w:p w:rsidR="00283355" w:rsidRPr="006C13FE" w:rsidP="00283355">
      <w:pPr>
        <w:pStyle w:val="BodyText"/>
        <w:bidi w:val="0"/>
        <w:jc w:val="left"/>
        <w:rPr>
          <w:b w:val="0"/>
        </w:rPr>
      </w:pPr>
    </w:p>
    <w:p w:rsidR="00283355" w:rsidRPr="006C13FE" w:rsidP="00283355">
      <w:pPr>
        <w:pStyle w:val="BodyText"/>
        <w:bidi w:val="0"/>
        <w:rPr>
          <w:b w:val="0"/>
        </w:rPr>
      </w:pPr>
      <w:r w:rsidRPr="006C13FE">
        <w:rPr>
          <w:rFonts w:hint="default"/>
          <w:b w:val="0"/>
        </w:rPr>
        <w:t>§</w:t>
      </w:r>
      <w:r w:rsidRPr="006C13FE">
        <w:rPr>
          <w:rFonts w:hint="default"/>
          <w:b w:val="0"/>
        </w:rPr>
        <w:t xml:space="preserve"> 1</w:t>
      </w:r>
      <w:r>
        <w:rPr>
          <w:b w:val="0"/>
        </w:rPr>
        <w:t>03c</w:t>
      </w:r>
    </w:p>
    <w:p w:rsidR="00283355" w:rsidRPr="006C13FE" w:rsidP="00283355">
      <w:pPr>
        <w:pStyle w:val="BodyText"/>
        <w:bidi w:val="0"/>
        <w:ind w:firstLine="397"/>
        <w:jc w:val="both"/>
        <w:rPr>
          <w:b w:val="0"/>
        </w:rPr>
      </w:pPr>
    </w:p>
    <w:p w:rsidR="00283355" w:rsidP="00A434E4">
      <w:pPr>
        <w:pStyle w:val="BodyText"/>
        <w:numPr>
          <w:numId w:val="42"/>
        </w:numPr>
        <w:tabs>
          <w:tab w:val="clear" w:pos="1440"/>
        </w:tabs>
        <w:bidi w:val="0"/>
        <w:ind w:left="0" w:firstLine="426"/>
        <w:jc w:val="both"/>
        <w:rPr>
          <w:b w:val="0"/>
        </w:rPr>
      </w:pPr>
      <w:r>
        <w:rPr>
          <w:b w:val="0"/>
        </w:rPr>
        <w:t xml:space="preserve"> </w:t>
      </w:r>
      <w:r w:rsidRPr="006C13FE">
        <w:rPr>
          <w:rFonts w:hint="default"/>
          <w:b w:val="0"/>
        </w:rPr>
        <w:t>Prokurá</w:t>
      </w:r>
      <w:r w:rsidRPr="006C13FE">
        <w:rPr>
          <w:rFonts w:hint="default"/>
          <w:b w:val="0"/>
        </w:rPr>
        <w:t>torovi doč</w:t>
      </w:r>
      <w:r w:rsidRPr="006C13FE">
        <w:rPr>
          <w:rFonts w:hint="default"/>
          <w:b w:val="0"/>
        </w:rPr>
        <w:t>asne pridelené</w:t>
      </w:r>
      <w:r w:rsidRPr="006C13FE">
        <w:rPr>
          <w:rFonts w:hint="default"/>
          <w:b w:val="0"/>
        </w:rPr>
        <w:t>mu k </w:t>
      </w:r>
      <w:r w:rsidRPr="006C13FE">
        <w:rPr>
          <w:rFonts w:hint="default"/>
          <w:b w:val="0"/>
        </w:rPr>
        <w:t>orgá</w:t>
      </w:r>
      <w:r w:rsidRPr="006C13FE">
        <w:rPr>
          <w:rFonts w:hint="default"/>
          <w:b w:val="0"/>
        </w:rPr>
        <w:t>nu Euró</w:t>
      </w:r>
      <w:r w:rsidRPr="006C13FE">
        <w:rPr>
          <w:rFonts w:hint="default"/>
          <w:b w:val="0"/>
        </w:rPr>
        <w:t>pskej ú</w:t>
      </w:r>
      <w:r w:rsidRPr="006C13FE">
        <w:rPr>
          <w:rFonts w:hint="default"/>
          <w:b w:val="0"/>
        </w:rPr>
        <w:t>nie podľ</w:t>
      </w:r>
      <w:r w:rsidRPr="006C13FE">
        <w:rPr>
          <w:rFonts w:hint="default"/>
          <w:b w:val="0"/>
        </w:rPr>
        <w:t>a §</w:t>
      </w:r>
      <w:r w:rsidRPr="006C13FE">
        <w:rPr>
          <w:rFonts w:hint="default"/>
          <w:b w:val="0"/>
        </w:rPr>
        <w:t xml:space="preserve"> </w:t>
      </w:r>
      <w:r>
        <w:rPr>
          <w:b w:val="0"/>
        </w:rPr>
        <w:t>9b</w:t>
      </w:r>
      <w:r w:rsidRPr="006C13FE">
        <w:rPr>
          <w:rFonts w:hint="default"/>
          <w:b w:val="0"/>
        </w:rPr>
        <w:t xml:space="preserve"> patrí</w:t>
      </w:r>
      <w:r w:rsidRPr="006C13FE">
        <w:rPr>
          <w:rFonts w:hint="default"/>
          <w:b w:val="0"/>
        </w:rPr>
        <w:t xml:space="preserve"> plat urč</w:t>
      </w:r>
      <w:r w:rsidRPr="006C13FE">
        <w:rPr>
          <w:rFonts w:hint="default"/>
          <w:b w:val="0"/>
        </w:rPr>
        <w:t>ený</w:t>
      </w:r>
      <w:r w:rsidRPr="006C13FE">
        <w:rPr>
          <w:rFonts w:hint="default"/>
          <w:b w:val="0"/>
        </w:rPr>
        <w:t xml:space="preserve"> po</w:t>
      </w:r>
      <w:r w:rsidRPr="006C13FE">
        <w:rPr>
          <w:rFonts w:hint="default"/>
          <w:b w:val="0"/>
        </w:rPr>
        <w:t>dľ</w:t>
      </w:r>
      <w:r w:rsidRPr="006C13FE">
        <w:rPr>
          <w:rFonts w:hint="default"/>
          <w:b w:val="0"/>
        </w:rPr>
        <w:t>a §</w:t>
      </w:r>
      <w:r w:rsidRPr="006C13FE">
        <w:rPr>
          <w:rFonts w:hint="default"/>
          <w:b w:val="0"/>
        </w:rPr>
        <w:t xml:space="preserve"> 1</w:t>
      </w:r>
      <w:r>
        <w:rPr>
          <w:b w:val="0"/>
        </w:rPr>
        <w:t>03</w:t>
      </w:r>
      <w:r w:rsidRPr="006C13FE">
        <w:rPr>
          <w:rFonts w:hint="default"/>
          <w:b w:val="0"/>
        </w:rPr>
        <w:t>. Služ</w:t>
      </w:r>
      <w:r w:rsidRPr="006C13FE">
        <w:rPr>
          <w:rFonts w:hint="default"/>
          <w:b w:val="0"/>
        </w:rPr>
        <w:t>obný</w:t>
      </w:r>
      <w:r w:rsidRPr="006C13FE">
        <w:rPr>
          <w:rFonts w:hint="default"/>
          <w:b w:val="0"/>
        </w:rPr>
        <w:t xml:space="preserve"> ú</w:t>
      </w:r>
      <w:r w:rsidRPr="006C13FE">
        <w:rPr>
          <w:rFonts w:hint="default"/>
          <w:b w:val="0"/>
        </w:rPr>
        <w:t>rad mu vyplá</w:t>
      </w:r>
      <w:r w:rsidRPr="006C13FE">
        <w:rPr>
          <w:rFonts w:hint="default"/>
          <w:b w:val="0"/>
        </w:rPr>
        <w:t>ca tento plat v dvoch č</w:t>
      </w:r>
      <w:r w:rsidRPr="006C13FE">
        <w:rPr>
          <w:rFonts w:hint="default"/>
          <w:b w:val="0"/>
        </w:rPr>
        <w:t>astiach. Prvá</w:t>
      </w:r>
      <w:r w:rsidRPr="006C13FE">
        <w:rPr>
          <w:rFonts w:hint="default"/>
          <w:b w:val="0"/>
        </w:rPr>
        <w:t xml:space="preserve"> č</w:t>
      </w:r>
      <w:r w:rsidRPr="006C13FE">
        <w:rPr>
          <w:rFonts w:hint="default"/>
          <w:b w:val="0"/>
        </w:rPr>
        <w:t>asť</w:t>
      </w:r>
      <w:r w:rsidRPr="006C13FE">
        <w:rPr>
          <w:rFonts w:hint="default"/>
          <w:b w:val="0"/>
        </w:rPr>
        <w:t>, tvoriaca 25</w:t>
      </w:r>
      <w:r>
        <w:rPr>
          <w:b w:val="0"/>
        </w:rPr>
        <w:t xml:space="preserve"> </w:t>
      </w:r>
      <w:r w:rsidRPr="006C13FE">
        <w:rPr>
          <w:rFonts w:hint="default"/>
          <w:b w:val="0"/>
        </w:rPr>
        <w:t>% platu, vyná</w:t>
      </w:r>
      <w:r w:rsidRPr="006C13FE">
        <w:rPr>
          <w:rFonts w:hint="default"/>
          <w:b w:val="0"/>
        </w:rPr>
        <w:t>sobená</w:t>
      </w:r>
      <w:r w:rsidRPr="006C13FE">
        <w:rPr>
          <w:rFonts w:hint="default"/>
          <w:b w:val="0"/>
        </w:rPr>
        <w:t xml:space="preserve"> platový</w:t>
      </w:r>
      <w:r w:rsidRPr="006C13FE">
        <w:rPr>
          <w:rFonts w:hint="default"/>
          <w:b w:val="0"/>
        </w:rPr>
        <w:t>m koeficientom vypočí</w:t>
      </w:r>
      <w:r w:rsidRPr="006C13FE">
        <w:rPr>
          <w:rFonts w:hint="default"/>
          <w:b w:val="0"/>
        </w:rPr>
        <w:t>taný</w:t>
      </w:r>
      <w:r w:rsidRPr="006C13FE">
        <w:rPr>
          <w:rFonts w:hint="default"/>
          <w:b w:val="0"/>
        </w:rPr>
        <w:t>m podľ</w:t>
      </w:r>
      <w:r w:rsidRPr="006C13FE">
        <w:rPr>
          <w:rFonts w:hint="default"/>
          <w:b w:val="0"/>
        </w:rPr>
        <w:t>a osobitné</w:t>
      </w:r>
      <w:r w:rsidRPr="006C13FE">
        <w:rPr>
          <w:rFonts w:hint="default"/>
          <w:b w:val="0"/>
        </w:rPr>
        <w:t xml:space="preserve">ho </w:t>
      </w:r>
      <w:r>
        <w:rPr>
          <w:b w:val="0"/>
        </w:rPr>
        <w:t>predpisu</w:t>
      </w:r>
      <w:r w:rsidRPr="006C13FE">
        <w:rPr>
          <w:b w:val="0"/>
        </w:rPr>
        <w:t>,</w:t>
      </w:r>
      <w:r>
        <w:rPr>
          <w:b w:val="0"/>
          <w:vertAlign w:val="superscript"/>
        </w:rPr>
        <w:t>39</w:t>
      </w:r>
      <w:r w:rsidR="003F191F">
        <w:rPr>
          <w:b w:val="0"/>
        </w:rPr>
        <w:t>)</w:t>
      </w:r>
      <w:r w:rsidRPr="006C13FE">
        <w:rPr>
          <w:rFonts w:hint="default"/>
          <w:b w:val="0"/>
        </w:rPr>
        <w:t xml:space="preserve"> sa prokurá</w:t>
      </w:r>
      <w:r w:rsidRPr="006C13FE">
        <w:rPr>
          <w:rFonts w:hint="default"/>
          <w:b w:val="0"/>
        </w:rPr>
        <w:t>torovi prevedie na jeho bankový</w:t>
      </w:r>
      <w:r w:rsidRPr="006C13FE">
        <w:rPr>
          <w:rFonts w:hint="default"/>
          <w:b w:val="0"/>
        </w:rPr>
        <w:t xml:space="preserve"> úč</w:t>
      </w:r>
      <w:r w:rsidRPr="006C13FE">
        <w:rPr>
          <w:rFonts w:hint="default"/>
          <w:b w:val="0"/>
        </w:rPr>
        <w:t>et zriadený</w:t>
      </w:r>
      <w:r w:rsidRPr="006C13FE">
        <w:rPr>
          <w:rFonts w:hint="default"/>
          <w:b w:val="0"/>
        </w:rPr>
        <w:t xml:space="preserve"> v mieste jeho doč</w:t>
      </w:r>
      <w:r w:rsidRPr="006C13FE">
        <w:rPr>
          <w:rFonts w:hint="default"/>
          <w:b w:val="0"/>
        </w:rPr>
        <w:t>asné</w:t>
      </w:r>
      <w:r w:rsidRPr="006C13FE">
        <w:rPr>
          <w:rFonts w:hint="default"/>
          <w:b w:val="0"/>
        </w:rPr>
        <w:t>ho prid</w:t>
      </w:r>
      <w:r w:rsidRPr="006C13FE">
        <w:rPr>
          <w:rFonts w:hint="default"/>
          <w:b w:val="0"/>
        </w:rPr>
        <w:t>elenia po vykonaní</w:t>
      </w:r>
      <w:r w:rsidRPr="006C13FE">
        <w:rPr>
          <w:rFonts w:hint="default"/>
          <w:b w:val="0"/>
        </w:rPr>
        <w:t xml:space="preserve"> zá</w:t>
      </w:r>
      <w:r w:rsidRPr="006C13FE">
        <w:rPr>
          <w:rFonts w:hint="default"/>
          <w:b w:val="0"/>
        </w:rPr>
        <w:t>konný</w:t>
      </w:r>
      <w:r w:rsidRPr="006C13FE">
        <w:rPr>
          <w:rFonts w:hint="default"/>
          <w:b w:val="0"/>
        </w:rPr>
        <w:t>ch zráž</w:t>
      </w:r>
      <w:r w:rsidRPr="006C13FE">
        <w:rPr>
          <w:rFonts w:hint="default"/>
          <w:b w:val="0"/>
        </w:rPr>
        <w:t>ok a druhá</w:t>
      </w:r>
      <w:r w:rsidRPr="006C13FE">
        <w:rPr>
          <w:rFonts w:hint="default"/>
          <w:b w:val="0"/>
        </w:rPr>
        <w:t xml:space="preserve"> č</w:t>
      </w:r>
      <w:r w:rsidRPr="006C13FE">
        <w:rPr>
          <w:rFonts w:hint="default"/>
          <w:b w:val="0"/>
        </w:rPr>
        <w:t>asť</w:t>
      </w:r>
      <w:r w:rsidRPr="006C13FE">
        <w:rPr>
          <w:rFonts w:hint="default"/>
          <w:b w:val="0"/>
        </w:rPr>
        <w:t>, tvoriaca 75</w:t>
      </w:r>
      <w:r>
        <w:rPr>
          <w:b w:val="0"/>
        </w:rPr>
        <w:t xml:space="preserve"> </w:t>
      </w:r>
      <w:r w:rsidRPr="006C13FE">
        <w:rPr>
          <w:rFonts w:hint="default"/>
          <w:b w:val="0"/>
        </w:rPr>
        <w:t>% platu, sa prokurá</w:t>
      </w:r>
      <w:r w:rsidRPr="006C13FE">
        <w:rPr>
          <w:rFonts w:hint="default"/>
          <w:b w:val="0"/>
        </w:rPr>
        <w:t>torovi prevedie na jeho úč</w:t>
      </w:r>
      <w:r w:rsidRPr="006C13FE">
        <w:rPr>
          <w:rFonts w:hint="default"/>
          <w:b w:val="0"/>
        </w:rPr>
        <w:t>et zriadený</w:t>
      </w:r>
      <w:r w:rsidRPr="006C13FE">
        <w:rPr>
          <w:rFonts w:hint="default"/>
          <w:b w:val="0"/>
        </w:rPr>
        <w:t xml:space="preserve"> v Slovenskej republike po vykonaní</w:t>
      </w:r>
      <w:r w:rsidRPr="006C13FE">
        <w:rPr>
          <w:rFonts w:hint="default"/>
          <w:b w:val="0"/>
        </w:rPr>
        <w:t xml:space="preserve"> zá</w:t>
      </w:r>
      <w:r w:rsidRPr="006C13FE">
        <w:rPr>
          <w:rFonts w:hint="default"/>
          <w:b w:val="0"/>
        </w:rPr>
        <w:t>konný</w:t>
      </w:r>
      <w:r w:rsidRPr="006C13FE">
        <w:rPr>
          <w:rFonts w:hint="default"/>
          <w:b w:val="0"/>
        </w:rPr>
        <w:t>ch zráž</w:t>
      </w:r>
      <w:r w:rsidRPr="006C13FE">
        <w:rPr>
          <w:rFonts w:hint="default"/>
          <w:b w:val="0"/>
        </w:rPr>
        <w:t>ok.</w:t>
      </w:r>
    </w:p>
    <w:p w:rsidR="00283355" w:rsidP="00283355">
      <w:pPr>
        <w:pStyle w:val="BodyText"/>
        <w:bidi w:val="0"/>
        <w:ind w:left="426"/>
        <w:jc w:val="both"/>
        <w:rPr>
          <w:b w:val="0"/>
        </w:rPr>
      </w:pPr>
    </w:p>
    <w:p w:rsidR="00283355" w:rsidP="00A434E4">
      <w:pPr>
        <w:pStyle w:val="BodyText"/>
        <w:numPr>
          <w:numId w:val="42"/>
        </w:numPr>
        <w:tabs>
          <w:tab w:val="clear" w:pos="1440"/>
        </w:tabs>
        <w:bidi w:val="0"/>
        <w:ind w:left="0" w:firstLine="426"/>
        <w:jc w:val="both"/>
        <w:rPr>
          <w:b w:val="0"/>
        </w:rPr>
      </w:pPr>
      <w:r>
        <w:rPr>
          <w:b w:val="0"/>
        </w:rPr>
        <w:t xml:space="preserve"> </w:t>
      </w:r>
      <w:r w:rsidRPr="00A27ED8">
        <w:rPr>
          <w:rFonts w:hint="default"/>
          <w:b w:val="0"/>
        </w:rPr>
        <w:t>Prokurá</w:t>
      </w:r>
      <w:r w:rsidRPr="00A27ED8">
        <w:rPr>
          <w:rFonts w:hint="default"/>
          <w:b w:val="0"/>
        </w:rPr>
        <w:t>torovi patrí</w:t>
      </w:r>
      <w:r w:rsidRPr="00A27ED8">
        <w:rPr>
          <w:rFonts w:hint="default"/>
          <w:b w:val="0"/>
        </w:rPr>
        <w:t xml:space="preserve"> od prvé</w:t>
      </w:r>
      <w:r w:rsidRPr="00A27ED8">
        <w:rPr>
          <w:rFonts w:hint="default"/>
          <w:b w:val="0"/>
        </w:rPr>
        <w:t>ho dň</w:t>
      </w:r>
      <w:r w:rsidRPr="00A27ED8">
        <w:rPr>
          <w:rFonts w:hint="default"/>
          <w:b w:val="0"/>
        </w:rPr>
        <w:t>a doč</w:t>
      </w:r>
      <w:r w:rsidRPr="00A27ED8">
        <w:rPr>
          <w:rFonts w:hint="default"/>
          <w:b w:val="0"/>
        </w:rPr>
        <w:t>asné</w:t>
      </w:r>
      <w:r w:rsidRPr="00A27ED8">
        <w:rPr>
          <w:rFonts w:hint="default"/>
          <w:b w:val="0"/>
        </w:rPr>
        <w:t>ho pridelenia k </w:t>
      </w:r>
      <w:r w:rsidRPr="00A27ED8">
        <w:rPr>
          <w:rFonts w:hint="default"/>
          <w:b w:val="0"/>
        </w:rPr>
        <w:t>orgá</w:t>
      </w:r>
      <w:r w:rsidRPr="00A27ED8">
        <w:rPr>
          <w:rFonts w:hint="default"/>
          <w:b w:val="0"/>
        </w:rPr>
        <w:t>nu Euró</w:t>
      </w:r>
      <w:r w:rsidRPr="00A27ED8">
        <w:rPr>
          <w:rFonts w:hint="default"/>
          <w:b w:val="0"/>
        </w:rPr>
        <w:t>pskej ú</w:t>
      </w:r>
      <w:r w:rsidRPr="00A27ED8">
        <w:rPr>
          <w:rFonts w:hint="default"/>
          <w:b w:val="0"/>
        </w:rPr>
        <w:t>nie</w:t>
      </w:r>
      <w:r w:rsidRPr="00A27ED8">
        <w:rPr>
          <w:rFonts w:hint="default"/>
          <w:b w:val="0"/>
        </w:rPr>
        <w:t xml:space="preserve"> popri plate prokurá</w:t>
      </w:r>
      <w:r w:rsidRPr="00A27ED8">
        <w:rPr>
          <w:rFonts w:hint="default"/>
          <w:b w:val="0"/>
        </w:rPr>
        <w:t>tora aj ná</w:t>
      </w:r>
      <w:r w:rsidRPr="00A27ED8">
        <w:rPr>
          <w:rFonts w:hint="default"/>
          <w:b w:val="0"/>
        </w:rPr>
        <w:t>hrada vý</w:t>
      </w:r>
      <w:r w:rsidRPr="00A27ED8">
        <w:rPr>
          <w:rFonts w:hint="default"/>
          <w:b w:val="0"/>
        </w:rPr>
        <w:t>davkov uvedený</w:t>
      </w:r>
      <w:r w:rsidRPr="00A27ED8">
        <w:rPr>
          <w:rFonts w:hint="default"/>
          <w:b w:val="0"/>
        </w:rPr>
        <w:t>ch v osobitnom zá</w:t>
      </w:r>
      <w:r w:rsidRPr="00A27ED8">
        <w:rPr>
          <w:rFonts w:hint="default"/>
          <w:b w:val="0"/>
        </w:rPr>
        <w:t>kone</w:t>
      </w:r>
      <w:r w:rsidR="00FA210D">
        <w:rPr>
          <w:b w:val="0"/>
        </w:rPr>
        <w:t>,</w:t>
      </w:r>
      <w:r w:rsidRPr="00AF17FD">
        <w:rPr>
          <w:rStyle w:val="FootnoteReference"/>
          <w:b w:val="0"/>
        </w:rPr>
        <w:t>3</w:t>
      </w:r>
      <w:r>
        <w:rPr>
          <w:b w:val="0"/>
          <w:vertAlign w:val="superscript"/>
        </w:rPr>
        <w:t>9a</w:t>
      </w:r>
      <w:r w:rsidR="003F191F">
        <w:rPr>
          <w:b w:val="0"/>
        </w:rPr>
        <w:t>)</w:t>
      </w:r>
      <w:r w:rsidRPr="00A27ED8">
        <w:rPr>
          <w:b w:val="0"/>
        </w:rPr>
        <w:t xml:space="preserve"> </w:t>
      </w:r>
      <w:r w:rsidR="00FA210D">
        <w:rPr>
          <w:rFonts w:hint="default"/>
          <w:b w:val="0"/>
        </w:rPr>
        <w:t>ktorú</w:t>
      </w:r>
      <w:r>
        <w:rPr>
          <w:rFonts w:hint="default"/>
          <w:b w:val="0"/>
        </w:rPr>
        <w:t xml:space="preserve"> mu vyplá</w:t>
      </w:r>
      <w:r>
        <w:rPr>
          <w:rFonts w:hint="default"/>
          <w:b w:val="0"/>
        </w:rPr>
        <w:t>ca služ</w:t>
      </w:r>
      <w:r>
        <w:rPr>
          <w:rFonts w:hint="default"/>
          <w:b w:val="0"/>
        </w:rPr>
        <w:t>obný</w:t>
      </w:r>
      <w:r>
        <w:rPr>
          <w:rFonts w:hint="default"/>
          <w:b w:val="0"/>
        </w:rPr>
        <w:t xml:space="preserve"> ú</w:t>
      </w:r>
      <w:r>
        <w:rPr>
          <w:rFonts w:hint="default"/>
          <w:b w:val="0"/>
        </w:rPr>
        <w:t>rad</w:t>
      </w:r>
      <w:r w:rsidRPr="00A27ED8">
        <w:rPr>
          <w:b w:val="0"/>
        </w:rPr>
        <w:t>.</w:t>
      </w:r>
    </w:p>
    <w:p w:rsidR="00283355" w:rsidP="00283355">
      <w:pPr>
        <w:pStyle w:val="BodyText"/>
        <w:bidi w:val="0"/>
        <w:jc w:val="left"/>
        <w:rPr>
          <w:b w:val="0"/>
        </w:rPr>
      </w:pPr>
    </w:p>
    <w:p w:rsidR="00283355" w:rsidRPr="006C13FE" w:rsidP="00283355">
      <w:pPr>
        <w:pStyle w:val="BodyText"/>
        <w:bidi w:val="0"/>
        <w:rPr>
          <w:b w:val="0"/>
        </w:rPr>
      </w:pPr>
      <w:r>
        <w:rPr>
          <w:rFonts w:hint="default"/>
          <w:b w:val="0"/>
        </w:rPr>
        <w:t>§</w:t>
      </w:r>
      <w:r>
        <w:rPr>
          <w:rFonts w:hint="default"/>
          <w:b w:val="0"/>
        </w:rPr>
        <w:t xml:space="preserve"> 103d</w:t>
      </w:r>
    </w:p>
    <w:p w:rsidR="00283355" w:rsidRPr="006C13FE" w:rsidP="00283355">
      <w:pPr>
        <w:pStyle w:val="BodyText"/>
        <w:bidi w:val="0"/>
        <w:ind w:firstLine="360"/>
        <w:rPr>
          <w:b w:val="0"/>
        </w:rPr>
      </w:pPr>
    </w:p>
    <w:p w:rsidR="00283355" w:rsidP="00283355">
      <w:pPr>
        <w:pStyle w:val="BodyText"/>
        <w:bidi w:val="0"/>
        <w:ind w:firstLine="426"/>
        <w:jc w:val="both"/>
        <w:rPr>
          <w:rFonts w:hint="default"/>
          <w:b w:val="0"/>
        </w:rPr>
      </w:pPr>
      <w:r>
        <w:rPr>
          <w:b w:val="0"/>
        </w:rPr>
        <w:t xml:space="preserve">(1) </w:t>
      </w:r>
      <w:r w:rsidRPr="006C13FE">
        <w:rPr>
          <w:rFonts w:hint="default"/>
          <w:b w:val="0"/>
        </w:rPr>
        <w:t>Prokurá</w:t>
      </w:r>
      <w:r w:rsidRPr="006C13FE">
        <w:rPr>
          <w:rFonts w:hint="default"/>
          <w:b w:val="0"/>
        </w:rPr>
        <w:t>torovi doč</w:t>
      </w:r>
      <w:r w:rsidRPr="006C13FE">
        <w:rPr>
          <w:rFonts w:hint="default"/>
          <w:b w:val="0"/>
        </w:rPr>
        <w:t>asne pridelené</w:t>
      </w:r>
      <w:r w:rsidRPr="006C13FE">
        <w:rPr>
          <w:rFonts w:hint="default"/>
          <w:b w:val="0"/>
        </w:rPr>
        <w:t>mu na vý</w:t>
      </w:r>
      <w:r w:rsidRPr="006C13FE">
        <w:rPr>
          <w:rFonts w:hint="default"/>
          <w:b w:val="0"/>
        </w:rPr>
        <w:t>kon prá</w:t>
      </w:r>
      <w:r w:rsidRPr="006C13FE">
        <w:rPr>
          <w:rFonts w:hint="default"/>
          <w:b w:val="0"/>
        </w:rPr>
        <w:t>ce v </w:t>
      </w:r>
      <w:r w:rsidRPr="006C13FE">
        <w:rPr>
          <w:rFonts w:hint="default"/>
          <w:b w:val="0"/>
        </w:rPr>
        <w:t>aktivitá</w:t>
      </w:r>
      <w:r w:rsidRPr="006C13FE">
        <w:rPr>
          <w:rFonts w:hint="default"/>
          <w:b w:val="0"/>
        </w:rPr>
        <w:t>ch krí</w:t>
      </w:r>
      <w:r w:rsidRPr="006C13FE">
        <w:rPr>
          <w:rFonts w:hint="default"/>
          <w:b w:val="0"/>
        </w:rPr>
        <w:t>zové</w:t>
      </w:r>
      <w:r w:rsidRPr="006C13FE">
        <w:rPr>
          <w:rFonts w:hint="default"/>
          <w:b w:val="0"/>
        </w:rPr>
        <w:t>ho manaž</w:t>
      </w:r>
      <w:r w:rsidRPr="006C13FE">
        <w:rPr>
          <w:rFonts w:hint="default"/>
          <w:b w:val="0"/>
        </w:rPr>
        <w:t>mentu mimo ú</w:t>
      </w:r>
      <w:r w:rsidRPr="006C13FE">
        <w:rPr>
          <w:rFonts w:hint="default"/>
          <w:b w:val="0"/>
        </w:rPr>
        <w:t>zemia Slovenskej republiky podľ</w:t>
      </w:r>
      <w:r w:rsidRPr="006C13FE">
        <w:rPr>
          <w:rFonts w:hint="default"/>
          <w:b w:val="0"/>
        </w:rPr>
        <w:t>a §</w:t>
      </w:r>
      <w:r w:rsidRPr="006C13FE">
        <w:rPr>
          <w:rFonts w:hint="default"/>
          <w:b w:val="0"/>
        </w:rPr>
        <w:t xml:space="preserve"> </w:t>
      </w:r>
      <w:r>
        <w:rPr>
          <w:b w:val="0"/>
        </w:rPr>
        <w:t>9c</w:t>
      </w:r>
      <w:r w:rsidRPr="006C13FE">
        <w:rPr>
          <w:rFonts w:hint="default"/>
          <w:b w:val="0"/>
        </w:rPr>
        <w:t xml:space="preserve"> patrí</w:t>
      </w:r>
      <w:r w:rsidRPr="006C13FE">
        <w:rPr>
          <w:rFonts w:hint="default"/>
          <w:b w:val="0"/>
        </w:rPr>
        <w:t xml:space="preserve"> plat urč</w:t>
      </w:r>
      <w:r w:rsidRPr="006C13FE">
        <w:rPr>
          <w:rFonts w:hint="default"/>
          <w:b w:val="0"/>
        </w:rPr>
        <w:t>ený</w:t>
      </w:r>
      <w:r w:rsidRPr="006C13FE">
        <w:rPr>
          <w:rFonts w:hint="default"/>
          <w:b w:val="0"/>
        </w:rPr>
        <w:t xml:space="preserve"> podľ</w:t>
      </w:r>
      <w:r w:rsidRPr="006C13FE">
        <w:rPr>
          <w:rFonts w:hint="default"/>
          <w:b w:val="0"/>
        </w:rPr>
        <w:t>a  §</w:t>
      </w:r>
      <w:r w:rsidRPr="006C13FE">
        <w:rPr>
          <w:rFonts w:hint="default"/>
          <w:b w:val="0"/>
        </w:rPr>
        <w:t xml:space="preserve"> 1</w:t>
      </w:r>
      <w:r>
        <w:rPr>
          <w:b w:val="0"/>
        </w:rPr>
        <w:t>03</w:t>
      </w:r>
      <w:r w:rsidRPr="006C13FE">
        <w:rPr>
          <w:rFonts w:hint="default"/>
          <w:b w:val="0"/>
        </w:rPr>
        <w:t>. Služ</w:t>
      </w:r>
      <w:r w:rsidRPr="006C13FE">
        <w:rPr>
          <w:rFonts w:hint="default"/>
          <w:b w:val="0"/>
        </w:rPr>
        <w:t>obný</w:t>
      </w:r>
      <w:r w:rsidRPr="006C13FE">
        <w:rPr>
          <w:rFonts w:hint="default"/>
          <w:b w:val="0"/>
        </w:rPr>
        <w:t xml:space="preserve"> ú</w:t>
      </w:r>
      <w:r w:rsidRPr="006C13FE">
        <w:rPr>
          <w:rFonts w:hint="default"/>
          <w:b w:val="0"/>
        </w:rPr>
        <w:t>rad mu vyplá</w:t>
      </w:r>
      <w:r w:rsidRPr="006C13FE">
        <w:rPr>
          <w:rFonts w:hint="default"/>
          <w:b w:val="0"/>
        </w:rPr>
        <w:t>ca tento plat v dvoch č</w:t>
      </w:r>
      <w:r w:rsidRPr="006C13FE">
        <w:rPr>
          <w:rFonts w:hint="default"/>
          <w:b w:val="0"/>
        </w:rPr>
        <w:t>astiach. Prvá</w:t>
      </w:r>
      <w:r w:rsidRPr="006C13FE">
        <w:rPr>
          <w:rFonts w:hint="default"/>
          <w:b w:val="0"/>
        </w:rPr>
        <w:t xml:space="preserve"> č</w:t>
      </w:r>
      <w:r w:rsidRPr="006C13FE">
        <w:rPr>
          <w:rFonts w:hint="default"/>
          <w:b w:val="0"/>
        </w:rPr>
        <w:t>asť</w:t>
      </w:r>
      <w:r w:rsidRPr="006C13FE">
        <w:rPr>
          <w:rFonts w:hint="default"/>
          <w:b w:val="0"/>
        </w:rPr>
        <w:t>, tvoriaca 50</w:t>
      </w:r>
      <w:r>
        <w:rPr>
          <w:b w:val="0"/>
        </w:rPr>
        <w:t xml:space="preserve"> </w:t>
      </w:r>
      <w:r w:rsidRPr="006C13FE">
        <w:rPr>
          <w:rFonts w:hint="default"/>
          <w:b w:val="0"/>
        </w:rPr>
        <w:t>% platu, vyná</w:t>
      </w:r>
      <w:r w:rsidRPr="006C13FE">
        <w:rPr>
          <w:rFonts w:hint="default"/>
          <w:b w:val="0"/>
        </w:rPr>
        <w:t>sobená</w:t>
      </w:r>
      <w:r w:rsidRPr="006C13FE">
        <w:rPr>
          <w:rFonts w:hint="default"/>
          <w:b w:val="0"/>
        </w:rPr>
        <w:t xml:space="preserve"> platový</w:t>
      </w:r>
      <w:r w:rsidRPr="006C13FE">
        <w:rPr>
          <w:rFonts w:hint="default"/>
          <w:b w:val="0"/>
        </w:rPr>
        <w:t>m koeficientom vypočí</w:t>
      </w:r>
      <w:r w:rsidRPr="006C13FE">
        <w:rPr>
          <w:rFonts w:hint="default"/>
          <w:b w:val="0"/>
        </w:rPr>
        <w:t>tan</w:t>
      </w:r>
      <w:r>
        <w:rPr>
          <w:rFonts w:hint="default"/>
          <w:b w:val="0"/>
        </w:rPr>
        <w:t>ý</w:t>
      </w:r>
      <w:r>
        <w:rPr>
          <w:rFonts w:hint="default"/>
          <w:b w:val="0"/>
        </w:rPr>
        <w:t>m podľ</w:t>
      </w:r>
      <w:r>
        <w:rPr>
          <w:rFonts w:hint="default"/>
          <w:b w:val="0"/>
        </w:rPr>
        <w:t>a osobitné</w:t>
      </w:r>
      <w:r>
        <w:rPr>
          <w:rFonts w:hint="default"/>
          <w:b w:val="0"/>
        </w:rPr>
        <w:t>ho predpisu</w:t>
      </w:r>
      <w:r w:rsidRPr="006C13FE">
        <w:rPr>
          <w:b w:val="0"/>
        </w:rPr>
        <w:t>,</w:t>
      </w:r>
      <w:r>
        <w:rPr>
          <w:b w:val="0"/>
          <w:vertAlign w:val="superscript"/>
        </w:rPr>
        <w:t>39</w:t>
      </w:r>
      <w:r w:rsidR="003F191F">
        <w:rPr>
          <w:b w:val="0"/>
        </w:rPr>
        <w:t xml:space="preserve">) </w:t>
      </w:r>
      <w:r w:rsidRPr="006C13FE">
        <w:rPr>
          <w:rFonts w:hint="default"/>
          <w:b w:val="0"/>
        </w:rPr>
        <w:t>sa prokurá</w:t>
      </w:r>
      <w:r w:rsidRPr="006C13FE">
        <w:rPr>
          <w:rFonts w:hint="default"/>
          <w:b w:val="0"/>
        </w:rPr>
        <w:t>torovi prevedie na jeho bankový</w:t>
      </w:r>
      <w:r w:rsidRPr="006C13FE">
        <w:rPr>
          <w:rFonts w:hint="default"/>
          <w:b w:val="0"/>
        </w:rPr>
        <w:t xml:space="preserve"> úč</w:t>
      </w:r>
      <w:r w:rsidRPr="006C13FE">
        <w:rPr>
          <w:rFonts w:hint="default"/>
          <w:b w:val="0"/>
        </w:rPr>
        <w:t>et zriadený</w:t>
      </w:r>
      <w:r w:rsidRPr="006C13FE">
        <w:rPr>
          <w:rFonts w:hint="default"/>
          <w:b w:val="0"/>
        </w:rPr>
        <w:t xml:space="preserve"> v krí</w:t>
      </w:r>
      <w:r w:rsidRPr="006C13FE">
        <w:rPr>
          <w:rFonts w:hint="default"/>
          <w:b w:val="0"/>
        </w:rPr>
        <w:t>zovej o</w:t>
      </w:r>
      <w:r w:rsidRPr="006C13FE">
        <w:rPr>
          <w:rFonts w:hint="default"/>
          <w:b w:val="0"/>
        </w:rPr>
        <w:t>blasti po vykonaní</w:t>
      </w:r>
      <w:r w:rsidRPr="006C13FE">
        <w:rPr>
          <w:rFonts w:hint="default"/>
          <w:b w:val="0"/>
        </w:rPr>
        <w:t xml:space="preserve"> zá</w:t>
      </w:r>
      <w:r w:rsidRPr="006C13FE">
        <w:rPr>
          <w:rFonts w:hint="default"/>
          <w:b w:val="0"/>
        </w:rPr>
        <w:t>konný</w:t>
      </w:r>
      <w:r w:rsidRPr="006C13FE">
        <w:rPr>
          <w:rFonts w:hint="default"/>
          <w:b w:val="0"/>
        </w:rPr>
        <w:t>ch zráž</w:t>
      </w:r>
      <w:r w:rsidRPr="006C13FE">
        <w:rPr>
          <w:rFonts w:hint="default"/>
          <w:b w:val="0"/>
        </w:rPr>
        <w:t>ok a druhá</w:t>
      </w:r>
      <w:r w:rsidRPr="006C13FE">
        <w:rPr>
          <w:rFonts w:hint="default"/>
          <w:b w:val="0"/>
        </w:rPr>
        <w:t xml:space="preserve"> č</w:t>
      </w:r>
      <w:r w:rsidRPr="006C13FE">
        <w:rPr>
          <w:rFonts w:hint="default"/>
          <w:b w:val="0"/>
        </w:rPr>
        <w:t>asť</w:t>
      </w:r>
      <w:r w:rsidRPr="006C13FE">
        <w:rPr>
          <w:rFonts w:hint="default"/>
          <w:b w:val="0"/>
        </w:rPr>
        <w:t>, tvoriaca 50</w:t>
      </w:r>
      <w:r>
        <w:rPr>
          <w:b w:val="0"/>
        </w:rPr>
        <w:t xml:space="preserve"> </w:t>
      </w:r>
      <w:r w:rsidRPr="006C13FE">
        <w:rPr>
          <w:rFonts w:hint="default"/>
          <w:b w:val="0"/>
        </w:rPr>
        <w:t>% platu, sa prokurá</w:t>
      </w:r>
      <w:r w:rsidRPr="006C13FE">
        <w:rPr>
          <w:rFonts w:hint="default"/>
          <w:b w:val="0"/>
        </w:rPr>
        <w:t>torovi prevedie na jeho úč</w:t>
      </w:r>
      <w:r w:rsidRPr="006C13FE">
        <w:rPr>
          <w:rFonts w:hint="default"/>
          <w:b w:val="0"/>
        </w:rPr>
        <w:t>et zriadený</w:t>
      </w:r>
      <w:r w:rsidRPr="006C13FE">
        <w:rPr>
          <w:rFonts w:hint="default"/>
          <w:b w:val="0"/>
        </w:rPr>
        <w:t xml:space="preserve"> v Slovenskej republik</w:t>
      </w:r>
      <w:r>
        <w:rPr>
          <w:rFonts w:hint="default"/>
          <w:b w:val="0"/>
        </w:rPr>
        <w:t>e po vykonaní</w:t>
      </w:r>
      <w:r>
        <w:rPr>
          <w:rFonts w:hint="default"/>
          <w:b w:val="0"/>
        </w:rPr>
        <w:t xml:space="preserve"> zá</w:t>
      </w:r>
      <w:r>
        <w:rPr>
          <w:rFonts w:hint="default"/>
          <w:b w:val="0"/>
        </w:rPr>
        <w:t>konný</w:t>
      </w:r>
      <w:r>
        <w:rPr>
          <w:rFonts w:hint="default"/>
          <w:b w:val="0"/>
        </w:rPr>
        <w:t>ch zráž</w:t>
      </w:r>
      <w:r>
        <w:rPr>
          <w:rFonts w:hint="default"/>
          <w:b w:val="0"/>
        </w:rPr>
        <w:t>ok.</w:t>
      </w:r>
    </w:p>
    <w:p w:rsidR="00283355" w:rsidP="00283355">
      <w:pPr>
        <w:pStyle w:val="BodyText"/>
        <w:bidi w:val="0"/>
        <w:ind w:firstLine="426"/>
        <w:jc w:val="both"/>
        <w:rPr>
          <w:rFonts w:hint="default"/>
          <w:b w:val="0"/>
        </w:rPr>
      </w:pPr>
    </w:p>
    <w:p w:rsidR="00283355" w:rsidRPr="00D756BC" w:rsidP="00283355">
      <w:pPr>
        <w:pStyle w:val="BodyText"/>
        <w:bidi w:val="0"/>
        <w:ind w:firstLine="426"/>
        <w:jc w:val="both"/>
        <w:rPr>
          <w:b w:val="0"/>
        </w:rPr>
      </w:pPr>
      <w:r>
        <w:rPr>
          <w:rFonts w:hint="default"/>
          <w:b w:val="0"/>
        </w:rPr>
        <w:t>(2) Prokurá</w:t>
      </w:r>
      <w:r>
        <w:rPr>
          <w:rFonts w:hint="default"/>
          <w:b w:val="0"/>
        </w:rPr>
        <w:t>torovi patrí</w:t>
      </w:r>
      <w:r>
        <w:rPr>
          <w:rFonts w:hint="default"/>
          <w:b w:val="0"/>
        </w:rPr>
        <w:t xml:space="preserve"> o</w:t>
      </w:r>
      <w:r w:rsidRPr="00D756BC">
        <w:rPr>
          <w:rFonts w:hint="default"/>
          <w:b w:val="0"/>
        </w:rPr>
        <w:t>d prvé</w:t>
      </w:r>
      <w:r w:rsidRPr="00D756BC">
        <w:rPr>
          <w:rFonts w:hint="default"/>
          <w:b w:val="0"/>
        </w:rPr>
        <w:t>ho dň</w:t>
      </w:r>
      <w:r w:rsidRPr="00D756BC">
        <w:rPr>
          <w:rFonts w:hint="default"/>
          <w:b w:val="0"/>
        </w:rPr>
        <w:t>a vyslania na vý</w:t>
      </w:r>
      <w:r w:rsidRPr="00D756BC">
        <w:rPr>
          <w:rFonts w:hint="default"/>
          <w:b w:val="0"/>
        </w:rPr>
        <w:t>kon prá</w:t>
      </w:r>
      <w:r w:rsidRPr="00D756BC">
        <w:rPr>
          <w:rFonts w:hint="default"/>
          <w:b w:val="0"/>
        </w:rPr>
        <w:t>ce v </w:t>
      </w:r>
      <w:r w:rsidRPr="00D756BC">
        <w:rPr>
          <w:rFonts w:hint="default"/>
          <w:b w:val="0"/>
        </w:rPr>
        <w:t>aktivitá</w:t>
      </w:r>
      <w:r w:rsidRPr="00D756BC">
        <w:rPr>
          <w:rFonts w:hint="default"/>
          <w:b w:val="0"/>
        </w:rPr>
        <w:t>ch krí</w:t>
      </w:r>
      <w:r w:rsidRPr="00D756BC">
        <w:rPr>
          <w:rFonts w:hint="default"/>
          <w:b w:val="0"/>
        </w:rPr>
        <w:t>zové</w:t>
      </w:r>
      <w:r w:rsidRPr="00D756BC">
        <w:rPr>
          <w:rFonts w:hint="default"/>
          <w:b w:val="0"/>
        </w:rPr>
        <w:t>h</w:t>
      </w:r>
      <w:r w:rsidRPr="00D756BC">
        <w:rPr>
          <w:rFonts w:hint="default"/>
          <w:b w:val="0"/>
        </w:rPr>
        <w:t>o manaž</w:t>
      </w:r>
      <w:r w:rsidRPr="00D756BC">
        <w:rPr>
          <w:rFonts w:hint="default"/>
          <w:b w:val="0"/>
        </w:rPr>
        <w:t>mentu mimo ú</w:t>
      </w:r>
      <w:r w:rsidRPr="00D756BC">
        <w:rPr>
          <w:rFonts w:hint="default"/>
          <w:b w:val="0"/>
        </w:rPr>
        <w:t>zemi</w:t>
      </w:r>
      <w:r>
        <w:rPr>
          <w:b w:val="0"/>
        </w:rPr>
        <w:t xml:space="preserve">a Slovenskej republiky </w:t>
      </w:r>
      <w:r w:rsidRPr="00D756BC">
        <w:rPr>
          <w:rFonts w:hint="default"/>
          <w:b w:val="0"/>
        </w:rPr>
        <w:t>popri plate prokurá</w:t>
      </w:r>
      <w:r w:rsidRPr="00D756BC">
        <w:rPr>
          <w:rFonts w:hint="default"/>
          <w:b w:val="0"/>
        </w:rPr>
        <w:t>tora aj ná</w:t>
      </w:r>
      <w:r w:rsidRPr="00D756BC">
        <w:rPr>
          <w:rFonts w:hint="default"/>
          <w:b w:val="0"/>
        </w:rPr>
        <w:t>hrada vý</w:t>
      </w:r>
      <w:r w:rsidRPr="00D756BC">
        <w:rPr>
          <w:rFonts w:hint="default"/>
          <w:b w:val="0"/>
        </w:rPr>
        <w:t>davko</w:t>
      </w:r>
      <w:r>
        <w:rPr>
          <w:rFonts w:hint="default"/>
          <w:b w:val="0"/>
        </w:rPr>
        <w:t>v uvedený</w:t>
      </w:r>
      <w:r>
        <w:rPr>
          <w:rFonts w:hint="default"/>
          <w:b w:val="0"/>
        </w:rPr>
        <w:t>ch v osobitnom zá</w:t>
      </w:r>
      <w:r>
        <w:rPr>
          <w:rFonts w:hint="default"/>
          <w:b w:val="0"/>
        </w:rPr>
        <w:t>kone</w:t>
      </w:r>
      <w:r w:rsidRPr="00D756BC">
        <w:rPr>
          <w:b w:val="0"/>
        </w:rPr>
        <w:t>.</w:t>
      </w:r>
      <w:r>
        <w:rPr>
          <w:b w:val="0"/>
          <w:vertAlign w:val="superscript"/>
        </w:rPr>
        <w:t>39b</w:t>
      </w:r>
      <w:r w:rsidR="003F191F">
        <w:rPr>
          <w:b w:val="0"/>
        </w:rPr>
        <w:t>)</w:t>
      </w:r>
      <w:r>
        <w:rPr>
          <w:b w:val="0"/>
        </w:rPr>
        <w:t xml:space="preserve"> Gen</w:t>
      </w:r>
      <w:r w:rsidRPr="00D756BC">
        <w:rPr>
          <w:rFonts w:hint="default"/>
          <w:b w:val="0"/>
        </w:rPr>
        <w:t>erá</w:t>
      </w:r>
      <w:r w:rsidRPr="00D756BC">
        <w:rPr>
          <w:rFonts w:hint="default"/>
          <w:b w:val="0"/>
        </w:rPr>
        <w:t>lna prokuratú</w:t>
      </w:r>
      <w:r w:rsidRPr="00D756BC">
        <w:rPr>
          <w:rFonts w:hint="default"/>
          <w:b w:val="0"/>
        </w:rPr>
        <w:t>ra vyplá</w:t>
      </w:r>
      <w:r w:rsidRPr="00D756BC">
        <w:rPr>
          <w:rFonts w:hint="default"/>
          <w:b w:val="0"/>
        </w:rPr>
        <w:t>ca prokurá</w:t>
      </w:r>
      <w:r w:rsidRPr="00D756BC">
        <w:rPr>
          <w:rFonts w:hint="default"/>
          <w:b w:val="0"/>
        </w:rPr>
        <w:t>torovi vý</w:t>
      </w:r>
      <w:r w:rsidRPr="00D756BC">
        <w:rPr>
          <w:rFonts w:hint="default"/>
          <w:b w:val="0"/>
        </w:rPr>
        <w:t>da</w:t>
      </w:r>
      <w:r>
        <w:rPr>
          <w:rFonts w:hint="default"/>
          <w:b w:val="0"/>
        </w:rPr>
        <w:t>vky uvedené</w:t>
      </w:r>
      <w:r>
        <w:rPr>
          <w:rFonts w:hint="default"/>
          <w:b w:val="0"/>
        </w:rPr>
        <w:t xml:space="preserve"> v osobitnom zá</w:t>
      </w:r>
      <w:r>
        <w:rPr>
          <w:rFonts w:hint="default"/>
          <w:b w:val="0"/>
        </w:rPr>
        <w:t>kone</w:t>
      </w:r>
      <w:r>
        <w:rPr>
          <w:b w:val="0"/>
          <w:vertAlign w:val="superscript"/>
        </w:rPr>
        <w:t>39b</w:t>
      </w:r>
      <w:r w:rsidR="003F191F">
        <w:rPr>
          <w:b w:val="0"/>
        </w:rPr>
        <w:t>)</w:t>
      </w:r>
      <w:r w:rsidRPr="00D756BC">
        <w:rPr>
          <w:rFonts w:hint="default"/>
          <w:b w:val="0"/>
        </w:rPr>
        <w:t xml:space="preserve"> a služ</w:t>
      </w:r>
      <w:r w:rsidRPr="00D756BC">
        <w:rPr>
          <w:rFonts w:hint="default"/>
          <w:b w:val="0"/>
        </w:rPr>
        <w:t>obné</w:t>
      </w:r>
      <w:r w:rsidRPr="00D756BC">
        <w:rPr>
          <w:rFonts w:hint="default"/>
          <w:b w:val="0"/>
        </w:rPr>
        <w:t>mu ú</w:t>
      </w:r>
      <w:r w:rsidRPr="00D756BC">
        <w:rPr>
          <w:rFonts w:hint="default"/>
          <w:b w:val="0"/>
        </w:rPr>
        <w:t>radu uhrá</w:t>
      </w:r>
      <w:r w:rsidRPr="00D756BC">
        <w:rPr>
          <w:rFonts w:hint="default"/>
          <w:b w:val="0"/>
        </w:rPr>
        <w:t>dza roz</w:t>
      </w:r>
      <w:r>
        <w:rPr>
          <w:b w:val="0"/>
        </w:rPr>
        <w:t>diel medzi platom p</w:t>
      </w:r>
      <w:r>
        <w:rPr>
          <w:rFonts w:hint="default"/>
          <w:b w:val="0"/>
        </w:rPr>
        <w:t>rokurá</w:t>
      </w:r>
      <w:r>
        <w:rPr>
          <w:rFonts w:hint="default"/>
          <w:b w:val="0"/>
        </w:rPr>
        <w:t>tora z</w:t>
      </w:r>
      <w:r w:rsidRPr="00D756BC">
        <w:rPr>
          <w:rFonts w:hint="default"/>
          <w:b w:val="0"/>
        </w:rPr>
        <w:t>výš</w:t>
      </w:r>
      <w:r w:rsidRPr="00D756BC">
        <w:rPr>
          <w:rFonts w:hint="default"/>
          <w:b w:val="0"/>
        </w:rPr>
        <w:t>ený</w:t>
      </w:r>
      <w:r w:rsidRPr="00D756BC">
        <w:rPr>
          <w:rFonts w:hint="default"/>
          <w:b w:val="0"/>
        </w:rPr>
        <w:t>m podľ</w:t>
      </w:r>
      <w:r w:rsidRPr="00D756BC">
        <w:rPr>
          <w:rFonts w:hint="default"/>
          <w:b w:val="0"/>
        </w:rPr>
        <w:t>a tohto ustanovenia a</w:t>
      </w:r>
      <w:r>
        <w:rPr>
          <w:rFonts w:hint="default"/>
          <w:b w:val="0"/>
        </w:rPr>
        <w:t xml:space="preserve"> platom prokurá</w:t>
      </w:r>
      <w:r>
        <w:rPr>
          <w:rFonts w:hint="default"/>
          <w:b w:val="0"/>
        </w:rPr>
        <w:t>tora pred tý</w:t>
      </w:r>
      <w:r>
        <w:rPr>
          <w:rFonts w:hint="default"/>
          <w:b w:val="0"/>
        </w:rPr>
        <w:t>mto z</w:t>
      </w:r>
      <w:r w:rsidRPr="00D756BC">
        <w:rPr>
          <w:rFonts w:hint="default"/>
          <w:b w:val="0"/>
        </w:rPr>
        <w:t>výš</w:t>
      </w:r>
      <w:r w:rsidRPr="00D756BC">
        <w:rPr>
          <w:rFonts w:hint="default"/>
          <w:b w:val="0"/>
        </w:rPr>
        <w:t>ení</w:t>
      </w:r>
      <w:r w:rsidRPr="00D756BC">
        <w:rPr>
          <w:rFonts w:hint="default"/>
          <w:b w:val="0"/>
        </w:rPr>
        <w:t>m.</w:t>
      </w:r>
      <w:r>
        <w:rPr>
          <w:rFonts w:hint="default"/>
          <w:b w:val="0"/>
        </w:rPr>
        <w:t>“.</w:t>
      </w:r>
    </w:p>
    <w:p w:rsidR="00283355" w:rsidP="00283355">
      <w:pPr>
        <w:pStyle w:val="BodyText"/>
        <w:bidi w:val="0"/>
        <w:ind w:firstLine="426"/>
        <w:jc w:val="both"/>
        <w:rPr>
          <w:b w:val="0"/>
        </w:rPr>
      </w:pPr>
    </w:p>
    <w:p w:rsidR="00283355" w:rsidP="00283355">
      <w:pPr>
        <w:pStyle w:val="BodyText"/>
        <w:bidi w:val="0"/>
        <w:ind w:firstLine="426"/>
        <w:jc w:val="both"/>
        <w:rPr>
          <w:rFonts w:hint="default"/>
          <w:b w:val="0"/>
        </w:rPr>
      </w:pPr>
      <w:r>
        <w:rPr>
          <w:rFonts w:hint="default"/>
          <w:b w:val="0"/>
        </w:rPr>
        <w:t>Pozná</w:t>
      </w:r>
      <w:r>
        <w:rPr>
          <w:rFonts w:hint="default"/>
          <w:b w:val="0"/>
        </w:rPr>
        <w:t>mky pod č</w:t>
      </w:r>
      <w:r>
        <w:rPr>
          <w:rFonts w:hint="default"/>
          <w:b w:val="0"/>
        </w:rPr>
        <w:t>iarou k </w:t>
      </w:r>
      <w:r>
        <w:rPr>
          <w:rFonts w:hint="default"/>
          <w:b w:val="0"/>
        </w:rPr>
        <w:t>odkazom 39 až </w:t>
      </w:r>
      <w:r>
        <w:rPr>
          <w:rFonts w:hint="default"/>
          <w:b w:val="0"/>
        </w:rPr>
        <w:t>39b znejú</w:t>
      </w:r>
      <w:r>
        <w:rPr>
          <w:rFonts w:hint="default"/>
          <w:b w:val="0"/>
        </w:rPr>
        <w:t>:</w:t>
      </w:r>
    </w:p>
    <w:p w:rsidR="00283355" w:rsidP="00283355">
      <w:pPr>
        <w:pStyle w:val="BodyText"/>
        <w:bidi w:val="0"/>
        <w:ind w:left="567" w:hanging="567"/>
        <w:jc w:val="both"/>
        <w:rPr>
          <w:rFonts w:hint="default"/>
          <w:b w:val="0"/>
        </w:rPr>
      </w:pPr>
      <w:r>
        <w:rPr>
          <w:rFonts w:hint="default"/>
          <w:b w:val="0"/>
        </w:rPr>
        <w:t>„</w:t>
      </w:r>
      <w:r w:rsidRPr="0092124C">
        <w:rPr>
          <w:b w:val="0"/>
          <w:vertAlign w:val="superscript"/>
        </w:rPr>
        <w:t>3</w:t>
      </w:r>
      <w:r>
        <w:rPr>
          <w:b w:val="0"/>
          <w:vertAlign w:val="superscript"/>
        </w:rPr>
        <w:t>9</w:t>
      </w:r>
      <w:r w:rsidR="003F191F">
        <w:rPr>
          <w:b w:val="0"/>
        </w:rPr>
        <w:t>)</w:t>
      </w:r>
      <w:r>
        <w:rPr>
          <w:b w:val="0"/>
          <w:vertAlign w:val="superscript"/>
        </w:rPr>
        <w:t xml:space="preserve"> </w:t>
      </w:r>
      <w:r w:rsidRPr="00662053">
        <w:rPr>
          <w:rFonts w:hint="default"/>
          <w:b w:val="0"/>
        </w:rPr>
        <w:t>Opatrenie Ministerstva zahranič</w:t>
      </w:r>
      <w:r w:rsidRPr="00662053">
        <w:rPr>
          <w:rFonts w:hint="default"/>
          <w:b w:val="0"/>
        </w:rPr>
        <w:t>ný</w:t>
      </w:r>
      <w:r w:rsidRPr="00662053">
        <w:rPr>
          <w:rFonts w:hint="default"/>
          <w:b w:val="0"/>
        </w:rPr>
        <w:t>ch vecí</w:t>
      </w:r>
      <w:r w:rsidRPr="00662053">
        <w:rPr>
          <w:rFonts w:hint="default"/>
          <w:b w:val="0"/>
        </w:rPr>
        <w:t xml:space="preserve"> a </w:t>
      </w:r>
      <w:r w:rsidRPr="00662053">
        <w:rPr>
          <w:rFonts w:hint="default"/>
          <w:b w:val="0"/>
        </w:rPr>
        <w:t>euró</w:t>
      </w:r>
      <w:r w:rsidRPr="00662053">
        <w:rPr>
          <w:rFonts w:hint="default"/>
          <w:b w:val="0"/>
        </w:rPr>
        <w:t>pskych zá</w:t>
      </w:r>
      <w:r w:rsidRPr="00662053">
        <w:rPr>
          <w:rFonts w:hint="default"/>
          <w:b w:val="0"/>
        </w:rPr>
        <w:t>lež</w:t>
      </w:r>
      <w:r w:rsidRPr="00662053">
        <w:rPr>
          <w:rFonts w:hint="default"/>
          <w:b w:val="0"/>
        </w:rPr>
        <w:t>itostí</w:t>
      </w:r>
      <w:r w:rsidRPr="00662053">
        <w:rPr>
          <w:rFonts w:hint="default"/>
          <w:b w:val="0"/>
        </w:rPr>
        <w:t xml:space="preserve"> Slovenskej </w:t>
      </w:r>
      <w:r>
        <w:rPr>
          <w:b w:val="0"/>
        </w:rPr>
        <w:t xml:space="preserve">     </w:t>
      </w:r>
      <w:r w:rsidRPr="00662053">
        <w:rPr>
          <w:rFonts w:hint="default"/>
          <w:b w:val="0"/>
        </w:rPr>
        <w:t>republiky č. </w:t>
      </w:r>
      <w:r w:rsidRPr="00662053">
        <w:rPr>
          <w:rFonts w:hint="default"/>
          <w:b w:val="0"/>
        </w:rPr>
        <w:t>400/2014 Z. z., ktor</w:t>
      </w:r>
      <w:r w:rsidRPr="00662053">
        <w:rPr>
          <w:rFonts w:hint="default"/>
          <w:b w:val="0"/>
        </w:rPr>
        <w:t>ý</w:t>
      </w:r>
      <w:r w:rsidRPr="00662053">
        <w:rPr>
          <w:rFonts w:hint="default"/>
          <w:b w:val="0"/>
        </w:rPr>
        <w:t>m sa ustanovuje plato</w:t>
      </w:r>
      <w:r>
        <w:rPr>
          <w:rFonts w:hint="default"/>
          <w:b w:val="0"/>
        </w:rPr>
        <w:t>vý</w:t>
      </w:r>
      <w:r>
        <w:rPr>
          <w:rFonts w:hint="default"/>
          <w:b w:val="0"/>
        </w:rPr>
        <w:t xml:space="preserve"> koeficient prí</w:t>
      </w:r>
      <w:r>
        <w:rPr>
          <w:rFonts w:hint="default"/>
          <w:b w:val="0"/>
        </w:rPr>
        <w:t>sluš</w:t>
      </w:r>
      <w:r>
        <w:rPr>
          <w:rFonts w:hint="default"/>
          <w:b w:val="0"/>
        </w:rPr>
        <w:t>né</w:t>
      </w:r>
      <w:r>
        <w:rPr>
          <w:rFonts w:hint="default"/>
          <w:b w:val="0"/>
        </w:rPr>
        <w:t>ho š</w:t>
      </w:r>
      <w:r>
        <w:rPr>
          <w:rFonts w:hint="default"/>
          <w:b w:val="0"/>
        </w:rPr>
        <w:t>tá</w:t>
      </w:r>
      <w:r>
        <w:rPr>
          <w:rFonts w:hint="default"/>
          <w:b w:val="0"/>
        </w:rPr>
        <w:t>tu.</w:t>
      </w:r>
    </w:p>
    <w:p w:rsidR="00283355" w:rsidRPr="00925D21" w:rsidP="00283355">
      <w:pPr>
        <w:bidi w:val="0"/>
        <w:ind w:left="567" w:hanging="567"/>
        <w:jc w:val="both"/>
        <w:rPr>
          <w:rFonts w:ascii="Times New Roman" w:hAnsi="Times New Roman"/>
          <w:sz w:val="24"/>
          <w:szCs w:val="24"/>
        </w:rPr>
      </w:pPr>
      <w:r w:rsidRPr="00925D21">
        <w:rPr>
          <w:rStyle w:val="FootnoteReference"/>
          <w:rFonts w:ascii="Times New Roman" w:hAnsi="Times New Roman"/>
          <w:sz w:val="24"/>
          <w:szCs w:val="24"/>
        </w:rPr>
        <w:t>3</w:t>
      </w:r>
      <w:r>
        <w:rPr>
          <w:rFonts w:ascii="Times New Roman" w:hAnsi="Times New Roman"/>
          <w:sz w:val="24"/>
          <w:szCs w:val="24"/>
          <w:vertAlign w:val="superscript"/>
        </w:rPr>
        <w:t>9a</w:t>
      </w:r>
      <w:r w:rsidR="003F191F">
        <w:rPr>
          <w:rFonts w:ascii="Times New Roman" w:hAnsi="Times New Roman"/>
          <w:sz w:val="24"/>
          <w:szCs w:val="24"/>
        </w:rPr>
        <w:t>)</w:t>
      </w:r>
      <w:r>
        <w:rPr>
          <w:rFonts w:ascii="Times New Roman" w:hAnsi="Times New Roman"/>
          <w:sz w:val="24"/>
          <w:szCs w:val="24"/>
          <w:vertAlign w:val="superscript"/>
        </w:rPr>
        <w:t xml:space="preserve">     </w:t>
      </w:r>
      <w:r w:rsidRPr="00925D21">
        <w:rPr>
          <w:rFonts w:ascii="Times New Roman" w:hAnsi="Times New Roman"/>
          <w:sz w:val="24"/>
          <w:szCs w:val="24"/>
        </w:rPr>
        <w:t xml:space="preserve">Štvrtá časť zákona č. 283/2002 Z. z. </w:t>
      </w:r>
      <w:r>
        <w:rPr>
          <w:rFonts w:ascii="Times New Roman" w:hAnsi="Times New Roman"/>
          <w:sz w:val="24"/>
          <w:szCs w:val="24"/>
        </w:rPr>
        <w:t>v znení neskorších predpisov</w:t>
      </w:r>
      <w:r w:rsidRPr="00925D21">
        <w:rPr>
          <w:rFonts w:ascii="Times New Roman" w:hAnsi="Times New Roman"/>
          <w:sz w:val="24"/>
          <w:szCs w:val="24"/>
        </w:rPr>
        <w:t>.</w:t>
      </w:r>
    </w:p>
    <w:p w:rsidR="00283355" w:rsidP="00283355">
      <w:pPr>
        <w:pStyle w:val="BodyText"/>
        <w:bidi w:val="0"/>
        <w:ind w:left="567" w:hanging="567"/>
        <w:jc w:val="both"/>
        <w:rPr>
          <w:rFonts w:hint="default"/>
          <w:b w:val="0"/>
        </w:rPr>
      </w:pPr>
      <w:r w:rsidRPr="00925D21">
        <w:rPr>
          <w:rStyle w:val="FootnoteReference"/>
          <w:b w:val="0"/>
        </w:rPr>
        <w:t>3</w:t>
      </w:r>
      <w:r>
        <w:rPr>
          <w:b w:val="0"/>
          <w:vertAlign w:val="superscript"/>
        </w:rPr>
        <w:t>9b</w:t>
      </w:r>
      <w:r w:rsidR="003F191F">
        <w:rPr>
          <w:b w:val="0"/>
        </w:rPr>
        <w:t>)</w:t>
      </w:r>
      <w:r>
        <w:rPr>
          <w:b w:val="0"/>
          <w:vertAlign w:val="superscript"/>
        </w:rPr>
        <w:t xml:space="preserve">     </w:t>
      </w:r>
      <w:r w:rsidRPr="00925D21">
        <w:rPr>
          <w:rFonts w:hint="default"/>
          <w:b w:val="0"/>
        </w:rPr>
        <w:t>§</w:t>
      </w:r>
      <w:r w:rsidRPr="00925D21">
        <w:rPr>
          <w:rFonts w:hint="default"/>
          <w:b w:val="0"/>
        </w:rPr>
        <w:t xml:space="preserve"> 33b až</w:t>
      </w:r>
      <w:r w:rsidRPr="00925D21">
        <w:rPr>
          <w:rFonts w:hint="default"/>
          <w:b w:val="0"/>
        </w:rPr>
        <w:t xml:space="preserve"> 33k zá</w:t>
      </w:r>
      <w:r w:rsidRPr="00925D21">
        <w:rPr>
          <w:rFonts w:hint="default"/>
          <w:b w:val="0"/>
        </w:rPr>
        <w:t>kona č</w:t>
      </w:r>
      <w:r w:rsidRPr="00925D21">
        <w:rPr>
          <w:rFonts w:hint="default"/>
          <w:b w:val="0"/>
        </w:rPr>
        <w:t>. 283/2002 Z.</w:t>
      </w:r>
      <w:r>
        <w:rPr>
          <w:b w:val="0"/>
        </w:rPr>
        <w:t xml:space="preserve"> </w:t>
      </w:r>
      <w:r w:rsidRPr="00925D21">
        <w:rPr>
          <w:rFonts w:hint="default"/>
          <w:b w:val="0"/>
        </w:rPr>
        <w:t>z. v znení</w:t>
      </w:r>
      <w:r w:rsidRPr="00925D21">
        <w:rPr>
          <w:rFonts w:hint="default"/>
          <w:b w:val="0"/>
        </w:rPr>
        <w:t xml:space="preserve"> </w:t>
      </w:r>
      <w:r>
        <w:rPr>
          <w:rFonts w:hint="default"/>
          <w:b w:val="0"/>
        </w:rPr>
        <w:t>neskorší</w:t>
      </w:r>
      <w:r>
        <w:rPr>
          <w:rFonts w:hint="default"/>
          <w:b w:val="0"/>
        </w:rPr>
        <w:t>ch predpisov.“.</w:t>
      </w:r>
    </w:p>
    <w:p w:rsidR="00283355" w:rsidRPr="009A5786" w:rsidP="00283355">
      <w:pPr>
        <w:pStyle w:val="BodyText"/>
        <w:bidi w:val="0"/>
        <w:ind w:left="567" w:hanging="567"/>
        <w:jc w:val="both"/>
        <w:rPr>
          <w:b w:val="0"/>
        </w:rPr>
      </w:pPr>
    </w:p>
    <w:p w:rsidR="00283355" w:rsidP="00283355">
      <w:pPr>
        <w:pStyle w:val="ListParagraph"/>
        <w:overflowPunct/>
        <w:autoSpaceDE/>
        <w:autoSpaceDN/>
        <w:bidi w:val="0"/>
        <w:adjustRightInd/>
        <w:ind w:left="0"/>
        <w:jc w:val="both"/>
        <w:rPr>
          <w:rFonts w:ascii="Times New Roman" w:hAnsi="Times New Roman"/>
          <w:b/>
          <w:sz w:val="24"/>
          <w:szCs w:val="24"/>
        </w:rPr>
      </w:pPr>
    </w:p>
    <w:p w:rsidR="00283355" w:rsidP="00283355">
      <w:pPr>
        <w:pStyle w:val="ListParagraph"/>
        <w:overflowPunct/>
        <w:autoSpaceDE/>
        <w:autoSpaceDN/>
        <w:bidi w:val="0"/>
        <w:adjustRightInd/>
        <w:ind w:left="0"/>
        <w:jc w:val="both"/>
        <w:rPr>
          <w:rFonts w:ascii="Times New Roman" w:hAnsi="Times New Roman"/>
          <w:sz w:val="24"/>
          <w:szCs w:val="24"/>
        </w:rPr>
      </w:pPr>
      <w:r>
        <w:rPr>
          <w:rFonts w:ascii="Times New Roman" w:hAnsi="Times New Roman"/>
          <w:b/>
          <w:sz w:val="24"/>
          <w:szCs w:val="24"/>
        </w:rPr>
        <w:t>6</w:t>
      </w:r>
      <w:r w:rsidR="00E94A04">
        <w:rPr>
          <w:rFonts w:ascii="Times New Roman" w:hAnsi="Times New Roman"/>
          <w:b/>
          <w:sz w:val="24"/>
          <w:szCs w:val="24"/>
        </w:rPr>
        <w:t>6</w:t>
      </w:r>
      <w:r w:rsidRPr="00CB1F57">
        <w:rPr>
          <w:rFonts w:ascii="Times New Roman" w:hAnsi="Times New Roman"/>
          <w:b/>
          <w:sz w:val="24"/>
          <w:szCs w:val="24"/>
        </w:rPr>
        <w:t>.</w:t>
      </w:r>
      <w:r>
        <w:rPr>
          <w:rFonts w:ascii="Times New Roman" w:hAnsi="Times New Roman"/>
          <w:sz w:val="24"/>
          <w:szCs w:val="24"/>
        </w:rPr>
        <w:t xml:space="preserve"> V § 105 ods. 2 sa slová „</w:t>
      </w:r>
      <w:r w:rsidRPr="00576FDA">
        <w:rPr>
          <w:rFonts w:ascii="Times New Roman" w:hAnsi="Times New Roman"/>
          <w:sz w:val="24"/>
          <w:szCs w:val="24"/>
        </w:rPr>
        <w:t>§ 189 ods. 1 písm. d)</w:t>
      </w:r>
      <w:r>
        <w:rPr>
          <w:rFonts w:ascii="Times New Roman" w:hAnsi="Times New Roman"/>
          <w:sz w:val="24"/>
          <w:szCs w:val="24"/>
        </w:rPr>
        <w:t>“ nahrádzajú slovami „§ 189 ods. 2 písm. b)“.</w:t>
      </w:r>
    </w:p>
    <w:p w:rsidR="00283355" w:rsidP="00283355">
      <w:pPr>
        <w:pStyle w:val="ListParagraph"/>
        <w:overflowPunct/>
        <w:autoSpaceDE/>
        <w:autoSpaceDN/>
        <w:bidi w:val="0"/>
        <w:adjustRightInd/>
        <w:ind w:left="0"/>
        <w:jc w:val="both"/>
        <w:rPr>
          <w:rFonts w:ascii="Times New Roman" w:hAnsi="Times New Roman"/>
          <w:sz w:val="24"/>
          <w:szCs w:val="24"/>
        </w:rPr>
      </w:pPr>
    </w:p>
    <w:p w:rsidR="00283355" w:rsidP="00283355">
      <w:pPr>
        <w:pStyle w:val="ListParagraph"/>
        <w:overflowPunct/>
        <w:autoSpaceDE/>
        <w:autoSpaceDN/>
        <w:bidi w:val="0"/>
        <w:adjustRightInd/>
        <w:ind w:left="360"/>
        <w:jc w:val="both"/>
        <w:rPr>
          <w:rFonts w:ascii="Times New Roman" w:hAnsi="Times New Roman"/>
          <w:sz w:val="24"/>
          <w:szCs w:val="24"/>
        </w:rPr>
      </w:pPr>
    </w:p>
    <w:p w:rsidR="00283355" w:rsidP="00283355">
      <w:pPr>
        <w:pStyle w:val="ListParagraph"/>
        <w:overflowPunct/>
        <w:autoSpaceDE/>
        <w:autoSpaceDN/>
        <w:bidi w:val="0"/>
        <w:adjustRightInd/>
        <w:ind w:left="0"/>
        <w:jc w:val="both"/>
        <w:rPr>
          <w:rFonts w:ascii="Times New Roman" w:hAnsi="Times New Roman"/>
          <w:sz w:val="24"/>
          <w:szCs w:val="24"/>
        </w:rPr>
      </w:pPr>
      <w:r w:rsidR="00F9430B">
        <w:rPr>
          <w:rFonts w:ascii="Times New Roman" w:hAnsi="Times New Roman"/>
          <w:b/>
          <w:sz w:val="24"/>
          <w:szCs w:val="24"/>
        </w:rPr>
        <w:t>6</w:t>
      </w:r>
      <w:r w:rsidR="00E94A04">
        <w:rPr>
          <w:rFonts w:ascii="Times New Roman" w:hAnsi="Times New Roman"/>
          <w:b/>
          <w:sz w:val="24"/>
          <w:szCs w:val="24"/>
        </w:rPr>
        <w:t>7</w:t>
      </w:r>
      <w:r w:rsidRPr="00CB1F57">
        <w:rPr>
          <w:rFonts w:ascii="Times New Roman" w:hAnsi="Times New Roman"/>
          <w:b/>
          <w:sz w:val="24"/>
          <w:szCs w:val="24"/>
        </w:rPr>
        <w:t>.</w:t>
      </w:r>
      <w:r>
        <w:rPr>
          <w:rFonts w:ascii="Times New Roman" w:hAnsi="Times New Roman"/>
          <w:sz w:val="24"/>
          <w:szCs w:val="24"/>
        </w:rPr>
        <w:t xml:space="preserve"> V § 106 ods. 1 písm. c) sa slová „</w:t>
      </w:r>
      <w:r w:rsidRPr="003752F1">
        <w:rPr>
          <w:rFonts w:ascii="Times New Roman" w:hAnsi="Times New Roman"/>
          <w:sz w:val="24"/>
          <w:szCs w:val="24"/>
        </w:rPr>
        <w:t>§ 189 ods. 1 písm. c) až f)</w:t>
      </w:r>
      <w:r>
        <w:rPr>
          <w:rFonts w:ascii="Times New Roman" w:hAnsi="Times New Roman"/>
          <w:sz w:val="24"/>
          <w:szCs w:val="24"/>
        </w:rPr>
        <w:t>“ nahrádzajú slovami „§ 189 ods. 1 písm. b) alebo ods. 2“.</w:t>
      </w:r>
    </w:p>
    <w:p w:rsidR="00283355" w:rsidP="00283355">
      <w:pPr>
        <w:pStyle w:val="ListParagraph"/>
        <w:overflowPunct/>
        <w:autoSpaceDE/>
        <w:autoSpaceDN/>
        <w:bidi w:val="0"/>
        <w:adjustRightInd/>
        <w:ind w:left="0"/>
        <w:jc w:val="both"/>
        <w:rPr>
          <w:rFonts w:ascii="Times New Roman" w:hAnsi="Times New Roman"/>
          <w:sz w:val="24"/>
          <w:szCs w:val="24"/>
        </w:rPr>
      </w:pPr>
    </w:p>
    <w:p w:rsidR="00283355" w:rsidP="00283355">
      <w:pPr>
        <w:pStyle w:val="ListParagraph"/>
        <w:bidi w:val="0"/>
        <w:ind w:left="360"/>
        <w:jc w:val="both"/>
        <w:rPr>
          <w:rFonts w:ascii="Times New Roman" w:hAnsi="Times New Roman"/>
          <w:sz w:val="24"/>
          <w:szCs w:val="24"/>
        </w:rPr>
      </w:pPr>
      <w:r>
        <w:rPr>
          <w:rFonts w:ascii="Times New Roman" w:hAnsi="Times New Roman"/>
          <w:sz w:val="24"/>
          <w:szCs w:val="24"/>
        </w:rPr>
        <w:t xml:space="preserve"> </w:t>
      </w:r>
    </w:p>
    <w:p w:rsidR="00283355" w:rsidP="00283355">
      <w:pPr>
        <w:pStyle w:val="ListParagraph"/>
        <w:bidi w:val="0"/>
        <w:ind w:left="0"/>
        <w:jc w:val="both"/>
        <w:rPr>
          <w:rFonts w:ascii="Times New Roman" w:hAnsi="Times New Roman"/>
          <w:sz w:val="24"/>
          <w:szCs w:val="24"/>
        </w:rPr>
      </w:pPr>
      <w:r w:rsidR="00E94A04">
        <w:rPr>
          <w:rFonts w:ascii="Times New Roman" w:hAnsi="Times New Roman"/>
          <w:b/>
          <w:sz w:val="24"/>
          <w:szCs w:val="24"/>
        </w:rPr>
        <w:t>68</w:t>
      </w:r>
      <w:r w:rsidRPr="00CB1F57">
        <w:rPr>
          <w:rFonts w:ascii="Times New Roman" w:hAnsi="Times New Roman"/>
          <w:b/>
          <w:sz w:val="24"/>
          <w:szCs w:val="24"/>
        </w:rPr>
        <w:t>.</w:t>
      </w:r>
      <w:r>
        <w:rPr>
          <w:rFonts w:ascii="Times New Roman" w:hAnsi="Times New Roman"/>
          <w:sz w:val="24"/>
          <w:szCs w:val="24"/>
        </w:rPr>
        <w:t xml:space="preserve"> </w:t>
      </w:r>
      <w:r w:rsidRPr="00F46CFF">
        <w:rPr>
          <w:rFonts w:ascii="Times New Roman" w:hAnsi="Times New Roman"/>
          <w:sz w:val="24"/>
          <w:szCs w:val="24"/>
        </w:rPr>
        <w:t>V § 106 ods. 3 písmeno j) znie:</w:t>
      </w:r>
    </w:p>
    <w:p w:rsidR="00283355" w:rsidP="00283355">
      <w:pPr>
        <w:pStyle w:val="ListParagraph"/>
        <w:bidi w:val="0"/>
        <w:ind w:left="0"/>
        <w:jc w:val="both"/>
        <w:rPr>
          <w:rFonts w:ascii="Times New Roman" w:hAnsi="Times New Roman"/>
          <w:sz w:val="24"/>
          <w:szCs w:val="24"/>
        </w:rPr>
      </w:pPr>
    </w:p>
    <w:p w:rsidR="00283355" w:rsidRPr="00CB1F57" w:rsidP="00283355">
      <w:pPr>
        <w:pStyle w:val="ListParagraph"/>
        <w:bidi w:val="0"/>
        <w:ind w:left="0"/>
        <w:jc w:val="both"/>
        <w:rPr>
          <w:rFonts w:ascii="Times New Roman" w:hAnsi="Times New Roman"/>
          <w:sz w:val="24"/>
          <w:szCs w:val="24"/>
        </w:rPr>
      </w:pPr>
      <w:r w:rsidRPr="00F46CFF">
        <w:rPr>
          <w:rFonts w:ascii="Times New Roman" w:hAnsi="Times New Roman"/>
          <w:sz w:val="24"/>
          <w:szCs w:val="24"/>
        </w:rPr>
        <w:t xml:space="preserve">„j) dočasného pridelenia podľa § 9a </w:t>
      </w:r>
      <w:r>
        <w:rPr>
          <w:rFonts w:ascii="Times New Roman" w:hAnsi="Times New Roman"/>
          <w:sz w:val="24"/>
          <w:szCs w:val="24"/>
        </w:rPr>
        <w:t>až 9c</w:t>
      </w:r>
      <w:r w:rsidRPr="00F46CFF">
        <w:rPr>
          <w:rFonts w:ascii="Times New Roman" w:hAnsi="Times New Roman"/>
          <w:sz w:val="24"/>
          <w:szCs w:val="24"/>
        </w:rPr>
        <w:t xml:space="preserve">.“. </w:t>
      </w:r>
    </w:p>
    <w:p w:rsidR="00283355" w:rsidP="00283355">
      <w:pPr>
        <w:pStyle w:val="ListParagraph"/>
        <w:bidi w:val="0"/>
        <w:ind w:left="360"/>
        <w:jc w:val="both"/>
        <w:rPr>
          <w:rFonts w:ascii="Times New Roman" w:hAnsi="Times New Roman"/>
          <w:sz w:val="24"/>
          <w:szCs w:val="24"/>
        </w:rPr>
      </w:pPr>
    </w:p>
    <w:p w:rsidR="00283355" w:rsidP="00283355">
      <w:pPr>
        <w:pStyle w:val="ListParagraph"/>
        <w:bidi w:val="0"/>
        <w:ind w:left="36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00A83422">
        <w:rPr>
          <w:rFonts w:ascii="Times New Roman" w:hAnsi="Times New Roman"/>
          <w:b/>
          <w:sz w:val="24"/>
          <w:szCs w:val="24"/>
        </w:rPr>
        <w:t>69</w:t>
      </w:r>
      <w:r w:rsidRPr="00CB1F57">
        <w:rPr>
          <w:rFonts w:ascii="Times New Roman" w:hAnsi="Times New Roman"/>
          <w:b/>
          <w:sz w:val="24"/>
          <w:szCs w:val="24"/>
        </w:rPr>
        <w:t>.</w:t>
      </w:r>
      <w:r>
        <w:rPr>
          <w:rFonts w:ascii="Times New Roman" w:hAnsi="Times New Roman"/>
          <w:sz w:val="24"/>
          <w:szCs w:val="24"/>
        </w:rPr>
        <w:t xml:space="preserve"> </w:t>
      </w:r>
      <w:r w:rsidRPr="00AD2998">
        <w:rPr>
          <w:rFonts w:ascii="Times New Roman" w:hAnsi="Times New Roman"/>
          <w:sz w:val="24"/>
          <w:szCs w:val="24"/>
        </w:rPr>
        <w:t xml:space="preserve">V § 107 ods. 2 sa na konci </w:t>
      </w:r>
      <w:r>
        <w:rPr>
          <w:rFonts w:ascii="Times New Roman" w:hAnsi="Times New Roman"/>
          <w:sz w:val="24"/>
          <w:szCs w:val="24"/>
        </w:rPr>
        <w:t xml:space="preserve">bodka </w:t>
      </w:r>
      <w:r w:rsidRPr="00AD2998">
        <w:rPr>
          <w:rFonts w:ascii="Times New Roman" w:hAnsi="Times New Roman"/>
          <w:sz w:val="24"/>
          <w:szCs w:val="24"/>
        </w:rPr>
        <w:t xml:space="preserve">nahrádza bodkočiarkou a pripájajú sa tieto slová: „ak  </w:t>
      </w:r>
      <w:r>
        <w:rPr>
          <w:rFonts w:ascii="Times New Roman" w:hAnsi="Times New Roman"/>
          <w:sz w:val="24"/>
          <w:szCs w:val="24"/>
        </w:rPr>
        <w:t xml:space="preserve">sa </w:t>
      </w:r>
      <w:r w:rsidRPr="00AD2998">
        <w:rPr>
          <w:rFonts w:ascii="Times New Roman" w:hAnsi="Times New Roman"/>
          <w:sz w:val="24"/>
          <w:szCs w:val="24"/>
        </w:rPr>
        <w:t xml:space="preserve">príplatok za zastupovanie </w:t>
      </w:r>
      <w:r>
        <w:rPr>
          <w:rFonts w:ascii="Times New Roman" w:hAnsi="Times New Roman"/>
          <w:sz w:val="24"/>
          <w:szCs w:val="24"/>
        </w:rPr>
        <w:t xml:space="preserve"> </w:t>
      </w:r>
      <w:r w:rsidRPr="00AD2998">
        <w:rPr>
          <w:rFonts w:ascii="Times New Roman" w:hAnsi="Times New Roman"/>
          <w:sz w:val="24"/>
          <w:szCs w:val="24"/>
        </w:rPr>
        <w:t xml:space="preserve">prizná viacerým prokurátorom, pomerne sa kráti podľa ich počtu </w:t>
      </w:r>
      <w:r>
        <w:rPr>
          <w:rFonts w:ascii="Times New Roman" w:hAnsi="Times New Roman"/>
          <w:sz w:val="24"/>
          <w:szCs w:val="24"/>
        </w:rPr>
        <w:t xml:space="preserve">a ich </w:t>
      </w:r>
      <w:r w:rsidRPr="00AD2998">
        <w:rPr>
          <w:rFonts w:ascii="Times New Roman" w:hAnsi="Times New Roman"/>
          <w:sz w:val="24"/>
          <w:szCs w:val="24"/>
        </w:rPr>
        <w:t>podielu na zastupovaní.“.</w:t>
      </w:r>
    </w:p>
    <w:p w:rsidR="00283355" w:rsidP="00283355">
      <w:pPr>
        <w:pStyle w:val="ListParagraph"/>
        <w:bidi w:val="0"/>
        <w:rPr>
          <w:rFonts w:ascii="Times New Roman" w:hAnsi="Times New Roman"/>
          <w:sz w:val="24"/>
          <w:szCs w:val="24"/>
        </w:rPr>
      </w:pPr>
    </w:p>
    <w:p w:rsidR="00283355" w:rsidRPr="00AD2998" w:rsidP="00283355">
      <w:pPr>
        <w:pStyle w:val="ListParagraph"/>
        <w:bidi w:val="0"/>
        <w:rPr>
          <w:rFonts w:ascii="Times New Roman" w:hAnsi="Times New Roman"/>
          <w:sz w:val="24"/>
          <w:szCs w:val="24"/>
        </w:rPr>
      </w:pPr>
    </w:p>
    <w:p w:rsidR="00283355" w:rsidP="00283355">
      <w:pPr>
        <w:pStyle w:val="BodyText"/>
        <w:bidi w:val="0"/>
        <w:jc w:val="both"/>
        <w:rPr>
          <w:rFonts w:hint="default"/>
          <w:b w:val="0"/>
        </w:rPr>
      </w:pPr>
      <w:r>
        <w:t>7</w:t>
      </w:r>
      <w:r w:rsidR="0022462E">
        <w:t>0</w:t>
      </w:r>
      <w:r w:rsidRPr="008E0CF5">
        <w:t>.</w:t>
      </w:r>
      <w:r>
        <w:rPr>
          <w:rFonts w:hint="default"/>
          <w:b w:val="0"/>
        </w:rPr>
        <w:t xml:space="preserve"> V §</w:t>
      </w:r>
      <w:r>
        <w:rPr>
          <w:rFonts w:hint="default"/>
          <w:b w:val="0"/>
        </w:rPr>
        <w:t xml:space="preserve"> 109 ods. 1 sa slová</w:t>
      </w:r>
      <w:r>
        <w:rPr>
          <w:rFonts w:hint="default"/>
          <w:b w:val="0"/>
        </w:rPr>
        <w:t xml:space="preserve"> „</w:t>
      </w:r>
      <w:r>
        <w:rPr>
          <w:rFonts w:hint="default"/>
          <w:b w:val="0"/>
        </w:rPr>
        <w:t>prí</w:t>
      </w:r>
      <w:r>
        <w:rPr>
          <w:rFonts w:hint="default"/>
          <w:b w:val="0"/>
        </w:rPr>
        <w:t>platok 26,56 eura mesač</w:t>
      </w:r>
      <w:r>
        <w:rPr>
          <w:rFonts w:hint="default"/>
          <w:b w:val="0"/>
        </w:rPr>
        <w:t>ne“</w:t>
      </w:r>
      <w:r>
        <w:rPr>
          <w:rFonts w:hint="default"/>
          <w:b w:val="0"/>
        </w:rPr>
        <w:t xml:space="preserve"> nahrá</w:t>
      </w:r>
      <w:r>
        <w:rPr>
          <w:rFonts w:hint="default"/>
          <w:b w:val="0"/>
        </w:rPr>
        <w:t>dzajú</w:t>
      </w:r>
      <w:r>
        <w:rPr>
          <w:rFonts w:hint="default"/>
          <w:b w:val="0"/>
        </w:rPr>
        <w:t xml:space="preserve"> slovami „</w:t>
      </w:r>
      <w:r>
        <w:rPr>
          <w:rFonts w:hint="default"/>
          <w:b w:val="0"/>
        </w:rPr>
        <w:t>mesač</w:t>
      </w:r>
      <w:r>
        <w:rPr>
          <w:rFonts w:hint="default"/>
          <w:b w:val="0"/>
        </w:rPr>
        <w:t>ne prí</w:t>
      </w:r>
      <w:r>
        <w:rPr>
          <w:rFonts w:hint="default"/>
          <w:b w:val="0"/>
        </w:rPr>
        <w:t>platok vo výš</w:t>
      </w:r>
      <w:r>
        <w:rPr>
          <w:rFonts w:hint="default"/>
          <w:b w:val="0"/>
        </w:rPr>
        <w:t>ke 5 % z </w:t>
      </w:r>
      <w:r>
        <w:rPr>
          <w:rFonts w:hint="default"/>
          <w:b w:val="0"/>
        </w:rPr>
        <w:t>priemerné</w:t>
      </w:r>
      <w:r>
        <w:rPr>
          <w:rFonts w:hint="default"/>
          <w:b w:val="0"/>
        </w:rPr>
        <w:t>ho platu prokurá</w:t>
      </w:r>
      <w:r>
        <w:rPr>
          <w:rFonts w:hint="default"/>
          <w:b w:val="0"/>
        </w:rPr>
        <w:t>tora (§</w:t>
      </w:r>
      <w:r>
        <w:rPr>
          <w:rFonts w:hint="default"/>
          <w:b w:val="0"/>
        </w:rPr>
        <w:t xml:space="preserve"> 95 ods. 3)“</w:t>
      </w:r>
      <w:r>
        <w:rPr>
          <w:rFonts w:hint="default"/>
          <w:b w:val="0"/>
        </w:rPr>
        <w:t xml:space="preserve"> a </w:t>
      </w:r>
      <w:r>
        <w:rPr>
          <w:rFonts w:hint="default"/>
          <w:b w:val="0"/>
        </w:rPr>
        <w:t>slová</w:t>
      </w:r>
      <w:r>
        <w:rPr>
          <w:rFonts w:hint="default"/>
          <w:b w:val="0"/>
        </w:rPr>
        <w:t xml:space="preserve"> „</w:t>
      </w:r>
      <w:r>
        <w:rPr>
          <w:rFonts w:hint="default"/>
          <w:b w:val="0"/>
        </w:rPr>
        <w:t>prí</w:t>
      </w:r>
      <w:r>
        <w:rPr>
          <w:rFonts w:hint="default"/>
          <w:b w:val="0"/>
        </w:rPr>
        <w:t>platok 33,20 eura mesač</w:t>
      </w:r>
      <w:r>
        <w:rPr>
          <w:rFonts w:hint="default"/>
          <w:b w:val="0"/>
        </w:rPr>
        <w:t>ne“</w:t>
      </w:r>
      <w:r>
        <w:rPr>
          <w:rFonts w:hint="default"/>
          <w:b w:val="0"/>
        </w:rPr>
        <w:t xml:space="preserve"> sa nahrá</w:t>
      </w:r>
      <w:r>
        <w:rPr>
          <w:rFonts w:hint="default"/>
          <w:b w:val="0"/>
        </w:rPr>
        <w:t>dzajú</w:t>
      </w:r>
      <w:r>
        <w:rPr>
          <w:rFonts w:hint="default"/>
          <w:b w:val="0"/>
        </w:rPr>
        <w:t xml:space="preserve"> slovami „</w:t>
      </w:r>
      <w:r>
        <w:rPr>
          <w:rFonts w:hint="default"/>
          <w:b w:val="0"/>
        </w:rPr>
        <w:t>mesač</w:t>
      </w:r>
      <w:r>
        <w:rPr>
          <w:rFonts w:hint="default"/>
          <w:b w:val="0"/>
        </w:rPr>
        <w:t>ne prí</w:t>
      </w:r>
      <w:r>
        <w:rPr>
          <w:rFonts w:hint="default"/>
          <w:b w:val="0"/>
        </w:rPr>
        <w:t>platok vo výš</w:t>
      </w:r>
      <w:r>
        <w:rPr>
          <w:rFonts w:hint="default"/>
          <w:b w:val="0"/>
        </w:rPr>
        <w:t>ke 7 % z </w:t>
      </w:r>
      <w:r>
        <w:rPr>
          <w:rFonts w:hint="default"/>
          <w:b w:val="0"/>
        </w:rPr>
        <w:t>priemerné</w:t>
      </w:r>
      <w:r>
        <w:rPr>
          <w:rFonts w:hint="default"/>
          <w:b w:val="0"/>
        </w:rPr>
        <w:t>ho platu prokurá</w:t>
      </w:r>
      <w:r>
        <w:rPr>
          <w:rFonts w:hint="default"/>
          <w:b w:val="0"/>
        </w:rPr>
        <w:t xml:space="preserve">tora </w:t>
      </w:r>
      <w:r>
        <w:rPr>
          <w:rFonts w:hint="default"/>
          <w:b w:val="0"/>
        </w:rPr>
        <w:t>(</w:t>
      </w:r>
      <w:r>
        <w:rPr>
          <w:rFonts w:hint="default"/>
          <w:b w:val="0"/>
        </w:rPr>
        <w:t>§</w:t>
      </w:r>
      <w:r>
        <w:rPr>
          <w:rFonts w:hint="default"/>
          <w:b w:val="0"/>
        </w:rPr>
        <w:t xml:space="preserve"> 95 ods. 3)“.</w:t>
      </w:r>
    </w:p>
    <w:p w:rsidR="00283355" w:rsidP="00283355">
      <w:pPr>
        <w:pStyle w:val="ListParagraph"/>
        <w:bidi w:val="0"/>
        <w:rPr>
          <w:rFonts w:ascii="Times New Roman" w:hAnsi="Times New Roman"/>
          <w:b/>
        </w:rPr>
      </w:pPr>
    </w:p>
    <w:p w:rsidR="00283355" w:rsidP="00283355">
      <w:pPr>
        <w:pStyle w:val="ListParagraph"/>
        <w:bidi w:val="0"/>
        <w:rPr>
          <w:rFonts w:ascii="Times New Roman" w:hAnsi="Times New Roman"/>
          <w:b/>
        </w:rPr>
      </w:pPr>
    </w:p>
    <w:p w:rsidR="00283355" w:rsidP="00283355">
      <w:pPr>
        <w:pStyle w:val="BodyText"/>
        <w:bidi w:val="0"/>
        <w:jc w:val="both"/>
        <w:rPr>
          <w:rFonts w:hint="default"/>
          <w:b w:val="0"/>
        </w:rPr>
      </w:pPr>
      <w:r>
        <w:t>7</w:t>
      </w:r>
      <w:r w:rsidR="0022462E">
        <w:t>1</w:t>
      </w:r>
      <w:r w:rsidRPr="008E0CF5">
        <w:t>.</w:t>
      </w:r>
      <w:r>
        <w:rPr>
          <w:rFonts w:hint="default"/>
          <w:b w:val="0"/>
        </w:rPr>
        <w:t xml:space="preserve"> V §</w:t>
      </w:r>
      <w:r>
        <w:rPr>
          <w:rFonts w:hint="default"/>
          <w:b w:val="0"/>
        </w:rPr>
        <w:t xml:space="preserve"> 113 ods. 1 sa slová</w:t>
      </w:r>
      <w:r>
        <w:rPr>
          <w:rFonts w:hint="default"/>
          <w:b w:val="0"/>
        </w:rPr>
        <w:t xml:space="preserve"> „</w:t>
      </w:r>
      <w:r>
        <w:rPr>
          <w:rFonts w:hint="default"/>
          <w:b w:val="0"/>
        </w:rPr>
        <w:t>sumy 165,97 eura“</w:t>
      </w:r>
      <w:r>
        <w:rPr>
          <w:rFonts w:hint="default"/>
          <w:b w:val="0"/>
        </w:rPr>
        <w:t xml:space="preserve"> nahrá</w:t>
      </w:r>
      <w:r>
        <w:rPr>
          <w:rFonts w:hint="default"/>
          <w:b w:val="0"/>
        </w:rPr>
        <w:t>dzajú</w:t>
      </w:r>
      <w:r>
        <w:rPr>
          <w:rFonts w:hint="default"/>
          <w:b w:val="0"/>
        </w:rPr>
        <w:t xml:space="preserve"> slovami „</w:t>
      </w:r>
      <w:r>
        <w:rPr>
          <w:rFonts w:hint="default"/>
          <w:b w:val="0"/>
        </w:rPr>
        <w:t>výš</w:t>
      </w:r>
      <w:r>
        <w:rPr>
          <w:rFonts w:hint="default"/>
          <w:b w:val="0"/>
        </w:rPr>
        <w:t>ky 10 % z </w:t>
      </w:r>
      <w:r>
        <w:rPr>
          <w:rFonts w:hint="default"/>
          <w:b w:val="0"/>
        </w:rPr>
        <w:t>priemerné</w:t>
      </w:r>
      <w:r>
        <w:rPr>
          <w:rFonts w:hint="default"/>
          <w:b w:val="0"/>
        </w:rPr>
        <w:t>ho platu prokurá</w:t>
      </w:r>
      <w:r>
        <w:rPr>
          <w:rFonts w:hint="default"/>
          <w:b w:val="0"/>
        </w:rPr>
        <w:t>tora (§</w:t>
      </w:r>
      <w:r>
        <w:rPr>
          <w:rFonts w:hint="default"/>
          <w:b w:val="0"/>
        </w:rPr>
        <w:t xml:space="preserve"> 95 ods. 3)“.</w:t>
      </w:r>
    </w:p>
    <w:p w:rsidR="00283355" w:rsidP="00283355">
      <w:pPr>
        <w:pStyle w:val="BodyText"/>
        <w:bidi w:val="0"/>
        <w:jc w:val="both"/>
        <w:rPr>
          <w:rFonts w:hint="default"/>
          <w:b w:val="0"/>
        </w:rPr>
      </w:pPr>
    </w:p>
    <w:p w:rsidR="00283355" w:rsidP="00283355">
      <w:pPr>
        <w:pStyle w:val="BodyText"/>
        <w:bidi w:val="0"/>
        <w:jc w:val="both"/>
        <w:rPr>
          <w:rFonts w:hint="default"/>
          <w:b w:val="0"/>
        </w:rPr>
      </w:pPr>
    </w:p>
    <w:p w:rsidR="00283355" w:rsidRPr="00961B38" w:rsidP="00283355">
      <w:pPr>
        <w:pStyle w:val="BodyText"/>
        <w:bidi w:val="0"/>
        <w:jc w:val="both"/>
        <w:rPr>
          <w:b w:val="0"/>
        </w:rPr>
      </w:pPr>
      <w:r>
        <w:t>7</w:t>
      </w:r>
      <w:r w:rsidR="0022462E">
        <w:t>2</w:t>
      </w:r>
      <w:r w:rsidRPr="009C01FD">
        <w:t>.</w:t>
      </w:r>
      <w:r>
        <w:rPr>
          <w:b w:val="0"/>
        </w:rPr>
        <w:t xml:space="preserve">  </w:t>
      </w:r>
      <w:r w:rsidRPr="00961B38">
        <w:rPr>
          <w:rFonts w:eastAsia="Times New Roman"/>
          <w:b w:val="0"/>
          <w:lang w:eastAsia="ar-SA"/>
        </w:rPr>
        <w:t>§ 115 vrátane nadpisu znie:</w:t>
      </w:r>
    </w:p>
    <w:p w:rsidR="00283355" w:rsidRPr="00961B38" w:rsidP="00283355">
      <w:pPr>
        <w:suppressAutoHyphens/>
        <w:overflowPunct/>
        <w:autoSpaceDE/>
        <w:autoSpaceDN/>
        <w:bidi w:val="0"/>
        <w:adjustRightInd/>
        <w:rPr>
          <w:rFonts w:ascii="Times New Roman" w:eastAsia="MS Mincho" w:hAnsi="Times New Roman"/>
          <w:bCs/>
          <w:sz w:val="24"/>
          <w:szCs w:val="24"/>
          <w:lang w:eastAsia="ar-SA"/>
        </w:rPr>
      </w:pPr>
    </w:p>
    <w:p w:rsidR="00283355" w:rsidP="00283355">
      <w:pPr>
        <w:suppressAutoHyphens/>
        <w:bidi w:val="0"/>
        <w:jc w:val="center"/>
        <w:rPr>
          <w:rFonts w:ascii="Times New Roman" w:eastAsia="MS Mincho" w:hAnsi="Times New Roman" w:hint="default"/>
          <w:sz w:val="24"/>
          <w:szCs w:val="24"/>
          <w:lang w:eastAsia="ar-SA"/>
        </w:rPr>
      </w:pPr>
      <w:r>
        <w:rPr>
          <w:rFonts w:ascii="Times New Roman" w:eastAsia="MS Mincho" w:hAnsi="Times New Roman" w:hint="default"/>
          <w:sz w:val="24"/>
          <w:szCs w:val="24"/>
          <w:lang w:eastAsia="ar-SA"/>
        </w:rPr>
        <w:t>„§</w:t>
      </w:r>
      <w:r>
        <w:rPr>
          <w:rFonts w:ascii="Times New Roman" w:eastAsia="MS Mincho" w:hAnsi="Times New Roman" w:hint="default"/>
          <w:sz w:val="24"/>
          <w:szCs w:val="24"/>
          <w:lang w:eastAsia="ar-SA"/>
        </w:rPr>
        <w:t xml:space="preserve"> 115</w:t>
      </w:r>
    </w:p>
    <w:p w:rsidR="00283355" w:rsidP="00283355">
      <w:pPr>
        <w:suppressAutoHyphens/>
        <w:bidi w:val="0"/>
        <w:ind w:firstLine="284"/>
        <w:jc w:val="center"/>
        <w:rPr>
          <w:rFonts w:ascii="Times New Roman" w:eastAsia="MS Mincho" w:hAnsi="Times New Roman"/>
          <w:b/>
          <w:sz w:val="24"/>
          <w:szCs w:val="24"/>
          <w:lang w:eastAsia="ar-SA"/>
        </w:rPr>
      </w:pPr>
    </w:p>
    <w:p w:rsidR="00283355" w:rsidP="00283355">
      <w:pPr>
        <w:suppressAutoHyphens/>
        <w:bidi w:val="0"/>
        <w:jc w:val="center"/>
        <w:rPr>
          <w:rFonts w:ascii="Times New Roman" w:eastAsia="MS Mincho" w:hAnsi="Times New Roman" w:hint="default"/>
          <w:sz w:val="24"/>
          <w:szCs w:val="24"/>
          <w:lang w:eastAsia="ar-SA"/>
        </w:rPr>
      </w:pPr>
      <w:r>
        <w:rPr>
          <w:rFonts w:ascii="Times New Roman" w:eastAsia="MS Mincho" w:hAnsi="Times New Roman" w:hint="default"/>
          <w:sz w:val="24"/>
          <w:szCs w:val="24"/>
          <w:lang w:eastAsia="ar-SA"/>
        </w:rPr>
        <w:t>Odmena prokurá</w:t>
      </w:r>
      <w:r>
        <w:rPr>
          <w:rFonts w:ascii="Times New Roman" w:eastAsia="MS Mincho" w:hAnsi="Times New Roman" w:hint="default"/>
          <w:sz w:val="24"/>
          <w:szCs w:val="24"/>
          <w:lang w:eastAsia="ar-SA"/>
        </w:rPr>
        <w:t>tora</w:t>
      </w:r>
    </w:p>
    <w:p w:rsidR="00283355" w:rsidP="00283355">
      <w:pPr>
        <w:suppressAutoHyphens/>
        <w:bidi w:val="0"/>
        <w:jc w:val="center"/>
        <w:rPr>
          <w:rFonts w:ascii="Times New Roman" w:eastAsia="MS Mincho" w:hAnsi="Times New Roman"/>
          <w:bCs/>
          <w:sz w:val="24"/>
          <w:szCs w:val="24"/>
          <w:lang w:eastAsia="ar-SA"/>
        </w:rPr>
      </w:pPr>
    </w:p>
    <w:p w:rsidR="00283355" w:rsidP="00283355">
      <w:pPr>
        <w:suppressAutoHyphens/>
        <w:bidi w:val="0"/>
        <w:ind w:firstLine="397"/>
        <w:contextualSpacing/>
        <w:jc w:val="both"/>
        <w:rPr>
          <w:rFonts w:ascii="Times New Roman" w:eastAsia="MS Mincho" w:hAnsi="Times New Roman" w:hint="default"/>
          <w:bCs/>
          <w:sz w:val="24"/>
          <w:szCs w:val="24"/>
          <w:lang w:eastAsia="ar-SA"/>
        </w:rPr>
      </w:pPr>
      <w:r>
        <w:rPr>
          <w:rFonts w:ascii="Times New Roman" w:eastAsia="MS Mincho" w:hAnsi="Times New Roman" w:hint="default"/>
          <w:bCs/>
          <w:sz w:val="24"/>
          <w:szCs w:val="24"/>
          <w:lang w:eastAsia="ar-SA"/>
        </w:rPr>
        <w:t>(1) Prokurá</w:t>
      </w:r>
      <w:r>
        <w:rPr>
          <w:rFonts w:ascii="Times New Roman" w:eastAsia="MS Mincho" w:hAnsi="Times New Roman" w:hint="default"/>
          <w:bCs/>
          <w:sz w:val="24"/>
          <w:szCs w:val="24"/>
          <w:lang w:eastAsia="ar-SA"/>
        </w:rPr>
        <w:t>torovi mož</w:t>
      </w:r>
      <w:r>
        <w:rPr>
          <w:rFonts w:ascii="Times New Roman" w:eastAsia="MS Mincho" w:hAnsi="Times New Roman" w:hint="default"/>
          <w:bCs/>
          <w:sz w:val="24"/>
          <w:szCs w:val="24"/>
          <w:lang w:eastAsia="ar-SA"/>
        </w:rPr>
        <w:t>no priznať</w:t>
      </w:r>
      <w:r>
        <w:rPr>
          <w:rFonts w:ascii="Times New Roman" w:eastAsia="MS Mincho" w:hAnsi="Times New Roman" w:hint="default"/>
          <w:bCs/>
          <w:sz w:val="24"/>
          <w:szCs w:val="24"/>
          <w:lang w:eastAsia="ar-SA"/>
        </w:rPr>
        <w:t xml:space="preserve"> odmenu až</w:t>
      </w:r>
      <w:r>
        <w:rPr>
          <w:rFonts w:ascii="Times New Roman" w:eastAsia="MS Mincho" w:hAnsi="Times New Roman" w:hint="default"/>
          <w:bCs/>
          <w:sz w:val="24"/>
          <w:szCs w:val="24"/>
          <w:lang w:eastAsia="ar-SA"/>
        </w:rPr>
        <w:t xml:space="preserve"> do výš</w:t>
      </w:r>
      <w:r>
        <w:rPr>
          <w:rFonts w:ascii="Times New Roman" w:eastAsia="MS Mincho" w:hAnsi="Times New Roman" w:hint="default"/>
          <w:bCs/>
          <w:sz w:val="24"/>
          <w:szCs w:val="24"/>
          <w:lang w:eastAsia="ar-SA"/>
        </w:rPr>
        <w:t>ky jeho funkč</w:t>
      </w:r>
      <w:r>
        <w:rPr>
          <w:rFonts w:ascii="Times New Roman" w:eastAsia="MS Mincho" w:hAnsi="Times New Roman" w:hint="default"/>
          <w:bCs/>
          <w:sz w:val="24"/>
          <w:szCs w:val="24"/>
          <w:lang w:eastAsia="ar-SA"/>
        </w:rPr>
        <w:t>né</w:t>
      </w:r>
      <w:r>
        <w:rPr>
          <w:rFonts w:ascii="Times New Roman" w:eastAsia="MS Mincho" w:hAnsi="Times New Roman" w:hint="default"/>
          <w:bCs/>
          <w:sz w:val="24"/>
          <w:szCs w:val="24"/>
          <w:lang w:eastAsia="ar-SA"/>
        </w:rPr>
        <w:t xml:space="preserve">ho platu </w:t>
      </w:r>
    </w:p>
    <w:p w:rsidR="00283355" w:rsidP="00283355">
      <w:pPr>
        <w:suppressAutoHyphens/>
        <w:bidi w:val="0"/>
        <w:ind w:left="284" w:hanging="284"/>
        <w:contextualSpacing/>
        <w:jc w:val="both"/>
        <w:rPr>
          <w:rFonts w:ascii="Times New Roman" w:eastAsia="MS Mincho" w:hAnsi="Times New Roman" w:hint="default"/>
          <w:bCs/>
          <w:sz w:val="24"/>
          <w:szCs w:val="24"/>
          <w:lang w:eastAsia="ar-SA"/>
        </w:rPr>
      </w:pPr>
      <w:r>
        <w:rPr>
          <w:rFonts w:ascii="Times New Roman" w:eastAsia="MS Mincho" w:hAnsi="Times New Roman" w:hint="default"/>
          <w:bCs/>
          <w:sz w:val="24"/>
          <w:szCs w:val="24"/>
          <w:lang w:eastAsia="ar-SA"/>
        </w:rPr>
        <w:t>a) za vykonanie služ</w:t>
      </w:r>
      <w:r>
        <w:rPr>
          <w:rFonts w:ascii="Times New Roman" w:eastAsia="MS Mincho" w:hAnsi="Times New Roman" w:hint="default"/>
          <w:bCs/>
          <w:sz w:val="24"/>
          <w:szCs w:val="24"/>
          <w:lang w:eastAsia="ar-SA"/>
        </w:rPr>
        <w:t>obný</w:t>
      </w:r>
      <w:r>
        <w:rPr>
          <w:rFonts w:ascii="Times New Roman" w:eastAsia="MS Mincho" w:hAnsi="Times New Roman" w:hint="default"/>
          <w:bCs/>
          <w:sz w:val="24"/>
          <w:szCs w:val="24"/>
          <w:lang w:eastAsia="ar-SA"/>
        </w:rPr>
        <w:t>ch ú</w:t>
      </w:r>
      <w:r>
        <w:rPr>
          <w:rFonts w:ascii="Times New Roman" w:eastAsia="MS Mincho" w:hAnsi="Times New Roman" w:hint="default"/>
          <w:bCs/>
          <w:sz w:val="24"/>
          <w:szCs w:val="24"/>
          <w:lang w:eastAsia="ar-SA"/>
        </w:rPr>
        <w:t>loh nad rozsah povinností</w:t>
      </w:r>
      <w:r>
        <w:rPr>
          <w:rFonts w:ascii="Times New Roman" w:eastAsia="MS Mincho" w:hAnsi="Times New Roman" w:hint="default"/>
          <w:bCs/>
          <w:sz w:val="24"/>
          <w:szCs w:val="24"/>
          <w:lang w:eastAsia="ar-SA"/>
        </w:rPr>
        <w:t xml:space="preserve"> vyplý</w:t>
      </w:r>
      <w:r>
        <w:rPr>
          <w:rFonts w:ascii="Times New Roman" w:eastAsia="MS Mincho" w:hAnsi="Times New Roman" w:hint="default"/>
          <w:bCs/>
          <w:sz w:val="24"/>
          <w:szCs w:val="24"/>
          <w:lang w:eastAsia="ar-SA"/>
        </w:rPr>
        <w:t>vajú</w:t>
      </w:r>
      <w:r>
        <w:rPr>
          <w:rFonts w:ascii="Times New Roman" w:eastAsia="MS Mincho" w:hAnsi="Times New Roman" w:hint="default"/>
          <w:bCs/>
          <w:sz w:val="24"/>
          <w:szCs w:val="24"/>
          <w:lang w:eastAsia="ar-SA"/>
        </w:rPr>
        <w:t>cich mu z </w:t>
      </w:r>
      <w:r>
        <w:rPr>
          <w:rFonts w:ascii="Times New Roman" w:eastAsia="MS Mincho" w:hAnsi="Times New Roman" w:hint="default"/>
          <w:bCs/>
          <w:sz w:val="24"/>
          <w:szCs w:val="24"/>
          <w:lang w:eastAsia="ar-SA"/>
        </w:rPr>
        <w:t>ustanovenia § </w:t>
      </w:r>
      <w:r>
        <w:rPr>
          <w:rFonts w:ascii="Times New Roman" w:eastAsia="MS Mincho" w:hAnsi="Times New Roman" w:hint="default"/>
          <w:bCs/>
          <w:sz w:val="24"/>
          <w:szCs w:val="24"/>
          <w:lang w:eastAsia="ar-SA"/>
        </w:rPr>
        <w:t>26, najmä</w:t>
      </w:r>
      <w:r>
        <w:rPr>
          <w:rFonts w:ascii="Times New Roman" w:eastAsia="MS Mincho" w:hAnsi="Times New Roman" w:hint="default"/>
          <w:bCs/>
          <w:sz w:val="24"/>
          <w:szCs w:val="24"/>
          <w:lang w:eastAsia="ar-SA"/>
        </w:rPr>
        <w:t xml:space="preserve"> za zastupovanie doč</w:t>
      </w:r>
      <w:r>
        <w:rPr>
          <w:rFonts w:ascii="Times New Roman" w:eastAsia="MS Mincho" w:hAnsi="Times New Roman" w:hint="default"/>
          <w:bCs/>
          <w:sz w:val="24"/>
          <w:szCs w:val="24"/>
          <w:lang w:eastAsia="ar-SA"/>
        </w:rPr>
        <w:t>asne neprí</w:t>
      </w:r>
      <w:r>
        <w:rPr>
          <w:rFonts w:ascii="Times New Roman" w:eastAsia="MS Mincho" w:hAnsi="Times New Roman" w:hint="default"/>
          <w:bCs/>
          <w:sz w:val="24"/>
          <w:szCs w:val="24"/>
          <w:lang w:eastAsia="ar-SA"/>
        </w:rPr>
        <w:t>tomné</w:t>
      </w:r>
      <w:r>
        <w:rPr>
          <w:rFonts w:ascii="Times New Roman" w:eastAsia="MS Mincho" w:hAnsi="Times New Roman" w:hint="default"/>
          <w:bCs/>
          <w:sz w:val="24"/>
          <w:szCs w:val="24"/>
          <w:lang w:eastAsia="ar-SA"/>
        </w:rPr>
        <w:t>ho prokurá</w:t>
      </w:r>
      <w:r>
        <w:rPr>
          <w:rFonts w:ascii="Times New Roman" w:eastAsia="MS Mincho" w:hAnsi="Times New Roman" w:hint="default"/>
          <w:bCs/>
          <w:sz w:val="24"/>
          <w:szCs w:val="24"/>
          <w:lang w:eastAsia="ar-SA"/>
        </w:rPr>
        <w:t>tora alebo vykoná</w:t>
      </w:r>
      <w:r>
        <w:rPr>
          <w:rFonts w:ascii="Times New Roman" w:eastAsia="MS Mincho" w:hAnsi="Times New Roman" w:hint="default"/>
          <w:bCs/>
          <w:sz w:val="24"/>
          <w:szCs w:val="24"/>
          <w:lang w:eastAsia="ar-SA"/>
        </w:rPr>
        <w:t>vanie funkcie na prokuratú</w:t>
      </w:r>
      <w:r>
        <w:rPr>
          <w:rFonts w:ascii="Times New Roman" w:eastAsia="MS Mincho" w:hAnsi="Times New Roman" w:hint="default"/>
          <w:bCs/>
          <w:sz w:val="24"/>
          <w:szCs w:val="24"/>
          <w:lang w:eastAsia="ar-SA"/>
        </w:rPr>
        <w:t>re, kde je doč</w:t>
      </w:r>
      <w:r>
        <w:rPr>
          <w:rFonts w:ascii="Times New Roman" w:eastAsia="MS Mincho" w:hAnsi="Times New Roman" w:hint="default"/>
          <w:bCs/>
          <w:sz w:val="24"/>
          <w:szCs w:val="24"/>
          <w:lang w:eastAsia="ar-SA"/>
        </w:rPr>
        <w:t>asne neobsadené</w:t>
      </w:r>
      <w:r>
        <w:rPr>
          <w:rFonts w:ascii="Times New Roman" w:eastAsia="MS Mincho" w:hAnsi="Times New Roman" w:hint="default"/>
          <w:bCs/>
          <w:sz w:val="24"/>
          <w:szCs w:val="24"/>
          <w:lang w:eastAsia="ar-SA"/>
        </w:rPr>
        <w:t xml:space="preserve"> funkč</w:t>
      </w:r>
      <w:r>
        <w:rPr>
          <w:rFonts w:ascii="Times New Roman" w:eastAsia="MS Mincho" w:hAnsi="Times New Roman" w:hint="default"/>
          <w:bCs/>
          <w:sz w:val="24"/>
          <w:szCs w:val="24"/>
          <w:lang w:eastAsia="ar-SA"/>
        </w:rPr>
        <w:t>né</w:t>
      </w:r>
      <w:r>
        <w:rPr>
          <w:rFonts w:ascii="Times New Roman" w:eastAsia="MS Mincho" w:hAnsi="Times New Roman" w:hint="default"/>
          <w:bCs/>
          <w:sz w:val="24"/>
          <w:szCs w:val="24"/>
          <w:lang w:eastAsia="ar-SA"/>
        </w:rPr>
        <w:t xml:space="preserve"> miesto pr</w:t>
      </w:r>
      <w:r>
        <w:rPr>
          <w:rFonts w:ascii="Times New Roman" w:eastAsia="MS Mincho" w:hAnsi="Times New Roman" w:hint="default"/>
          <w:bCs/>
          <w:sz w:val="24"/>
          <w:szCs w:val="24"/>
          <w:lang w:eastAsia="ar-SA"/>
        </w:rPr>
        <w:t>okurá</w:t>
      </w:r>
      <w:r>
        <w:rPr>
          <w:rFonts w:ascii="Times New Roman" w:eastAsia="MS Mincho" w:hAnsi="Times New Roman" w:hint="default"/>
          <w:bCs/>
          <w:sz w:val="24"/>
          <w:szCs w:val="24"/>
          <w:lang w:eastAsia="ar-SA"/>
        </w:rPr>
        <w:t xml:space="preserve">tora, za </w:t>
      </w:r>
      <w:r w:rsidR="00E94A04">
        <w:rPr>
          <w:rFonts w:ascii="Times New Roman" w:eastAsia="MS Mincho" w:hAnsi="Times New Roman" w:hint="default"/>
          <w:bCs/>
          <w:sz w:val="24"/>
          <w:szCs w:val="24"/>
          <w:lang w:eastAsia="ar-SA"/>
        </w:rPr>
        <w:t>bezodplatnú</w:t>
      </w:r>
      <w:r w:rsidR="00E94A04">
        <w:rPr>
          <w:rFonts w:ascii="Times New Roman" w:eastAsia="MS Mincho" w:hAnsi="Times New Roman" w:hint="default"/>
          <w:bCs/>
          <w:sz w:val="24"/>
          <w:szCs w:val="24"/>
          <w:lang w:eastAsia="ar-SA"/>
        </w:rPr>
        <w:t xml:space="preserve"> </w:t>
      </w:r>
      <w:r>
        <w:rPr>
          <w:rFonts w:ascii="Times New Roman" w:eastAsia="MS Mincho" w:hAnsi="Times New Roman" w:hint="default"/>
          <w:bCs/>
          <w:sz w:val="24"/>
          <w:szCs w:val="24"/>
          <w:lang w:eastAsia="ar-SA"/>
        </w:rPr>
        <w:t>prednáš</w:t>
      </w:r>
      <w:r>
        <w:rPr>
          <w:rFonts w:ascii="Times New Roman" w:eastAsia="MS Mincho" w:hAnsi="Times New Roman" w:hint="default"/>
          <w:bCs/>
          <w:sz w:val="24"/>
          <w:szCs w:val="24"/>
          <w:lang w:eastAsia="ar-SA"/>
        </w:rPr>
        <w:t>ateľ</w:t>
      </w:r>
      <w:r>
        <w:rPr>
          <w:rFonts w:ascii="Times New Roman" w:eastAsia="MS Mincho" w:hAnsi="Times New Roman" w:hint="default"/>
          <w:bCs/>
          <w:sz w:val="24"/>
          <w:szCs w:val="24"/>
          <w:lang w:eastAsia="ar-SA"/>
        </w:rPr>
        <w:t>skú</w:t>
      </w:r>
      <w:r>
        <w:rPr>
          <w:rFonts w:ascii="Times New Roman" w:eastAsia="MS Mincho" w:hAnsi="Times New Roman" w:hint="default"/>
          <w:bCs/>
          <w:sz w:val="24"/>
          <w:szCs w:val="24"/>
          <w:lang w:eastAsia="ar-SA"/>
        </w:rPr>
        <w:t xml:space="preserve"> č</w:t>
      </w:r>
      <w:r>
        <w:rPr>
          <w:rFonts w:ascii="Times New Roman" w:eastAsia="MS Mincho" w:hAnsi="Times New Roman" w:hint="default"/>
          <w:bCs/>
          <w:sz w:val="24"/>
          <w:szCs w:val="24"/>
          <w:lang w:eastAsia="ar-SA"/>
        </w:rPr>
        <w:t>innosť</w:t>
      </w:r>
      <w:r>
        <w:rPr>
          <w:rFonts w:ascii="Times New Roman" w:eastAsia="MS Mincho" w:hAnsi="Times New Roman" w:hint="default"/>
          <w:bCs/>
          <w:sz w:val="24"/>
          <w:szCs w:val="24"/>
          <w:lang w:eastAsia="ar-SA"/>
        </w:rPr>
        <w:t xml:space="preserve"> tý</w:t>
      </w:r>
      <w:r>
        <w:rPr>
          <w:rFonts w:ascii="Times New Roman" w:eastAsia="MS Mincho" w:hAnsi="Times New Roman" w:hint="default"/>
          <w:bCs/>
          <w:sz w:val="24"/>
          <w:szCs w:val="24"/>
          <w:lang w:eastAsia="ar-SA"/>
        </w:rPr>
        <w:t>kajú</w:t>
      </w:r>
      <w:r>
        <w:rPr>
          <w:rFonts w:ascii="Times New Roman" w:eastAsia="MS Mincho" w:hAnsi="Times New Roman" w:hint="default"/>
          <w:bCs/>
          <w:sz w:val="24"/>
          <w:szCs w:val="24"/>
          <w:lang w:eastAsia="ar-SA"/>
        </w:rPr>
        <w:t>cu sa vzdelá</w:t>
      </w:r>
      <w:r>
        <w:rPr>
          <w:rFonts w:ascii="Times New Roman" w:eastAsia="MS Mincho" w:hAnsi="Times New Roman" w:hint="default"/>
          <w:bCs/>
          <w:sz w:val="24"/>
          <w:szCs w:val="24"/>
          <w:lang w:eastAsia="ar-SA"/>
        </w:rPr>
        <w:t>vania prokurá</w:t>
      </w:r>
      <w:r>
        <w:rPr>
          <w:rFonts w:ascii="Times New Roman" w:eastAsia="MS Mincho" w:hAnsi="Times New Roman" w:hint="default"/>
          <w:bCs/>
          <w:sz w:val="24"/>
          <w:szCs w:val="24"/>
          <w:lang w:eastAsia="ar-SA"/>
        </w:rPr>
        <w:t>torov, za vý</w:t>
      </w:r>
      <w:r>
        <w:rPr>
          <w:rFonts w:ascii="Times New Roman" w:eastAsia="MS Mincho" w:hAnsi="Times New Roman" w:hint="default"/>
          <w:bCs/>
          <w:sz w:val="24"/>
          <w:szCs w:val="24"/>
          <w:lang w:eastAsia="ar-SA"/>
        </w:rPr>
        <w:t>kon funkcie č</w:t>
      </w:r>
      <w:r>
        <w:rPr>
          <w:rFonts w:ascii="Times New Roman" w:eastAsia="MS Mincho" w:hAnsi="Times New Roman" w:hint="default"/>
          <w:bCs/>
          <w:sz w:val="24"/>
          <w:szCs w:val="24"/>
          <w:lang w:eastAsia="ar-SA"/>
        </w:rPr>
        <w:t>lena skúš</w:t>
      </w:r>
      <w:r>
        <w:rPr>
          <w:rFonts w:ascii="Times New Roman" w:eastAsia="MS Mincho" w:hAnsi="Times New Roman" w:hint="default"/>
          <w:bCs/>
          <w:sz w:val="24"/>
          <w:szCs w:val="24"/>
          <w:lang w:eastAsia="ar-SA"/>
        </w:rPr>
        <w:t>obnej komisie Justič</w:t>
      </w:r>
      <w:r>
        <w:rPr>
          <w:rFonts w:ascii="Times New Roman" w:eastAsia="MS Mincho" w:hAnsi="Times New Roman" w:hint="default"/>
          <w:bCs/>
          <w:sz w:val="24"/>
          <w:szCs w:val="24"/>
          <w:lang w:eastAsia="ar-SA"/>
        </w:rPr>
        <w:t>nej akadé</w:t>
      </w:r>
      <w:r>
        <w:rPr>
          <w:rFonts w:ascii="Times New Roman" w:eastAsia="MS Mincho" w:hAnsi="Times New Roman" w:hint="default"/>
          <w:bCs/>
          <w:sz w:val="24"/>
          <w:szCs w:val="24"/>
          <w:lang w:eastAsia="ar-SA"/>
        </w:rPr>
        <w:t>mie, č</w:t>
      </w:r>
      <w:r>
        <w:rPr>
          <w:rFonts w:ascii="Times New Roman" w:eastAsia="MS Mincho" w:hAnsi="Times New Roman" w:hint="default"/>
          <w:bCs/>
          <w:sz w:val="24"/>
          <w:szCs w:val="24"/>
          <w:lang w:eastAsia="ar-SA"/>
        </w:rPr>
        <w:t>lena discipliná</w:t>
      </w:r>
      <w:r>
        <w:rPr>
          <w:rFonts w:ascii="Times New Roman" w:eastAsia="MS Mincho" w:hAnsi="Times New Roman" w:hint="default"/>
          <w:bCs/>
          <w:sz w:val="24"/>
          <w:szCs w:val="24"/>
          <w:lang w:eastAsia="ar-SA"/>
        </w:rPr>
        <w:t>rnej komisie, č</w:t>
      </w:r>
      <w:r>
        <w:rPr>
          <w:rFonts w:ascii="Times New Roman" w:eastAsia="MS Mincho" w:hAnsi="Times New Roman" w:hint="default"/>
          <w:bCs/>
          <w:sz w:val="24"/>
          <w:szCs w:val="24"/>
          <w:lang w:eastAsia="ar-SA"/>
        </w:rPr>
        <w:t>lena etickej komisie alebo č</w:t>
      </w:r>
      <w:r>
        <w:rPr>
          <w:rFonts w:ascii="Times New Roman" w:eastAsia="MS Mincho" w:hAnsi="Times New Roman" w:hint="default"/>
          <w:bCs/>
          <w:sz w:val="24"/>
          <w:szCs w:val="24"/>
          <w:lang w:eastAsia="ar-SA"/>
        </w:rPr>
        <w:t>lena vý</w:t>
      </w:r>
      <w:r>
        <w:rPr>
          <w:rFonts w:ascii="Times New Roman" w:eastAsia="MS Mincho" w:hAnsi="Times New Roman" w:hint="default"/>
          <w:bCs/>
          <w:sz w:val="24"/>
          <w:szCs w:val="24"/>
          <w:lang w:eastAsia="ar-SA"/>
        </w:rPr>
        <w:t>berovej komisie, za č</w:t>
      </w:r>
      <w:r>
        <w:rPr>
          <w:rFonts w:ascii="Times New Roman" w:eastAsia="MS Mincho" w:hAnsi="Times New Roman" w:hint="default"/>
          <w:bCs/>
          <w:sz w:val="24"/>
          <w:szCs w:val="24"/>
          <w:lang w:eastAsia="ar-SA"/>
        </w:rPr>
        <w:t>innosť</w:t>
      </w:r>
      <w:r>
        <w:rPr>
          <w:rFonts w:ascii="Times New Roman" w:eastAsia="MS Mincho" w:hAnsi="Times New Roman" w:hint="default"/>
          <w:bCs/>
          <w:sz w:val="24"/>
          <w:szCs w:val="24"/>
          <w:lang w:eastAsia="ar-SA"/>
        </w:rPr>
        <w:t xml:space="preserve"> v </w:t>
      </w:r>
      <w:r>
        <w:rPr>
          <w:rFonts w:ascii="Times New Roman" w:eastAsia="MS Mincho" w:hAnsi="Times New Roman" w:hint="default"/>
          <w:bCs/>
          <w:sz w:val="24"/>
          <w:szCs w:val="24"/>
          <w:lang w:eastAsia="ar-SA"/>
        </w:rPr>
        <w:t>orgá</w:t>
      </w:r>
      <w:r>
        <w:rPr>
          <w:rFonts w:ascii="Times New Roman" w:eastAsia="MS Mincho" w:hAnsi="Times New Roman" w:hint="default"/>
          <w:bCs/>
          <w:sz w:val="24"/>
          <w:szCs w:val="24"/>
          <w:lang w:eastAsia="ar-SA"/>
        </w:rPr>
        <w:t>noch sam</w:t>
      </w:r>
      <w:r>
        <w:rPr>
          <w:rFonts w:ascii="Times New Roman" w:eastAsia="MS Mincho" w:hAnsi="Times New Roman" w:hint="default"/>
          <w:bCs/>
          <w:sz w:val="24"/>
          <w:szCs w:val="24"/>
          <w:lang w:eastAsia="ar-SA"/>
        </w:rPr>
        <w:t>osprá</w:t>
      </w:r>
      <w:r>
        <w:rPr>
          <w:rFonts w:ascii="Times New Roman" w:eastAsia="MS Mincho" w:hAnsi="Times New Roman" w:hint="default"/>
          <w:bCs/>
          <w:sz w:val="24"/>
          <w:szCs w:val="24"/>
          <w:lang w:eastAsia="ar-SA"/>
        </w:rPr>
        <w:t>vy prokurá</w:t>
      </w:r>
      <w:r>
        <w:rPr>
          <w:rFonts w:ascii="Times New Roman" w:eastAsia="MS Mincho" w:hAnsi="Times New Roman" w:hint="default"/>
          <w:bCs/>
          <w:sz w:val="24"/>
          <w:szCs w:val="24"/>
          <w:lang w:eastAsia="ar-SA"/>
        </w:rPr>
        <w:t>torov, za podieľ</w:t>
      </w:r>
      <w:r>
        <w:rPr>
          <w:rFonts w:ascii="Times New Roman" w:eastAsia="MS Mincho" w:hAnsi="Times New Roman" w:hint="default"/>
          <w:bCs/>
          <w:sz w:val="24"/>
          <w:szCs w:val="24"/>
          <w:lang w:eastAsia="ar-SA"/>
        </w:rPr>
        <w:t>anie sa na tvorbe zá</w:t>
      </w:r>
      <w:r>
        <w:rPr>
          <w:rFonts w:ascii="Times New Roman" w:eastAsia="MS Mincho" w:hAnsi="Times New Roman" w:hint="default"/>
          <w:bCs/>
          <w:sz w:val="24"/>
          <w:szCs w:val="24"/>
          <w:lang w:eastAsia="ar-SA"/>
        </w:rPr>
        <w:t>konov a </w:t>
      </w:r>
      <w:r>
        <w:rPr>
          <w:rFonts w:ascii="Times New Roman" w:eastAsia="MS Mincho" w:hAnsi="Times New Roman" w:hint="default"/>
          <w:bCs/>
          <w:sz w:val="24"/>
          <w:szCs w:val="24"/>
          <w:lang w:eastAsia="ar-SA"/>
        </w:rPr>
        <w:t>ostatný</w:t>
      </w:r>
      <w:r>
        <w:rPr>
          <w:rFonts w:ascii="Times New Roman" w:eastAsia="MS Mincho" w:hAnsi="Times New Roman" w:hint="default"/>
          <w:bCs/>
          <w:sz w:val="24"/>
          <w:szCs w:val="24"/>
          <w:lang w:eastAsia="ar-SA"/>
        </w:rPr>
        <w:t>ch vš</w:t>
      </w:r>
      <w:r>
        <w:rPr>
          <w:rFonts w:ascii="Times New Roman" w:eastAsia="MS Mincho" w:hAnsi="Times New Roman" w:hint="default"/>
          <w:bCs/>
          <w:sz w:val="24"/>
          <w:szCs w:val="24"/>
          <w:lang w:eastAsia="ar-SA"/>
        </w:rPr>
        <w:t>eobecne zá</w:t>
      </w:r>
      <w:r>
        <w:rPr>
          <w:rFonts w:ascii="Times New Roman" w:eastAsia="MS Mincho" w:hAnsi="Times New Roman" w:hint="default"/>
          <w:bCs/>
          <w:sz w:val="24"/>
          <w:szCs w:val="24"/>
          <w:lang w:eastAsia="ar-SA"/>
        </w:rPr>
        <w:t>vä</w:t>
      </w:r>
      <w:r>
        <w:rPr>
          <w:rFonts w:ascii="Times New Roman" w:eastAsia="MS Mincho" w:hAnsi="Times New Roman" w:hint="default"/>
          <w:bCs/>
          <w:sz w:val="24"/>
          <w:szCs w:val="24"/>
          <w:lang w:eastAsia="ar-SA"/>
        </w:rPr>
        <w:t>zný</w:t>
      </w:r>
      <w:r>
        <w:rPr>
          <w:rFonts w:ascii="Times New Roman" w:eastAsia="MS Mincho" w:hAnsi="Times New Roman" w:hint="default"/>
          <w:bCs/>
          <w:sz w:val="24"/>
          <w:szCs w:val="24"/>
          <w:lang w:eastAsia="ar-SA"/>
        </w:rPr>
        <w:t>ch prá</w:t>
      </w:r>
      <w:r>
        <w:rPr>
          <w:rFonts w:ascii="Times New Roman" w:eastAsia="MS Mincho" w:hAnsi="Times New Roman" w:hint="default"/>
          <w:bCs/>
          <w:sz w:val="24"/>
          <w:szCs w:val="24"/>
          <w:lang w:eastAsia="ar-SA"/>
        </w:rPr>
        <w:t xml:space="preserve">vnych predpisov, za </w:t>
      </w:r>
      <w:r w:rsidR="00E94A04">
        <w:rPr>
          <w:rFonts w:ascii="Times New Roman" w:eastAsia="MS Mincho" w:hAnsi="Times New Roman" w:hint="default"/>
          <w:bCs/>
          <w:sz w:val="24"/>
          <w:szCs w:val="24"/>
          <w:lang w:eastAsia="ar-SA"/>
        </w:rPr>
        <w:t>bezodplatnú</w:t>
      </w:r>
      <w:r w:rsidR="00E94A04">
        <w:rPr>
          <w:rFonts w:ascii="Times New Roman" w:eastAsia="MS Mincho" w:hAnsi="Times New Roman" w:hint="default"/>
          <w:bCs/>
          <w:sz w:val="24"/>
          <w:szCs w:val="24"/>
          <w:lang w:eastAsia="ar-SA"/>
        </w:rPr>
        <w:t xml:space="preserve"> </w:t>
      </w:r>
      <w:r>
        <w:rPr>
          <w:rFonts w:ascii="Times New Roman" w:eastAsia="MS Mincho" w:hAnsi="Times New Roman" w:hint="default"/>
          <w:bCs/>
          <w:sz w:val="24"/>
          <w:szCs w:val="24"/>
          <w:lang w:eastAsia="ar-SA"/>
        </w:rPr>
        <w:t>publikač</w:t>
      </w:r>
      <w:r>
        <w:rPr>
          <w:rFonts w:ascii="Times New Roman" w:eastAsia="MS Mincho" w:hAnsi="Times New Roman" w:hint="default"/>
          <w:bCs/>
          <w:sz w:val="24"/>
          <w:szCs w:val="24"/>
          <w:lang w:eastAsia="ar-SA"/>
        </w:rPr>
        <w:t>nú</w:t>
      </w:r>
      <w:r>
        <w:rPr>
          <w:rFonts w:ascii="Times New Roman" w:eastAsia="MS Mincho" w:hAnsi="Times New Roman" w:hint="default"/>
          <w:bCs/>
          <w:sz w:val="24"/>
          <w:szCs w:val="24"/>
          <w:lang w:eastAsia="ar-SA"/>
        </w:rPr>
        <w:t xml:space="preserve"> č</w:t>
      </w:r>
      <w:r>
        <w:rPr>
          <w:rFonts w:ascii="Times New Roman" w:eastAsia="MS Mincho" w:hAnsi="Times New Roman" w:hint="default"/>
          <w:bCs/>
          <w:sz w:val="24"/>
          <w:szCs w:val="24"/>
          <w:lang w:eastAsia="ar-SA"/>
        </w:rPr>
        <w:t>innosť</w:t>
      </w:r>
      <w:r>
        <w:rPr>
          <w:rFonts w:ascii="Times New Roman" w:eastAsia="MS Mincho" w:hAnsi="Times New Roman" w:hint="default"/>
          <w:bCs/>
          <w:sz w:val="24"/>
          <w:szCs w:val="24"/>
          <w:lang w:eastAsia="ar-SA"/>
        </w:rPr>
        <w:t xml:space="preserve"> tý</w:t>
      </w:r>
      <w:r>
        <w:rPr>
          <w:rFonts w:ascii="Times New Roman" w:eastAsia="MS Mincho" w:hAnsi="Times New Roman" w:hint="default"/>
          <w:bCs/>
          <w:sz w:val="24"/>
          <w:szCs w:val="24"/>
          <w:lang w:eastAsia="ar-SA"/>
        </w:rPr>
        <w:t>kajú</w:t>
      </w:r>
      <w:r>
        <w:rPr>
          <w:rFonts w:ascii="Times New Roman" w:eastAsia="MS Mincho" w:hAnsi="Times New Roman" w:hint="default"/>
          <w:bCs/>
          <w:sz w:val="24"/>
          <w:szCs w:val="24"/>
          <w:lang w:eastAsia="ar-SA"/>
        </w:rPr>
        <w:t>cu sa vý</w:t>
      </w:r>
      <w:r>
        <w:rPr>
          <w:rFonts w:ascii="Times New Roman" w:eastAsia="MS Mincho" w:hAnsi="Times New Roman" w:hint="default"/>
          <w:bCs/>
          <w:sz w:val="24"/>
          <w:szCs w:val="24"/>
          <w:lang w:eastAsia="ar-SA"/>
        </w:rPr>
        <w:t>konu funkcie prokurá</w:t>
      </w:r>
      <w:r>
        <w:rPr>
          <w:rFonts w:ascii="Times New Roman" w:eastAsia="MS Mincho" w:hAnsi="Times New Roman" w:hint="default"/>
          <w:bCs/>
          <w:sz w:val="24"/>
          <w:szCs w:val="24"/>
          <w:lang w:eastAsia="ar-SA"/>
        </w:rPr>
        <w:t>tora, za č</w:t>
      </w:r>
      <w:r>
        <w:rPr>
          <w:rFonts w:ascii="Times New Roman" w:eastAsia="MS Mincho" w:hAnsi="Times New Roman" w:hint="default"/>
          <w:bCs/>
          <w:sz w:val="24"/>
          <w:szCs w:val="24"/>
          <w:lang w:eastAsia="ar-SA"/>
        </w:rPr>
        <w:t>innosť</w:t>
      </w:r>
      <w:r>
        <w:rPr>
          <w:rFonts w:ascii="Times New Roman" w:eastAsia="MS Mincho" w:hAnsi="Times New Roman" w:hint="default"/>
          <w:bCs/>
          <w:sz w:val="24"/>
          <w:szCs w:val="24"/>
          <w:lang w:eastAsia="ar-SA"/>
        </w:rPr>
        <w:t xml:space="preserve"> v </w:t>
      </w:r>
      <w:r>
        <w:rPr>
          <w:rFonts w:ascii="Times New Roman" w:eastAsia="MS Mincho" w:hAnsi="Times New Roman" w:hint="default"/>
          <w:bCs/>
          <w:sz w:val="24"/>
          <w:szCs w:val="24"/>
          <w:lang w:eastAsia="ar-SA"/>
        </w:rPr>
        <w:t>poradný</w:t>
      </w:r>
      <w:r>
        <w:rPr>
          <w:rFonts w:ascii="Times New Roman" w:eastAsia="MS Mincho" w:hAnsi="Times New Roman" w:hint="default"/>
          <w:bCs/>
          <w:sz w:val="24"/>
          <w:szCs w:val="24"/>
          <w:lang w:eastAsia="ar-SA"/>
        </w:rPr>
        <w:t>ch orgá</w:t>
      </w:r>
      <w:r>
        <w:rPr>
          <w:rFonts w:ascii="Times New Roman" w:eastAsia="MS Mincho" w:hAnsi="Times New Roman" w:hint="default"/>
          <w:bCs/>
          <w:sz w:val="24"/>
          <w:szCs w:val="24"/>
          <w:lang w:eastAsia="ar-SA"/>
        </w:rPr>
        <w:t>noch generá</w:t>
      </w:r>
      <w:r>
        <w:rPr>
          <w:rFonts w:ascii="Times New Roman" w:eastAsia="MS Mincho" w:hAnsi="Times New Roman" w:hint="default"/>
          <w:bCs/>
          <w:sz w:val="24"/>
          <w:szCs w:val="24"/>
          <w:lang w:eastAsia="ar-SA"/>
        </w:rPr>
        <w:t>lneho prokurá</w:t>
      </w:r>
      <w:r>
        <w:rPr>
          <w:rFonts w:ascii="Times New Roman" w:eastAsia="MS Mincho" w:hAnsi="Times New Roman" w:hint="default"/>
          <w:bCs/>
          <w:sz w:val="24"/>
          <w:szCs w:val="24"/>
          <w:lang w:eastAsia="ar-SA"/>
        </w:rPr>
        <w:t>tora a </w:t>
      </w:r>
      <w:r>
        <w:rPr>
          <w:rFonts w:ascii="Times New Roman" w:eastAsia="MS Mincho" w:hAnsi="Times New Roman" w:hint="default"/>
          <w:bCs/>
          <w:sz w:val="24"/>
          <w:szCs w:val="24"/>
          <w:lang w:eastAsia="ar-SA"/>
        </w:rPr>
        <w:t>za č</w:t>
      </w:r>
      <w:r>
        <w:rPr>
          <w:rFonts w:ascii="Times New Roman" w:eastAsia="MS Mincho" w:hAnsi="Times New Roman" w:hint="default"/>
          <w:bCs/>
          <w:sz w:val="24"/>
          <w:szCs w:val="24"/>
          <w:lang w:eastAsia="ar-SA"/>
        </w:rPr>
        <w:t>innosť</w:t>
      </w:r>
      <w:r>
        <w:rPr>
          <w:rFonts w:ascii="Times New Roman" w:eastAsia="MS Mincho" w:hAnsi="Times New Roman" w:hint="default"/>
          <w:bCs/>
          <w:sz w:val="24"/>
          <w:szCs w:val="24"/>
          <w:lang w:eastAsia="ar-SA"/>
        </w:rPr>
        <w:t xml:space="preserve"> v Ko</w:t>
      </w:r>
      <w:r>
        <w:rPr>
          <w:rFonts w:ascii="Times New Roman" w:eastAsia="MS Mincho" w:hAnsi="Times New Roman" w:hint="default"/>
          <w:bCs/>
          <w:sz w:val="24"/>
          <w:szCs w:val="24"/>
          <w:lang w:eastAsia="ar-SA"/>
        </w:rPr>
        <w:t>misii pre vydá</w:t>
      </w:r>
      <w:r>
        <w:rPr>
          <w:rFonts w:ascii="Times New Roman" w:eastAsia="MS Mincho" w:hAnsi="Times New Roman" w:hint="default"/>
          <w:bCs/>
          <w:sz w:val="24"/>
          <w:szCs w:val="24"/>
          <w:lang w:eastAsia="ar-SA"/>
        </w:rPr>
        <w:t>vanie zá</w:t>
      </w:r>
      <w:r>
        <w:rPr>
          <w:rFonts w:ascii="Times New Roman" w:eastAsia="MS Mincho" w:hAnsi="Times New Roman" w:hint="default"/>
          <w:bCs/>
          <w:sz w:val="24"/>
          <w:szCs w:val="24"/>
          <w:lang w:eastAsia="ar-SA"/>
        </w:rPr>
        <w:t>vä</w:t>
      </w:r>
      <w:r>
        <w:rPr>
          <w:rFonts w:ascii="Times New Roman" w:eastAsia="MS Mincho" w:hAnsi="Times New Roman" w:hint="default"/>
          <w:bCs/>
          <w:sz w:val="24"/>
          <w:szCs w:val="24"/>
          <w:lang w:eastAsia="ar-SA"/>
        </w:rPr>
        <w:t>zný</w:t>
      </w:r>
      <w:r>
        <w:rPr>
          <w:rFonts w:ascii="Times New Roman" w:eastAsia="MS Mincho" w:hAnsi="Times New Roman" w:hint="default"/>
          <w:bCs/>
          <w:sz w:val="24"/>
          <w:szCs w:val="24"/>
          <w:lang w:eastAsia="ar-SA"/>
        </w:rPr>
        <w:t>ch stanoví</w:t>
      </w:r>
      <w:r>
        <w:rPr>
          <w:rFonts w:ascii="Times New Roman" w:eastAsia="MS Mincho" w:hAnsi="Times New Roman" w:hint="default"/>
          <w:bCs/>
          <w:sz w:val="24"/>
          <w:szCs w:val="24"/>
          <w:lang w:eastAsia="ar-SA"/>
        </w:rPr>
        <w:t xml:space="preserve">sk, </w:t>
      </w:r>
    </w:p>
    <w:p w:rsidR="00283355" w:rsidP="00283355">
      <w:pPr>
        <w:suppressAutoHyphens/>
        <w:bidi w:val="0"/>
        <w:contextualSpacing/>
        <w:jc w:val="both"/>
        <w:rPr>
          <w:rFonts w:ascii="Times New Roman" w:eastAsia="MS Mincho" w:hAnsi="Times New Roman" w:hint="default"/>
          <w:bCs/>
          <w:sz w:val="24"/>
          <w:szCs w:val="24"/>
          <w:lang w:eastAsia="ar-SA"/>
        </w:rPr>
      </w:pPr>
      <w:r>
        <w:rPr>
          <w:rFonts w:ascii="Times New Roman" w:eastAsia="MS Mincho" w:hAnsi="Times New Roman" w:hint="default"/>
          <w:bCs/>
          <w:sz w:val="24"/>
          <w:szCs w:val="24"/>
          <w:lang w:eastAsia="ar-SA"/>
        </w:rPr>
        <w:t>b) pri dosiahnutí</w:t>
      </w:r>
      <w:r>
        <w:rPr>
          <w:rFonts w:ascii="Times New Roman" w:eastAsia="MS Mincho" w:hAnsi="Times New Roman" w:hint="default"/>
          <w:bCs/>
          <w:sz w:val="24"/>
          <w:szCs w:val="24"/>
          <w:lang w:eastAsia="ar-SA"/>
        </w:rPr>
        <w:t xml:space="preserve"> veku 50 rokov. </w:t>
      </w:r>
    </w:p>
    <w:p w:rsidR="00283355" w:rsidP="00283355">
      <w:pPr>
        <w:suppressAutoHyphens/>
        <w:bidi w:val="0"/>
        <w:ind w:left="284" w:hanging="284"/>
        <w:jc w:val="both"/>
        <w:rPr>
          <w:rFonts w:ascii="Times New Roman" w:eastAsia="MS Mincho" w:hAnsi="Times New Roman"/>
          <w:bCs/>
          <w:sz w:val="24"/>
          <w:szCs w:val="24"/>
          <w:lang w:eastAsia="ar-SA"/>
        </w:rPr>
      </w:pPr>
    </w:p>
    <w:p w:rsidR="00283355" w:rsidP="00283355">
      <w:pPr>
        <w:suppressAutoHyphens/>
        <w:bidi w:val="0"/>
        <w:ind w:firstLine="397"/>
        <w:jc w:val="both"/>
        <w:rPr>
          <w:rFonts w:ascii="Times New Roman" w:eastAsia="MS Mincho" w:hAnsi="Times New Roman"/>
          <w:b/>
          <w:sz w:val="24"/>
          <w:szCs w:val="24"/>
          <w:lang w:eastAsia="ar-SA"/>
        </w:rPr>
      </w:pPr>
      <w:r>
        <w:rPr>
          <w:rFonts w:ascii="Times New Roman" w:eastAsia="MS Mincho" w:hAnsi="Times New Roman"/>
          <w:bCs/>
          <w:sz w:val="24"/>
          <w:szCs w:val="24"/>
          <w:lang w:eastAsia="ar-SA"/>
        </w:rPr>
        <w:t>(2) O </w:t>
      </w:r>
      <w:r>
        <w:rPr>
          <w:rFonts w:ascii="Times New Roman" w:eastAsia="MS Mincho" w:hAnsi="Times New Roman" w:hint="default"/>
          <w:bCs/>
          <w:sz w:val="24"/>
          <w:szCs w:val="24"/>
          <w:lang w:eastAsia="ar-SA"/>
        </w:rPr>
        <w:t>priznaní</w:t>
      </w:r>
      <w:r>
        <w:rPr>
          <w:rFonts w:ascii="Times New Roman" w:eastAsia="MS Mincho" w:hAnsi="Times New Roman" w:hint="default"/>
          <w:bCs/>
          <w:sz w:val="24"/>
          <w:szCs w:val="24"/>
          <w:lang w:eastAsia="ar-SA"/>
        </w:rPr>
        <w:t xml:space="preserve"> odmeny podľ</w:t>
      </w:r>
      <w:r>
        <w:rPr>
          <w:rFonts w:ascii="Times New Roman" w:eastAsia="MS Mincho" w:hAnsi="Times New Roman" w:hint="default"/>
          <w:bCs/>
          <w:sz w:val="24"/>
          <w:szCs w:val="24"/>
          <w:lang w:eastAsia="ar-SA"/>
        </w:rPr>
        <w:t>a odseku 1 pí</w:t>
      </w:r>
      <w:r>
        <w:rPr>
          <w:rFonts w:ascii="Times New Roman" w:eastAsia="MS Mincho" w:hAnsi="Times New Roman" w:hint="default"/>
          <w:bCs/>
          <w:sz w:val="24"/>
          <w:szCs w:val="24"/>
          <w:lang w:eastAsia="ar-SA"/>
        </w:rPr>
        <w:t xml:space="preserve">sm. a) rozhoduje </w:t>
      </w:r>
      <w:r>
        <w:rPr>
          <w:rFonts w:ascii="Times New Roman" w:eastAsia="MS Mincho" w:hAnsi="Times New Roman" w:hint="default"/>
          <w:sz w:val="24"/>
          <w:szCs w:val="24"/>
          <w:lang w:eastAsia="ar-SA"/>
        </w:rPr>
        <w:t>generá</w:t>
      </w:r>
      <w:r>
        <w:rPr>
          <w:rFonts w:ascii="Times New Roman" w:eastAsia="MS Mincho" w:hAnsi="Times New Roman" w:hint="default"/>
          <w:sz w:val="24"/>
          <w:szCs w:val="24"/>
          <w:lang w:eastAsia="ar-SA"/>
        </w:rPr>
        <w:t>lny prokurá</w:t>
      </w:r>
      <w:r>
        <w:rPr>
          <w:rFonts w:ascii="Times New Roman" w:eastAsia="MS Mincho" w:hAnsi="Times New Roman" w:hint="default"/>
          <w:sz w:val="24"/>
          <w:szCs w:val="24"/>
          <w:lang w:eastAsia="ar-SA"/>
        </w:rPr>
        <w:t>tor po predchá</w:t>
      </w:r>
      <w:r>
        <w:rPr>
          <w:rFonts w:ascii="Times New Roman" w:eastAsia="MS Mincho" w:hAnsi="Times New Roman" w:hint="default"/>
          <w:sz w:val="24"/>
          <w:szCs w:val="24"/>
          <w:lang w:eastAsia="ar-SA"/>
        </w:rPr>
        <w:t>dzajú</w:t>
      </w:r>
      <w:r>
        <w:rPr>
          <w:rFonts w:ascii="Times New Roman" w:eastAsia="MS Mincho" w:hAnsi="Times New Roman" w:hint="default"/>
          <w:sz w:val="24"/>
          <w:szCs w:val="24"/>
          <w:lang w:eastAsia="ar-SA"/>
        </w:rPr>
        <w:t>com vyjadrení</w:t>
      </w:r>
      <w:r>
        <w:rPr>
          <w:rFonts w:ascii="Times New Roman" w:eastAsia="MS Mincho" w:hAnsi="Times New Roman" w:hint="default"/>
          <w:sz w:val="24"/>
          <w:szCs w:val="24"/>
          <w:lang w:eastAsia="ar-SA"/>
        </w:rPr>
        <w:t xml:space="preserve"> rady prokurá</w:t>
      </w:r>
      <w:r>
        <w:rPr>
          <w:rFonts w:ascii="Times New Roman" w:eastAsia="MS Mincho" w:hAnsi="Times New Roman" w:hint="default"/>
          <w:sz w:val="24"/>
          <w:szCs w:val="24"/>
          <w:lang w:eastAsia="ar-SA"/>
        </w:rPr>
        <w:t>torov alebo vedú</w:t>
      </w:r>
      <w:r>
        <w:rPr>
          <w:rFonts w:ascii="Times New Roman" w:eastAsia="MS Mincho" w:hAnsi="Times New Roman" w:hint="default"/>
          <w:sz w:val="24"/>
          <w:szCs w:val="24"/>
          <w:lang w:eastAsia="ar-SA"/>
        </w:rPr>
        <w:t>ci služ</w:t>
      </w:r>
      <w:r>
        <w:rPr>
          <w:rFonts w:ascii="Times New Roman" w:eastAsia="MS Mincho" w:hAnsi="Times New Roman" w:hint="default"/>
          <w:sz w:val="24"/>
          <w:szCs w:val="24"/>
          <w:lang w:eastAsia="ar-SA"/>
        </w:rPr>
        <w:t>obné</w:t>
      </w:r>
      <w:r>
        <w:rPr>
          <w:rFonts w:ascii="Times New Roman" w:eastAsia="MS Mincho" w:hAnsi="Times New Roman" w:hint="default"/>
          <w:sz w:val="24"/>
          <w:szCs w:val="24"/>
          <w:lang w:eastAsia="ar-SA"/>
        </w:rPr>
        <w:t>ho ú</w:t>
      </w:r>
      <w:r>
        <w:rPr>
          <w:rFonts w:ascii="Times New Roman" w:eastAsia="MS Mincho" w:hAnsi="Times New Roman" w:hint="default"/>
          <w:sz w:val="24"/>
          <w:szCs w:val="24"/>
          <w:lang w:eastAsia="ar-SA"/>
        </w:rPr>
        <w:t>radu po predchá</w:t>
      </w:r>
      <w:r>
        <w:rPr>
          <w:rFonts w:ascii="Times New Roman" w:eastAsia="MS Mincho" w:hAnsi="Times New Roman" w:hint="default"/>
          <w:sz w:val="24"/>
          <w:szCs w:val="24"/>
          <w:lang w:eastAsia="ar-SA"/>
        </w:rPr>
        <w:t>dzajú</w:t>
      </w:r>
      <w:r>
        <w:rPr>
          <w:rFonts w:ascii="Times New Roman" w:eastAsia="MS Mincho" w:hAnsi="Times New Roman" w:hint="default"/>
          <w:sz w:val="24"/>
          <w:szCs w:val="24"/>
          <w:lang w:eastAsia="ar-SA"/>
        </w:rPr>
        <w:t>com vyjadr</w:t>
      </w:r>
      <w:r>
        <w:rPr>
          <w:rFonts w:ascii="Times New Roman" w:eastAsia="MS Mincho" w:hAnsi="Times New Roman" w:hint="default"/>
          <w:sz w:val="24"/>
          <w:szCs w:val="24"/>
          <w:lang w:eastAsia="ar-SA"/>
        </w:rPr>
        <w:t>ení</w:t>
      </w:r>
      <w:r>
        <w:rPr>
          <w:rFonts w:ascii="Times New Roman" w:eastAsia="MS Mincho" w:hAnsi="Times New Roman" w:hint="default"/>
          <w:sz w:val="24"/>
          <w:szCs w:val="24"/>
          <w:lang w:eastAsia="ar-SA"/>
        </w:rPr>
        <w:t xml:space="preserve"> prokurá</w:t>
      </w:r>
      <w:r>
        <w:rPr>
          <w:rFonts w:ascii="Times New Roman" w:eastAsia="MS Mincho" w:hAnsi="Times New Roman" w:hint="default"/>
          <w:sz w:val="24"/>
          <w:szCs w:val="24"/>
          <w:lang w:eastAsia="ar-SA"/>
        </w:rPr>
        <w:t xml:space="preserve">torskej rady.  </w:t>
      </w:r>
      <w:r>
        <w:rPr>
          <w:rFonts w:ascii="Times New Roman" w:eastAsia="MS Mincho" w:hAnsi="Times New Roman"/>
          <w:bCs/>
          <w:sz w:val="24"/>
          <w:szCs w:val="24"/>
          <w:lang w:eastAsia="ar-SA"/>
        </w:rPr>
        <w:t>O </w:t>
      </w:r>
      <w:r>
        <w:rPr>
          <w:rFonts w:ascii="Times New Roman" w:eastAsia="MS Mincho" w:hAnsi="Times New Roman" w:hint="default"/>
          <w:bCs/>
          <w:sz w:val="24"/>
          <w:szCs w:val="24"/>
          <w:lang w:eastAsia="ar-SA"/>
        </w:rPr>
        <w:t>priznaní</w:t>
      </w:r>
      <w:r>
        <w:rPr>
          <w:rFonts w:ascii="Times New Roman" w:eastAsia="MS Mincho" w:hAnsi="Times New Roman" w:hint="default"/>
          <w:bCs/>
          <w:sz w:val="24"/>
          <w:szCs w:val="24"/>
          <w:lang w:eastAsia="ar-SA"/>
        </w:rPr>
        <w:t xml:space="preserve"> odmeny podľ</w:t>
      </w:r>
      <w:r>
        <w:rPr>
          <w:rFonts w:ascii="Times New Roman" w:eastAsia="MS Mincho" w:hAnsi="Times New Roman" w:hint="default"/>
          <w:bCs/>
          <w:sz w:val="24"/>
          <w:szCs w:val="24"/>
          <w:lang w:eastAsia="ar-SA"/>
        </w:rPr>
        <w:t>a odseku 1 pí</w:t>
      </w:r>
      <w:r>
        <w:rPr>
          <w:rFonts w:ascii="Times New Roman" w:eastAsia="MS Mincho" w:hAnsi="Times New Roman" w:hint="default"/>
          <w:bCs/>
          <w:sz w:val="24"/>
          <w:szCs w:val="24"/>
          <w:lang w:eastAsia="ar-SA"/>
        </w:rPr>
        <w:t xml:space="preserve">sm. b) rozhoduje </w:t>
      </w:r>
      <w:r>
        <w:rPr>
          <w:rFonts w:ascii="Times New Roman" w:eastAsia="MS Mincho" w:hAnsi="Times New Roman" w:hint="default"/>
          <w:sz w:val="24"/>
          <w:szCs w:val="24"/>
          <w:lang w:eastAsia="ar-SA"/>
        </w:rPr>
        <w:t>generá</w:t>
      </w:r>
      <w:r>
        <w:rPr>
          <w:rFonts w:ascii="Times New Roman" w:eastAsia="MS Mincho" w:hAnsi="Times New Roman" w:hint="default"/>
          <w:sz w:val="24"/>
          <w:szCs w:val="24"/>
          <w:lang w:eastAsia="ar-SA"/>
        </w:rPr>
        <w:t>lny prokurá</w:t>
      </w:r>
      <w:r>
        <w:rPr>
          <w:rFonts w:ascii="Times New Roman" w:eastAsia="MS Mincho" w:hAnsi="Times New Roman" w:hint="default"/>
          <w:sz w:val="24"/>
          <w:szCs w:val="24"/>
          <w:lang w:eastAsia="ar-SA"/>
        </w:rPr>
        <w:t>tor po predchá</w:t>
      </w:r>
      <w:r>
        <w:rPr>
          <w:rFonts w:ascii="Times New Roman" w:eastAsia="MS Mincho" w:hAnsi="Times New Roman" w:hint="default"/>
          <w:sz w:val="24"/>
          <w:szCs w:val="24"/>
          <w:lang w:eastAsia="ar-SA"/>
        </w:rPr>
        <w:t>dzajú</w:t>
      </w:r>
      <w:r>
        <w:rPr>
          <w:rFonts w:ascii="Times New Roman" w:eastAsia="MS Mincho" w:hAnsi="Times New Roman" w:hint="default"/>
          <w:sz w:val="24"/>
          <w:szCs w:val="24"/>
          <w:lang w:eastAsia="ar-SA"/>
        </w:rPr>
        <w:t>com vyjadrení</w:t>
      </w:r>
      <w:r>
        <w:rPr>
          <w:rFonts w:ascii="Times New Roman" w:eastAsia="MS Mincho" w:hAnsi="Times New Roman" w:hint="default"/>
          <w:sz w:val="24"/>
          <w:szCs w:val="24"/>
          <w:lang w:eastAsia="ar-SA"/>
        </w:rPr>
        <w:t xml:space="preserve"> rady prokurá</w:t>
      </w:r>
      <w:r>
        <w:rPr>
          <w:rFonts w:ascii="Times New Roman" w:eastAsia="MS Mincho" w:hAnsi="Times New Roman" w:hint="default"/>
          <w:sz w:val="24"/>
          <w:szCs w:val="24"/>
          <w:lang w:eastAsia="ar-SA"/>
        </w:rPr>
        <w:t>torov</w:t>
      </w:r>
    </w:p>
    <w:p w:rsidR="00283355" w:rsidP="00283355">
      <w:pPr>
        <w:suppressAutoHyphens/>
        <w:bidi w:val="0"/>
        <w:ind w:firstLine="720"/>
        <w:jc w:val="both"/>
        <w:rPr>
          <w:rFonts w:ascii="Times New Roman" w:eastAsia="MS Mincho" w:hAnsi="Times New Roman"/>
          <w:b/>
          <w:sz w:val="24"/>
          <w:szCs w:val="24"/>
          <w:lang w:eastAsia="ar-SA"/>
        </w:rPr>
      </w:pPr>
    </w:p>
    <w:p w:rsidR="00283355" w:rsidP="00283355">
      <w:pPr>
        <w:suppressAutoHyphens/>
        <w:bidi w:val="0"/>
        <w:ind w:left="-284" w:firstLine="681"/>
        <w:jc w:val="both"/>
        <w:rPr>
          <w:rFonts w:ascii="Times New Roman" w:eastAsia="MS Mincho" w:hAnsi="Times New Roman" w:hint="default"/>
          <w:bCs/>
          <w:sz w:val="24"/>
          <w:szCs w:val="24"/>
          <w:lang w:eastAsia="ar-SA"/>
        </w:rPr>
      </w:pPr>
      <w:r>
        <w:rPr>
          <w:rFonts w:ascii="Times New Roman" w:eastAsia="MS Mincho" w:hAnsi="Times New Roman" w:hint="default"/>
          <w:bCs/>
          <w:sz w:val="24"/>
          <w:szCs w:val="24"/>
          <w:lang w:eastAsia="ar-SA"/>
        </w:rPr>
        <w:t>(3) Krité</w:t>
      </w:r>
      <w:r>
        <w:rPr>
          <w:rFonts w:ascii="Times New Roman" w:eastAsia="MS Mincho" w:hAnsi="Times New Roman" w:hint="default"/>
          <w:bCs/>
          <w:sz w:val="24"/>
          <w:szCs w:val="24"/>
          <w:lang w:eastAsia="ar-SA"/>
        </w:rPr>
        <w:t>riá</w:t>
      </w:r>
      <w:r>
        <w:rPr>
          <w:rFonts w:ascii="Times New Roman" w:eastAsia="MS Mincho" w:hAnsi="Times New Roman" w:hint="default"/>
          <w:bCs/>
          <w:sz w:val="24"/>
          <w:szCs w:val="24"/>
          <w:lang w:eastAsia="ar-SA"/>
        </w:rPr>
        <w:t xml:space="preserve"> na prizná</w:t>
      </w:r>
      <w:r>
        <w:rPr>
          <w:rFonts w:ascii="Times New Roman" w:eastAsia="MS Mincho" w:hAnsi="Times New Roman" w:hint="default"/>
          <w:bCs/>
          <w:sz w:val="24"/>
          <w:szCs w:val="24"/>
          <w:lang w:eastAsia="ar-SA"/>
        </w:rPr>
        <w:t>vanie odmien schvaľ</w:t>
      </w:r>
      <w:r>
        <w:rPr>
          <w:rFonts w:ascii="Times New Roman" w:eastAsia="MS Mincho" w:hAnsi="Times New Roman" w:hint="default"/>
          <w:bCs/>
          <w:sz w:val="24"/>
          <w:szCs w:val="24"/>
          <w:lang w:eastAsia="ar-SA"/>
        </w:rPr>
        <w:t>uje rada prokurá</w:t>
      </w:r>
      <w:r>
        <w:rPr>
          <w:rFonts w:ascii="Times New Roman" w:eastAsia="MS Mincho" w:hAnsi="Times New Roman" w:hint="default"/>
          <w:bCs/>
          <w:sz w:val="24"/>
          <w:szCs w:val="24"/>
          <w:lang w:eastAsia="ar-SA"/>
        </w:rPr>
        <w:t>torov.</w:t>
      </w:r>
    </w:p>
    <w:p w:rsidR="00283355" w:rsidP="00283355">
      <w:pPr>
        <w:suppressAutoHyphens/>
        <w:bidi w:val="0"/>
        <w:ind w:firstLine="397"/>
        <w:jc w:val="both"/>
        <w:rPr>
          <w:rFonts w:ascii="Times New Roman" w:eastAsia="MS Mincho" w:hAnsi="Times New Roman"/>
          <w:bCs/>
          <w:sz w:val="24"/>
          <w:szCs w:val="24"/>
          <w:lang w:eastAsia="ar-SA"/>
        </w:rPr>
      </w:pPr>
    </w:p>
    <w:p w:rsidR="00283355" w:rsidP="00283355">
      <w:pPr>
        <w:suppressAutoHyphens/>
        <w:bidi w:val="0"/>
        <w:ind w:firstLine="397"/>
        <w:jc w:val="both"/>
        <w:rPr>
          <w:rFonts w:ascii="Times New Roman" w:eastAsia="MS Mincho" w:hAnsi="Times New Roman" w:hint="default"/>
          <w:bCs/>
          <w:sz w:val="24"/>
          <w:szCs w:val="24"/>
          <w:lang w:eastAsia="ar-SA"/>
        </w:rPr>
      </w:pPr>
      <w:r>
        <w:rPr>
          <w:rFonts w:ascii="Times New Roman" w:eastAsia="MS Mincho" w:hAnsi="Times New Roman"/>
          <w:bCs/>
          <w:sz w:val="24"/>
          <w:szCs w:val="24"/>
          <w:lang w:eastAsia="ar-SA"/>
        </w:rPr>
        <w:t>(4) O </w:t>
      </w:r>
      <w:r>
        <w:rPr>
          <w:rFonts w:ascii="Times New Roman" w:eastAsia="MS Mincho" w:hAnsi="Times New Roman" w:hint="default"/>
          <w:bCs/>
          <w:sz w:val="24"/>
          <w:szCs w:val="24"/>
          <w:lang w:eastAsia="ar-SA"/>
        </w:rPr>
        <w:t>priznaní</w:t>
      </w:r>
      <w:r>
        <w:rPr>
          <w:rFonts w:ascii="Times New Roman" w:eastAsia="MS Mincho" w:hAnsi="Times New Roman" w:hint="default"/>
          <w:bCs/>
          <w:sz w:val="24"/>
          <w:szCs w:val="24"/>
          <w:lang w:eastAsia="ar-SA"/>
        </w:rPr>
        <w:t xml:space="preserve"> odmeny pre </w:t>
      </w:r>
      <w:r>
        <w:rPr>
          <w:rFonts w:ascii="Times New Roman" w:eastAsia="MS Mincho" w:hAnsi="Times New Roman" w:hint="default"/>
          <w:sz w:val="24"/>
          <w:szCs w:val="24"/>
          <w:lang w:eastAsia="ar-SA"/>
        </w:rPr>
        <w:t>generá</w:t>
      </w:r>
      <w:r>
        <w:rPr>
          <w:rFonts w:ascii="Times New Roman" w:eastAsia="MS Mincho" w:hAnsi="Times New Roman" w:hint="default"/>
          <w:sz w:val="24"/>
          <w:szCs w:val="24"/>
          <w:lang w:eastAsia="ar-SA"/>
        </w:rPr>
        <w:t>lneho prokur</w:t>
      </w:r>
      <w:r>
        <w:rPr>
          <w:rFonts w:ascii="Times New Roman" w:eastAsia="MS Mincho" w:hAnsi="Times New Roman" w:hint="default"/>
          <w:sz w:val="24"/>
          <w:szCs w:val="24"/>
          <w:lang w:eastAsia="ar-SA"/>
        </w:rPr>
        <w:t>á</w:t>
      </w:r>
      <w:r>
        <w:rPr>
          <w:rFonts w:ascii="Times New Roman" w:eastAsia="MS Mincho" w:hAnsi="Times New Roman" w:hint="default"/>
          <w:sz w:val="24"/>
          <w:szCs w:val="24"/>
          <w:lang w:eastAsia="ar-SA"/>
        </w:rPr>
        <w:t>tora rozhoduje</w:t>
      </w:r>
      <w:r>
        <w:rPr>
          <w:rFonts w:ascii="Times New Roman" w:eastAsia="MS Mincho" w:hAnsi="Times New Roman" w:hint="default"/>
          <w:bCs/>
          <w:sz w:val="24"/>
          <w:szCs w:val="24"/>
          <w:lang w:eastAsia="ar-SA"/>
        </w:rPr>
        <w:t xml:space="preserve"> rada prokurá</w:t>
      </w:r>
      <w:r>
        <w:rPr>
          <w:rFonts w:ascii="Times New Roman" w:eastAsia="MS Mincho" w:hAnsi="Times New Roman" w:hint="default"/>
          <w:bCs/>
          <w:sz w:val="24"/>
          <w:szCs w:val="24"/>
          <w:lang w:eastAsia="ar-SA"/>
        </w:rPr>
        <w:t>torov na ná</w:t>
      </w:r>
      <w:r>
        <w:rPr>
          <w:rFonts w:ascii="Times New Roman" w:eastAsia="MS Mincho" w:hAnsi="Times New Roman" w:hint="default"/>
          <w:bCs/>
          <w:sz w:val="24"/>
          <w:szCs w:val="24"/>
          <w:lang w:eastAsia="ar-SA"/>
        </w:rPr>
        <w:t>vrh prvé</w:t>
      </w:r>
      <w:r>
        <w:rPr>
          <w:rFonts w:ascii="Times New Roman" w:eastAsia="MS Mincho" w:hAnsi="Times New Roman" w:hint="default"/>
          <w:bCs/>
          <w:sz w:val="24"/>
          <w:szCs w:val="24"/>
          <w:lang w:eastAsia="ar-SA"/>
        </w:rPr>
        <w:t>ho ná</w:t>
      </w:r>
      <w:r>
        <w:rPr>
          <w:rFonts w:ascii="Times New Roman" w:eastAsia="MS Mincho" w:hAnsi="Times New Roman" w:hint="default"/>
          <w:bCs/>
          <w:sz w:val="24"/>
          <w:szCs w:val="24"/>
          <w:lang w:eastAsia="ar-SA"/>
        </w:rPr>
        <w:t>mestní</w:t>
      </w:r>
      <w:r>
        <w:rPr>
          <w:rFonts w:ascii="Times New Roman" w:eastAsia="MS Mincho" w:hAnsi="Times New Roman" w:hint="default"/>
          <w:bCs/>
          <w:sz w:val="24"/>
          <w:szCs w:val="24"/>
          <w:lang w:eastAsia="ar-SA"/>
        </w:rPr>
        <w:t>ka generá</w:t>
      </w:r>
      <w:r>
        <w:rPr>
          <w:rFonts w:ascii="Times New Roman" w:eastAsia="MS Mincho" w:hAnsi="Times New Roman" w:hint="default"/>
          <w:bCs/>
          <w:sz w:val="24"/>
          <w:szCs w:val="24"/>
          <w:lang w:eastAsia="ar-SA"/>
        </w:rPr>
        <w:t>lneho prokurá</w:t>
      </w:r>
      <w:r>
        <w:rPr>
          <w:rFonts w:ascii="Times New Roman" w:eastAsia="MS Mincho" w:hAnsi="Times New Roman" w:hint="default"/>
          <w:bCs/>
          <w:sz w:val="24"/>
          <w:szCs w:val="24"/>
          <w:lang w:eastAsia="ar-SA"/>
        </w:rPr>
        <w:t>tora.“.</w:t>
      </w:r>
    </w:p>
    <w:p w:rsidR="00283355" w:rsidRPr="00214127" w:rsidP="00283355">
      <w:pPr>
        <w:bidi w:val="0"/>
        <w:rPr>
          <w:rFonts w:ascii="Times New Roman" w:hAnsi="Times New Roman"/>
          <w:sz w:val="24"/>
          <w:szCs w:val="24"/>
          <w:lang w:eastAsia="en-US"/>
        </w:rPr>
      </w:pPr>
    </w:p>
    <w:p w:rsidR="00283355" w:rsidP="00283355">
      <w:pPr>
        <w:pStyle w:val="BodyText"/>
        <w:bidi w:val="0"/>
        <w:jc w:val="both"/>
        <w:rPr>
          <w:b w:val="0"/>
        </w:rPr>
      </w:pPr>
    </w:p>
    <w:p w:rsidR="00283355" w:rsidP="00283355">
      <w:pPr>
        <w:pStyle w:val="BodyText"/>
        <w:bidi w:val="0"/>
        <w:jc w:val="both"/>
        <w:rPr>
          <w:b w:val="0"/>
        </w:rPr>
      </w:pPr>
      <w:r w:rsidR="00F9430B">
        <w:t>7</w:t>
      </w:r>
      <w:r w:rsidR="0022462E">
        <w:t>3</w:t>
      </w:r>
      <w:r w:rsidRPr="00EF537F">
        <w:t>.</w:t>
      </w:r>
      <w:r>
        <w:rPr>
          <w:b w:val="0"/>
        </w:rPr>
        <w:t xml:space="preserve"> </w:t>
      </w:r>
      <w:r w:rsidRPr="00040563">
        <w:rPr>
          <w:rFonts w:hint="default"/>
          <w:b w:val="0"/>
        </w:rPr>
        <w:t>V §</w:t>
      </w:r>
      <w:r w:rsidRPr="00040563">
        <w:rPr>
          <w:rFonts w:hint="default"/>
          <w:b w:val="0"/>
        </w:rPr>
        <w:t xml:space="preserve"> 118 sa slová</w:t>
      </w:r>
      <w:r w:rsidRPr="00040563">
        <w:rPr>
          <w:rFonts w:hint="default"/>
          <w:b w:val="0"/>
        </w:rPr>
        <w:t xml:space="preserve"> „§</w:t>
      </w:r>
      <w:r w:rsidRPr="00040563">
        <w:rPr>
          <w:rFonts w:hint="default"/>
          <w:b w:val="0"/>
        </w:rPr>
        <w:t xml:space="preserve"> 189 ods. 1 pí</w:t>
      </w:r>
      <w:r w:rsidRPr="00040563">
        <w:rPr>
          <w:rFonts w:hint="default"/>
          <w:b w:val="0"/>
        </w:rPr>
        <w:t>sm. c)“</w:t>
      </w:r>
      <w:r w:rsidRPr="00040563">
        <w:rPr>
          <w:rFonts w:hint="default"/>
          <w:b w:val="0"/>
        </w:rPr>
        <w:t xml:space="preserve"> nahrá</w:t>
      </w:r>
      <w:r w:rsidRPr="00040563">
        <w:rPr>
          <w:rFonts w:hint="default"/>
          <w:b w:val="0"/>
        </w:rPr>
        <w:t>dzajú</w:t>
      </w:r>
      <w:r w:rsidRPr="00040563">
        <w:rPr>
          <w:rFonts w:hint="default"/>
          <w:b w:val="0"/>
        </w:rPr>
        <w:t xml:space="preserve"> slovami „§</w:t>
      </w:r>
      <w:r w:rsidRPr="00040563">
        <w:rPr>
          <w:rFonts w:hint="default"/>
          <w:b w:val="0"/>
        </w:rPr>
        <w:t xml:space="preserve"> 189 ods. 1 pí</w:t>
      </w:r>
      <w:r w:rsidRPr="00040563">
        <w:rPr>
          <w:rFonts w:hint="default"/>
          <w:b w:val="0"/>
        </w:rPr>
        <w:t>sm. b) alebo  ods. 2 pí</w:t>
      </w:r>
      <w:r w:rsidRPr="00040563">
        <w:rPr>
          <w:rFonts w:hint="default"/>
          <w:b w:val="0"/>
        </w:rPr>
        <w:t>sm. a)“.</w:t>
      </w:r>
    </w:p>
    <w:p w:rsidR="00283355" w:rsidRPr="00040563" w:rsidP="00283355">
      <w:pPr>
        <w:pStyle w:val="BodyText"/>
        <w:bidi w:val="0"/>
        <w:jc w:val="both"/>
        <w:rPr>
          <w:b w:val="0"/>
        </w:rPr>
      </w:pPr>
    </w:p>
    <w:p w:rsidR="00283355" w:rsidP="00283355">
      <w:pPr>
        <w:pStyle w:val="BodyText"/>
        <w:bidi w:val="0"/>
        <w:ind w:left="360"/>
        <w:jc w:val="both"/>
        <w:rPr>
          <w:b w:val="0"/>
        </w:rPr>
      </w:pPr>
    </w:p>
    <w:p w:rsidR="00283355" w:rsidRPr="00040563" w:rsidP="00283355">
      <w:pPr>
        <w:pStyle w:val="BodyText"/>
        <w:bidi w:val="0"/>
        <w:jc w:val="both"/>
        <w:rPr>
          <w:b w:val="0"/>
        </w:rPr>
      </w:pPr>
      <w:r>
        <w:t>7</w:t>
      </w:r>
      <w:r w:rsidR="0022462E">
        <w:t>4</w:t>
      </w:r>
      <w:r w:rsidRPr="00EF537F">
        <w:t>.</w:t>
      </w:r>
      <w:r>
        <w:rPr>
          <w:b w:val="0"/>
        </w:rPr>
        <w:t xml:space="preserve"> </w:t>
      </w:r>
      <w:r w:rsidRPr="00C53A35">
        <w:rPr>
          <w:rFonts w:hint="default"/>
          <w:b w:val="0"/>
        </w:rPr>
        <w:t>V §</w:t>
      </w:r>
      <w:r w:rsidRPr="00C53A35">
        <w:rPr>
          <w:rFonts w:hint="default"/>
          <w:b w:val="0"/>
        </w:rPr>
        <w:t xml:space="preserve"> 125 ods. 2 sa za slová</w:t>
      </w:r>
      <w:r w:rsidRPr="00C53A35">
        <w:rPr>
          <w:rFonts w:hint="default"/>
          <w:b w:val="0"/>
        </w:rPr>
        <w:t xml:space="preserve"> „</w:t>
      </w:r>
      <w:r w:rsidRPr="00C53A35">
        <w:rPr>
          <w:rFonts w:hint="default"/>
          <w:b w:val="0"/>
        </w:rPr>
        <w:t>starobný</w:t>
      </w:r>
      <w:r w:rsidRPr="00C53A35">
        <w:rPr>
          <w:rFonts w:hint="default"/>
          <w:b w:val="0"/>
        </w:rPr>
        <w:t xml:space="preserve"> dô</w:t>
      </w:r>
      <w:r w:rsidRPr="00C53A35">
        <w:rPr>
          <w:rFonts w:hint="default"/>
          <w:b w:val="0"/>
        </w:rPr>
        <w:t>chodok“</w:t>
      </w:r>
      <w:r w:rsidRPr="00C53A35">
        <w:rPr>
          <w:rFonts w:hint="default"/>
          <w:b w:val="0"/>
        </w:rPr>
        <w:t xml:space="preserve"> vkladá</w:t>
      </w:r>
      <w:r w:rsidRPr="00C53A35">
        <w:rPr>
          <w:rFonts w:hint="default"/>
          <w:b w:val="0"/>
        </w:rPr>
        <w:t xml:space="preserve"> č</w:t>
      </w:r>
      <w:r w:rsidRPr="00C53A35">
        <w:rPr>
          <w:rFonts w:hint="default"/>
          <w:b w:val="0"/>
        </w:rPr>
        <w:t>iarka a slová</w:t>
      </w:r>
      <w:r w:rsidRPr="00C53A35">
        <w:rPr>
          <w:rFonts w:hint="default"/>
          <w:b w:val="0"/>
        </w:rPr>
        <w:t xml:space="preserve"> „</w:t>
      </w:r>
      <w:r w:rsidRPr="00C53A35">
        <w:rPr>
          <w:rFonts w:hint="default"/>
          <w:b w:val="0"/>
        </w:rPr>
        <w:t>predč</w:t>
      </w:r>
      <w:r w:rsidRPr="00C53A35">
        <w:rPr>
          <w:rFonts w:hint="default"/>
          <w:b w:val="0"/>
        </w:rPr>
        <w:t>asný</w:t>
      </w:r>
      <w:r w:rsidRPr="00C53A35">
        <w:rPr>
          <w:rFonts w:hint="default"/>
          <w:b w:val="0"/>
        </w:rPr>
        <w:t xml:space="preserve"> starobný</w:t>
      </w:r>
      <w:r w:rsidRPr="00C53A35">
        <w:rPr>
          <w:rFonts w:hint="default"/>
          <w:b w:val="0"/>
        </w:rPr>
        <w:t xml:space="preserve"> dô</w:t>
      </w:r>
      <w:r w:rsidRPr="00C53A35">
        <w:rPr>
          <w:rFonts w:hint="default"/>
          <w:b w:val="0"/>
        </w:rPr>
        <w:t>chodok“</w:t>
      </w:r>
      <w:r w:rsidRPr="00C53A35">
        <w:rPr>
          <w:rFonts w:hint="default"/>
          <w:b w:val="0"/>
        </w:rPr>
        <w:t xml:space="preserve">.  </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eastAsia="MS Mincho" w:hAnsi="Times New Roman"/>
          <w:bCs/>
          <w:sz w:val="24"/>
          <w:szCs w:val="24"/>
        </w:rPr>
      </w:pPr>
      <w:r>
        <w:rPr>
          <w:rFonts w:ascii="Times New Roman" w:eastAsia="MS Mincho" w:hAnsi="Times New Roman"/>
          <w:b/>
          <w:bCs/>
          <w:sz w:val="24"/>
          <w:szCs w:val="24"/>
        </w:rPr>
        <w:t>7</w:t>
      </w:r>
      <w:r w:rsidR="0022462E">
        <w:rPr>
          <w:rFonts w:ascii="Times New Roman" w:eastAsia="MS Mincho" w:hAnsi="Times New Roman"/>
          <w:b/>
          <w:bCs/>
          <w:sz w:val="24"/>
          <w:szCs w:val="24"/>
        </w:rPr>
        <w:t>5</w:t>
      </w:r>
      <w:r w:rsidRPr="00EF537F">
        <w:rPr>
          <w:rFonts w:ascii="Times New Roman" w:eastAsia="MS Mincho" w:hAnsi="Times New Roman"/>
          <w:b/>
          <w:bCs/>
          <w:sz w:val="24"/>
          <w:szCs w:val="24"/>
        </w:rPr>
        <w:t>.</w:t>
      </w:r>
      <w:r>
        <w:rPr>
          <w:rFonts w:ascii="Times New Roman" w:eastAsia="MS Mincho" w:hAnsi="Times New Roman"/>
          <w:bCs/>
          <w:sz w:val="24"/>
          <w:szCs w:val="24"/>
        </w:rPr>
        <w:t xml:space="preserve"> </w:t>
      </w:r>
      <w:r w:rsidRPr="00443175">
        <w:rPr>
          <w:rFonts w:ascii="Times New Roman" w:eastAsia="MS Mincho" w:hAnsi="Times New Roman" w:hint="default"/>
          <w:bCs/>
          <w:sz w:val="24"/>
          <w:szCs w:val="24"/>
        </w:rPr>
        <w:t>V §</w:t>
      </w:r>
      <w:r w:rsidRPr="00443175">
        <w:rPr>
          <w:rFonts w:ascii="Times New Roman" w:eastAsia="MS Mincho" w:hAnsi="Times New Roman" w:hint="default"/>
          <w:bCs/>
          <w:sz w:val="24"/>
          <w:szCs w:val="24"/>
        </w:rPr>
        <w:t xml:space="preserve"> 134 odsek 1 znie:</w:t>
      </w:r>
    </w:p>
    <w:p w:rsidR="00283355" w:rsidRPr="00443175" w:rsidP="00283355">
      <w:pPr>
        <w:pStyle w:val="ListParagraph"/>
        <w:bidi w:val="0"/>
        <w:ind w:left="0"/>
        <w:jc w:val="both"/>
        <w:rPr>
          <w:rFonts w:ascii="Times New Roman" w:eastAsia="MS Mincho" w:hAnsi="Times New Roman"/>
          <w:bCs/>
          <w:sz w:val="24"/>
          <w:szCs w:val="24"/>
        </w:rPr>
      </w:pPr>
    </w:p>
    <w:p w:rsidR="00283355" w:rsidRPr="00BE1BDD" w:rsidP="00283355">
      <w:pPr>
        <w:bidi w:val="0"/>
        <w:ind w:firstLine="426"/>
        <w:jc w:val="both"/>
        <w:rPr>
          <w:rFonts w:ascii="Times New Roman" w:eastAsia="MS Mincho" w:hAnsi="Times New Roman" w:hint="default"/>
          <w:bCs/>
          <w:sz w:val="24"/>
          <w:szCs w:val="24"/>
        </w:rPr>
      </w:pPr>
      <w:r w:rsidRPr="00BE1BDD">
        <w:rPr>
          <w:rFonts w:ascii="Times New Roman" w:eastAsia="MS Mincho" w:hAnsi="Times New Roman" w:hint="default"/>
          <w:bCs/>
          <w:sz w:val="24"/>
          <w:szCs w:val="24"/>
        </w:rPr>
        <w:t>„</w:t>
      </w:r>
      <w:r w:rsidRPr="00BE1BDD">
        <w:rPr>
          <w:rFonts w:ascii="Times New Roman" w:eastAsia="MS Mincho" w:hAnsi="Times New Roman" w:hint="default"/>
          <w:bCs/>
          <w:sz w:val="24"/>
          <w:szCs w:val="24"/>
        </w:rPr>
        <w:t>(1) Prokurá</w:t>
      </w:r>
      <w:r w:rsidRPr="00BE1BDD">
        <w:rPr>
          <w:rFonts w:ascii="Times New Roman" w:eastAsia="MS Mincho" w:hAnsi="Times New Roman" w:hint="default"/>
          <w:bCs/>
          <w:sz w:val="24"/>
          <w:szCs w:val="24"/>
        </w:rPr>
        <w:t>tor má</w:t>
      </w:r>
      <w:r w:rsidRPr="00BE1BDD">
        <w:rPr>
          <w:rFonts w:ascii="Times New Roman" w:eastAsia="MS Mincho" w:hAnsi="Times New Roman" w:hint="default"/>
          <w:bCs/>
          <w:sz w:val="24"/>
          <w:szCs w:val="24"/>
        </w:rPr>
        <w:t xml:space="preserve"> prá</w:t>
      </w:r>
      <w:r w:rsidRPr="00BE1BDD">
        <w:rPr>
          <w:rFonts w:ascii="Times New Roman" w:eastAsia="MS Mincho" w:hAnsi="Times New Roman" w:hint="default"/>
          <w:bCs/>
          <w:sz w:val="24"/>
          <w:szCs w:val="24"/>
        </w:rPr>
        <w:t>vo na prí</w:t>
      </w:r>
      <w:r w:rsidRPr="00BE1BDD">
        <w:rPr>
          <w:rFonts w:ascii="Times New Roman" w:eastAsia="MS Mincho" w:hAnsi="Times New Roman" w:hint="default"/>
          <w:bCs/>
          <w:sz w:val="24"/>
          <w:szCs w:val="24"/>
        </w:rPr>
        <w:t>platok za vý</w:t>
      </w:r>
      <w:r w:rsidRPr="00BE1BDD">
        <w:rPr>
          <w:rFonts w:ascii="Times New Roman" w:eastAsia="MS Mincho" w:hAnsi="Times New Roman" w:hint="default"/>
          <w:bCs/>
          <w:sz w:val="24"/>
          <w:szCs w:val="24"/>
        </w:rPr>
        <w:t>kon funkcie prokurá</w:t>
      </w:r>
      <w:r w:rsidRPr="00BE1BDD">
        <w:rPr>
          <w:rFonts w:ascii="Times New Roman" w:eastAsia="MS Mincho" w:hAnsi="Times New Roman" w:hint="default"/>
          <w:bCs/>
          <w:sz w:val="24"/>
          <w:szCs w:val="24"/>
        </w:rPr>
        <w:t>tora, ak má</w:t>
      </w:r>
      <w:r w:rsidRPr="00BE1BDD">
        <w:rPr>
          <w:rFonts w:ascii="Times New Roman" w:eastAsia="MS Mincho" w:hAnsi="Times New Roman" w:hint="default"/>
          <w:bCs/>
          <w:sz w:val="24"/>
          <w:szCs w:val="24"/>
        </w:rPr>
        <w:t xml:space="preserve"> ná</w:t>
      </w:r>
      <w:r w:rsidRPr="00BE1BDD">
        <w:rPr>
          <w:rFonts w:ascii="Times New Roman" w:eastAsia="MS Mincho" w:hAnsi="Times New Roman" w:hint="default"/>
          <w:bCs/>
          <w:sz w:val="24"/>
          <w:szCs w:val="24"/>
        </w:rPr>
        <w:t>rok na vý</w:t>
      </w:r>
      <w:r w:rsidRPr="00BE1BDD">
        <w:rPr>
          <w:rFonts w:ascii="Times New Roman" w:eastAsia="MS Mincho" w:hAnsi="Times New Roman" w:hint="default"/>
          <w:bCs/>
          <w:sz w:val="24"/>
          <w:szCs w:val="24"/>
        </w:rPr>
        <w:t>platu starobné</w:t>
      </w:r>
      <w:r w:rsidRPr="00BE1BDD">
        <w:rPr>
          <w:rFonts w:ascii="Times New Roman" w:eastAsia="MS Mincho" w:hAnsi="Times New Roman" w:hint="default"/>
          <w:bCs/>
          <w:sz w:val="24"/>
          <w:szCs w:val="24"/>
        </w:rPr>
        <w:t>ho dô</w:t>
      </w:r>
      <w:r w:rsidRPr="00BE1BDD">
        <w:rPr>
          <w:rFonts w:ascii="Times New Roman" w:eastAsia="MS Mincho" w:hAnsi="Times New Roman" w:hint="default"/>
          <w:bCs/>
          <w:sz w:val="24"/>
          <w:szCs w:val="24"/>
        </w:rPr>
        <w:t>chodku, predč</w:t>
      </w:r>
      <w:r w:rsidRPr="00BE1BDD">
        <w:rPr>
          <w:rFonts w:ascii="Times New Roman" w:eastAsia="MS Mincho" w:hAnsi="Times New Roman" w:hint="default"/>
          <w:bCs/>
          <w:sz w:val="24"/>
          <w:szCs w:val="24"/>
        </w:rPr>
        <w:t>asné</w:t>
      </w:r>
      <w:r w:rsidRPr="00BE1BDD">
        <w:rPr>
          <w:rFonts w:ascii="Times New Roman" w:eastAsia="MS Mincho" w:hAnsi="Times New Roman" w:hint="default"/>
          <w:bCs/>
          <w:sz w:val="24"/>
          <w:szCs w:val="24"/>
        </w:rPr>
        <w:t>ho starobné</w:t>
      </w:r>
      <w:r w:rsidRPr="00BE1BDD">
        <w:rPr>
          <w:rFonts w:ascii="Times New Roman" w:eastAsia="MS Mincho" w:hAnsi="Times New Roman" w:hint="default"/>
          <w:bCs/>
          <w:sz w:val="24"/>
          <w:szCs w:val="24"/>
        </w:rPr>
        <w:t>ho dô</w:t>
      </w:r>
      <w:r w:rsidRPr="00BE1BDD">
        <w:rPr>
          <w:rFonts w:ascii="Times New Roman" w:eastAsia="MS Mincho" w:hAnsi="Times New Roman" w:hint="default"/>
          <w:bCs/>
          <w:sz w:val="24"/>
          <w:szCs w:val="24"/>
        </w:rPr>
        <w:t>chodku alebo invalidné</w:t>
      </w:r>
      <w:r w:rsidRPr="00BE1BDD">
        <w:rPr>
          <w:rFonts w:ascii="Times New Roman" w:eastAsia="MS Mincho" w:hAnsi="Times New Roman" w:hint="default"/>
          <w:bCs/>
          <w:sz w:val="24"/>
          <w:szCs w:val="24"/>
        </w:rPr>
        <w:t>ho dô</w:t>
      </w:r>
      <w:r w:rsidRPr="00BE1BDD">
        <w:rPr>
          <w:rFonts w:ascii="Times New Roman" w:eastAsia="MS Mincho" w:hAnsi="Times New Roman" w:hint="default"/>
          <w:bCs/>
          <w:sz w:val="24"/>
          <w:szCs w:val="24"/>
        </w:rPr>
        <w:t xml:space="preserve">chodku </w:t>
      </w:r>
      <w:r w:rsidRPr="00BE1BDD">
        <w:rPr>
          <w:rFonts w:ascii="Times New Roman" w:eastAsia="MS Mincho" w:hAnsi="Times New Roman" w:hint="default"/>
          <w:bCs/>
          <w:sz w:val="24"/>
          <w:szCs w:val="24"/>
        </w:rPr>
        <w:t>podľ</w:t>
      </w:r>
      <w:r w:rsidRPr="00BE1BDD">
        <w:rPr>
          <w:rFonts w:ascii="Times New Roman" w:eastAsia="MS Mincho" w:hAnsi="Times New Roman" w:hint="default"/>
          <w:bCs/>
          <w:sz w:val="24"/>
          <w:szCs w:val="24"/>
        </w:rPr>
        <w:t>a osobitné</w:t>
      </w:r>
      <w:r w:rsidRPr="00BE1BDD">
        <w:rPr>
          <w:rFonts w:ascii="Times New Roman" w:eastAsia="MS Mincho" w:hAnsi="Times New Roman" w:hint="default"/>
          <w:bCs/>
          <w:sz w:val="24"/>
          <w:szCs w:val="24"/>
        </w:rPr>
        <w:t>ho predpisu a</w:t>
      </w:r>
    </w:p>
    <w:p w:rsidR="00283355" w:rsidRPr="00BE1BDD" w:rsidP="00283355">
      <w:pPr>
        <w:bidi w:val="0"/>
        <w:ind w:left="284" w:hanging="284"/>
        <w:jc w:val="both"/>
        <w:rPr>
          <w:rFonts w:ascii="Times New Roman" w:eastAsia="MS Mincho" w:hAnsi="Times New Roman" w:hint="default"/>
          <w:bCs/>
          <w:sz w:val="24"/>
          <w:szCs w:val="24"/>
        </w:rPr>
      </w:pPr>
      <w:r w:rsidRPr="00BE1BDD">
        <w:rPr>
          <w:rFonts w:ascii="Times New Roman" w:eastAsia="MS Mincho" w:hAnsi="Times New Roman" w:hint="default"/>
          <w:bCs/>
          <w:sz w:val="24"/>
          <w:szCs w:val="24"/>
        </w:rPr>
        <w:t>a) súč</w:t>
      </w:r>
      <w:r w:rsidRPr="00BE1BDD">
        <w:rPr>
          <w:rFonts w:ascii="Times New Roman" w:eastAsia="MS Mincho" w:hAnsi="Times New Roman" w:hint="default"/>
          <w:bCs/>
          <w:sz w:val="24"/>
          <w:szCs w:val="24"/>
        </w:rPr>
        <w:t>asne pož</w:t>
      </w:r>
      <w:r w:rsidRPr="00BE1BDD">
        <w:rPr>
          <w:rFonts w:ascii="Times New Roman" w:eastAsia="MS Mincho" w:hAnsi="Times New Roman" w:hint="default"/>
          <w:bCs/>
          <w:sz w:val="24"/>
          <w:szCs w:val="24"/>
        </w:rPr>
        <w:t>iadal generá</w:t>
      </w:r>
      <w:r w:rsidRPr="00BE1BDD">
        <w:rPr>
          <w:rFonts w:ascii="Times New Roman" w:eastAsia="MS Mincho" w:hAnsi="Times New Roman" w:hint="default"/>
          <w:bCs/>
          <w:sz w:val="24"/>
          <w:szCs w:val="24"/>
        </w:rPr>
        <w:t>lneho prokurá</w:t>
      </w:r>
      <w:r w:rsidRPr="00BE1BDD">
        <w:rPr>
          <w:rFonts w:ascii="Times New Roman" w:eastAsia="MS Mincho" w:hAnsi="Times New Roman" w:hint="default"/>
          <w:bCs/>
          <w:sz w:val="24"/>
          <w:szCs w:val="24"/>
        </w:rPr>
        <w:t>tora o preruš</w:t>
      </w:r>
      <w:r w:rsidRPr="00BE1BDD">
        <w:rPr>
          <w:rFonts w:ascii="Times New Roman" w:eastAsia="MS Mincho" w:hAnsi="Times New Roman" w:hint="default"/>
          <w:bCs/>
          <w:sz w:val="24"/>
          <w:szCs w:val="24"/>
        </w:rPr>
        <w:t>enie vý</w:t>
      </w:r>
      <w:r w:rsidRPr="00BE1BDD">
        <w:rPr>
          <w:rFonts w:ascii="Times New Roman" w:eastAsia="MS Mincho" w:hAnsi="Times New Roman" w:hint="default"/>
          <w:bCs/>
          <w:sz w:val="24"/>
          <w:szCs w:val="24"/>
        </w:rPr>
        <w:t xml:space="preserve">konu funkcie </w:t>
      </w:r>
      <w:r>
        <w:rPr>
          <w:rFonts w:ascii="Times New Roman" w:eastAsia="MS Mincho" w:hAnsi="Times New Roman" w:hint="default"/>
          <w:bCs/>
          <w:sz w:val="24"/>
          <w:szCs w:val="24"/>
        </w:rPr>
        <w:t>prokurá</w:t>
      </w:r>
      <w:r>
        <w:rPr>
          <w:rFonts w:ascii="Times New Roman" w:eastAsia="MS Mincho" w:hAnsi="Times New Roman" w:hint="default"/>
          <w:bCs/>
          <w:sz w:val="24"/>
          <w:szCs w:val="24"/>
        </w:rPr>
        <w:t>tora</w:t>
      </w:r>
      <w:r w:rsidRPr="00BE1BDD">
        <w:rPr>
          <w:rFonts w:ascii="Times New Roman" w:eastAsia="MS Mincho" w:hAnsi="Times New Roman" w:hint="default"/>
          <w:bCs/>
          <w:sz w:val="24"/>
          <w:szCs w:val="24"/>
        </w:rPr>
        <w:t xml:space="preserve"> podľ</w:t>
      </w:r>
      <w:r w:rsidRPr="00BE1BDD">
        <w:rPr>
          <w:rFonts w:ascii="Times New Roman" w:eastAsia="MS Mincho" w:hAnsi="Times New Roman" w:hint="default"/>
          <w:bCs/>
          <w:sz w:val="24"/>
          <w:szCs w:val="24"/>
        </w:rPr>
        <w:t xml:space="preserve">a </w:t>
      </w:r>
      <w:r>
        <w:rPr>
          <w:rFonts w:ascii="Times New Roman" w:eastAsia="MS Mincho" w:hAnsi="Times New Roman"/>
          <w:bCs/>
          <w:sz w:val="24"/>
          <w:szCs w:val="24"/>
        </w:rPr>
        <w:t xml:space="preserve"> </w:t>
      </w:r>
      <w:r w:rsidRPr="00BE1BDD">
        <w:rPr>
          <w:rFonts w:ascii="Times New Roman" w:eastAsia="MS Mincho" w:hAnsi="Times New Roman" w:hint="default"/>
          <w:bCs/>
          <w:sz w:val="24"/>
          <w:szCs w:val="24"/>
        </w:rPr>
        <w:t>§</w:t>
      </w:r>
      <w:r w:rsidRPr="00BE1BDD">
        <w:rPr>
          <w:rFonts w:ascii="Times New Roman" w:eastAsia="MS Mincho" w:hAnsi="Times New Roman" w:hint="default"/>
          <w:bCs/>
          <w:sz w:val="24"/>
          <w:szCs w:val="24"/>
        </w:rPr>
        <w:t xml:space="preserve"> 12 ods. 5 a o priznanie prí</w:t>
      </w:r>
      <w:r w:rsidRPr="00BE1BDD">
        <w:rPr>
          <w:rFonts w:ascii="Times New Roman" w:eastAsia="MS Mincho" w:hAnsi="Times New Roman" w:hint="default"/>
          <w:bCs/>
          <w:sz w:val="24"/>
          <w:szCs w:val="24"/>
        </w:rPr>
        <w:t>platku za vý</w:t>
      </w:r>
      <w:r w:rsidRPr="00BE1BDD">
        <w:rPr>
          <w:rFonts w:ascii="Times New Roman" w:eastAsia="MS Mincho" w:hAnsi="Times New Roman" w:hint="default"/>
          <w:bCs/>
          <w:sz w:val="24"/>
          <w:szCs w:val="24"/>
        </w:rPr>
        <w:t>kon funkcie prokurá</w:t>
      </w:r>
      <w:r w:rsidRPr="00BE1BDD">
        <w:rPr>
          <w:rFonts w:ascii="Times New Roman" w:eastAsia="MS Mincho" w:hAnsi="Times New Roman" w:hint="default"/>
          <w:bCs/>
          <w:sz w:val="24"/>
          <w:szCs w:val="24"/>
        </w:rPr>
        <w:t>tora alebo</w:t>
      </w:r>
    </w:p>
    <w:p w:rsidR="00283355" w:rsidP="00283355">
      <w:pPr>
        <w:bidi w:val="0"/>
        <w:ind w:left="284" w:hanging="284"/>
        <w:jc w:val="both"/>
        <w:rPr>
          <w:rFonts w:ascii="Times New Roman" w:eastAsia="MS Mincho" w:hAnsi="Times New Roman"/>
          <w:bCs/>
          <w:sz w:val="24"/>
          <w:szCs w:val="24"/>
        </w:rPr>
      </w:pPr>
      <w:r w:rsidRPr="00BE1BDD">
        <w:rPr>
          <w:rFonts w:ascii="Times New Roman" w:eastAsia="MS Mincho" w:hAnsi="Times New Roman" w:hint="default"/>
          <w:bCs/>
          <w:sz w:val="24"/>
          <w:szCs w:val="24"/>
        </w:rPr>
        <w:t>b) súč</w:t>
      </w:r>
      <w:r w:rsidRPr="00BE1BDD">
        <w:rPr>
          <w:rFonts w:ascii="Times New Roman" w:eastAsia="MS Mincho" w:hAnsi="Times New Roman" w:hint="default"/>
          <w:bCs/>
          <w:sz w:val="24"/>
          <w:szCs w:val="24"/>
        </w:rPr>
        <w:t>asne pož</w:t>
      </w:r>
      <w:r w:rsidRPr="00BE1BDD">
        <w:rPr>
          <w:rFonts w:ascii="Times New Roman" w:eastAsia="MS Mincho" w:hAnsi="Times New Roman" w:hint="default"/>
          <w:bCs/>
          <w:sz w:val="24"/>
          <w:szCs w:val="24"/>
        </w:rPr>
        <w:t>iadal o priznanie prí</w:t>
      </w:r>
      <w:r w:rsidRPr="00BE1BDD">
        <w:rPr>
          <w:rFonts w:ascii="Times New Roman" w:eastAsia="MS Mincho" w:hAnsi="Times New Roman" w:hint="default"/>
          <w:bCs/>
          <w:sz w:val="24"/>
          <w:szCs w:val="24"/>
        </w:rPr>
        <w:t>platku za vý</w:t>
      </w:r>
      <w:r w:rsidRPr="00BE1BDD">
        <w:rPr>
          <w:rFonts w:ascii="Times New Roman" w:eastAsia="MS Mincho" w:hAnsi="Times New Roman" w:hint="default"/>
          <w:bCs/>
          <w:sz w:val="24"/>
          <w:szCs w:val="24"/>
        </w:rPr>
        <w:t>kon funkcie prokurá</w:t>
      </w:r>
      <w:r w:rsidRPr="00BE1BDD">
        <w:rPr>
          <w:rFonts w:ascii="Times New Roman" w:eastAsia="MS Mincho" w:hAnsi="Times New Roman" w:hint="default"/>
          <w:bCs/>
          <w:sz w:val="24"/>
          <w:szCs w:val="24"/>
        </w:rPr>
        <w:t>tora, ak mu zanikol služ</w:t>
      </w:r>
      <w:r w:rsidRPr="00BE1BDD">
        <w:rPr>
          <w:rFonts w:ascii="Times New Roman" w:eastAsia="MS Mincho" w:hAnsi="Times New Roman" w:hint="default"/>
          <w:bCs/>
          <w:sz w:val="24"/>
          <w:szCs w:val="24"/>
        </w:rPr>
        <w:t>obný</w:t>
      </w:r>
      <w:r w:rsidRPr="00BE1BDD">
        <w:rPr>
          <w:rFonts w:ascii="Times New Roman" w:eastAsia="MS Mincho" w:hAnsi="Times New Roman" w:hint="default"/>
          <w:bCs/>
          <w:sz w:val="24"/>
          <w:szCs w:val="24"/>
        </w:rPr>
        <w:t xml:space="preserve"> pomer prokurá</w:t>
      </w:r>
      <w:r w:rsidRPr="00BE1BDD">
        <w:rPr>
          <w:rFonts w:ascii="Times New Roman" w:eastAsia="MS Mincho" w:hAnsi="Times New Roman" w:hint="default"/>
          <w:bCs/>
          <w:sz w:val="24"/>
          <w:szCs w:val="24"/>
        </w:rPr>
        <w:t>tora z </w:t>
      </w:r>
      <w:r w:rsidRPr="00BE1BDD">
        <w:rPr>
          <w:rFonts w:ascii="Times New Roman" w:eastAsia="MS Mincho" w:hAnsi="Times New Roman" w:hint="default"/>
          <w:bCs/>
          <w:sz w:val="24"/>
          <w:szCs w:val="24"/>
        </w:rPr>
        <w:t>dô</w:t>
      </w:r>
      <w:r w:rsidRPr="00BE1BDD">
        <w:rPr>
          <w:rFonts w:ascii="Times New Roman" w:eastAsia="MS Mincho" w:hAnsi="Times New Roman" w:hint="default"/>
          <w:bCs/>
          <w:sz w:val="24"/>
          <w:szCs w:val="24"/>
        </w:rPr>
        <w:t>vodu odvolania z </w:t>
      </w:r>
      <w:r w:rsidRPr="00BE1BDD">
        <w:rPr>
          <w:rFonts w:ascii="Times New Roman" w:eastAsia="MS Mincho" w:hAnsi="Times New Roman" w:hint="default"/>
          <w:bCs/>
          <w:sz w:val="24"/>
          <w:szCs w:val="24"/>
        </w:rPr>
        <w:t>funkcie prokurá</w:t>
      </w:r>
      <w:r w:rsidRPr="00BE1BDD">
        <w:rPr>
          <w:rFonts w:ascii="Times New Roman" w:eastAsia="MS Mincho" w:hAnsi="Times New Roman" w:hint="default"/>
          <w:bCs/>
          <w:sz w:val="24"/>
          <w:szCs w:val="24"/>
        </w:rPr>
        <w:t>tora podľ</w:t>
      </w:r>
      <w:r w:rsidRPr="00BE1BDD">
        <w:rPr>
          <w:rFonts w:ascii="Times New Roman" w:eastAsia="MS Mincho" w:hAnsi="Times New Roman" w:hint="default"/>
          <w:bCs/>
          <w:sz w:val="24"/>
          <w:szCs w:val="24"/>
        </w:rPr>
        <w:t>a §</w:t>
      </w:r>
      <w:r w:rsidRPr="00BE1BDD">
        <w:rPr>
          <w:rFonts w:ascii="Times New Roman" w:eastAsia="MS Mincho" w:hAnsi="Times New Roman" w:hint="default"/>
          <w:bCs/>
          <w:sz w:val="24"/>
          <w:szCs w:val="24"/>
        </w:rPr>
        <w:t xml:space="preserve"> 15 ods. 3 alebo vzdaní</w:t>
      </w:r>
      <w:r w:rsidRPr="00BE1BDD">
        <w:rPr>
          <w:rFonts w:ascii="Times New Roman" w:eastAsia="MS Mincho" w:hAnsi="Times New Roman" w:hint="default"/>
          <w:bCs/>
          <w:sz w:val="24"/>
          <w:szCs w:val="24"/>
        </w:rPr>
        <w:t>m sa funkcie prokurá</w:t>
      </w:r>
      <w:r w:rsidRPr="00BE1BDD">
        <w:rPr>
          <w:rFonts w:ascii="Times New Roman" w:eastAsia="MS Mincho" w:hAnsi="Times New Roman" w:hint="default"/>
          <w:bCs/>
          <w:sz w:val="24"/>
          <w:szCs w:val="24"/>
        </w:rPr>
        <w:t>tora podľ</w:t>
      </w:r>
      <w:r w:rsidRPr="00BE1BDD">
        <w:rPr>
          <w:rFonts w:ascii="Times New Roman" w:eastAsia="MS Mincho" w:hAnsi="Times New Roman" w:hint="default"/>
          <w:bCs/>
          <w:sz w:val="24"/>
          <w:szCs w:val="24"/>
        </w:rPr>
        <w:t>a §</w:t>
      </w:r>
      <w:r w:rsidRPr="00BE1BDD">
        <w:rPr>
          <w:rFonts w:ascii="Times New Roman" w:eastAsia="MS Mincho" w:hAnsi="Times New Roman" w:hint="default"/>
          <w:bCs/>
          <w:sz w:val="24"/>
          <w:szCs w:val="24"/>
        </w:rPr>
        <w:t xml:space="preserve"> 16 ods. 1 pí</w:t>
      </w:r>
      <w:r w:rsidRPr="00BE1BDD">
        <w:rPr>
          <w:rFonts w:ascii="Times New Roman" w:eastAsia="MS Mincho" w:hAnsi="Times New Roman" w:hint="default"/>
          <w:bCs/>
          <w:sz w:val="24"/>
          <w:szCs w:val="24"/>
        </w:rPr>
        <w:t>sm. a).“.</w:t>
      </w:r>
    </w:p>
    <w:p w:rsidR="00283355" w:rsidP="00283355">
      <w:pPr>
        <w:pStyle w:val="ListParagraph"/>
        <w:bidi w:val="0"/>
        <w:ind w:left="0" w:firstLine="426"/>
        <w:jc w:val="both"/>
        <w:rPr>
          <w:rFonts w:ascii="Times New Roman" w:hAnsi="Times New Roman"/>
          <w:sz w:val="24"/>
          <w:szCs w:val="24"/>
        </w:rPr>
      </w:pPr>
    </w:p>
    <w:p w:rsidR="00283355" w:rsidP="00283355">
      <w:pPr>
        <w:pStyle w:val="ListParagraph"/>
        <w:bidi w:val="0"/>
        <w:ind w:left="360"/>
        <w:jc w:val="both"/>
        <w:rPr>
          <w:rFonts w:ascii="Times New Roman" w:hAnsi="Times New Roman"/>
          <w:sz w:val="24"/>
          <w:szCs w:val="24"/>
        </w:rPr>
      </w:pPr>
      <w:r>
        <w:rPr>
          <w:rFonts w:ascii="Times New Roman" w:hAnsi="Times New Roman"/>
          <w:sz w:val="24"/>
          <w:szCs w:val="24"/>
        </w:rPr>
        <w:t xml:space="preserve">  </w:t>
      </w:r>
    </w:p>
    <w:p w:rsidR="00283355" w:rsidP="00283355">
      <w:pPr>
        <w:pStyle w:val="ListParagraph"/>
        <w:bidi w:val="0"/>
        <w:ind w:left="0"/>
        <w:jc w:val="both"/>
        <w:rPr>
          <w:rFonts w:ascii="Times New Roman" w:hAnsi="Times New Roman"/>
          <w:sz w:val="24"/>
          <w:szCs w:val="24"/>
          <w:lang w:eastAsia="ar-SA"/>
        </w:rPr>
      </w:pPr>
      <w:r>
        <w:rPr>
          <w:rFonts w:ascii="Times New Roman" w:hAnsi="Times New Roman"/>
          <w:b/>
          <w:sz w:val="24"/>
          <w:szCs w:val="24"/>
          <w:lang w:eastAsia="ar-SA"/>
        </w:rPr>
        <w:t>7</w:t>
      </w:r>
      <w:r w:rsidR="0022462E">
        <w:rPr>
          <w:rFonts w:ascii="Times New Roman" w:hAnsi="Times New Roman"/>
          <w:b/>
          <w:sz w:val="24"/>
          <w:szCs w:val="24"/>
          <w:lang w:eastAsia="ar-SA"/>
        </w:rPr>
        <w:t>6</w:t>
      </w:r>
      <w:r w:rsidRPr="00EF537F">
        <w:rPr>
          <w:rFonts w:ascii="Times New Roman" w:hAnsi="Times New Roman"/>
          <w:b/>
          <w:sz w:val="24"/>
          <w:szCs w:val="24"/>
          <w:lang w:eastAsia="ar-SA"/>
        </w:rPr>
        <w:t>.</w:t>
      </w:r>
      <w:r>
        <w:rPr>
          <w:rFonts w:ascii="Times New Roman" w:hAnsi="Times New Roman"/>
          <w:sz w:val="24"/>
          <w:szCs w:val="24"/>
          <w:lang w:eastAsia="ar-SA"/>
        </w:rPr>
        <w:t xml:space="preserve"> </w:t>
      </w:r>
      <w:r w:rsidRPr="00C53A35">
        <w:rPr>
          <w:rFonts w:ascii="Times New Roman" w:hAnsi="Times New Roman"/>
          <w:sz w:val="24"/>
          <w:szCs w:val="24"/>
          <w:lang w:eastAsia="ar-SA"/>
        </w:rPr>
        <w:t>V § 135 odsek 1 znie:</w:t>
      </w:r>
    </w:p>
    <w:p w:rsidR="00283355" w:rsidP="00283355">
      <w:pPr>
        <w:pStyle w:val="ListParagraph"/>
        <w:bidi w:val="0"/>
        <w:ind w:left="0"/>
        <w:jc w:val="both"/>
        <w:rPr>
          <w:rFonts w:ascii="Times New Roman" w:hAnsi="Times New Roman"/>
          <w:sz w:val="24"/>
          <w:szCs w:val="24"/>
          <w:lang w:eastAsia="ar-SA"/>
        </w:rPr>
      </w:pPr>
    </w:p>
    <w:p w:rsidR="00283355" w:rsidP="00283355">
      <w:pPr>
        <w:pStyle w:val="ListParagraph"/>
        <w:bidi w:val="0"/>
        <w:ind w:left="0"/>
        <w:jc w:val="both"/>
        <w:rPr>
          <w:rFonts w:ascii="Times New Roman" w:hAnsi="Times New Roman"/>
          <w:sz w:val="24"/>
          <w:szCs w:val="24"/>
          <w:lang w:eastAsia="ar-SA"/>
        </w:rPr>
      </w:pPr>
      <w:r>
        <w:rPr>
          <w:rFonts w:ascii="Times New Roman" w:hAnsi="Times New Roman"/>
          <w:sz w:val="24"/>
          <w:szCs w:val="24"/>
          <w:lang w:eastAsia="ar-SA"/>
        </w:rPr>
        <w:t xml:space="preserve">      </w:t>
      </w:r>
      <w:r w:rsidRPr="00C53A35">
        <w:rPr>
          <w:rFonts w:ascii="Times New Roman" w:hAnsi="Times New Roman"/>
          <w:sz w:val="24"/>
          <w:szCs w:val="24"/>
          <w:lang w:eastAsia="ar-SA"/>
        </w:rPr>
        <w:t xml:space="preserve">„(1) Výška príplatku za výkon funkcie prokurátora je za každý rok započítateľnej praxe </w:t>
      </w:r>
      <w:r>
        <w:rPr>
          <w:rFonts w:ascii="Times New Roman" w:hAnsi="Times New Roman"/>
          <w:sz w:val="24"/>
          <w:szCs w:val="24"/>
          <w:lang w:eastAsia="ar-SA"/>
        </w:rPr>
        <w:t xml:space="preserve">  </w:t>
      </w:r>
      <w:r w:rsidRPr="00C53A35">
        <w:rPr>
          <w:rFonts w:ascii="Times New Roman" w:hAnsi="Times New Roman"/>
          <w:sz w:val="24"/>
          <w:szCs w:val="24"/>
          <w:lang w:eastAsia="ar-SA"/>
        </w:rPr>
        <w:t>1</w:t>
      </w:r>
      <w:r>
        <w:rPr>
          <w:rFonts w:ascii="Times New Roman" w:hAnsi="Times New Roman"/>
          <w:sz w:val="24"/>
          <w:szCs w:val="24"/>
          <w:lang w:eastAsia="ar-SA"/>
        </w:rPr>
        <w:t xml:space="preserve"> </w:t>
      </w:r>
      <w:r w:rsidRPr="00C53A35">
        <w:rPr>
          <w:rFonts w:ascii="Times New Roman" w:hAnsi="Times New Roman"/>
          <w:sz w:val="24"/>
          <w:szCs w:val="24"/>
          <w:lang w:eastAsia="ar-SA"/>
        </w:rPr>
        <w:t>% z priemerného platu prokurátora.“.</w:t>
      </w:r>
    </w:p>
    <w:p w:rsidR="00283355" w:rsidP="00283355">
      <w:pPr>
        <w:pStyle w:val="ListParagraph"/>
        <w:bidi w:val="0"/>
        <w:ind w:left="0"/>
        <w:jc w:val="both"/>
        <w:rPr>
          <w:rFonts w:ascii="Times New Roman" w:hAnsi="Times New Roman"/>
          <w:b/>
          <w:sz w:val="24"/>
          <w:szCs w:val="24"/>
          <w:lang w:eastAsia="ar-SA"/>
        </w:rPr>
      </w:pPr>
    </w:p>
    <w:p w:rsidR="00435638" w:rsidP="00283355">
      <w:pPr>
        <w:pStyle w:val="ListParagraph"/>
        <w:bidi w:val="0"/>
        <w:ind w:left="0"/>
        <w:jc w:val="both"/>
        <w:rPr>
          <w:rFonts w:ascii="Times New Roman" w:hAnsi="Times New Roman"/>
          <w:b/>
          <w:sz w:val="24"/>
          <w:szCs w:val="24"/>
          <w:lang w:eastAsia="ar-SA"/>
        </w:rPr>
      </w:pPr>
    </w:p>
    <w:p w:rsidR="00283355" w:rsidP="00283355">
      <w:pPr>
        <w:pStyle w:val="ListParagraph"/>
        <w:bidi w:val="0"/>
        <w:ind w:left="0"/>
        <w:jc w:val="both"/>
        <w:rPr>
          <w:rFonts w:ascii="Times New Roman" w:hAnsi="Times New Roman"/>
          <w:sz w:val="24"/>
          <w:szCs w:val="24"/>
          <w:lang w:eastAsia="ar-SA"/>
        </w:rPr>
      </w:pPr>
      <w:r w:rsidR="00F9430B">
        <w:rPr>
          <w:rFonts w:ascii="Times New Roman" w:hAnsi="Times New Roman"/>
          <w:b/>
          <w:sz w:val="24"/>
          <w:szCs w:val="24"/>
          <w:lang w:eastAsia="ar-SA"/>
        </w:rPr>
        <w:t>7</w:t>
      </w:r>
      <w:r w:rsidR="0022462E">
        <w:rPr>
          <w:rFonts w:ascii="Times New Roman" w:hAnsi="Times New Roman"/>
          <w:b/>
          <w:sz w:val="24"/>
          <w:szCs w:val="24"/>
          <w:lang w:eastAsia="ar-SA"/>
        </w:rPr>
        <w:t>7</w:t>
      </w:r>
      <w:r w:rsidRPr="001846C6">
        <w:rPr>
          <w:rFonts w:ascii="Times New Roman" w:hAnsi="Times New Roman"/>
          <w:b/>
          <w:sz w:val="24"/>
          <w:szCs w:val="24"/>
          <w:lang w:eastAsia="ar-SA"/>
        </w:rPr>
        <w:t xml:space="preserve">. </w:t>
      </w:r>
      <w:r>
        <w:rPr>
          <w:rFonts w:ascii="Times New Roman" w:hAnsi="Times New Roman"/>
          <w:sz w:val="24"/>
          <w:szCs w:val="24"/>
          <w:lang w:eastAsia="ar-SA"/>
        </w:rPr>
        <w:t>Za § 137 sa vkladá § 137a, ktorý znie:</w:t>
      </w:r>
    </w:p>
    <w:p w:rsidR="00283355" w:rsidP="00283355">
      <w:pPr>
        <w:pStyle w:val="ListParagraph"/>
        <w:bidi w:val="0"/>
        <w:ind w:left="0"/>
        <w:jc w:val="both"/>
        <w:rPr>
          <w:rFonts w:ascii="Times New Roman" w:hAnsi="Times New Roman"/>
          <w:sz w:val="24"/>
          <w:szCs w:val="24"/>
          <w:lang w:eastAsia="ar-SA"/>
        </w:rPr>
      </w:pPr>
    </w:p>
    <w:p w:rsidR="00283355" w:rsidP="00283355">
      <w:pPr>
        <w:pStyle w:val="ListParagraph"/>
        <w:bidi w:val="0"/>
        <w:ind w:left="0"/>
        <w:jc w:val="center"/>
        <w:rPr>
          <w:rFonts w:ascii="Times New Roman" w:hAnsi="Times New Roman"/>
          <w:sz w:val="24"/>
          <w:szCs w:val="24"/>
          <w:lang w:eastAsia="ar-SA"/>
        </w:rPr>
      </w:pPr>
      <w:r>
        <w:rPr>
          <w:rFonts w:ascii="Times New Roman" w:hAnsi="Times New Roman"/>
          <w:sz w:val="24"/>
          <w:szCs w:val="24"/>
          <w:lang w:eastAsia="ar-SA"/>
        </w:rPr>
        <w:t>„§ 137a</w:t>
      </w:r>
    </w:p>
    <w:p w:rsidR="00283355" w:rsidP="00283355">
      <w:pPr>
        <w:pStyle w:val="ListParagraph"/>
        <w:bidi w:val="0"/>
        <w:ind w:left="0" w:firstLine="426"/>
        <w:jc w:val="both"/>
        <w:rPr>
          <w:rFonts w:ascii="Times New Roman" w:hAnsi="Times New Roman"/>
          <w:sz w:val="24"/>
          <w:szCs w:val="24"/>
          <w:lang w:eastAsia="ar-SA"/>
        </w:rPr>
      </w:pPr>
    </w:p>
    <w:p w:rsidR="00283355" w:rsidRPr="001846C6" w:rsidP="00283355">
      <w:pPr>
        <w:pStyle w:val="ListParagraph"/>
        <w:bidi w:val="0"/>
        <w:ind w:left="0" w:firstLine="284"/>
        <w:jc w:val="both"/>
        <w:rPr>
          <w:rFonts w:ascii="Times New Roman" w:hAnsi="Times New Roman"/>
          <w:sz w:val="24"/>
          <w:szCs w:val="24"/>
        </w:rPr>
      </w:pPr>
      <w:r>
        <w:rPr>
          <w:rFonts w:ascii="Times New Roman" w:hAnsi="Times New Roman"/>
          <w:sz w:val="24"/>
          <w:szCs w:val="24"/>
          <w:lang w:eastAsia="ar-SA"/>
        </w:rPr>
        <w:t xml:space="preserve">  Výsluhový dôchodok prokurátora ustanoví osobitný zákon.“.</w:t>
      </w:r>
    </w:p>
    <w:p w:rsidR="00283355" w:rsidP="00283355">
      <w:pPr>
        <w:bidi w:val="0"/>
        <w:jc w:val="both"/>
        <w:rPr>
          <w:rFonts w:ascii="Times New Roman" w:hAnsi="Times New Roman"/>
          <w:sz w:val="24"/>
          <w:szCs w:val="24"/>
        </w:rPr>
      </w:pPr>
    </w:p>
    <w:p w:rsidR="00283355" w:rsidRPr="00AD2998" w:rsidP="00283355">
      <w:pPr>
        <w:bidi w:val="0"/>
        <w:jc w:val="both"/>
        <w:rPr>
          <w:rFonts w:ascii="Times New Roman" w:hAnsi="Times New Roman"/>
          <w:sz w:val="24"/>
          <w:szCs w:val="24"/>
        </w:rPr>
      </w:pPr>
    </w:p>
    <w:p w:rsidR="00283355" w:rsidRPr="00EE6EE8" w:rsidP="00283355">
      <w:pPr>
        <w:pStyle w:val="ListParagraph"/>
        <w:bidi w:val="0"/>
        <w:ind w:left="0"/>
        <w:jc w:val="both"/>
        <w:rPr>
          <w:rFonts w:ascii="Times New Roman" w:hAnsi="Times New Roman"/>
          <w:sz w:val="24"/>
          <w:szCs w:val="24"/>
        </w:rPr>
      </w:pPr>
      <w:r w:rsidR="0022462E">
        <w:rPr>
          <w:rFonts w:ascii="Times New Roman" w:hAnsi="Times New Roman"/>
          <w:b/>
          <w:sz w:val="24"/>
          <w:szCs w:val="24"/>
        </w:rPr>
        <w:t>78</w:t>
      </w:r>
      <w:r w:rsidRPr="00EF537F">
        <w:rPr>
          <w:rFonts w:ascii="Times New Roman" w:hAnsi="Times New Roman"/>
          <w:b/>
          <w:sz w:val="24"/>
          <w:szCs w:val="24"/>
        </w:rPr>
        <w:t>.</w:t>
      </w:r>
      <w:r>
        <w:rPr>
          <w:rFonts w:ascii="Times New Roman" w:hAnsi="Times New Roman"/>
          <w:sz w:val="24"/>
          <w:szCs w:val="24"/>
        </w:rPr>
        <w:t xml:space="preserve"> </w:t>
      </w:r>
      <w:r w:rsidRPr="00EE6EE8">
        <w:rPr>
          <w:rFonts w:ascii="Times New Roman" w:hAnsi="Times New Roman"/>
          <w:sz w:val="24"/>
          <w:szCs w:val="24"/>
        </w:rPr>
        <w:t xml:space="preserve">V § 152 ods. 1 písm. a) sa slová „(§ 9)“ nahrádzajú slovami „(§ </w:t>
      </w:r>
      <w:r>
        <w:rPr>
          <w:rFonts w:ascii="Times New Roman" w:hAnsi="Times New Roman"/>
          <w:sz w:val="24"/>
          <w:szCs w:val="24"/>
        </w:rPr>
        <w:t xml:space="preserve">9, </w:t>
      </w:r>
      <w:r w:rsidRPr="00EE6EE8">
        <w:rPr>
          <w:rFonts w:ascii="Times New Roman" w:hAnsi="Times New Roman"/>
          <w:sz w:val="24"/>
          <w:szCs w:val="24"/>
        </w:rPr>
        <w:t xml:space="preserve">9a)“. </w:t>
      </w:r>
    </w:p>
    <w:p w:rsidR="00283355" w:rsidP="00283355">
      <w:pPr>
        <w:pStyle w:val="ListParagraph"/>
        <w:bidi w:val="0"/>
        <w:ind w:left="360"/>
        <w:jc w:val="both"/>
        <w:rPr>
          <w:rFonts w:ascii="Times New Roman" w:hAnsi="Times New Roman"/>
          <w:sz w:val="24"/>
          <w:szCs w:val="24"/>
        </w:rPr>
      </w:pPr>
    </w:p>
    <w:p w:rsidR="00214127" w:rsidP="00283355">
      <w:pPr>
        <w:pStyle w:val="ListParagraph"/>
        <w:bidi w:val="0"/>
        <w:ind w:left="360"/>
        <w:jc w:val="both"/>
        <w:rPr>
          <w:rFonts w:ascii="Times New Roman" w:hAnsi="Times New Roman"/>
          <w:sz w:val="24"/>
          <w:szCs w:val="24"/>
        </w:rPr>
      </w:pPr>
    </w:p>
    <w:p w:rsidR="00214127" w:rsidP="00283355">
      <w:pPr>
        <w:pStyle w:val="ListParagraph"/>
        <w:bidi w:val="0"/>
        <w:ind w:left="360"/>
        <w:jc w:val="both"/>
        <w:rPr>
          <w:rFonts w:ascii="Times New Roman" w:hAnsi="Times New Roman"/>
          <w:sz w:val="24"/>
          <w:szCs w:val="24"/>
        </w:rPr>
      </w:pPr>
    </w:p>
    <w:p w:rsidR="00214127" w:rsidP="00283355">
      <w:pPr>
        <w:pStyle w:val="ListParagraph"/>
        <w:bidi w:val="0"/>
        <w:ind w:left="360"/>
        <w:jc w:val="both"/>
        <w:rPr>
          <w:rFonts w:ascii="Times New Roman" w:hAnsi="Times New Roman"/>
          <w:sz w:val="24"/>
          <w:szCs w:val="24"/>
        </w:rPr>
      </w:pPr>
    </w:p>
    <w:p w:rsidR="00214127" w:rsidP="00283355">
      <w:pPr>
        <w:pStyle w:val="ListParagraph"/>
        <w:bidi w:val="0"/>
        <w:ind w:left="360"/>
        <w:jc w:val="both"/>
        <w:rPr>
          <w:rFonts w:ascii="Times New Roman" w:hAnsi="Times New Roman"/>
          <w:sz w:val="24"/>
          <w:szCs w:val="24"/>
        </w:rPr>
      </w:pPr>
    </w:p>
    <w:p w:rsidR="00214127" w:rsidP="00283355">
      <w:pPr>
        <w:pStyle w:val="ListParagraph"/>
        <w:bidi w:val="0"/>
        <w:ind w:left="360"/>
        <w:jc w:val="both"/>
        <w:rPr>
          <w:rFonts w:ascii="Times New Roman" w:hAnsi="Times New Roman"/>
          <w:sz w:val="24"/>
          <w:szCs w:val="24"/>
        </w:rPr>
      </w:pPr>
    </w:p>
    <w:p w:rsidR="00283355" w:rsidP="00283355">
      <w:pPr>
        <w:pStyle w:val="ListParagraph"/>
        <w:bidi w:val="0"/>
        <w:ind w:left="360"/>
        <w:jc w:val="both"/>
        <w:rPr>
          <w:rFonts w:ascii="Times New Roman" w:hAnsi="Times New Roman"/>
          <w:sz w:val="24"/>
          <w:szCs w:val="24"/>
        </w:rPr>
      </w:pPr>
      <w:r>
        <w:rPr>
          <w:rFonts w:ascii="Times New Roman" w:hAnsi="Times New Roman"/>
          <w:sz w:val="24"/>
          <w:szCs w:val="24"/>
        </w:rPr>
        <w:t xml:space="preserve">  </w:t>
      </w:r>
    </w:p>
    <w:p w:rsidR="00283355" w:rsidRPr="008502A1" w:rsidP="00283355">
      <w:pPr>
        <w:pStyle w:val="ListParagraph"/>
        <w:bidi w:val="0"/>
        <w:ind w:left="0"/>
        <w:jc w:val="both"/>
        <w:rPr>
          <w:rFonts w:ascii="Times New Roman" w:hAnsi="Times New Roman"/>
          <w:sz w:val="24"/>
          <w:szCs w:val="24"/>
        </w:rPr>
      </w:pPr>
      <w:r w:rsidR="0022462E">
        <w:rPr>
          <w:rFonts w:ascii="Times New Roman" w:hAnsi="Times New Roman"/>
          <w:b/>
          <w:sz w:val="24"/>
          <w:szCs w:val="24"/>
          <w:lang w:eastAsia="ar-SA"/>
        </w:rPr>
        <w:t>79</w:t>
      </w:r>
      <w:r w:rsidRPr="00EF537F">
        <w:rPr>
          <w:rFonts w:ascii="Times New Roman" w:hAnsi="Times New Roman"/>
          <w:b/>
          <w:sz w:val="24"/>
          <w:szCs w:val="24"/>
          <w:lang w:eastAsia="ar-SA"/>
        </w:rPr>
        <w:t>.</w:t>
      </w:r>
      <w:r>
        <w:rPr>
          <w:rFonts w:ascii="Times New Roman" w:hAnsi="Times New Roman"/>
          <w:sz w:val="24"/>
          <w:szCs w:val="24"/>
          <w:lang w:eastAsia="ar-SA"/>
        </w:rPr>
        <w:t xml:space="preserve"> </w:t>
      </w:r>
      <w:r w:rsidRPr="008502A1">
        <w:rPr>
          <w:rFonts w:ascii="Times New Roman" w:hAnsi="Times New Roman"/>
          <w:sz w:val="24"/>
          <w:szCs w:val="24"/>
          <w:lang w:eastAsia="ar-SA"/>
        </w:rPr>
        <w:t>§ 162 znie:</w:t>
      </w:r>
    </w:p>
    <w:p w:rsidR="00283355" w:rsidRPr="008502A1" w:rsidP="00283355">
      <w:pPr>
        <w:suppressAutoHyphens/>
        <w:overflowPunct/>
        <w:autoSpaceDE/>
        <w:autoSpaceDN/>
        <w:bidi w:val="0"/>
        <w:adjustRightInd/>
        <w:ind w:left="360" w:hanging="360"/>
        <w:jc w:val="both"/>
        <w:rPr>
          <w:rFonts w:ascii="Times New Roman" w:hAnsi="Times New Roman"/>
          <w:sz w:val="24"/>
          <w:szCs w:val="24"/>
          <w:lang w:eastAsia="ar-SA"/>
        </w:rPr>
      </w:pPr>
    </w:p>
    <w:p w:rsidR="00283355" w:rsidRPr="008502A1" w:rsidP="00283355">
      <w:pPr>
        <w:suppressAutoHyphens/>
        <w:overflowPunct/>
        <w:autoSpaceDE/>
        <w:autoSpaceDN/>
        <w:bidi w:val="0"/>
        <w:adjustRightInd/>
        <w:ind w:left="360" w:hanging="360"/>
        <w:jc w:val="center"/>
        <w:rPr>
          <w:rFonts w:ascii="Times New Roman" w:hAnsi="Times New Roman"/>
          <w:sz w:val="24"/>
          <w:szCs w:val="24"/>
          <w:lang w:eastAsia="ar-SA"/>
        </w:rPr>
      </w:pPr>
      <w:r w:rsidRPr="008502A1">
        <w:rPr>
          <w:rFonts w:ascii="Times New Roman" w:hAnsi="Times New Roman"/>
          <w:sz w:val="24"/>
          <w:szCs w:val="24"/>
          <w:lang w:eastAsia="ar-SA"/>
        </w:rPr>
        <w:t>„§ 162</w:t>
      </w:r>
    </w:p>
    <w:p w:rsidR="00283355" w:rsidRPr="008502A1" w:rsidP="00283355">
      <w:pPr>
        <w:tabs>
          <w:tab w:val="left" w:pos="2580"/>
        </w:tabs>
        <w:suppressAutoHyphens/>
        <w:overflowPunct/>
        <w:autoSpaceDE/>
        <w:autoSpaceDN/>
        <w:bidi w:val="0"/>
        <w:adjustRightInd/>
        <w:jc w:val="both"/>
        <w:rPr>
          <w:rFonts w:ascii="Times New Roman" w:eastAsia="MS Mincho" w:hAnsi="Times New Roman"/>
          <w:sz w:val="24"/>
          <w:szCs w:val="24"/>
          <w:lang w:eastAsia="ar-SA"/>
        </w:rPr>
      </w:pPr>
    </w:p>
    <w:p w:rsidR="00283355" w:rsidRPr="008502A1" w:rsidP="00A434E4">
      <w:pPr>
        <w:numPr>
          <w:ilvl w:val="0"/>
          <w:numId w:val="45"/>
        </w:numPr>
        <w:tabs>
          <w:tab w:val="left" w:pos="720"/>
        </w:tabs>
        <w:suppressAutoHyphens/>
        <w:overflowPunct/>
        <w:autoSpaceDE/>
        <w:autoSpaceDN/>
        <w:bidi w:val="0"/>
        <w:adjustRightInd/>
        <w:ind w:left="0" w:firstLine="360"/>
        <w:jc w:val="both"/>
        <w:rPr>
          <w:rFonts w:ascii="Times New Roman" w:eastAsia="MS Mincho" w:hAnsi="Times New Roman"/>
          <w:sz w:val="24"/>
          <w:szCs w:val="24"/>
          <w:lang w:eastAsia="ar-SA"/>
        </w:rPr>
      </w:pPr>
      <w:r w:rsidRPr="008502A1">
        <w:rPr>
          <w:rFonts w:ascii="Times New Roman" w:eastAsia="MS Mincho" w:hAnsi="Times New Roman" w:hint="default"/>
          <w:bCs/>
          <w:sz w:val="24"/>
          <w:szCs w:val="24"/>
          <w:lang w:eastAsia="ar-SA"/>
        </w:rPr>
        <w:t>Za š</w:t>
      </w:r>
      <w:r w:rsidRPr="008502A1">
        <w:rPr>
          <w:rFonts w:ascii="Times New Roman" w:eastAsia="MS Mincho" w:hAnsi="Times New Roman" w:hint="default"/>
          <w:bCs/>
          <w:sz w:val="24"/>
          <w:szCs w:val="24"/>
          <w:lang w:eastAsia="ar-SA"/>
        </w:rPr>
        <w:t>kodu spô</w:t>
      </w:r>
      <w:r w:rsidRPr="008502A1">
        <w:rPr>
          <w:rFonts w:ascii="Times New Roman" w:eastAsia="MS Mincho" w:hAnsi="Times New Roman" w:hint="default"/>
          <w:bCs/>
          <w:sz w:val="24"/>
          <w:szCs w:val="24"/>
          <w:lang w:eastAsia="ar-SA"/>
        </w:rPr>
        <w:t>sobenú</w:t>
      </w:r>
      <w:r w:rsidRPr="008502A1">
        <w:rPr>
          <w:rFonts w:ascii="Times New Roman" w:eastAsia="MS Mincho" w:hAnsi="Times New Roman" w:hint="default"/>
          <w:bCs/>
          <w:sz w:val="24"/>
          <w:szCs w:val="24"/>
          <w:lang w:eastAsia="ar-SA"/>
        </w:rPr>
        <w:t xml:space="preserve"> nezá</w:t>
      </w:r>
      <w:r w:rsidRPr="008502A1">
        <w:rPr>
          <w:rFonts w:ascii="Times New Roman" w:eastAsia="MS Mincho" w:hAnsi="Times New Roman" w:hint="default"/>
          <w:bCs/>
          <w:sz w:val="24"/>
          <w:szCs w:val="24"/>
          <w:lang w:eastAsia="ar-SA"/>
        </w:rPr>
        <w:t>konný</w:t>
      </w:r>
      <w:r w:rsidRPr="008502A1">
        <w:rPr>
          <w:rFonts w:ascii="Times New Roman" w:eastAsia="MS Mincho" w:hAnsi="Times New Roman" w:hint="default"/>
          <w:bCs/>
          <w:sz w:val="24"/>
          <w:szCs w:val="24"/>
          <w:lang w:eastAsia="ar-SA"/>
        </w:rPr>
        <w:t>m rozhodnutí</w:t>
      </w:r>
      <w:r w:rsidRPr="008502A1">
        <w:rPr>
          <w:rFonts w:ascii="Times New Roman" w:eastAsia="MS Mincho" w:hAnsi="Times New Roman" w:hint="default"/>
          <w:bCs/>
          <w:sz w:val="24"/>
          <w:szCs w:val="24"/>
          <w:lang w:eastAsia="ar-SA"/>
        </w:rPr>
        <w:t>m prokurá</w:t>
      </w:r>
      <w:r w:rsidRPr="008502A1">
        <w:rPr>
          <w:rFonts w:ascii="Times New Roman" w:eastAsia="MS Mincho" w:hAnsi="Times New Roman" w:hint="default"/>
          <w:bCs/>
          <w:sz w:val="24"/>
          <w:szCs w:val="24"/>
          <w:lang w:eastAsia="ar-SA"/>
        </w:rPr>
        <w:t>tora alebo jeho nesprá</w:t>
      </w:r>
      <w:r w:rsidRPr="008502A1">
        <w:rPr>
          <w:rFonts w:ascii="Times New Roman" w:eastAsia="MS Mincho" w:hAnsi="Times New Roman" w:hint="default"/>
          <w:bCs/>
          <w:sz w:val="24"/>
          <w:szCs w:val="24"/>
          <w:lang w:eastAsia="ar-SA"/>
        </w:rPr>
        <w:t>vnym ú</w:t>
      </w:r>
      <w:r w:rsidRPr="008502A1">
        <w:rPr>
          <w:rFonts w:ascii="Times New Roman" w:eastAsia="MS Mincho" w:hAnsi="Times New Roman" w:hint="default"/>
          <w:bCs/>
          <w:sz w:val="24"/>
          <w:szCs w:val="24"/>
          <w:lang w:eastAsia="ar-SA"/>
        </w:rPr>
        <w:t>radný</w:t>
      </w:r>
      <w:r w:rsidRPr="008502A1">
        <w:rPr>
          <w:rFonts w:ascii="Times New Roman" w:eastAsia="MS Mincho" w:hAnsi="Times New Roman" w:hint="default"/>
          <w:bCs/>
          <w:sz w:val="24"/>
          <w:szCs w:val="24"/>
          <w:lang w:eastAsia="ar-SA"/>
        </w:rPr>
        <w:t>m postupom zodpovedá</w:t>
      </w:r>
      <w:r w:rsidRPr="008502A1">
        <w:rPr>
          <w:rFonts w:ascii="Times New Roman" w:eastAsia="MS Mincho" w:hAnsi="Times New Roman" w:hint="default"/>
          <w:bCs/>
          <w:sz w:val="24"/>
          <w:szCs w:val="24"/>
          <w:lang w:eastAsia="ar-SA"/>
        </w:rPr>
        <w:t xml:space="preserve"> š</w:t>
      </w:r>
      <w:r w:rsidRPr="008502A1">
        <w:rPr>
          <w:rFonts w:ascii="Times New Roman" w:eastAsia="MS Mincho" w:hAnsi="Times New Roman" w:hint="default"/>
          <w:bCs/>
          <w:sz w:val="24"/>
          <w:szCs w:val="24"/>
          <w:lang w:eastAsia="ar-SA"/>
        </w:rPr>
        <w:t>tá</w:t>
      </w:r>
      <w:r w:rsidRPr="008502A1">
        <w:rPr>
          <w:rFonts w:ascii="Times New Roman" w:eastAsia="MS Mincho" w:hAnsi="Times New Roman" w:hint="default"/>
          <w:bCs/>
          <w:sz w:val="24"/>
          <w:szCs w:val="24"/>
          <w:lang w:eastAsia="ar-SA"/>
        </w:rPr>
        <w:t>t. Vo veciach ná</w:t>
      </w:r>
      <w:r w:rsidRPr="008502A1">
        <w:rPr>
          <w:rFonts w:ascii="Times New Roman" w:eastAsia="MS Mincho" w:hAnsi="Times New Roman" w:hint="default"/>
          <w:bCs/>
          <w:sz w:val="24"/>
          <w:szCs w:val="24"/>
          <w:lang w:eastAsia="ar-SA"/>
        </w:rPr>
        <w:t>hrady  š</w:t>
      </w:r>
      <w:r w:rsidRPr="008502A1">
        <w:rPr>
          <w:rFonts w:ascii="Times New Roman" w:eastAsia="MS Mincho" w:hAnsi="Times New Roman" w:hint="default"/>
          <w:bCs/>
          <w:sz w:val="24"/>
          <w:szCs w:val="24"/>
          <w:lang w:eastAsia="ar-SA"/>
        </w:rPr>
        <w:t>kody spô</w:t>
      </w:r>
      <w:r w:rsidRPr="008502A1">
        <w:rPr>
          <w:rFonts w:ascii="Times New Roman" w:eastAsia="MS Mincho" w:hAnsi="Times New Roman" w:hint="default"/>
          <w:bCs/>
          <w:sz w:val="24"/>
          <w:szCs w:val="24"/>
          <w:lang w:eastAsia="ar-SA"/>
        </w:rPr>
        <w:t>sobenej nezá</w:t>
      </w:r>
      <w:r w:rsidRPr="008502A1">
        <w:rPr>
          <w:rFonts w:ascii="Times New Roman" w:eastAsia="MS Mincho" w:hAnsi="Times New Roman" w:hint="default"/>
          <w:bCs/>
          <w:sz w:val="24"/>
          <w:szCs w:val="24"/>
          <w:lang w:eastAsia="ar-SA"/>
        </w:rPr>
        <w:t>konný</w:t>
      </w:r>
      <w:r w:rsidRPr="008502A1">
        <w:rPr>
          <w:rFonts w:ascii="Times New Roman" w:eastAsia="MS Mincho" w:hAnsi="Times New Roman" w:hint="default"/>
          <w:bCs/>
          <w:sz w:val="24"/>
          <w:szCs w:val="24"/>
          <w:lang w:eastAsia="ar-SA"/>
        </w:rPr>
        <w:t>m rozhodnutí</w:t>
      </w:r>
      <w:r w:rsidRPr="008502A1">
        <w:rPr>
          <w:rFonts w:ascii="Times New Roman" w:eastAsia="MS Mincho" w:hAnsi="Times New Roman" w:hint="default"/>
          <w:bCs/>
          <w:sz w:val="24"/>
          <w:szCs w:val="24"/>
          <w:lang w:eastAsia="ar-SA"/>
        </w:rPr>
        <w:t>m prokurá</w:t>
      </w:r>
      <w:r w:rsidRPr="008502A1">
        <w:rPr>
          <w:rFonts w:ascii="Times New Roman" w:eastAsia="MS Mincho" w:hAnsi="Times New Roman" w:hint="default"/>
          <w:bCs/>
          <w:sz w:val="24"/>
          <w:szCs w:val="24"/>
          <w:lang w:eastAsia="ar-SA"/>
        </w:rPr>
        <w:t>tora alebo jeho nesprá</w:t>
      </w:r>
      <w:r w:rsidRPr="008502A1">
        <w:rPr>
          <w:rFonts w:ascii="Times New Roman" w:eastAsia="MS Mincho" w:hAnsi="Times New Roman" w:hint="default"/>
          <w:bCs/>
          <w:sz w:val="24"/>
          <w:szCs w:val="24"/>
          <w:lang w:eastAsia="ar-SA"/>
        </w:rPr>
        <w:t>vnym ú</w:t>
      </w:r>
      <w:r w:rsidRPr="008502A1">
        <w:rPr>
          <w:rFonts w:ascii="Times New Roman" w:eastAsia="MS Mincho" w:hAnsi="Times New Roman" w:hint="default"/>
          <w:bCs/>
          <w:sz w:val="24"/>
          <w:szCs w:val="24"/>
          <w:lang w:eastAsia="ar-SA"/>
        </w:rPr>
        <w:t>radný</w:t>
      </w:r>
      <w:r w:rsidRPr="008502A1">
        <w:rPr>
          <w:rFonts w:ascii="Times New Roman" w:eastAsia="MS Mincho" w:hAnsi="Times New Roman" w:hint="default"/>
          <w:bCs/>
          <w:sz w:val="24"/>
          <w:szCs w:val="24"/>
          <w:lang w:eastAsia="ar-SA"/>
        </w:rPr>
        <w:t>m postupom koná</w:t>
      </w:r>
      <w:r w:rsidRPr="008502A1">
        <w:rPr>
          <w:rFonts w:ascii="Times New Roman" w:eastAsia="MS Mincho" w:hAnsi="Times New Roman" w:hint="default"/>
          <w:bCs/>
          <w:sz w:val="24"/>
          <w:szCs w:val="24"/>
          <w:lang w:eastAsia="ar-SA"/>
        </w:rPr>
        <w:t xml:space="preserve"> v </w:t>
      </w:r>
      <w:r w:rsidRPr="008502A1">
        <w:rPr>
          <w:rFonts w:ascii="Times New Roman" w:eastAsia="MS Mincho" w:hAnsi="Times New Roman" w:hint="default"/>
          <w:bCs/>
          <w:sz w:val="24"/>
          <w:szCs w:val="24"/>
          <w:lang w:eastAsia="ar-SA"/>
        </w:rPr>
        <w:t>mene š</w:t>
      </w:r>
      <w:r w:rsidRPr="008502A1">
        <w:rPr>
          <w:rFonts w:ascii="Times New Roman" w:eastAsia="MS Mincho" w:hAnsi="Times New Roman" w:hint="default"/>
          <w:bCs/>
          <w:sz w:val="24"/>
          <w:szCs w:val="24"/>
          <w:lang w:eastAsia="ar-SA"/>
        </w:rPr>
        <w:t>tá</w:t>
      </w:r>
      <w:r w:rsidRPr="008502A1">
        <w:rPr>
          <w:rFonts w:ascii="Times New Roman" w:eastAsia="MS Mincho" w:hAnsi="Times New Roman" w:hint="default"/>
          <w:bCs/>
          <w:sz w:val="24"/>
          <w:szCs w:val="24"/>
          <w:lang w:eastAsia="ar-SA"/>
        </w:rPr>
        <w:t>tu generá</w:t>
      </w:r>
      <w:r w:rsidRPr="008502A1">
        <w:rPr>
          <w:rFonts w:ascii="Times New Roman" w:eastAsia="MS Mincho" w:hAnsi="Times New Roman" w:hint="default"/>
          <w:bCs/>
          <w:sz w:val="24"/>
          <w:szCs w:val="24"/>
          <w:lang w:eastAsia="ar-SA"/>
        </w:rPr>
        <w:t>lna prokuratú</w:t>
      </w:r>
      <w:r w:rsidRPr="008502A1">
        <w:rPr>
          <w:rFonts w:ascii="Times New Roman" w:eastAsia="MS Mincho" w:hAnsi="Times New Roman" w:hint="default"/>
          <w:bCs/>
          <w:sz w:val="24"/>
          <w:szCs w:val="24"/>
          <w:lang w:eastAsia="ar-SA"/>
        </w:rPr>
        <w:t>ra podľ</w:t>
      </w:r>
      <w:r w:rsidRPr="008502A1">
        <w:rPr>
          <w:rFonts w:ascii="Times New Roman" w:eastAsia="MS Mincho" w:hAnsi="Times New Roman" w:hint="default"/>
          <w:bCs/>
          <w:sz w:val="24"/>
          <w:szCs w:val="24"/>
          <w:lang w:eastAsia="ar-SA"/>
        </w:rPr>
        <w:t>a osobitné</w:t>
      </w:r>
      <w:r w:rsidRPr="008502A1">
        <w:rPr>
          <w:rFonts w:ascii="Times New Roman" w:eastAsia="MS Mincho" w:hAnsi="Times New Roman" w:hint="default"/>
          <w:bCs/>
          <w:sz w:val="24"/>
          <w:szCs w:val="24"/>
          <w:lang w:eastAsia="ar-SA"/>
        </w:rPr>
        <w:t>ho zá</w:t>
      </w:r>
      <w:r w:rsidRPr="008502A1">
        <w:rPr>
          <w:rFonts w:ascii="Times New Roman" w:eastAsia="MS Mincho" w:hAnsi="Times New Roman" w:hint="default"/>
          <w:bCs/>
          <w:sz w:val="24"/>
          <w:szCs w:val="24"/>
          <w:lang w:eastAsia="ar-SA"/>
        </w:rPr>
        <w:t>kona.</w:t>
      </w:r>
      <w:r w:rsidRPr="008502A1">
        <w:rPr>
          <w:rFonts w:ascii="Times New Roman" w:eastAsia="MS Mincho" w:hAnsi="Times New Roman"/>
          <w:bCs/>
          <w:sz w:val="24"/>
          <w:szCs w:val="24"/>
          <w:vertAlign w:val="superscript"/>
          <w:lang w:eastAsia="ar-SA"/>
        </w:rPr>
        <w:t>54</w:t>
      </w:r>
      <w:r w:rsidR="000C1848">
        <w:rPr>
          <w:rFonts w:ascii="Times New Roman" w:eastAsia="MS Mincho" w:hAnsi="Times New Roman"/>
          <w:bCs/>
          <w:sz w:val="24"/>
          <w:szCs w:val="24"/>
          <w:lang w:eastAsia="ar-SA"/>
        </w:rPr>
        <w:t>)</w:t>
      </w:r>
      <w:r w:rsidRPr="008502A1">
        <w:rPr>
          <w:rFonts w:ascii="Times New Roman" w:eastAsia="MS Mincho" w:hAnsi="Times New Roman"/>
          <w:bCs/>
          <w:sz w:val="24"/>
          <w:szCs w:val="24"/>
          <w:lang w:eastAsia="ar-SA"/>
        </w:rPr>
        <w:t xml:space="preserve"> </w:t>
      </w:r>
      <w:r w:rsidRPr="008502A1">
        <w:rPr>
          <w:rFonts w:ascii="Times New Roman" w:eastAsia="MS Mincho" w:hAnsi="Times New Roman"/>
          <w:sz w:val="24"/>
          <w:szCs w:val="24"/>
          <w:lang w:eastAsia="ar-SA"/>
        </w:rPr>
        <w:t xml:space="preserve"> </w:t>
      </w:r>
    </w:p>
    <w:p w:rsidR="00283355" w:rsidRPr="008502A1" w:rsidP="00283355">
      <w:pPr>
        <w:suppressAutoHyphens/>
        <w:overflowPunct/>
        <w:autoSpaceDE/>
        <w:autoSpaceDN/>
        <w:bidi w:val="0"/>
        <w:adjustRightInd/>
        <w:jc w:val="both"/>
        <w:rPr>
          <w:rFonts w:ascii="Times New Roman" w:eastAsia="MS Mincho" w:hAnsi="Times New Roman"/>
          <w:sz w:val="24"/>
          <w:szCs w:val="24"/>
          <w:lang w:eastAsia="ar-SA"/>
        </w:rPr>
      </w:pPr>
    </w:p>
    <w:p w:rsidR="00283355" w:rsidRPr="008502A1" w:rsidP="00A434E4">
      <w:pPr>
        <w:numPr>
          <w:ilvl w:val="0"/>
          <w:numId w:val="45"/>
        </w:numPr>
        <w:tabs>
          <w:tab w:val="left" w:pos="720"/>
        </w:tabs>
        <w:suppressAutoHyphens/>
        <w:overflowPunct/>
        <w:autoSpaceDE/>
        <w:autoSpaceDN/>
        <w:bidi w:val="0"/>
        <w:adjustRightInd/>
        <w:ind w:left="0" w:firstLine="360"/>
        <w:jc w:val="both"/>
        <w:rPr>
          <w:rFonts w:ascii="Times New Roman" w:hAnsi="Times New Roman"/>
          <w:sz w:val="24"/>
          <w:szCs w:val="24"/>
          <w:lang w:eastAsia="ar-SA"/>
        </w:rPr>
      </w:pPr>
      <w:r w:rsidRPr="008502A1">
        <w:rPr>
          <w:rFonts w:ascii="Times New Roman" w:hAnsi="Times New Roman"/>
          <w:sz w:val="24"/>
          <w:szCs w:val="24"/>
          <w:lang w:eastAsia="ar-SA"/>
        </w:rPr>
        <w:t>Ak generálna prokuratúra uhradí náhradu škody spôsobenú nezákonným rozhodnutím prokurátora alebo jeho  nesprávnym úradným postupom alebo jej časť a zavinenie prokurátora bolo zistené v disciplinárnom konaní ako závažné disciplinárne previ</w:t>
      </w:r>
      <w:r>
        <w:rPr>
          <w:rFonts w:ascii="Times New Roman" w:hAnsi="Times New Roman"/>
          <w:sz w:val="24"/>
          <w:szCs w:val="24"/>
          <w:lang w:eastAsia="ar-SA"/>
        </w:rPr>
        <w:t>ne</w:t>
      </w:r>
      <w:r w:rsidRPr="008502A1">
        <w:rPr>
          <w:rFonts w:ascii="Times New Roman" w:hAnsi="Times New Roman"/>
          <w:sz w:val="24"/>
          <w:szCs w:val="24"/>
          <w:lang w:eastAsia="ar-SA"/>
        </w:rPr>
        <w:t>nie alebo v trestnom konaní,  požaduje od prokurátora regresnú náhradu</w:t>
      </w:r>
    </w:p>
    <w:p w:rsidR="00283355" w:rsidRPr="008502A1" w:rsidP="00A434E4">
      <w:pPr>
        <w:numPr>
          <w:ilvl w:val="0"/>
          <w:numId w:val="46"/>
        </w:numPr>
        <w:tabs>
          <w:tab w:val="left" w:pos="284"/>
          <w:tab w:val="clear" w:pos="720"/>
        </w:tabs>
        <w:suppressAutoHyphens/>
        <w:overflowPunct/>
        <w:autoSpaceDE/>
        <w:autoSpaceDN/>
        <w:bidi w:val="0"/>
        <w:adjustRightInd/>
        <w:ind w:left="284" w:hanging="284"/>
        <w:jc w:val="both"/>
        <w:rPr>
          <w:rFonts w:ascii="Times New Roman" w:hAnsi="Times New Roman"/>
          <w:sz w:val="24"/>
          <w:szCs w:val="24"/>
          <w:lang w:eastAsia="ar-SA"/>
        </w:rPr>
      </w:pPr>
      <w:r w:rsidRPr="008502A1">
        <w:rPr>
          <w:rFonts w:ascii="Times New Roman" w:hAnsi="Times New Roman"/>
          <w:sz w:val="24"/>
          <w:szCs w:val="24"/>
          <w:lang w:eastAsia="ar-SA"/>
        </w:rPr>
        <w:t>v celej výške, ak ide o úmyselné konanie prokurátora,</w:t>
      </w:r>
    </w:p>
    <w:p w:rsidR="00283355" w:rsidRPr="008502A1" w:rsidP="00A434E4">
      <w:pPr>
        <w:numPr>
          <w:ilvl w:val="0"/>
          <w:numId w:val="46"/>
        </w:numPr>
        <w:tabs>
          <w:tab w:val="num" w:pos="284"/>
          <w:tab w:val="clear" w:pos="720"/>
        </w:tabs>
        <w:suppressAutoHyphens/>
        <w:overflowPunct/>
        <w:autoSpaceDE/>
        <w:autoSpaceDN/>
        <w:bidi w:val="0"/>
        <w:adjustRightInd/>
        <w:ind w:left="284" w:hanging="284"/>
        <w:jc w:val="both"/>
        <w:rPr>
          <w:rFonts w:ascii="Times New Roman" w:hAnsi="Times New Roman"/>
          <w:sz w:val="24"/>
          <w:szCs w:val="24"/>
          <w:lang w:eastAsia="ar-SA"/>
        </w:rPr>
      </w:pPr>
      <w:r w:rsidRPr="008502A1">
        <w:rPr>
          <w:rFonts w:ascii="Times New Roman" w:hAnsi="Times New Roman"/>
          <w:sz w:val="24"/>
          <w:szCs w:val="24"/>
          <w:lang w:eastAsia="ar-SA"/>
        </w:rPr>
        <w:t>vo výške nepresahujúcej u jednotlivého prokurátora sumu rovnajúcu sa trojnásobku jeho funkčného platu pred porušením povinnosti, ktorým spôsobil škodu, ak ide o nedbanlivostné konanie prokurátora.</w:t>
      </w:r>
    </w:p>
    <w:p w:rsidR="00283355" w:rsidRPr="008502A1" w:rsidP="00283355">
      <w:pPr>
        <w:suppressAutoHyphens/>
        <w:overflowPunct/>
        <w:autoSpaceDE/>
        <w:autoSpaceDN/>
        <w:bidi w:val="0"/>
        <w:adjustRightInd/>
        <w:ind w:firstLine="360"/>
        <w:jc w:val="center"/>
        <w:rPr>
          <w:rFonts w:ascii="Times New Roman" w:eastAsia="MS Mincho" w:hAnsi="Times New Roman"/>
          <w:b/>
          <w:sz w:val="24"/>
          <w:szCs w:val="24"/>
          <w:lang w:eastAsia="ar-SA"/>
        </w:rPr>
      </w:pPr>
    </w:p>
    <w:p w:rsidR="00283355" w:rsidRPr="008502A1" w:rsidP="00A434E4">
      <w:pPr>
        <w:numPr>
          <w:ilvl w:val="0"/>
          <w:numId w:val="45"/>
        </w:numPr>
        <w:suppressAutoHyphens/>
        <w:overflowPunct/>
        <w:autoSpaceDE/>
        <w:autoSpaceDN/>
        <w:bidi w:val="0"/>
        <w:adjustRightInd/>
        <w:ind w:left="0" w:firstLine="360"/>
        <w:jc w:val="both"/>
        <w:rPr>
          <w:rFonts w:ascii="Times New Roman" w:hAnsi="Times New Roman"/>
          <w:sz w:val="24"/>
          <w:szCs w:val="24"/>
          <w:lang w:eastAsia="ar-SA"/>
        </w:rPr>
      </w:pPr>
      <w:r>
        <w:rPr>
          <w:rFonts w:ascii="Times New Roman" w:hAnsi="Times New Roman"/>
          <w:sz w:val="24"/>
          <w:szCs w:val="24"/>
          <w:lang w:eastAsia="ar-SA"/>
        </w:rPr>
        <w:t>Ak disciplinárna komisia nerozhodne inak, r</w:t>
      </w:r>
      <w:r w:rsidRPr="008502A1">
        <w:rPr>
          <w:rFonts w:ascii="Times New Roman" w:hAnsi="Times New Roman"/>
          <w:sz w:val="24"/>
          <w:szCs w:val="24"/>
          <w:lang w:eastAsia="ar-SA"/>
        </w:rPr>
        <w:t xml:space="preserve">egresnú náhradu nemožno požadovať od prokurátora, ak k zastaveniu trestného stíhania alebo oslobodeniu spod obžaloby došlo z dôvodu, že </w:t>
      </w:r>
    </w:p>
    <w:p w:rsidR="00283355" w:rsidRPr="008502A1" w:rsidP="00A434E4">
      <w:pPr>
        <w:numPr>
          <w:ilvl w:val="1"/>
          <w:numId w:val="41"/>
        </w:numPr>
        <w:suppressAutoHyphens/>
        <w:overflowPunct/>
        <w:autoSpaceDE/>
        <w:autoSpaceDN/>
        <w:bidi w:val="0"/>
        <w:adjustRightInd/>
        <w:ind w:left="284" w:hanging="284"/>
        <w:jc w:val="both"/>
        <w:rPr>
          <w:rFonts w:ascii="Times New Roman" w:hAnsi="Times New Roman"/>
          <w:sz w:val="24"/>
          <w:szCs w:val="24"/>
          <w:lang w:eastAsia="ar-SA"/>
        </w:rPr>
      </w:pPr>
      <w:r w:rsidRPr="008502A1">
        <w:rPr>
          <w:rFonts w:ascii="Times New Roman" w:hAnsi="Times New Roman"/>
          <w:sz w:val="24"/>
          <w:szCs w:val="24"/>
          <w:lang w:eastAsia="ar-SA"/>
        </w:rPr>
        <w:t>zanikla trestnosť činu na základe účinnej ľútosti,</w:t>
      </w:r>
    </w:p>
    <w:p w:rsidR="00283355" w:rsidRPr="008502A1" w:rsidP="00A434E4">
      <w:pPr>
        <w:numPr>
          <w:ilvl w:val="1"/>
          <w:numId w:val="41"/>
        </w:numPr>
        <w:suppressAutoHyphens/>
        <w:overflowPunct/>
        <w:autoSpaceDE/>
        <w:autoSpaceDN/>
        <w:bidi w:val="0"/>
        <w:adjustRightInd/>
        <w:ind w:left="284" w:hanging="284"/>
        <w:jc w:val="both"/>
        <w:rPr>
          <w:rFonts w:ascii="Times New Roman" w:hAnsi="Times New Roman"/>
          <w:sz w:val="24"/>
          <w:szCs w:val="24"/>
          <w:lang w:eastAsia="ar-SA"/>
        </w:rPr>
      </w:pPr>
      <w:r w:rsidRPr="008502A1">
        <w:rPr>
          <w:rFonts w:ascii="Times New Roman" w:hAnsi="Times New Roman"/>
          <w:sz w:val="24"/>
          <w:szCs w:val="24"/>
          <w:lang w:eastAsia="ar-SA"/>
        </w:rPr>
        <w:t xml:space="preserve">trestné stíhanie bolo podmienené súhlasom poškodeného a poškodený daný súhlas vzal späť, </w:t>
      </w:r>
    </w:p>
    <w:p w:rsidR="00283355" w:rsidRPr="008502A1" w:rsidP="00A434E4">
      <w:pPr>
        <w:numPr>
          <w:ilvl w:val="1"/>
          <w:numId w:val="41"/>
        </w:numPr>
        <w:suppressAutoHyphens/>
        <w:overflowPunct/>
        <w:autoSpaceDE/>
        <w:autoSpaceDN/>
        <w:bidi w:val="0"/>
        <w:adjustRightInd/>
        <w:ind w:left="284" w:hanging="284"/>
        <w:jc w:val="both"/>
        <w:rPr>
          <w:rFonts w:ascii="Times New Roman" w:hAnsi="Times New Roman"/>
          <w:sz w:val="24"/>
          <w:szCs w:val="24"/>
          <w:lang w:eastAsia="ar-SA"/>
        </w:rPr>
      </w:pPr>
      <w:r w:rsidRPr="008502A1">
        <w:rPr>
          <w:rFonts w:ascii="Times New Roman" w:hAnsi="Times New Roman"/>
          <w:sz w:val="24"/>
          <w:szCs w:val="24"/>
          <w:lang w:eastAsia="ar-SA"/>
        </w:rPr>
        <w:t xml:space="preserve">trest, ku ktorému mohlo trestné stíhanie viesť, bol celkom bez významu popri treste, </w:t>
      </w:r>
      <w:r>
        <w:rPr>
          <w:rFonts w:ascii="Times New Roman" w:hAnsi="Times New Roman"/>
          <w:sz w:val="24"/>
          <w:szCs w:val="24"/>
          <w:lang w:eastAsia="ar-SA"/>
        </w:rPr>
        <w:t xml:space="preserve">  </w:t>
      </w:r>
      <w:r w:rsidRPr="008502A1">
        <w:rPr>
          <w:rFonts w:ascii="Times New Roman" w:hAnsi="Times New Roman"/>
          <w:sz w:val="24"/>
          <w:szCs w:val="24"/>
          <w:lang w:eastAsia="ar-SA"/>
        </w:rPr>
        <w:t>ktorý bol obvinenému pre iný trestný čin už právoplatne uložený,</w:t>
      </w:r>
    </w:p>
    <w:p w:rsidR="00283355" w:rsidRPr="008502A1" w:rsidP="00A434E4">
      <w:pPr>
        <w:numPr>
          <w:ilvl w:val="1"/>
          <w:numId w:val="41"/>
        </w:numPr>
        <w:suppressAutoHyphens/>
        <w:overflowPunct/>
        <w:autoSpaceDE/>
        <w:autoSpaceDN/>
        <w:bidi w:val="0"/>
        <w:adjustRightInd/>
        <w:ind w:left="284" w:hanging="284"/>
        <w:jc w:val="both"/>
        <w:rPr>
          <w:rFonts w:ascii="Times New Roman" w:hAnsi="Times New Roman"/>
          <w:sz w:val="24"/>
          <w:szCs w:val="24"/>
          <w:lang w:eastAsia="ar-SA"/>
        </w:rPr>
      </w:pPr>
      <w:r w:rsidRPr="008502A1">
        <w:rPr>
          <w:rFonts w:ascii="Times New Roman" w:hAnsi="Times New Roman"/>
          <w:sz w:val="24"/>
          <w:szCs w:val="24"/>
          <w:lang w:eastAsia="ar-SA"/>
        </w:rPr>
        <w:t xml:space="preserve">o skutku obvineného bolo už právoplatne rozhodnuté disciplinárne iným orgánom alebo orgánom príslušným na konanie o priestupku alebo o inom správnom delikte, cudzozemským súdom alebo iným cudzozemským orgánom príslušným na konanie </w:t>
      </w:r>
      <w:r>
        <w:rPr>
          <w:rFonts w:ascii="Times New Roman" w:hAnsi="Times New Roman"/>
          <w:sz w:val="24"/>
          <w:szCs w:val="24"/>
          <w:lang w:eastAsia="ar-SA"/>
        </w:rPr>
        <w:t xml:space="preserve">o trestnom </w:t>
      </w:r>
      <w:r w:rsidRPr="008502A1">
        <w:rPr>
          <w:rFonts w:ascii="Times New Roman" w:hAnsi="Times New Roman"/>
          <w:sz w:val="24"/>
          <w:szCs w:val="24"/>
          <w:lang w:eastAsia="ar-SA"/>
        </w:rPr>
        <w:t>čine, priestupku alebo o inom správnom delikte a toto rozhodnutie možno považovať za dostačujúce,</w:t>
      </w:r>
    </w:p>
    <w:p w:rsidR="00283355" w:rsidRPr="008502A1" w:rsidP="00A434E4">
      <w:pPr>
        <w:numPr>
          <w:ilvl w:val="1"/>
          <w:numId w:val="41"/>
        </w:numPr>
        <w:suppressAutoHyphens/>
        <w:overflowPunct/>
        <w:autoSpaceDE/>
        <w:autoSpaceDN/>
        <w:bidi w:val="0"/>
        <w:adjustRightInd/>
        <w:ind w:left="284" w:hanging="284"/>
        <w:jc w:val="both"/>
        <w:rPr>
          <w:rFonts w:ascii="Times New Roman" w:hAnsi="Times New Roman"/>
          <w:sz w:val="24"/>
          <w:szCs w:val="24"/>
          <w:lang w:eastAsia="ar-SA"/>
        </w:rPr>
      </w:pPr>
      <w:r w:rsidRPr="008502A1">
        <w:rPr>
          <w:rFonts w:ascii="Times New Roman" w:hAnsi="Times New Roman"/>
          <w:sz w:val="24"/>
          <w:szCs w:val="24"/>
          <w:lang w:eastAsia="ar-SA"/>
        </w:rPr>
        <w:t xml:space="preserve">o skutku odovzdanom na trestné stíhanie do cudziny bolo právoplatne rozhodnuté cudzozemským súdom alebo iným cudzozemským orgánom príslušným na konanie </w:t>
      </w:r>
      <w:r>
        <w:rPr>
          <w:rFonts w:ascii="Times New Roman" w:hAnsi="Times New Roman"/>
          <w:sz w:val="24"/>
          <w:szCs w:val="24"/>
          <w:lang w:eastAsia="ar-SA"/>
        </w:rPr>
        <w:t xml:space="preserve">o trestnom </w:t>
      </w:r>
      <w:r w:rsidRPr="008502A1">
        <w:rPr>
          <w:rFonts w:ascii="Times New Roman" w:hAnsi="Times New Roman"/>
          <w:sz w:val="24"/>
          <w:szCs w:val="24"/>
          <w:lang w:eastAsia="ar-SA"/>
        </w:rPr>
        <w:t>čine, priestupku alebo o inom správnom delikte a toto rozhodnutie možno považovať za dostačujúce,</w:t>
      </w:r>
    </w:p>
    <w:p w:rsidR="00283355" w:rsidRPr="008502A1" w:rsidP="00A434E4">
      <w:pPr>
        <w:numPr>
          <w:ilvl w:val="1"/>
          <w:numId w:val="41"/>
        </w:numPr>
        <w:suppressAutoHyphens/>
        <w:overflowPunct/>
        <w:autoSpaceDE/>
        <w:autoSpaceDN/>
        <w:bidi w:val="0"/>
        <w:adjustRightInd/>
        <w:ind w:left="284" w:hanging="284"/>
        <w:jc w:val="both"/>
        <w:rPr>
          <w:rFonts w:ascii="Times New Roman" w:hAnsi="Times New Roman"/>
          <w:sz w:val="24"/>
          <w:szCs w:val="24"/>
          <w:lang w:eastAsia="ar-SA"/>
        </w:rPr>
      </w:pPr>
      <w:r w:rsidRPr="008502A1">
        <w:rPr>
          <w:rFonts w:ascii="Times New Roman" w:hAnsi="Times New Roman"/>
          <w:sz w:val="24"/>
          <w:szCs w:val="24"/>
          <w:lang w:eastAsia="ar-SA"/>
        </w:rPr>
        <w:t xml:space="preserve">obvinený sa významnou mierou podieľal na objasnení korupcie, trestného činu založenia, zosnovania a podporovania zločineckej skupiny, trestného činu založenia, zosnovania </w:t>
      </w:r>
      <w:r>
        <w:rPr>
          <w:rFonts w:ascii="Times New Roman" w:hAnsi="Times New Roman"/>
          <w:sz w:val="24"/>
          <w:szCs w:val="24"/>
          <w:lang w:eastAsia="ar-SA"/>
        </w:rPr>
        <w:t xml:space="preserve">a podporovania </w:t>
      </w:r>
      <w:r w:rsidRPr="008502A1">
        <w:rPr>
          <w:rFonts w:ascii="Times New Roman" w:hAnsi="Times New Roman"/>
          <w:sz w:val="24"/>
          <w:szCs w:val="24"/>
          <w:lang w:eastAsia="ar-SA"/>
        </w:rPr>
        <w:t>teroristickej skupiny alebo zločinu spáchaného organizovanou skupinou, zločineckou skupinou alebo teroristickou skupinou alebo na zistení alebo usvedčení páchateľa tohto trestného činu a záujem spoločnosti na objasnení takého trestného činu prevyšuje záujem na trestnom stíhaní tohto obvineného pre taký trestný čin alebo pre iný trestný čin,</w:t>
      </w:r>
    </w:p>
    <w:p w:rsidR="00283355" w:rsidRPr="008502A1" w:rsidP="00A434E4">
      <w:pPr>
        <w:numPr>
          <w:ilvl w:val="1"/>
          <w:numId w:val="41"/>
        </w:numPr>
        <w:suppressAutoHyphens/>
        <w:overflowPunct/>
        <w:autoSpaceDE/>
        <w:autoSpaceDN/>
        <w:bidi w:val="0"/>
        <w:adjustRightInd/>
        <w:ind w:left="284" w:hanging="284"/>
        <w:jc w:val="both"/>
        <w:rPr>
          <w:rFonts w:ascii="Times New Roman" w:hAnsi="Times New Roman"/>
          <w:sz w:val="24"/>
          <w:szCs w:val="24"/>
          <w:lang w:eastAsia="ar-SA"/>
        </w:rPr>
      </w:pPr>
      <w:r w:rsidRPr="008502A1">
        <w:rPr>
          <w:rFonts w:ascii="Times New Roman" w:hAnsi="Times New Roman"/>
          <w:sz w:val="24"/>
          <w:szCs w:val="24"/>
          <w:lang w:eastAsia="ar-SA"/>
        </w:rPr>
        <w:t>obvinený nebol v čase spáchania činu pre nepríčetnosť trestne zodpovedný.</w:t>
      </w:r>
    </w:p>
    <w:p w:rsidR="00283355" w:rsidP="00283355">
      <w:pPr>
        <w:suppressAutoHyphens/>
        <w:overflowPunct/>
        <w:autoSpaceDE/>
        <w:autoSpaceDN/>
        <w:bidi w:val="0"/>
        <w:adjustRightInd/>
        <w:ind w:left="567"/>
        <w:rPr>
          <w:rFonts w:ascii="Times New Roman" w:hAnsi="Times New Roman"/>
          <w:sz w:val="24"/>
          <w:szCs w:val="24"/>
          <w:lang w:eastAsia="ar-SA"/>
        </w:rPr>
      </w:pPr>
    </w:p>
    <w:p w:rsidR="00283355" w:rsidRPr="008502A1" w:rsidP="00283355">
      <w:pPr>
        <w:suppressAutoHyphens/>
        <w:overflowPunct/>
        <w:autoSpaceDE/>
        <w:autoSpaceDN/>
        <w:bidi w:val="0"/>
        <w:adjustRightInd/>
        <w:ind w:firstLine="426"/>
        <w:rPr>
          <w:rFonts w:ascii="Times New Roman" w:hAnsi="Times New Roman"/>
          <w:sz w:val="24"/>
          <w:szCs w:val="24"/>
          <w:lang w:eastAsia="ar-SA"/>
        </w:rPr>
      </w:pPr>
      <w:r>
        <w:rPr>
          <w:rFonts w:ascii="Times New Roman" w:hAnsi="Times New Roman"/>
          <w:sz w:val="24"/>
          <w:szCs w:val="24"/>
          <w:lang w:eastAsia="ar-SA"/>
        </w:rPr>
        <w:t>(4) Ak disciplinárna komisia nerozhodne inak, r</w:t>
      </w:r>
      <w:r w:rsidRPr="008502A1">
        <w:rPr>
          <w:rFonts w:ascii="Times New Roman" w:hAnsi="Times New Roman"/>
          <w:sz w:val="24"/>
          <w:szCs w:val="24"/>
          <w:lang w:eastAsia="ar-SA"/>
        </w:rPr>
        <w:t xml:space="preserve">egresnú náhradu nemožno požadovať od prokurátora ani vtedy, ak </w:t>
      </w:r>
    </w:p>
    <w:p w:rsidR="00283355" w:rsidRPr="00D407CB" w:rsidP="00A434E4">
      <w:pPr>
        <w:pStyle w:val="ListParagraph"/>
        <w:numPr>
          <w:numId w:val="47"/>
        </w:numPr>
        <w:suppressAutoHyphens/>
        <w:overflowPunct/>
        <w:autoSpaceDE/>
        <w:autoSpaceDN/>
        <w:bidi w:val="0"/>
        <w:adjustRightInd/>
        <w:ind w:left="284" w:hanging="284"/>
        <w:contextualSpacing/>
        <w:jc w:val="both"/>
        <w:rPr>
          <w:rFonts w:ascii="Times New Roman" w:hAnsi="Times New Roman"/>
          <w:sz w:val="24"/>
          <w:szCs w:val="24"/>
          <w:lang w:eastAsia="ar-SA"/>
        </w:rPr>
      </w:pPr>
      <w:r w:rsidRPr="00D407CB">
        <w:rPr>
          <w:rFonts w:ascii="Times New Roman" w:hAnsi="Times New Roman"/>
          <w:sz w:val="24"/>
          <w:szCs w:val="24"/>
          <w:lang w:eastAsia="ar-SA"/>
        </w:rPr>
        <w:t>súd alebo prokurátor postúpil vec na konanie inému orgánu, ktorý je oprávnený vo veci konať a rozhodnúť,</w:t>
      </w:r>
    </w:p>
    <w:p w:rsidR="00283355" w:rsidP="00A434E4">
      <w:pPr>
        <w:pStyle w:val="ListParagraph"/>
        <w:numPr>
          <w:numId w:val="47"/>
        </w:numPr>
        <w:suppressAutoHyphens/>
        <w:overflowPunct/>
        <w:autoSpaceDE/>
        <w:autoSpaceDN/>
        <w:bidi w:val="0"/>
        <w:adjustRightInd/>
        <w:ind w:left="284" w:hanging="284"/>
        <w:contextualSpacing/>
        <w:jc w:val="both"/>
        <w:rPr>
          <w:rFonts w:ascii="Times New Roman" w:hAnsi="Times New Roman"/>
          <w:sz w:val="24"/>
          <w:szCs w:val="24"/>
          <w:lang w:eastAsia="ar-SA"/>
        </w:rPr>
      </w:pPr>
      <w:r w:rsidRPr="00D407CB">
        <w:rPr>
          <w:rFonts w:ascii="Times New Roman" w:hAnsi="Times New Roman"/>
          <w:sz w:val="24"/>
          <w:szCs w:val="24"/>
          <w:lang w:eastAsia="ar-SA"/>
        </w:rPr>
        <w:t>účastník konania domáhajúci sa náhrady škody si hrozbu trestného stíhania alebo trestné stíhanie zavinil  sám,</w:t>
      </w:r>
    </w:p>
    <w:p w:rsidR="00283355" w:rsidP="00A434E4">
      <w:pPr>
        <w:pStyle w:val="ListParagraph"/>
        <w:numPr>
          <w:numId w:val="47"/>
        </w:numPr>
        <w:suppressAutoHyphens/>
        <w:overflowPunct/>
        <w:autoSpaceDE/>
        <w:autoSpaceDN/>
        <w:bidi w:val="0"/>
        <w:adjustRightInd/>
        <w:ind w:left="284" w:hanging="284"/>
        <w:contextualSpacing/>
        <w:jc w:val="both"/>
        <w:rPr>
          <w:rFonts w:ascii="Times New Roman" w:hAnsi="Times New Roman"/>
          <w:sz w:val="24"/>
          <w:szCs w:val="24"/>
          <w:lang w:eastAsia="ar-SA"/>
        </w:rPr>
      </w:pPr>
      <w:r w:rsidRPr="00D407CB">
        <w:rPr>
          <w:rFonts w:ascii="Times New Roman" w:hAnsi="Times New Roman"/>
          <w:sz w:val="24"/>
          <w:szCs w:val="24"/>
          <w:lang w:eastAsia="ar-SA"/>
        </w:rPr>
        <w:t xml:space="preserve">v prípravnom konaní boli splnené zákonné podmienky na začatie trestného stíhania </w:t>
      </w:r>
      <w:r>
        <w:rPr>
          <w:rFonts w:ascii="Times New Roman" w:hAnsi="Times New Roman"/>
          <w:sz w:val="24"/>
          <w:szCs w:val="24"/>
          <w:lang w:eastAsia="ar-SA"/>
        </w:rPr>
        <w:t xml:space="preserve">a vznesenie </w:t>
      </w:r>
      <w:r w:rsidRPr="00D407CB">
        <w:rPr>
          <w:rFonts w:ascii="Times New Roman" w:hAnsi="Times New Roman"/>
          <w:sz w:val="24"/>
          <w:szCs w:val="24"/>
          <w:lang w:eastAsia="ar-SA"/>
        </w:rPr>
        <w:t>obvinenia</w:t>
      </w:r>
      <w:r>
        <w:rPr>
          <w:rFonts w:ascii="Times New Roman" w:hAnsi="Times New Roman"/>
          <w:sz w:val="24"/>
          <w:szCs w:val="24"/>
          <w:lang w:eastAsia="ar-SA"/>
        </w:rPr>
        <w:t>,</w:t>
      </w:r>
    </w:p>
    <w:p w:rsidR="00283355" w:rsidRPr="00D407CB" w:rsidP="00A434E4">
      <w:pPr>
        <w:pStyle w:val="ListParagraph"/>
        <w:numPr>
          <w:numId w:val="47"/>
        </w:numPr>
        <w:suppressAutoHyphens/>
        <w:overflowPunct/>
        <w:autoSpaceDE/>
        <w:autoSpaceDN/>
        <w:bidi w:val="0"/>
        <w:adjustRightInd/>
        <w:ind w:left="284" w:hanging="284"/>
        <w:contextualSpacing/>
        <w:jc w:val="both"/>
        <w:rPr>
          <w:rFonts w:ascii="Times New Roman" w:hAnsi="Times New Roman"/>
          <w:sz w:val="24"/>
          <w:szCs w:val="24"/>
          <w:lang w:eastAsia="ar-SA"/>
        </w:rPr>
      </w:pPr>
      <w:r w:rsidRPr="00D407CB">
        <w:rPr>
          <w:rFonts w:ascii="Times New Roman" w:hAnsi="Times New Roman"/>
          <w:sz w:val="24"/>
          <w:szCs w:val="24"/>
          <w:lang w:eastAsia="ar-SA"/>
        </w:rPr>
        <w:t>pri podaní obžaloby boli splnené zákonné podmienky na podanie obžaloby.“.</w:t>
      </w:r>
    </w:p>
    <w:p w:rsidR="00071B16" w:rsidRPr="008502A1" w:rsidP="00214127">
      <w:pPr>
        <w:suppressAutoHyphens/>
        <w:overflowPunct/>
        <w:autoSpaceDE/>
        <w:autoSpaceDN/>
        <w:bidi w:val="0"/>
        <w:adjustRightInd/>
        <w:ind w:firstLine="357"/>
        <w:jc w:val="both"/>
        <w:rPr>
          <w:rFonts w:ascii="Times New Roman" w:eastAsia="MS Mincho" w:hAnsi="Times New Roman"/>
          <w:sz w:val="24"/>
          <w:szCs w:val="24"/>
          <w:lang w:eastAsia="ar-SA"/>
        </w:rPr>
      </w:pPr>
    </w:p>
    <w:p w:rsidR="00283355" w:rsidRPr="008502A1" w:rsidP="00283355">
      <w:pPr>
        <w:suppressAutoHyphens/>
        <w:overflowPunct/>
        <w:autoSpaceDE/>
        <w:autoSpaceDN/>
        <w:bidi w:val="0"/>
        <w:adjustRightInd/>
        <w:ind w:left="360" w:hanging="360"/>
        <w:jc w:val="both"/>
        <w:rPr>
          <w:rFonts w:ascii="Times New Roman" w:hAnsi="Times New Roman"/>
          <w:sz w:val="24"/>
          <w:szCs w:val="24"/>
          <w:lang w:eastAsia="ar-SA"/>
        </w:rPr>
      </w:pPr>
      <w:r>
        <w:rPr>
          <w:rFonts w:ascii="Times New Roman" w:hAnsi="Times New Roman"/>
          <w:sz w:val="24"/>
          <w:szCs w:val="24"/>
          <w:lang w:eastAsia="ar-SA"/>
        </w:rPr>
        <w:tab/>
        <w:t xml:space="preserve">  </w:t>
      </w:r>
      <w:r w:rsidRPr="008502A1">
        <w:rPr>
          <w:rFonts w:ascii="Times New Roman" w:hAnsi="Times New Roman"/>
          <w:sz w:val="24"/>
          <w:szCs w:val="24"/>
          <w:lang w:eastAsia="ar-SA"/>
        </w:rPr>
        <w:t>Poznámka pod čiarou k odkazu 54 znie:</w:t>
      </w:r>
    </w:p>
    <w:p w:rsidR="00283355" w:rsidRPr="008502A1" w:rsidP="00283355">
      <w:pPr>
        <w:suppressAutoHyphens/>
        <w:overflowPunct/>
        <w:autoSpaceDE/>
        <w:autoSpaceDN/>
        <w:bidi w:val="0"/>
        <w:adjustRightInd/>
        <w:ind w:left="540" w:hanging="540"/>
        <w:jc w:val="both"/>
        <w:rPr>
          <w:rFonts w:ascii="Times New Roman" w:hAnsi="Times New Roman"/>
          <w:sz w:val="24"/>
          <w:szCs w:val="24"/>
          <w:lang w:eastAsia="ar-SA"/>
        </w:rPr>
      </w:pPr>
      <w:r>
        <w:rPr>
          <w:rFonts w:ascii="Times New Roman" w:hAnsi="Times New Roman"/>
          <w:sz w:val="24"/>
          <w:szCs w:val="24"/>
        </w:rPr>
        <w:t>„</w:t>
      </w:r>
      <w:r w:rsidRPr="008502A1">
        <w:rPr>
          <w:rFonts w:ascii="Times New Roman" w:hAnsi="Times New Roman"/>
          <w:sz w:val="24"/>
          <w:szCs w:val="24"/>
          <w:vertAlign w:val="superscript"/>
          <w:lang w:eastAsia="ar-SA"/>
        </w:rPr>
        <w:t>54</w:t>
      </w:r>
      <w:r>
        <w:rPr>
          <w:rFonts w:ascii="Times New Roman" w:hAnsi="Times New Roman"/>
          <w:sz w:val="24"/>
          <w:szCs w:val="24"/>
        </w:rPr>
        <w:t>)</w:t>
      </w:r>
      <w:r w:rsidRPr="008502A1">
        <w:rPr>
          <w:rFonts w:ascii="Times New Roman" w:hAnsi="Times New Roman"/>
          <w:sz w:val="24"/>
          <w:szCs w:val="24"/>
          <w:lang w:eastAsia="ar-SA"/>
        </w:rPr>
        <w:t xml:space="preserve">  Zákon č. 514/2003 Z.</w:t>
      </w:r>
      <w:r>
        <w:rPr>
          <w:rFonts w:ascii="Times New Roman" w:hAnsi="Times New Roman"/>
          <w:sz w:val="24"/>
          <w:szCs w:val="24"/>
          <w:lang w:eastAsia="ar-SA"/>
        </w:rPr>
        <w:t xml:space="preserve"> </w:t>
      </w:r>
      <w:r w:rsidRPr="008502A1">
        <w:rPr>
          <w:rFonts w:ascii="Times New Roman" w:hAnsi="Times New Roman"/>
          <w:sz w:val="24"/>
          <w:szCs w:val="24"/>
          <w:lang w:eastAsia="ar-SA"/>
        </w:rPr>
        <w:t xml:space="preserve">z. o zodpovednosti za škodu spôsobenú pri výkone verejnej moci </w:t>
      </w:r>
      <w:r>
        <w:rPr>
          <w:rFonts w:ascii="Times New Roman" w:hAnsi="Times New Roman"/>
          <w:sz w:val="24"/>
          <w:szCs w:val="24"/>
          <w:lang w:eastAsia="ar-SA"/>
        </w:rPr>
        <w:t xml:space="preserve">a o zmene </w:t>
      </w:r>
      <w:r w:rsidRPr="008502A1">
        <w:rPr>
          <w:rFonts w:ascii="Times New Roman" w:hAnsi="Times New Roman"/>
          <w:sz w:val="24"/>
          <w:szCs w:val="24"/>
          <w:lang w:eastAsia="ar-SA"/>
        </w:rPr>
        <w:t>niektorých zákonov v znení neskorších predpisov.“.</w:t>
      </w:r>
    </w:p>
    <w:p w:rsidR="000C1848" w:rsidP="00283355">
      <w:pPr>
        <w:bidi w:val="0"/>
        <w:jc w:val="both"/>
        <w:rPr>
          <w:rFonts w:ascii="Times New Roman" w:hAnsi="Times New Roman"/>
          <w:sz w:val="24"/>
          <w:szCs w:val="24"/>
        </w:rPr>
      </w:pPr>
    </w:p>
    <w:p w:rsidR="00071B16" w:rsidP="00283355">
      <w:pPr>
        <w:bidi w:val="0"/>
        <w:jc w:val="both"/>
        <w:rPr>
          <w:rFonts w:ascii="Times New Roman" w:hAnsi="Times New Roman"/>
          <w:sz w:val="24"/>
          <w:szCs w:val="24"/>
        </w:rPr>
      </w:pPr>
    </w:p>
    <w:p w:rsidR="00D06E35" w:rsidP="00D06E35">
      <w:pPr>
        <w:pStyle w:val="FootnoteText"/>
        <w:bidi w:val="0"/>
        <w:jc w:val="both"/>
        <w:rPr>
          <w:rFonts w:ascii="Times New Roman" w:hAnsi="Times New Roman"/>
          <w:sz w:val="24"/>
          <w:szCs w:val="24"/>
        </w:rPr>
      </w:pPr>
      <w:r w:rsidR="00283355">
        <w:rPr>
          <w:rFonts w:ascii="Times New Roman" w:hAnsi="Times New Roman"/>
          <w:b/>
          <w:sz w:val="24"/>
          <w:szCs w:val="24"/>
        </w:rPr>
        <w:t>8</w:t>
      </w:r>
      <w:r w:rsidR="0022462E">
        <w:rPr>
          <w:rFonts w:ascii="Times New Roman" w:hAnsi="Times New Roman"/>
          <w:b/>
          <w:sz w:val="24"/>
          <w:szCs w:val="24"/>
        </w:rPr>
        <w:t>0</w:t>
      </w:r>
      <w:r w:rsidRPr="00FB5EFD" w:rsidR="00283355">
        <w:rPr>
          <w:rFonts w:ascii="Times New Roman" w:hAnsi="Times New Roman"/>
          <w:b/>
          <w:sz w:val="24"/>
          <w:szCs w:val="24"/>
        </w:rPr>
        <w:t>.</w:t>
      </w:r>
      <w:r w:rsidR="00283355">
        <w:rPr>
          <w:rFonts w:ascii="Times New Roman" w:hAnsi="Times New Roman"/>
          <w:sz w:val="24"/>
          <w:szCs w:val="24"/>
        </w:rPr>
        <w:t xml:space="preserve"> </w:t>
      </w:r>
      <w:r w:rsidRPr="00364D70" w:rsidR="00283355">
        <w:rPr>
          <w:rFonts w:ascii="Times New Roman" w:hAnsi="Times New Roman"/>
          <w:sz w:val="24"/>
          <w:szCs w:val="24"/>
        </w:rPr>
        <w:t>§ 187 vrátane nadpisu znie:</w:t>
      </w:r>
    </w:p>
    <w:p w:rsidR="00D06E35" w:rsidP="00283355">
      <w:pPr>
        <w:bidi w:val="0"/>
        <w:jc w:val="center"/>
        <w:rPr>
          <w:rFonts w:ascii="Times New Roman" w:hAnsi="Times New Roman"/>
          <w:sz w:val="24"/>
          <w:szCs w:val="24"/>
        </w:rPr>
      </w:pPr>
    </w:p>
    <w:p w:rsidR="00283355" w:rsidRPr="00364D70" w:rsidP="00283355">
      <w:pPr>
        <w:bidi w:val="0"/>
        <w:jc w:val="center"/>
        <w:rPr>
          <w:rFonts w:ascii="Times New Roman" w:hAnsi="Times New Roman"/>
          <w:sz w:val="24"/>
          <w:szCs w:val="24"/>
        </w:rPr>
      </w:pPr>
      <w:r w:rsidRPr="00364D70">
        <w:rPr>
          <w:rFonts w:ascii="Times New Roman" w:hAnsi="Times New Roman"/>
          <w:sz w:val="24"/>
          <w:szCs w:val="24"/>
        </w:rPr>
        <w:t>„§ 187</w:t>
      </w:r>
    </w:p>
    <w:p w:rsidR="00283355" w:rsidRPr="00364D70" w:rsidP="00283355">
      <w:pPr>
        <w:bidi w:val="0"/>
        <w:jc w:val="center"/>
        <w:rPr>
          <w:rFonts w:ascii="Times New Roman" w:hAnsi="Times New Roman"/>
          <w:sz w:val="24"/>
          <w:szCs w:val="24"/>
        </w:rPr>
      </w:pPr>
    </w:p>
    <w:p w:rsidR="00283355" w:rsidRPr="00364D70" w:rsidP="00283355">
      <w:pPr>
        <w:bidi w:val="0"/>
        <w:jc w:val="center"/>
        <w:rPr>
          <w:rFonts w:ascii="Times New Roman" w:hAnsi="Times New Roman"/>
          <w:sz w:val="24"/>
          <w:szCs w:val="24"/>
        </w:rPr>
      </w:pPr>
      <w:r w:rsidRPr="00364D70">
        <w:rPr>
          <w:rFonts w:ascii="Times New Roman" w:hAnsi="Times New Roman"/>
          <w:sz w:val="24"/>
          <w:szCs w:val="24"/>
        </w:rPr>
        <w:t>Disciplinárna zodpovednosť</w:t>
      </w:r>
    </w:p>
    <w:p w:rsidR="00283355" w:rsidRPr="00364D70" w:rsidP="00283355">
      <w:pPr>
        <w:bidi w:val="0"/>
        <w:rPr>
          <w:rFonts w:ascii="Times New Roman" w:hAnsi="Times New Roman"/>
          <w:b/>
          <w:sz w:val="24"/>
          <w:szCs w:val="24"/>
        </w:rPr>
      </w:pPr>
    </w:p>
    <w:p w:rsidR="00283355" w:rsidRPr="00364D70" w:rsidP="00283355">
      <w:pPr>
        <w:overflowPunct/>
        <w:autoSpaceDE/>
        <w:autoSpaceDN/>
        <w:bidi w:val="0"/>
        <w:adjustRightInd/>
        <w:jc w:val="both"/>
        <w:rPr>
          <w:rFonts w:ascii="Times New Roman" w:hAnsi="Times New Roman"/>
          <w:sz w:val="24"/>
          <w:szCs w:val="24"/>
        </w:rPr>
      </w:pPr>
      <w:r w:rsidRPr="00364D70">
        <w:rPr>
          <w:rFonts w:ascii="Times New Roman" w:hAnsi="Times New Roman"/>
          <w:sz w:val="24"/>
          <w:szCs w:val="24"/>
        </w:rPr>
        <w:t xml:space="preserve">          (1)  Prokurátor je disciplinárne zodpovedný za</w:t>
      </w:r>
    </w:p>
    <w:p w:rsidR="00283355" w:rsidRPr="00364D70" w:rsidP="00283355">
      <w:pPr>
        <w:overflowPunct/>
        <w:autoSpaceDE/>
        <w:autoSpaceDN/>
        <w:bidi w:val="0"/>
        <w:adjustRightInd/>
        <w:jc w:val="both"/>
        <w:rPr>
          <w:rFonts w:ascii="Times New Roman" w:hAnsi="Times New Roman"/>
          <w:sz w:val="24"/>
          <w:szCs w:val="24"/>
        </w:rPr>
      </w:pPr>
      <w:r w:rsidRPr="00364D70">
        <w:rPr>
          <w:rFonts w:ascii="Times New Roman" w:hAnsi="Times New Roman"/>
          <w:sz w:val="24"/>
          <w:szCs w:val="24"/>
        </w:rPr>
        <w:t>a) disciplinárne previnenie,</w:t>
      </w:r>
    </w:p>
    <w:p w:rsidR="00283355" w:rsidRPr="00364D70" w:rsidP="00283355">
      <w:pPr>
        <w:overflowPunct/>
        <w:autoSpaceDE/>
        <w:autoSpaceDN/>
        <w:bidi w:val="0"/>
        <w:adjustRightInd/>
        <w:ind w:left="284" w:hanging="284"/>
        <w:jc w:val="both"/>
        <w:rPr>
          <w:rFonts w:ascii="Times New Roman" w:hAnsi="Times New Roman"/>
          <w:sz w:val="24"/>
          <w:szCs w:val="24"/>
        </w:rPr>
      </w:pPr>
      <w:r w:rsidRPr="00364D70">
        <w:rPr>
          <w:rFonts w:ascii="Times New Roman" w:hAnsi="Times New Roman"/>
          <w:sz w:val="24"/>
          <w:szCs w:val="24"/>
        </w:rPr>
        <w:t>b) konanie, ktoré má znaky priestupku podľa osobitného zákona</w:t>
      </w:r>
      <w:r>
        <w:rPr>
          <w:rFonts w:ascii="Times New Roman" w:hAnsi="Times New Roman"/>
          <w:sz w:val="24"/>
          <w:szCs w:val="24"/>
          <w:vertAlign w:val="superscript"/>
        </w:rPr>
        <w:t>57</w:t>
      </w:r>
      <w:r w:rsidR="000C1848">
        <w:rPr>
          <w:rFonts w:ascii="Times New Roman" w:hAnsi="Times New Roman"/>
          <w:sz w:val="24"/>
          <w:szCs w:val="24"/>
        </w:rPr>
        <w:t>)</w:t>
      </w:r>
      <w:r w:rsidRPr="00364D70">
        <w:rPr>
          <w:rFonts w:ascii="Times New Roman" w:hAnsi="Times New Roman"/>
          <w:sz w:val="24"/>
          <w:szCs w:val="24"/>
        </w:rPr>
        <w:t xml:space="preserve">  a konanie, ktoré môže byť postihnuteľné sankciami podľa osobitného zákona</w:t>
      </w:r>
      <w:r w:rsidRPr="00364D70">
        <w:rPr>
          <w:rFonts w:ascii="Times New Roman" w:hAnsi="Times New Roman"/>
          <w:sz w:val="24"/>
          <w:szCs w:val="24"/>
          <w:vertAlign w:val="superscript"/>
        </w:rPr>
        <w:t>57</w:t>
      </w:r>
      <w:r>
        <w:rPr>
          <w:rFonts w:ascii="Times New Roman" w:hAnsi="Times New Roman"/>
          <w:sz w:val="24"/>
          <w:szCs w:val="24"/>
          <w:vertAlign w:val="superscript"/>
        </w:rPr>
        <w:t>a</w:t>
      </w:r>
      <w:r w:rsidR="000C1848">
        <w:rPr>
          <w:rFonts w:ascii="Times New Roman" w:hAnsi="Times New Roman"/>
          <w:sz w:val="24"/>
          <w:szCs w:val="24"/>
        </w:rPr>
        <w:t>)</w:t>
      </w:r>
      <w:r w:rsidRPr="00364D70">
        <w:rPr>
          <w:rFonts w:ascii="Times New Roman" w:hAnsi="Times New Roman"/>
          <w:sz w:val="24"/>
          <w:szCs w:val="24"/>
          <w:vertAlign w:val="superscript"/>
        </w:rPr>
        <w:t xml:space="preserve"> </w:t>
      </w:r>
      <w:r w:rsidRPr="00364D70">
        <w:rPr>
          <w:rFonts w:ascii="Times New Roman" w:hAnsi="Times New Roman"/>
          <w:sz w:val="24"/>
          <w:szCs w:val="24"/>
        </w:rPr>
        <w:t>(ďalej len „priestupok“).</w:t>
      </w:r>
    </w:p>
    <w:p w:rsidR="00283355" w:rsidRPr="00364D70" w:rsidP="00283355">
      <w:pPr>
        <w:bidi w:val="0"/>
        <w:ind w:left="360"/>
        <w:jc w:val="both"/>
        <w:rPr>
          <w:rFonts w:ascii="Times New Roman" w:hAnsi="Times New Roman"/>
          <w:b/>
          <w:sz w:val="24"/>
          <w:szCs w:val="24"/>
        </w:rPr>
      </w:pPr>
    </w:p>
    <w:p w:rsidR="00283355" w:rsidRPr="00364D70" w:rsidP="00283355">
      <w:pPr>
        <w:bidi w:val="0"/>
        <w:ind w:firstLine="567"/>
        <w:jc w:val="both"/>
        <w:rPr>
          <w:rFonts w:ascii="Times New Roman" w:hAnsi="Times New Roman"/>
          <w:sz w:val="24"/>
          <w:szCs w:val="24"/>
        </w:rPr>
      </w:pPr>
      <w:r w:rsidRPr="00364D70">
        <w:rPr>
          <w:rFonts w:ascii="Times New Roman" w:hAnsi="Times New Roman"/>
          <w:sz w:val="24"/>
          <w:szCs w:val="24"/>
        </w:rPr>
        <w:t>(2) Na prejednanie priestupku sa vzťahuje všeobecný predpis o priestupkoch,</w:t>
      </w:r>
      <w:r w:rsidRPr="00364D70">
        <w:rPr>
          <w:rFonts w:ascii="Times New Roman" w:hAnsi="Times New Roman"/>
          <w:sz w:val="24"/>
          <w:szCs w:val="24"/>
          <w:vertAlign w:val="superscript"/>
        </w:rPr>
        <w:t>57</w:t>
      </w:r>
      <w:r>
        <w:rPr>
          <w:rFonts w:ascii="Times New Roman" w:hAnsi="Times New Roman"/>
          <w:sz w:val="24"/>
          <w:szCs w:val="24"/>
          <w:vertAlign w:val="superscript"/>
        </w:rPr>
        <w:t>b</w:t>
      </w:r>
      <w:r w:rsidR="000C1848">
        <w:rPr>
          <w:rFonts w:ascii="Times New Roman" w:hAnsi="Times New Roman"/>
          <w:sz w:val="24"/>
          <w:szCs w:val="24"/>
        </w:rPr>
        <w:t>)</w:t>
      </w:r>
      <w:r w:rsidRPr="00364D70">
        <w:rPr>
          <w:rFonts w:ascii="Times New Roman" w:hAnsi="Times New Roman"/>
          <w:sz w:val="24"/>
          <w:szCs w:val="24"/>
          <w:vertAlign w:val="superscript"/>
        </w:rPr>
        <w:t xml:space="preserve"> </w:t>
      </w:r>
      <w:r w:rsidRPr="00364D70">
        <w:rPr>
          <w:rFonts w:ascii="Times New Roman" w:hAnsi="Times New Roman"/>
          <w:sz w:val="24"/>
          <w:szCs w:val="24"/>
        </w:rPr>
        <w:t xml:space="preserve">ak tento zákon neustanovuje inak.  </w:t>
      </w:r>
    </w:p>
    <w:p w:rsidR="00283355" w:rsidRPr="00364D70" w:rsidP="00283355">
      <w:pPr>
        <w:bidi w:val="0"/>
        <w:ind w:left="360"/>
        <w:jc w:val="both"/>
        <w:rPr>
          <w:rFonts w:ascii="Times New Roman" w:hAnsi="Times New Roman"/>
          <w:sz w:val="24"/>
          <w:szCs w:val="24"/>
        </w:rPr>
      </w:pPr>
    </w:p>
    <w:p w:rsidR="00283355" w:rsidRPr="00364D70" w:rsidP="00283355">
      <w:pPr>
        <w:bidi w:val="0"/>
        <w:ind w:firstLine="567"/>
        <w:jc w:val="both"/>
        <w:rPr>
          <w:rFonts w:ascii="Times New Roman" w:hAnsi="Times New Roman"/>
          <w:sz w:val="24"/>
          <w:szCs w:val="24"/>
        </w:rPr>
      </w:pPr>
      <w:r w:rsidRPr="00364D70">
        <w:rPr>
          <w:rFonts w:ascii="Times New Roman" w:hAnsi="Times New Roman"/>
          <w:sz w:val="24"/>
          <w:szCs w:val="24"/>
        </w:rPr>
        <w:t>(3) Ak priestupok prokurátora prejednal alebo so súhlasom prokurátora prejednáva orgán oprávnený na prejednanie priestupku podľa osobitného zákona,</w:t>
      </w:r>
      <w:r w:rsidRPr="00364D70">
        <w:rPr>
          <w:rFonts w:ascii="Times New Roman" w:hAnsi="Times New Roman"/>
          <w:sz w:val="24"/>
          <w:szCs w:val="24"/>
          <w:vertAlign w:val="superscript"/>
        </w:rPr>
        <w:t>57</w:t>
      </w:r>
      <w:r>
        <w:rPr>
          <w:rFonts w:ascii="Times New Roman" w:hAnsi="Times New Roman"/>
          <w:sz w:val="24"/>
          <w:szCs w:val="24"/>
          <w:vertAlign w:val="superscript"/>
        </w:rPr>
        <w:t>c</w:t>
      </w:r>
      <w:r w:rsidR="000C1848">
        <w:rPr>
          <w:rFonts w:ascii="Times New Roman" w:hAnsi="Times New Roman"/>
          <w:sz w:val="24"/>
          <w:szCs w:val="24"/>
        </w:rPr>
        <w:t>)</w:t>
      </w:r>
      <w:r w:rsidRPr="00364D70">
        <w:rPr>
          <w:rFonts w:ascii="Times New Roman" w:hAnsi="Times New Roman"/>
          <w:sz w:val="24"/>
          <w:szCs w:val="24"/>
        </w:rPr>
        <w:t xml:space="preserve"> prokurátora už nemožno disciplinárne stíhať za spáchanie priestupku.“.</w:t>
      </w:r>
    </w:p>
    <w:p w:rsidR="00283355" w:rsidRPr="00364D70" w:rsidP="00283355">
      <w:pPr>
        <w:bidi w:val="0"/>
        <w:jc w:val="both"/>
        <w:rPr>
          <w:rFonts w:ascii="Times New Roman" w:hAnsi="Times New Roman"/>
          <w:sz w:val="24"/>
          <w:szCs w:val="24"/>
        </w:rPr>
      </w:pPr>
    </w:p>
    <w:p w:rsidR="00283355" w:rsidRPr="00364D70" w:rsidP="00283355">
      <w:pPr>
        <w:bidi w:val="0"/>
        <w:ind w:firstLine="567"/>
        <w:jc w:val="both"/>
        <w:rPr>
          <w:rFonts w:ascii="Times New Roman" w:hAnsi="Times New Roman"/>
          <w:sz w:val="24"/>
          <w:szCs w:val="24"/>
        </w:rPr>
      </w:pPr>
      <w:r w:rsidRPr="00364D70">
        <w:rPr>
          <w:rFonts w:ascii="Times New Roman" w:hAnsi="Times New Roman"/>
          <w:sz w:val="24"/>
          <w:szCs w:val="24"/>
        </w:rPr>
        <w:t>Poznámky pod čiarou k odkazom 57 až 57</w:t>
      </w:r>
      <w:r>
        <w:rPr>
          <w:rFonts w:ascii="Times New Roman" w:hAnsi="Times New Roman"/>
          <w:sz w:val="24"/>
          <w:szCs w:val="24"/>
        </w:rPr>
        <w:t>c</w:t>
      </w:r>
      <w:r w:rsidRPr="00364D70">
        <w:rPr>
          <w:rFonts w:ascii="Times New Roman" w:hAnsi="Times New Roman"/>
          <w:sz w:val="24"/>
          <w:szCs w:val="24"/>
        </w:rPr>
        <w:t xml:space="preserve"> znejú:</w:t>
      </w:r>
    </w:p>
    <w:p w:rsidR="00283355" w:rsidRPr="00364D70" w:rsidP="00283355">
      <w:pPr>
        <w:bidi w:val="0"/>
        <w:ind w:left="567" w:hanging="567"/>
        <w:jc w:val="both"/>
        <w:rPr>
          <w:rFonts w:ascii="Times New Roman" w:hAnsi="Times New Roman"/>
          <w:sz w:val="24"/>
          <w:szCs w:val="24"/>
        </w:rPr>
      </w:pPr>
      <w:r w:rsidRPr="00364D70">
        <w:rPr>
          <w:rFonts w:ascii="Times New Roman" w:hAnsi="Times New Roman"/>
          <w:sz w:val="24"/>
          <w:szCs w:val="24"/>
        </w:rPr>
        <w:t>„</w:t>
      </w:r>
      <w:r w:rsidRPr="00364D70">
        <w:rPr>
          <w:rFonts w:ascii="Times New Roman" w:hAnsi="Times New Roman"/>
          <w:sz w:val="24"/>
          <w:szCs w:val="24"/>
          <w:vertAlign w:val="superscript"/>
        </w:rPr>
        <w:t>57</w:t>
      </w:r>
      <w:r w:rsidRPr="00364D70">
        <w:rPr>
          <w:rFonts w:ascii="Times New Roman" w:hAnsi="Times New Roman"/>
          <w:sz w:val="24"/>
          <w:szCs w:val="24"/>
        </w:rPr>
        <w:t xml:space="preserve">) </w:t>
      </w:r>
      <w:r>
        <w:rPr>
          <w:rFonts w:ascii="Times New Roman" w:hAnsi="Times New Roman"/>
          <w:sz w:val="24"/>
          <w:szCs w:val="24"/>
        </w:rPr>
        <w:t xml:space="preserve">  </w:t>
      </w:r>
      <w:r w:rsidRPr="00364D70">
        <w:rPr>
          <w:rFonts w:ascii="Times New Roman" w:hAnsi="Times New Roman"/>
          <w:sz w:val="24"/>
          <w:szCs w:val="24"/>
        </w:rPr>
        <w:t xml:space="preserve">Napríklad § 2 zákona Slovenskej </w:t>
      </w:r>
      <w:r>
        <w:rPr>
          <w:rFonts w:ascii="Times New Roman" w:hAnsi="Times New Roman"/>
          <w:sz w:val="24"/>
          <w:szCs w:val="24"/>
        </w:rPr>
        <w:t>n</w:t>
      </w:r>
      <w:r w:rsidRPr="00364D70">
        <w:rPr>
          <w:rFonts w:ascii="Times New Roman" w:hAnsi="Times New Roman"/>
          <w:sz w:val="24"/>
          <w:szCs w:val="24"/>
        </w:rPr>
        <w:t>árodnej rady č. 372/1990 Zb. o  priestupkoch v znení neskorších predpisov, § 92 zákona č. 543/2002 Z. z. o ochrane prírody a krajiny v znení neskorších predpisov, § 77 zákona č. 364/2004 Z.</w:t>
      </w:r>
      <w:r>
        <w:rPr>
          <w:rFonts w:ascii="Times New Roman" w:hAnsi="Times New Roman"/>
          <w:sz w:val="24"/>
          <w:szCs w:val="24"/>
        </w:rPr>
        <w:t xml:space="preserve"> </w:t>
      </w:r>
      <w:r w:rsidRPr="00364D70">
        <w:rPr>
          <w:rFonts w:ascii="Times New Roman" w:hAnsi="Times New Roman"/>
          <w:sz w:val="24"/>
          <w:szCs w:val="24"/>
        </w:rPr>
        <w:t>z. o vodách a o zmene zákona Slovenskej národnej rady č. 372/1990 Zb. o priestupkoch v znení neskorších predpisov (vodný zákon) v znení neskorších predpisov, § 11 zákona č. 377/2004 Z. z. o ochrane nefajčiarov a o zmene a doplnení niektorých zákonov v znení neskorších predpisov.</w:t>
      </w:r>
    </w:p>
    <w:p w:rsidR="00283355" w:rsidRPr="00364D70" w:rsidP="00283355">
      <w:pPr>
        <w:overflowPunct/>
        <w:autoSpaceDE/>
        <w:autoSpaceDN/>
        <w:bidi w:val="0"/>
        <w:adjustRightInd/>
        <w:ind w:left="567" w:hanging="567"/>
        <w:jc w:val="both"/>
        <w:rPr>
          <w:rFonts w:ascii="Times New Roman" w:hAnsi="Times New Roman"/>
          <w:sz w:val="24"/>
          <w:szCs w:val="24"/>
        </w:rPr>
      </w:pPr>
      <w:r w:rsidRPr="00364D70">
        <w:rPr>
          <w:rFonts w:ascii="Times New Roman" w:hAnsi="Times New Roman"/>
          <w:sz w:val="24"/>
          <w:szCs w:val="24"/>
          <w:vertAlign w:val="superscript"/>
        </w:rPr>
        <w:t>57</w:t>
      </w:r>
      <w:r>
        <w:rPr>
          <w:rFonts w:ascii="Times New Roman" w:hAnsi="Times New Roman"/>
          <w:sz w:val="24"/>
          <w:szCs w:val="24"/>
          <w:vertAlign w:val="superscript"/>
        </w:rPr>
        <w:t>a</w:t>
      </w:r>
      <w:r w:rsidRPr="00364D70">
        <w:rPr>
          <w:rFonts w:ascii="Times New Roman" w:hAnsi="Times New Roman"/>
          <w:sz w:val="24"/>
          <w:szCs w:val="24"/>
        </w:rPr>
        <w:t xml:space="preserve">) </w:t>
      </w:r>
      <w:r>
        <w:rPr>
          <w:rFonts w:ascii="Times New Roman" w:hAnsi="Times New Roman"/>
          <w:sz w:val="24"/>
          <w:szCs w:val="24"/>
        </w:rPr>
        <w:t xml:space="preserve">   </w:t>
      </w:r>
      <w:r w:rsidRPr="00364D70">
        <w:rPr>
          <w:rFonts w:ascii="Times New Roman" w:hAnsi="Times New Roman"/>
          <w:sz w:val="24"/>
          <w:szCs w:val="24"/>
        </w:rPr>
        <w:t>Napríklad § 13 ods. 3, § 15 ods. 2 a § 35 zákona Národnej rady Slovenskej republiky č. 154/1994 Z. z. o matrikách v znení neskorších predpisov, § 104 ods. 4 a 5 zákona č. 563/2009 Z. z. o správe daní  (daňový poriadok) a o zmene a doplnení niektorých zákonov v znení neskorších predpisov, § 91 ods. 1 písm. d) piaty bod zákona č. 251/2012 Z. z. o energetike a o zmene a doplnení niektorých zákonov v znení neskorších predpisov.</w:t>
      </w:r>
    </w:p>
    <w:p w:rsidR="00283355" w:rsidRPr="00364D70" w:rsidP="00283355">
      <w:pPr>
        <w:overflowPunct/>
        <w:autoSpaceDE/>
        <w:autoSpaceDN/>
        <w:bidi w:val="0"/>
        <w:adjustRightInd/>
        <w:jc w:val="both"/>
        <w:rPr>
          <w:rFonts w:ascii="Times New Roman" w:eastAsia="MS Mincho" w:hAnsi="Times New Roman" w:hint="default"/>
          <w:bCs/>
          <w:sz w:val="24"/>
          <w:szCs w:val="24"/>
        </w:rPr>
      </w:pPr>
      <w:r w:rsidRPr="00364D70">
        <w:rPr>
          <w:rFonts w:ascii="Times New Roman" w:eastAsia="MS Mincho" w:hAnsi="Times New Roman"/>
          <w:bCs/>
          <w:sz w:val="24"/>
          <w:szCs w:val="24"/>
          <w:vertAlign w:val="superscript"/>
        </w:rPr>
        <w:t>57</w:t>
      </w:r>
      <w:r>
        <w:rPr>
          <w:rFonts w:ascii="Times New Roman" w:eastAsia="MS Mincho" w:hAnsi="Times New Roman"/>
          <w:bCs/>
          <w:sz w:val="24"/>
          <w:szCs w:val="24"/>
          <w:vertAlign w:val="superscript"/>
        </w:rPr>
        <w:t>b</w:t>
      </w:r>
      <w:r w:rsidRPr="00364D70">
        <w:rPr>
          <w:rFonts w:ascii="Times New Roman" w:eastAsia="MS Mincho" w:hAnsi="Times New Roman"/>
          <w:bCs/>
          <w:sz w:val="24"/>
          <w:szCs w:val="24"/>
        </w:rPr>
        <w:t>)</w:t>
      </w:r>
      <w:r w:rsidRPr="00364D70">
        <w:rPr>
          <w:rFonts w:ascii="Times New Roman" w:eastAsia="MS Mincho" w:hAnsi="Times New Roman"/>
          <w:b/>
          <w:bCs/>
          <w:sz w:val="24"/>
          <w:szCs w:val="24"/>
        </w:rPr>
        <w:t xml:space="preserve"> </w:t>
      </w:r>
      <w:r>
        <w:rPr>
          <w:rFonts w:ascii="Times New Roman" w:eastAsia="MS Mincho" w:hAnsi="Times New Roman"/>
          <w:b/>
          <w:bCs/>
          <w:sz w:val="24"/>
          <w:szCs w:val="24"/>
        </w:rPr>
        <w:t xml:space="preserve">  </w:t>
      </w:r>
      <w:r w:rsidRPr="00364D70">
        <w:rPr>
          <w:rFonts w:ascii="Times New Roman" w:eastAsia="MS Mincho" w:hAnsi="Times New Roman" w:hint="default"/>
          <w:bCs/>
          <w:sz w:val="24"/>
          <w:szCs w:val="24"/>
        </w:rPr>
        <w:t>Zá</w:t>
      </w:r>
      <w:r w:rsidRPr="00364D70">
        <w:rPr>
          <w:rFonts w:ascii="Times New Roman" w:eastAsia="MS Mincho" w:hAnsi="Times New Roman" w:hint="default"/>
          <w:bCs/>
          <w:sz w:val="24"/>
          <w:szCs w:val="24"/>
        </w:rPr>
        <w:t>kon č</w:t>
      </w:r>
      <w:r w:rsidRPr="00364D70">
        <w:rPr>
          <w:rFonts w:ascii="Times New Roman" w:eastAsia="MS Mincho" w:hAnsi="Times New Roman" w:hint="default"/>
          <w:bCs/>
          <w:sz w:val="24"/>
          <w:szCs w:val="24"/>
        </w:rPr>
        <w:t>. 372/1990 Z. z. v </w:t>
      </w:r>
      <w:r w:rsidRPr="00364D70">
        <w:rPr>
          <w:rFonts w:ascii="Times New Roman" w:eastAsia="MS Mincho" w:hAnsi="Times New Roman" w:hint="default"/>
          <w:bCs/>
          <w:sz w:val="24"/>
          <w:szCs w:val="24"/>
        </w:rPr>
        <w:t>znení</w:t>
      </w:r>
      <w:r w:rsidRPr="00364D70">
        <w:rPr>
          <w:rFonts w:ascii="Times New Roman" w:eastAsia="MS Mincho" w:hAnsi="Times New Roman" w:hint="default"/>
          <w:bCs/>
          <w:sz w:val="24"/>
          <w:szCs w:val="24"/>
        </w:rPr>
        <w:t xml:space="preserve"> neskorší</w:t>
      </w:r>
      <w:r w:rsidRPr="00364D70">
        <w:rPr>
          <w:rFonts w:ascii="Times New Roman" w:eastAsia="MS Mincho" w:hAnsi="Times New Roman" w:hint="default"/>
          <w:bCs/>
          <w:sz w:val="24"/>
          <w:szCs w:val="24"/>
        </w:rPr>
        <w:t>ch predpisov.</w:t>
      </w:r>
    </w:p>
    <w:p w:rsidR="00283355" w:rsidRPr="00364D70" w:rsidP="00283355">
      <w:pPr>
        <w:overflowPunct/>
        <w:autoSpaceDE/>
        <w:autoSpaceDN/>
        <w:bidi w:val="0"/>
        <w:adjustRightInd/>
        <w:ind w:left="567" w:hanging="567"/>
        <w:jc w:val="both"/>
        <w:rPr>
          <w:rFonts w:ascii="Times New Roman" w:eastAsia="MS Mincho" w:hAnsi="Times New Roman" w:hint="default"/>
          <w:bCs/>
          <w:sz w:val="24"/>
          <w:szCs w:val="24"/>
        </w:rPr>
      </w:pPr>
      <w:r w:rsidRPr="00364D70">
        <w:rPr>
          <w:rFonts w:ascii="Times New Roman" w:eastAsia="MS Mincho" w:hAnsi="Times New Roman"/>
          <w:bCs/>
          <w:sz w:val="24"/>
          <w:szCs w:val="24"/>
          <w:vertAlign w:val="superscript"/>
        </w:rPr>
        <w:t>57</w:t>
      </w:r>
      <w:r>
        <w:rPr>
          <w:rFonts w:ascii="Times New Roman" w:eastAsia="MS Mincho" w:hAnsi="Times New Roman"/>
          <w:bCs/>
          <w:sz w:val="24"/>
          <w:szCs w:val="24"/>
          <w:vertAlign w:val="superscript"/>
        </w:rPr>
        <w:t>c</w:t>
      </w:r>
      <w:r w:rsidRPr="00364D70">
        <w:rPr>
          <w:rFonts w:ascii="Times New Roman" w:eastAsia="MS Mincho" w:hAnsi="Times New Roman"/>
          <w:bCs/>
          <w:sz w:val="24"/>
          <w:szCs w:val="24"/>
        </w:rPr>
        <w:t xml:space="preserve">) </w:t>
      </w:r>
      <w:r>
        <w:rPr>
          <w:rFonts w:ascii="Times New Roman" w:eastAsia="MS Mincho" w:hAnsi="Times New Roman"/>
          <w:bCs/>
          <w:sz w:val="24"/>
          <w:szCs w:val="24"/>
        </w:rPr>
        <w:t xml:space="preserve"> </w:t>
      </w:r>
      <w:r w:rsidRPr="00364D70">
        <w:rPr>
          <w:rFonts w:ascii="Times New Roman" w:eastAsia="MS Mincho" w:hAnsi="Times New Roman" w:hint="default"/>
          <w:bCs/>
          <w:sz w:val="24"/>
          <w:szCs w:val="24"/>
        </w:rPr>
        <w:t>Naprí</w:t>
      </w:r>
      <w:r w:rsidRPr="00364D70">
        <w:rPr>
          <w:rFonts w:ascii="Times New Roman" w:eastAsia="MS Mincho" w:hAnsi="Times New Roman" w:hint="default"/>
          <w:bCs/>
          <w:sz w:val="24"/>
          <w:szCs w:val="24"/>
        </w:rPr>
        <w:t>klad §</w:t>
      </w:r>
      <w:r w:rsidRPr="00364D70">
        <w:rPr>
          <w:rFonts w:ascii="Times New Roman" w:eastAsia="MS Mincho" w:hAnsi="Times New Roman" w:hint="default"/>
          <w:bCs/>
          <w:sz w:val="24"/>
          <w:szCs w:val="24"/>
        </w:rPr>
        <w:t xml:space="preserve"> 58 ods. 2</w:t>
      </w:r>
      <w:r w:rsidRPr="00364D70">
        <w:rPr>
          <w:rFonts w:ascii="Times New Roman" w:eastAsia="MS Mincho" w:hAnsi="Times New Roman" w:hint="default"/>
          <w:bCs/>
          <w:sz w:val="24"/>
          <w:szCs w:val="24"/>
        </w:rPr>
        <w:t xml:space="preserve"> a </w:t>
      </w:r>
      <w:r w:rsidRPr="00364D70">
        <w:rPr>
          <w:rFonts w:ascii="Times New Roman" w:eastAsia="MS Mincho" w:hAnsi="Times New Roman" w:hint="default"/>
          <w:bCs/>
          <w:sz w:val="24"/>
          <w:szCs w:val="24"/>
        </w:rPr>
        <w:t>3 zá</w:t>
      </w:r>
      <w:r w:rsidRPr="00364D70">
        <w:rPr>
          <w:rFonts w:ascii="Times New Roman" w:eastAsia="MS Mincho" w:hAnsi="Times New Roman" w:hint="default"/>
          <w:bCs/>
          <w:sz w:val="24"/>
          <w:szCs w:val="24"/>
        </w:rPr>
        <w:t>kona Slovenskej ná</w:t>
      </w:r>
      <w:r w:rsidRPr="00364D70">
        <w:rPr>
          <w:rFonts w:ascii="Times New Roman" w:eastAsia="MS Mincho" w:hAnsi="Times New Roman" w:hint="default"/>
          <w:bCs/>
          <w:sz w:val="24"/>
          <w:szCs w:val="24"/>
        </w:rPr>
        <w:t>rodnej rady č</w:t>
      </w:r>
      <w:r w:rsidRPr="00364D70">
        <w:rPr>
          <w:rFonts w:ascii="Times New Roman" w:eastAsia="MS Mincho" w:hAnsi="Times New Roman" w:hint="default"/>
          <w:bCs/>
          <w:sz w:val="24"/>
          <w:szCs w:val="24"/>
        </w:rPr>
        <w:t>. 372/1990 Zb. v </w:t>
      </w:r>
      <w:r w:rsidRPr="00364D70">
        <w:rPr>
          <w:rFonts w:ascii="Times New Roman" w:eastAsia="MS Mincho" w:hAnsi="Times New Roman" w:hint="default"/>
          <w:bCs/>
          <w:sz w:val="24"/>
          <w:szCs w:val="24"/>
        </w:rPr>
        <w:t>znení</w:t>
      </w:r>
      <w:r w:rsidRPr="00364D70">
        <w:rPr>
          <w:rFonts w:ascii="Times New Roman" w:eastAsia="MS Mincho" w:hAnsi="Times New Roman" w:hint="default"/>
          <w:bCs/>
          <w:sz w:val="24"/>
          <w:szCs w:val="24"/>
        </w:rPr>
        <w:t xml:space="preserve"> neskorší</w:t>
      </w:r>
      <w:r w:rsidRPr="00364D70">
        <w:rPr>
          <w:rFonts w:ascii="Times New Roman" w:eastAsia="MS Mincho" w:hAnsi="Times New Roman" w:hint="default"/>
          <w:bCs/>
          <w:sz w:val="24"/>
          <w:szCs w:val="24"/>
        </w:rPr>
        <w:t>ch predpisov, §</w:t>
      </w:r>
      <w:r w:rsidRPr="00364D70">
        <w:rPr>
          <w:rFonts w:ascii="Times New Roman" w:eastAsia="MS Mincho" w:hAnsi="Times New Roman" w:hint="default"/>
          <w:bCs/>
          <w:sz w:val="24"/>
          <w:szCs w:val="24"/>
        </w:rPr>
        <w:t xml:space="preserve"> 64 zá</w:t>
      </w:r>
      <w:r w:rsidRPr="00364D70">
        <w:rPr>
          <w:rFonts w:ascii="Times New Roman" w:eastAsia="MS Mincho" w:hAnsi="Times New Roman" w:hint="default"/>
          <w:bCs/>
          <w:sz w:val="24"/>
          <w:szCs w:val="24"/>
        </w:rPr>
        <w:t>kona č</w:t>
      </w:r>
      <w:r w:rsidRPr="00364D70">
        <w:rPr>
          <w:rFonts w:ascii="Times New Roman" w:eastAsia="MS Mincho" w:hAnsi="Times New Roman" w:hint="default"/>
          <w:bCs/>
          <w:sz w:val="24"/>
          <w:szCs w:val="24"/>
        </w:rPr>
        <w:t>. 543/2002 Z. z. v </w:t>
      </w:r>
      <w:r w:rsidRPr="00364D70">
        <w:rPr>
          <w:rFonts w:ascii="Times New Roman" w:eastAsia="MS Mincho" w:hAnsi="Times New Roman" w:hint="default"/>
          <w:bCs/>
          <w:sz w:val="24"/>
          <w:szCs w:val="24"/>
        </w:rPr>
        <w:t>znení</w:t>
      </w:r>
      <w:r w:rsidRPr="00364D70">
        <w:rPr>
          <w:rFonts w:ascii="Times New Roman" w:eastAsia="MS Mincho" w:hAnsi="Times New Roman" w:hint="default"/>
          <w:bCs/>
          <w:sz w:val="24"/>
          <w:szCs w:val="24"/>
        </w:rPr>
        <w:t xml:space="preserve"> neskorší</w:t>
      </w:r>
      <w:r w:rsidRPr="00364D70">
        <w:rPr>
          <w:rFonts w:ascii="Times New Roman" w:eastAsia="MS Mincho" w:hAnsi="Times New Roman" w:hint="default"/>
          <w:bCs/>
          <w:sz w:val="24"/>
          <w:szCs w:val="24"/>
        </w:rPr>
        <w:t>ch predpisov, §</w:t>
      </w:r>
      <w:r w:rsidRPr="00364D70">
        <w:rPr>
          <w:rFonts w:ascii="Times New Roman" w:eastAsia="MS Mincho" w:hAnsi="Times New Roman" w:hint="default"/>
          <w:bCs/>
          <w:sz w:val="24"/>
          <w:szCs w:val="24"/>
        </w:rPr>
        <w:t xml:space="preserve"> 11 ods. 4 až</w:t>
      </w:r>
      <w:r w:rsidRPr="00364D70">
        <w:rPr>
          <w:rFonts w:ascii="Times New Roman" w:eastAsia="MS Mincho" w:hAnsi="Times New Roman" w:hint="default"/>
          <w:bCs/>
          <w:sz w:val="24"/>
          <w:szCs w:val="24"/>
        </w:rPr>
        <w:t xml:space="preserve"> 6 zá</w:t>
      </w:r>
      <w:r w:rsidRPr="00364D70">
        <w:rPr>
          <w:rFonts w:ascii="Times New Roman" w:eastAsia="MS Mincho" w:hAnsi="Times New Roman" w:hint="default"/>
          <w:bCs/>
          <w:sz w:val="24"/>
          <w:szCs w:val="24"/>
        </w:rPr>
        <w:t>kona č</w:t>
      </w:r>
      <w:r w:rsidRPr="00364D70">
        <w:rPr>
          <w:rFonts w:ascii="Times New Roman" w:eastAsia="MS Mincho" w:hAnsi="Times New Roman" w:hint="default"/>
          <w:bCs/>
          <w:sz w:val="24"/>
          <w:szCs w:val="24"/>
        </w:rPr>
        <w:t>. 377/2004 Z. z. v </w:t>
      </w:r>
      <w:r w:rsidRPr="00364D70">
        <w:rPr>
          <w:rFonts w:ascii="Times New Roman" w:eastAsia="MS Mincho" w:hAnsi="Times New Roman" w:hint="default"/>
          <w:bCs/>
          <w:sz w:val="24"/>
          <w:szCs w:val="24"/>
        </w:rPr>
        <w:t>znení</w:t>
      </w:r>
      <w:r w:rsidRPr="00364D70">
        <w:rPr>
          <w:rFonts w:ascii="Times New Roman" w:eastAsia="MS Mincho" w:hAnsi="Times New Roman" w:hint="default"/>
          <w:bCs/>
          <w:sz w:val="24"/>
          <w:szCs w:val="24"/>
        </w:rPr>
        <w:t xml:space="preserve"> neskorší</w:t>
      </w:r>
      <w:r w:rsidRPr="00364D70">
        <w:rPr>
          <w:rFonts w:ascii="Times New Roman" w:eastAsia="MS Mincho" w:hAnsi="Times New Roman" w:hint="default"/>
          <w:bCs/>
          <w:sz w:val="24"/>
          <w:szCs w:val="24"/>
        </w:rPr>
        <w:t>ch predpisov, §</w:t>
      </w:r>
      <w:r w:rsidRPr="00364D70">
        <w:rPr>
          <w:rFonts w:ascii="Times New Roman" w:eastAsia="MS Mincho" w:hAnsi="Times New Roman" w:hint="default"/>
          <w:bCs/>
          <w:sz w:val="24"/>
          <w:szCs w:val="24"/>
        </w:rPr>
        <w:t xml:space="preserve"> 91 ods. 1 zá</w:t>
      </w:r>
      <w:r w:rsidRPr="00364D70">
        <w:rPr>
          <w:rFonts w:ascii="Times New Roman" w:eastAsia="MS Mincho" w:hAnsi="Times New Roman" w:hint="default"/>
          <w:bCs/>
          <w:sz w:val="24"/>
          <w:szCs w:val="24"/>
        </w:rPr>
        <w:t>kona č</w:t>
      </w:r>
      <w:r w:rsidRPr="00364D70">
        <w:rPr>
          <w:rFonts w:ascii="Times New Roman" w:eastAsia="MS Mincho" w:hAnsi="Times New Roman" w:hint="default"/>
          <w:bCs/>
          <w:sz w:val="24"/>
          <w:szCs w:val="24"/>
        </w:rPr>
        <w:t>. 251/2012 Z. z. v z</w:t>
      </w:r>
      <w:r w:rsidRPr="00364D70">
        <w:rPr>
          <w:rFonts w:ascii="Times New Roman" w:eastAsia="MS Mincho" w:hAnsi="Times New Roman" w:hint="default"/>
          <w:bCs/>
          <w:sz w:val="24"/>
          <w:szCs w:val="24"/>
        </w:rPr>
        <w:t>n</w:t>
      </w:r>
      <w:r w:rsidRPr="00364D70">
        <w:rPr>
          <w:rFonts w:ascii="Times New Roman" w:eastAsia="MS Mincho" w:hAnsi="Times New Roman" w:hint="default"/>
          <w:bCs/>
          <w:sz w:val="24"/>
          <w:szCs w:val="24"/>
        </w:rPr>
        <w:t>ení</w:t>
      </w:r>
      <w:r w:rsidRPr="00364D70">
        <w:rPr>
          <w:rFonts w:ascii="Times New Roman" w:eastAsia="MS Mincho" w:hAnsi="Times New Roman" w:hint="default"/>
          <w:bCs/>
          <w:sz w:val="24"/>
          <w:szCs w:val="24"/>
        </w:rPr>
        <w:t xml:space="preserve"> neskorší</w:t>
      </w:r>
      <w:r w:rsidRPr="00364D70">
        <w:rPr>
          <w:rFonts w:ascii="Times New Roman" w:eastAsia="MS Mincho" w:hAnsi="Times New Roman" w:hint="default"/>
          <w:bCs/>
          <w:sz w:val="24"/>
          <w:szCs w:val="24"/>
        </w:rPr>
        <w:t>ch predpisov.“.</w:t>
      </w:r>
    </w:p>
    <w:p w:rsidR="00435638" w:rsidP="00283355">
      <w:pPr>
        <w:pStyle w:val="FootnoteText"/>
        <w:bidi w:val="0"/>
        <w:ind w:left="360"/>
        <w:jc w:val="both"/>
        <w:rPr>
          <w:rFonts w:ascii="Times New Roman" w:hAnsi="Times New Roman"/>
          <w:sz w:val="24"/>
          <w:szCs w:val="24"/>
        </w:rPr>
      </w:pPr>
    </w:p>
    <w:p w:rsidR="00214127" w:rsidP="00283355">
      <w:pPr>
        <w:pStyle w:val="FootnoteText"/>
        <w:bidi w:val="0"/>
        <w:ind w:left="360"/>
        <w:jc w:val="both"/>
        <w:rPr>
          <w:rFonts w:ascii="Times New Roman" w:hAnsi="Times New Roman"/>
          <w:sz w:val="24"/>
          <w:szCs w:val="24"/>
        </w:rPr>
      </w:pPr>
    </w:p>
    <w:p w:rsidR="00214127" w:rsidP="00283355">
      <w:pPr>
        <w:pStyle w:val="FootnoteText"/>
        <w:bidi w:val="0"/>
        <w:ind w:left="360"/>
        <w:jc w:val="both"/>
        <w:rPr>
          <w:rFonts w:ascii="Times New Roman" w:hAnsi="Times New Roman"/>
          <w:sz w:val="24"/>
          <w:szCs w:val="24"/>
        </w:rPr>
      </w:pPr>
    </w:p>
    <w:p w:rsidR="00214127" w:rsidP="00283355">
      <w:pPr>
        <w:pStyle w:val="FootnoteText"/>
        <w:bidi w:val="0"/>
        <w:ind w:left="360"/>
        <w:jc w:val="both"/>
        <w:rPr>
          <w:rFonts w:ascii="Times New Roman" w:hAnsi="Times New Roman"/>
          <w:sz w:val="24"/>
          <w:szCs w:val="24"/>
        </w:rPr>
      </w:pPr>
    </w:p>
    <w:p w:rsidR="00283355" w:rsidP="00283355">
      <w:pPr>
        <w:pStyle w:val="FootnoteText"/>
        <w:bidi w:val="0"/>
        <w:ind w:left="360"/>
        <w:jc w:val="both"/>
        <w:rPr>
          <w:rFonts w:ascii="Times New Roman" w:hAnsi="Times New Roman"/>
          <w:sz w:val="24"/>
          <w:szCs w:val="24"/>
        </w:rPr>
      </w:pPr>
      <w:r>
        <w:rPr>
          <w:rFonts w:ascii="Times New Roman" w:hAnsi="Times New Roman"/>
          <w:sz w:val="24"/>
          <w:szCs w:val="24"/>
        </w:rPr>
        <w:t xml:space="preserve">      </w:t>
      </w:r>
    </w:p>
    <w:p w:rsidR="00283355" w:rsidP="00283355">
      <w:pPr>
        <w:pStyle w:val="FootnoteText"/>
        <w:bidi w:val="0"/>
        <w:ind w:left="426" w:hanging="426"/>
        <w:jc w:val="both"/>
        <w:rPr>
          <w:rFonts w:ascii="Times New Roman" w:hAnsi="Times New Roman"/>
          <w:sz w:val="24"/>
          <w:szCs w:val="24"/>
        </w:rPr>
      </w:pPr>
      <w:r>
        <w:rPr>
          <w:rFonts w:ascii="Times New Roman" w:hAnsi="Times New Roman"/>
          <w:b/>
          <w:sz w:val="24"/>
          <w:szCs w:val="24"/>
        </w:rPr>
        <w:t>8</w:t>
      </w:r>
      <w:r w:rsidR="0022462E">
        <w:rPr>
          <w:rFonts w:ascii="Times New Roman" w:hAnsi="Times New Roman"/>
          <w:b/>
          <w:sz w:val="24"/>
          <w:szCs w:val="24"/>
        </w:rPr>
        <w:t>1</w:t>
      </w:r>
      <w:r w:rsidRPr="00BD70D2">
        <w:rPr>
          <w:rFonts w:ascii="Times New Roman" w:hAnsi="Times New Roman"/>
          <w:b/>
          <w:sz w:val="24"/>
          <w:szCs w:val="24"/>
        </w:rPr>
        <w:t>.</w:t>
      </w:r>
      <w:r>
        <w:rPr>
          <w:rFonts w:ascii="Times New Roman" w:hAnsi="Times New Roman"/>
          <w:sz w:val="24"/>
          <w:szCs w:val="24"/>
        </w:rPr>
        <w:t xml:space="preserve">  </w:t>
      </w:r>
      <w:r w:rsidRPr="008D7001">
        <w:rPr>
          <w:rFonts w:ascii="Times New Roman" w:hAnsi="Times New Roman"/>
          <w:sz w:val="24"/>
          <w:szCs w:val="24"/>
        </w:rPr>
        <w:t>Doterajší text § 188 sa označuje ako odsek 1 a dopĺňa sa odsekmi 2 a 3, ktoré znejú:</w:t>
      </w:r>
    </w:p>
    <w:p w:rsidR="00283355" w:rsidP="00283355">
      <w:pPr>
        <w:pStyle w:val="FootnoteText"/>
        <w:bidi w:val="0"/>
        <w:jc w:val="both"/>
        <w:rPr>
          <w:rFonts w:ascii="Times New Roman" w:hAnsi="Times New Roman"/>
          <w:sz w:val="24"/>
          <w:szCs w:val="24"/>
        </w:rPr>
      </w:pPr>
    </w:p>
    <w:p w:rsidR="00283355" w:rsidRPr="008D7001" w:rsidP="00283355">
      <w:pPr>
        <w:pStyle w:val="FootnoteText"/>
        <w:tabs>
          <w:tab w:val="left" w:pos="426"/>
        </w:tabs>
        <w:bidi w:val="0"/>
        <w:jc w:val="both"/>
        <w:rPr>
          <w:rFonts w:ascii="Times New Roman" w:hAnsi="Times New Roman"/>
          <w:sz w:val="24"/>
          <w:szCs w:val="24"/>
        </w:rPr>
      </w:pPr>
      <w:r>
        <w:rPr>
          <w:rFonts w:ascii="Times New Roman" w:hAnsi="Times New Roman"/>
          <w:sz w:val="24"/>
          <w:szCs w:val="24"/>
        </w:rPr>
        <w:t xml:space="preserve">      </w:t>
        <w:tab/>
      </w:r>
      <w:r w:rsidRPr="008D7001">
        <w:rPr>
          <w:rFonts w:ascii="Times New Roman" w:hAnsi="Times New Roman"/>
          <w:sz w:val="24"/>
          <w:szCs w:val="24"/>
        </w:rPr>
        <w:t>„(2) Disciplinárne previnenie je závažným disciplinárnym previnením, ak vzhľadom na povahu nesplnenej alebo porušenej povinnosti,  spôsob konania, mieru zavinenia, opakovanie, správanie prokurátora alebo iné priťažujúce okolnosti je jeho škodlivosť zvýšená.</w:t>
      </w:r>
    </w:p>
    <w:p w:rsidR="00283355" w:rsidRPr="008D7001" w:rsidP="00283355">
      <w:pPr>
        <w:overflowPunct/>
        <w:autoSpaceDE/>
        <w:autoSpaceDN/>
        <w:bidi w:val="0"/>
        <w:adjustRightInd/>
        <w:jc w:val="both"/>
        <w:rPr>
          <w:rFonts w:ascii="Times New Roman" w:hAnsi="Times New Roman"/>
          <w:sz w:val="24"/>
          <w:szCs w:val="24"/>
        </w:rPr>
      </w:pPr>
    </w:p>
    <w:p w:rsidR="00283355" w:rsidRPr="008D7001" w:rsidP="00283355">
      <w:pPr>
        <w:tabs>
          <w:tab w:val="left" w:pos="426"/>
        </w:tabs>
        <w:overflowPunct/>
        <w:autoSpaceDE/>
        <w:autoSpaceDN/>
        <w:bidi w:val="0"/>
        <w:adjustRightInd/>
        <w:jc w:val="both"/>
        <w:rPr>
          <w:rFonts w:ascii="Times New Roman" w:hAnsi="Times New Roman"/>
          <w:sz w:val="24"/>
          <w:szCs w:val="24"/>
        </w:rPr>
      </w:pPr>
      <w:r>
        <w:rPr>
          <w:rFonts w:ascii="Times New Roman" w:hAnsi="Times New Roman"/>
          <w:sz w:val="24"/>
          <w:szCs w:val="24"/>
        </w:rPr>
        <w:tab/>
        <w:t xml:space="preserve">(3) </w:t>
      </w:r>
      <w:r w:rsidRPr="008D7001">
        <w:rPr>
          <w:rFonts w:ascii="Times New Roman" w:hAnsi="Times New Roman"/>
          <w:sz w:val="24"/>
          <w:szCs w:val="24"/>
        </w:rPr>
        <w:t>Disciplinárnym previnením nie je konanie, ktoré je trestným činom alebo priestupkom.“.</w:t>
      </w:r>
    </w:p>
    <w:p w:rsidR="00283355" w:rsidP="00283355">
      <w:pPr>
        <w:pStyle w:val="FootnoteText"/>
        <w:bidi w:val="0"/>
        <w:ind w:left="360"/>
        <w:jc w:val="both"/>
        <w:rPr>
          <w:rFonts w:ascii="Times New Roman" w:hAnsi="Times New Roman"/>
          <w:sz w:val="24"/>
          <w:szCs w:val="24"/>
        </w:rPr>
      </w:pPr>
    </w:p>
    <w:p w:rsidR="000C1848" w:rsidRPr="003274BB" w:rsidP="00283355">
      <w:pPr>
        <w:overflowPunct/>
        <w:autoSpaceDE/>
        <w:autoSpaceDN/>
        <w:bidi w:val="0"/>
        <w:adjustRightInd/>
        <w:jc w:val="both"/>
        <w:rPr>
          <w:rFonts w:ascii="Times New Roman" w:hAnsi="Times New Roman"/>
          <w:sz w:val="24"/>
          <w:szCs w:val="24"/>
        </w:rPr>
      </w:pPr>
    </w:p>
    <w:p w:rsidR="00283355" w:rsidRPr="008D7001" w:rsidP="00283355">
      <w:pPr>
        <w:pStyle w:val="FootnoteText"/>
        <w:bidi w:val="0"/>
        <w:jc w:val="both"/>
        <w:rPr>
          <w:rFonts w:ascii="Times New Roman" w:hAnsi="Times New Roman"/>
          <w:sz w:val="24"/>
          <w:szCs w:val="24"/>
        </w:rPr>
      </w:pPr>
      <w:r>
        <w:rPr>
          <w:rFonts w:ascii="Times New Roman" w:hAnsi="Times New Roman"/>
          <w:b/>
          <w:sz w:val="24"/>
          <w:szCs w:val="24"/>
        </w:rPr>
        <w:t>8</w:t>
      </w:r>
      <w:r w:rsidR="0022462E">
        <w:rPr>
          <w:rFonts w:ascii="Times New Roman" w:hAnsi="Times New Roman"/>
          <w:b/>
          <w:sz w:val="24"/>
          <w:szCs w:val="24"/>
        </w:rPr>
        <w:t>2</w:t>
      </w:r>
      <w:r w:rsidRPr="00813763">
        <w:rPr>
          <w:rFonts w:ascii="Times New Roman" w:hAnsi="Times New Roman"/>
          <w:b/>
          <w:sz w:val="24"/>
          <w:szCs w:val="24"/>
        </w:rPr>
        <w:t>.</w:t>
      </w:r>
      <w:r>
        <w:rPr>
          <w:rFonts w:ascii="Times New Roman" w:hAnsi="Times New Roman"/>
          <w:sz w:val="24"/>
          <w:szCs w:val="24"/>
        </w:rPr>
        <w:t xml:space="preserve"> </w:t>
      </w:r>
      <w:r w:rsidRPr="008D7001">
        <w:rPr>
          <w:rFonts w:ascii="Times New Roman" w:hAnsi="Times New Roman"/>
          <w:sz w:val="24"/>
          <w:szCs w:val="24"/>
        </w:rPr>
        <w:t>§ 189 vrátane nadpisu znie:</w:t>
      </w:r>
    </w:p>
    <w:p w:rsidR="00283355" w:rsidRPr="008D7001" w:rsidP="00283355">
      <w:pPr>
        <w:overflowPunct/>
        <w:autoSpaceDE/>
        <w:autoSpaceDN/>
        <w:bidi w:val="0"/>
        <w:adjustRightInd/>
        <w:jc w:val="both"/>
        <w:rPr>
          <w:rFonts w:ascii="Times New Roman" w:hAnsi="Times New Roman"/>
          <w:sz w:val="24"/>
          <w:szCs w:val="24"/>
        </w:rPr>
      </w:pPr>
    </w:p>
    <w:p w:rsidR="00283355" w:rsidRPr="008D7001" w:rsidP="00283355">
      <w:pPr>
        <w:overflowPunct/>
        <w:autoSpaceDE/>
        <w:autoSpaceDN/>
        <w:bidi w:val="0"/>
        <w:adjustRightInd/>
        <w:jc w:val="center"/>
        <w:rPr>
          <w:rFonts w:ascii="Times New Roman" w:hAnsi="Times New Roman"/>
          <w:sz w:val="24"/>
          <w:szCs w:val="24"/>
        </w:rPr>
      </w:pPr>
      <w:r w:rsidRPr="008D7001">
        <w:rPr>
          <w:rFonts w:ascii="Times New Roman" w:hAnsi="Times New Roman"/>
          <w:sz w:val="24"/>
          <w:szCs w:val="24"/>
        </w:rPr>
        <w:t>„§ 189</w:t>
      </w:r>
    </w:p>
    <w:p w:rsidR="00283355" w:rsidRPr="008D7001" w:rsidP="00283355">
      <w:pPr>
        <w:overflowPunct/>
        <w:autoSpaceDE/>
        <w:autoSpaceDN/>
        <w:bidi w:val="0"/>
        <w:adjustRightInd/>
        <w:jc w:val="center"/>
        <w:rPr>
          <w:rFonts w:ascii="Times New Roman" w:hAnsi="Times New Roman"/>
          <w:sz w:val="24"/>
          <w:szCs w:val="24"/>
        </w:rPr>
      </w:pPr>
    </w:p>
    <w:p w:rsidR="00283355" w:rsidRPr="008D7001" w:rsidP="00283355">
      <w:pPr>
        <w:overflowPunct/>
        <w:autoSpaceDE/>
        <w:autoSpaceDN/>
        <w:bidi w:val="0"/>
        <w:adjustRightInd/>
        <w:jc w:val="center"/>
        <w:rPr>
          <w:rFonts w:ascii="Times New Roman" w:hAnsi="Times New Roman"/>
          <w:sz w:val="24"/>
          <w:szCs w:val="24"/>
        </w:rPr>
      </w:pPr>
      <w:r w:rsidRPr="008D7001">
        <w:rPr>
          <w:rFonts w:ascii="Times New Roman" w:hAnsi="Times New Roman"/>
          <w:sz w:val="24"/>
          <w:szCs w:val="24"/>
        </w:rPr>
        <w:t>Disciplinárne opatrenia</w:t>
      </w:r>
      <w:r w:rsidR="002208CD">
        <w:rPr>
          <w:rFonts w:ascii="Times New Roman" w:hAnsi="Times New Roman"/>
          <w:sz w:val="24"/>
          <w:szCs w:val="24"/>
        </w:rPr>
        <w:t>,</w:t>
      </w:r>
      <w:r>
        <w:rPr>
          <w:rFonts w:ascii="Times New Roman" w:hAnsi="Times New Roman"/>
          <w:sz w:val="24"/>
          <w:szCs w:val="24"/>
        </w:rPr>
        <w:t> sankcie a ochranné opatrenia</w:t>
      </w:r>
    </w:p>
    <w:p w:rsidR="00283355" w:rsidRPr="008D7001" w:rsidP="00283355">
      <w:pPr>
        <w:overflowPunct/>
        <w:autoSpaceDE/>
        <w:autoSpaceDN/>
        <w:bidi w:val="0"/>
        <w:adjustRightInd/>
        <w:jc w:val="center"/>
        <w:rPr>
          <w:rFonts w:ascii="Times New Roman" w:hAnsi="Times New Roman"/>
          <w:sz w:val="24"/>
          <w:szCs w:val="24"/>
        </w:rPr>
      </w:pPr>
    </w:p>
    <w:p w:rsidR="00283355" w:rsidRPr="008D7001" w:rsidP="00283355">
      <w:pPr>
        <w:overflowPunct/>
        <w:autoSpaceDE/>
        <w:autoSpaceDN/>
        <w:bidi w:val="0"/>
        <w:adjustRightInd/>
        <w:ind w:firstLine="426"/>
        <w:jc w:val="both"/>
        <w:rPr>
          <w:rFonts w:ascii="Times New Roman" w:hAnsi="Times New Roman"/>
          <w:sz w:val="24"/>
          <w:szCs w:val="24"/>
        </w:rPr>
      </w:pPr>
      <w:r w:rsidRPr="008D7001">
        <w:rPr>
          <w:rFonts w:ascii="Times New Roman" w:hAnsi="Times New Roman"/>
          <w:sz w:val="24"/>
          <w:szCs w:val="24"/>
        </w:rPr>
        <w:t xml:space="preserve">(1) Za disciplinárne previnenie sa za podmienok ustanovených týmto zákonom, ak </w:t>
      </w:r>
      <w:r>
        <w:rPr>
          <w:rFonts w:ascii="Times New Roman" w:hAnsi="Times New Roman"/>
          <w:sz w:val="24"/>
          <w:szCs w:val="24"/>
        </w:rPr>
        <w:t xml:space="preserve">§ 208 ods. 2 </w:t>
      </w:r>
      <w:r w:rsidRPr="008D7001">
        <w:rPr>
          <w:rFonts w:ascii="Times New Roman" w:hAnsi="Times New Roman"/>
          <w:sz w:val="24"/>
          <w:szCs w:val="24"/>
        </w:rPr>
        <w:t>neustanovuj</w:t>
      </w:r>
      <w:r w:rsidR="000B1400">
        <w:rPr>
          <w:rFonts w:ascii="Times New Roman" w:hAnsi="Times New Roman"/>
          <w:sz w:val="24"/>
          <w:szCs w:val="24"/>
        </w:rPr>
        <w:t>e</w:t>
      </w:r>
      <w:r w:rsidRPr="008D7001">
        <w:rPr>
          <w:rFonts w:ascii="Times New Roman" w:hAnsi="Times New Roman"/>
          <w:sz w:val="24"/>
          <w:szCs w:val="24"/>
        </w:rPr>
        <w:t xml:space="preserve"> inak, uloží prokurátorovi niektoré z týchto disciplinárnych opatrení:</w:t>
      </w:r>
    </w:p>
    <w:p w:rsidR="00283355" w:rsidRPr="008D7001" w:rsidP="00283355">
      <w:pPr>
        <w:overflowPunct/>
        <w:autoSpaceDE/>
        <w:autoSpaceDN/>
        <w:bidi w:val="0"/>
        <w:adjustRightInd/>
        <w:jc w:val="both"/>
        <w:rPr>
          <w:rFonts w:ascii="Times New Roman" w:hAnsi="Times New Roman"/>
          <w:sz w:val="24"/>
          <w:szCs w:val="24"/>
        </w:rPr>
      </w:pPr>
      <w:r w:rsidRPr="008D7001">
        <w:rPr>
          <w:rFonts w:ascii="Times New Roman" w:hAnsi="Times New Roman"/>
          <w:sz w:val="24"/>
          <w:szCs w:val="24"/>
        </w:rPr>
        <w:t xml:space="preserve">a) </w:t>
      </w:r>
      <w:r>
        <w:rPr>
          <w:rFonts w:ascii="Times New Roman" w:hAnsi="Times New Roman"/>
          <w:sz w:val="24"/>
          <w:szCs w:val="24"/>
        </w:rPr>
        <w:t xml:space="preserve">písomné </w:t>
      </w:r>
      <w:r w:rsidRPr="008D7001">
        <w:rPr>
          <w:rFonts w:ascii="Times New Roman" w:hAnsi="Times New Roman"/>
          <w:sz w:val="24"/>
          <w:szCs w:val="24"/>
        </w:rPr>
        <w:t xml:space="preserve">pokarhanie, </w:t>
      </w:r>
    </w:p>
    <w:p w:rsidR="00283355" w:rsidRPr="008D7001" w:rsidP="00283355">
      <w:pPr>
        <w:overflowPunct/>
        <w:autoSpaceDE/>
        <w:autoSpaceDN/>
        <w:bidi w:val="0"/>
        <w:adjustRightInd/>
        <w:ind w:left="284" w:hanging="284"/>
        <w:jc w:val="both"/>
        <w:rPr>
          <w:rFonts w:ascii="Times New Roman" w:hAnsi="Times New Roman"/>
          <w:sz w:val="24"/>
          <w:szCs w:val="24"/>
        </w:rPr>
      </w:pPr>
      <w:r w:rsidRPr="008D7001">
        <w:rPr>
          <w:rFonts w:ascii="Times New Roman" w:hAnsi="Times New Roman"/>
          <w:sz w:val="24"/>
          <w:szCs w:val="24"/>
        </w:rPr>
        <w:t>b) zníženie základného platu až o</w:t>
      </w:r>
      <w:r>
        <w:rPr>
          <w:rFonts w:ascii="Times New Roman" w:hAnsi="Times New Roman"/>
          <w:sz w:val="24"/>
          <w:szCs w:val="24"/>
        </w:rPr>
        <w:t> </w:t>
      </w:r>
      <w:r w:rsidRPr="008D7001">
        <w:rPr>
          <w:rFonts w:ascii="Times New Roman" w:hAnsi="Times New Roman"/>
          <w:sz w:val="24"/>
          <w:szCs w:val="24"/>
        </w:rPr>
        <w:t>15</w:t>
      </w:r>
      <w:r>
        <w:rPr>
          <w:rFonts w:ascii="Times New Roman" w:hAnsi="Times New Roman"/>
          <w:sz w:val="24"/>
          <w:szCs w:val="24"/>
        </w:rPr>
        <w:t xml:space="preserve"> </w:t>
      </w:r>
      <w:r w:rsidRPr="008D7001">
        <w:rPr>
          <w:rFonts w:ascii="Times New Roman" w:hAnsi="Times New Roman"/>
          <w:sz w:val="24"/>
          <w:szCs w:val="24"/>
        </w:rPr>
        <w:t>% najviac na tri mesiace; pri opätovnom disciplinárnom previnení, ktorého sa prokurátor dopustil v čase pred zahladením disciplinárneho opatrenia, najviac na šesť mesiacov.</w:t>
      </w:r>
    </w:p>
    <w:p w:rsidR="00283355" w:rsidRPr="008D7001" w:rsidP="00283355">
      <w:pPr>
        <w:bidi w:val="0"/>
        <w:jc w:val="both"/>
        <w:rPr>
          <w:rFonts w:ascii="Times New Roman" w:hAnsi="Times New Roman"/>
          <w:sz w:val="24"/>
          <w:szCs w:val="24"/>
        </w:rPr>
      </w:pPr>
    </w:p>
    <w:p w:rsidR="00283355" w:rsidRPr="008D7001" w:rsidP="00283355">
      <w:pPr>
        <w:overflowPunct/>
        <w:autoSpaceDE/>
        <w:autoSpaceDN/>
        <w:bidi w:val="0"/>
        <w:adjustRightInd/>
        <w:ind w:firstLine="426"/>
        <w:jc w:val="both"/>
        <w:rPr>
          <w:rFonts w:ascii="Times New Roman" w:hAnsi="Times New Roman"/>
          <w:sz w:val="24"/>
          <w:szCs w:val="24"/>
        </w:rPr>
      </w:pPr>
      <w:r w:rsidRPr="008D7001">
        <w:rPr>
          <w:rFonts w:ascii="Times New Roman" w:hAnsi="Times New Roman"/>
          <w:sz w:val="24"/>
          <w:szCs w:val="24"/>
        </w:rPr>
        <w:t>(2) Za závažné disciplinárne previnenie sa za podmienok ustanovených týmto zákonom uloží prokurátorovi niektoré z týchto disciplinárnych opatrení:</w:t>
      </w:r>
    </w:p>
    <w:p w:rsidR="00283355" w:rsidRPr="008D7001" w:rsidP="00A434E4">
      <w:pPr>
        <w:numPr>
          <w:numId w:val="34"/>
        </w:numPr>
        <w:tabs>
          <w:tab w:val="num" w:pos="284"/>
          <w:tab w:val="clear" w:pos="720"/>
        </w:tabs>
        <w:overflowPunct/>
        <w:autoSpaceDE/>
        <w:autoSpaceDN/>
        <w:bidi w:val="0"/>
        <w:adjustRightInd/>
        <w:ind w:left="360"/>
        <w:jc w:val="both"/>
        <w:rPr>
          <w:rFonts w:ascii="Times New Roman" w:hAnsi="Times New Roman"/>
          <w:sz w:val="24"/>
          <w:szCs w:val="24"/>
        </w:rPr>
      </w:pPr>
      <w:r w:rsidRPr="008D7001">
        <w:rPr>
          <w:rFonts w:ascii="Times New Roman" w:hAnsi="Times New Roman"/>
          <w:sz w:val="24"/>
          <w:szCs w:val="24"/>
        </w:rPr>
        <w:t>zníženie základného platu o</w:t>
      </w:r>
      <w:r>
        <w:rPr>
          <w:rFonts w:ascii="Times New Roman" w:hAnsi="Times New Roman"/>
          <w:sz w:val="24"/>
          <w:szCs w:val="24"/>
        </w:rPr>
        <w:t> </w:t>
      </w:r>
      <w:r w:rsidRPr="008D7001">
        <w:rPr>
          <w:rFonts w:ascii="Times New Roman" w:hAnsi="Times New Roman"/>
          <w:sz w:val="24"/>
          <w:szCs w:val="24"/>
        </w:rPr>
        <w:t>15</w:t>
      </w:r>
      <w:r>
        <w:rPr>
          <w:rFonts w:ascii="Times New Roman" w:hAnsi="Times New Roman"/>
          <w:sz w:val="24"/>
          <w:szCs w:val="24"/>
        </w:rPr>
        <w:t xml:space="preserve"> </w:t>
      </w:r>
      <w:r w:rsidRPr="008D7001">
        <w:rPr>
          <w:rFonts w:ascii="Times New Roman" w:hAnsi="Times New Roman"/>
          <w:sz w:val="24"/>
          <w:szCs w:val="24"/>
        </w:rPr>
        <w:t>% až 50</w:t>
      </w:r>
      <w:r>
        <w:rPr>
          <w:rFonts w:ascii="Times New Roman" w:hAnsi="Times New Roman"/>
          <w:sz w:val="24"/>
          <w:szCs w:val="24"/>
        </w:rPr>
        <w:t xml:space="preserve"> </w:t>
      </w:r>
      <w:r w:rsidRPr="008D7001">
        <w:rPr>
          <w:rFonts w:ascii="Times New Roman" w:hAnsi="Times New Roman"/>
          <w:sz w:val="24"/>
          <w:szCs w:val="24"/>
        </w:rPr>
        <w:t>%, najviac na jeden rok,</w:t>
      </w:r>
    </w:p>
    <w:p w:rsidR="00283355" w:rsidRPr="008D7001" w:rsidP="00A434E4">
      <w:pPr>
        <w:numPr>
          <w:numId w:val="34"/>
        </w:numPr>
        <w:tabs>
          <w:tab w:val="num" w:pos="284"/>
          <w:tab w:val="clear" w:pos="720"/>
        </w:tabs>
        <w:overflowPunct/>
        <w:autoSpaceDE/>
        <w:autoSpaceDN/>
        <w:bidi w:val="0"/>
        <w:adjustRightInd/>
        <w:ind w:left="360"/>
        <w:jc w:val="both"/>
        <w:rPr>
          <w:rFonts w:ascii="Times New Roman" w:hAnsi="Times New Roman"/>
          <w:sz w:val="24"/>
          <w:szCs w:val="24"/>
        </w:rPr>
      </w:pPr>
      <w:r w:rsidRPr="008D7001">
        <w:rPr>
          <w:rFonts w:ascii="Times New Roman" w:hAnsi="Times New Roman"/>
          <w:sz w:val="24"/>
          <w:szCs w:val="24"/>
        </w:rPr>
        <w:t>odvolanie z funkcie vedúceho prokurátora,</w:t>
      </w:r>
    </w:p>
    <w:p w:rsidR="00283355" w:rsidRPr="008D7001" w:rsidP="00A434E4">
      <w:pPr>
        <w:numPr>
          <w:numId w:val="34"/>
        </w:numPr>
        <w:tabs>
          <w:tab w:val="num" w:pos="284"/>
          <w:tab w:val="clear" w:pos="720"/>
        </w:tabs>
        <w:overflowPunct/>
        <w:autoSpaceDE/>
        <w:autoSpaceDN/>
        <w:bidi w:val="0"/>
        <w:adjustRightInd/>
        <w:ind w:left="360"/>
        <w:jc w:val="both"/>
        <w:rPr>
          <w:rFonts w:ascii="Times New Roman" w:hAnsi="Times New Roman"/>
          <w:sz w:val="24"/>
          <w:szCs w:val="24"/>
        </w:rPr>
      </w:pPr>
      <w:r w:rsidRPr="008D7001">
        <w:rPr>
          <w:rFonts w:ascii="Times New Roman" w:hAnsi="Times New Roman"/>
          <w:sz w:val="24"/>
          <w:szCs w:val="24"/>
        </w:rPr>
        <w:t>preloženie na prokuratúru nižšieho stupňa,</w:t>
      </w:r>
    </w:p>
    <w:p w:rsidR="00283355" w:rsidRPr="008D7001" w:rsidP="00A434E4">
      <w:pPr>
        <w:numPr>
          <w:numId w:val="34"/>
        </w:numPr>
        <w:tabs>
          <w:tab w:val="num" w:pos="284"/>
          <w:tab w:val="clear" w:pos="720"/>
        </w:tabs>
        <w:overflowPunct/>
        <w:autoSpaceDE/>
        <w:autoSpaceDN/>
        <w:bidi w:val="0"/>
        <w:adjustRightInd/>
        <w:ind w:left="360"/>
        <w:jc w:val="both"/>
        <w:rPr>
          <w:rFonts w:ascii="Times New Roman" w:hAnsi="Times New Roman"/>
          <w:sz w:val="24"/>
          <w:szCs w:val="24"/>
        </w:rPr>
      </w:pPr>
      <w:r w:rsidRPr="008D7001">
        <w:rPr>
          <w:rFonts w:ascii="Times New Roman" w:hAnsi="Times New Roman"/>
          <w:sz w:val="24"/>
          <w:szCs w:val="24"/>
        </w:rPr>
        <w:t>zbavenie funkcie prokurátora.</w:t>
      </w:r>
    </w:p>
    <w:p w:rsidR="00283355" w:rsidRPr="008D7001" w:rsidP="00283355">
      <w:pPr>
        <w:overflowPunct/>
        <w:autoSpaceDE/>
        <w:autoSpaceDN/>
        <w:bidi w:val="0"/>
        <w:adjustRightInd/>
        <w:jc w:val="both"/>
        <w:rPr>
          <w:rFonts w:ascii="Times New Roman" w:hAnsi="Times New Roman"/>
          <w:sz w:val="24"/>
          <w:szCs w:val="24"/>
        </w:rPr>
      </w:pPr>
    </w:p>
    <w:p w:rsidR="00283355" w:rsidRPr="008D7001" w:rsidP="00283355">
      <w:pPr>
        <w:overflowPunct/>
        <w:autoSpaceDE/>
        <w:autoSpaceDN/>
        <w:bidi w:val="0"/>
        <w:adjustRightInd/>
        <w:ind w:firstLine="426"/>
        <w:jc w:val="both"/>
        <w:rPr>
          <w:rFonts w:ascii="Times New Roman" w:hAnsi="Times New Roman"/>
          <w:sz w:val="24"/>
          <w:szCs w:val="24"/>
        </w:rPr>
      </w:pPr>
      <w:r w:rsidRPr="008D7001">
        <w:rPr>
          <w:rFonts w:ascii="Times New Roman" w:hAnsi="Times New Roman"/>
          <w:sz w:val="24"/>
          <w:szCs w:val="24"/>
        </w:rPr>
        <w:t>(3) Za priestupok sa za podmienok a v rozsahu ustanovenom osobitným zákonom uloží prokurátorovi sankcia alebo ochranné opatrenie ustanovené osobitným zákonom</w:t>
      </w:r>
      <w:r w:rsidRPr="008D7001">
        <w:rPr>
          <w:rFonts w:ascii="Times New Roman" w:hAnsi="Times New Roman"/>
          <w:sz w:val="24"/>
          <w:szCs w:val="24"/>
          <w:vertAlign w:val="superscript"/>
        </w:rPr>
        <w:t>57</w:t>
      </w:r>
      <w:r>
        <w:rPr>
          <w:rFonts w:ascii="Times New Roman" w:hAnsi="Times New Roman"/>
          <w:sz w:val="24"/>
          <w:szCs w:val="24"/>
          <w:vertAlign w:val="superscript"/>
        </w:rPr>
        <w:t>d</w:t>
      </w:r>
      <w:r w:rsidR="000C1848">
        <w:rPr>
          <w:rFonts w:ascii="Times New Roman" w:hAnsi="Times New Roman"/>
          <w:sz w:val="24"/>
          <w:szCs w:val="24"/>
        </w:rPr>
        <w:t>)</w:t>
      </w:r>
      <w:r w:rsidRPr="008D7001">
        <w:rPr>
          <w:rFonts w:ascii="Times New Roman" w:hAnsi="Times New Roman"/>
          <w:sz w:val="24"/>
          <w:szCs w:val="24"/>
        </w:rPr>
        <w:t xml:space="preserve"> (ďalej len „sankčné opatrenie za priestupok“), ak </w:t>
      </w:r>
      <w:r>
        <w:rPr>
          <w:rFonts w:ascii="Times New Roman" w:hAnsi="Times New Roman"/>
          <w:sz w:val="24"/>
          <w:szCs w:val="24"/>
        </w:rPr>
        <w:t xml:space="preserve">§ 208 ods. 2 </w:t>
      </w:r>
      <w:r w:rsidRPr="008D7001">
        <w:rPr>
          <w:rFonts w:ascii="Times New Roman" w:hAnsi="Times New Roman"/>
          <w:sz w:val="24"/>
          <w:szCs w:val="24"/>
        </w:rPr>
        <w:t>neustanovuj</w:t>
      </w:r>
      <w:r w:rsidR="000B1400">
        <w:rPr>
          <w:rFonts w:ascii="Times New Roman" w:hAnsi="Times New Roman"/>
          <w:sz w:val="24"/>
          <w:szCs w:val="24"/>
        </w:rPr>
        <w:t>e</w:t>
      </w:r>
      <w:r w:rsidRPr="008D7001">
        <w:rPr>
          <w:rFonts w:ascii="Times New Roman" w:hAnsi="Times New Roman"/>
          <w:sz w:val="24"/>
          <w:szCs w:val="24"/>
        </w:rPr>
        <w:t xml:space="preserve"> inak. Za priestupok však nemožno uložiť prokurátorovi zákaz činnosti spočívajúci v zákaze  výkonu funkcie prokurátora, a to ani vtedy, ak prokurátor spáchal priestupok pri výkone funkcie prokurátora alebo v súvislosti s výkonom funkcie prokurátora. </w:t>
      </w:r>
    </w:p>
    <w:p w:rsidR="00283355" w:rsidRPr="008D7001" w:rsidP="00283355">
      <w:pPr>
        <w:bidi w:val="0"/>
        <w:jc w:val="both"/>
        <w:rPr>
          <w:rFonts w:ascii="Times New Roman" w:hAnsi="Times New Roman"/>
          <w:sz w:val="24"/>
          <w:szCs w:val="24"/>
        </w:rPr>
      </w:pPr>
    </w:p>
    <w:p w:rsidR="00283355" w:rsidRPr="008D7001" w:rsidP="00283355">
      <w:pPr>
        <w:overflowPunct/>
        <w:autoSpaceDE/>
        <w:autoSpaceDN/>
        <w:bidi w:val="0"/>
        <w:adjustRightInd/>
        <w:ind w:firstLine="426"/>
        <w:jc w:val="both"/>
        <w:rPr>
          <w:rFonts w:ascii="Times New Roman" w:hAnsi="Times New Roman"/>
          <w:sz w:val="24"/>
          <w:szCs w:val="24"/>
        </w:rPr>
      </w:pPr>
      <w:r w:rsidRPr="008D7001">
        <w:rPr>
          <w:rFonts w:ascii="Times New Roman" w:hAnsi="Times New Roman"/>
          <w:sz w:val="24"/>
          <w:szCs w:val="24"/>
        </w:rPr>
        <w:t>(4) Generálnemu prokurátorovi nemožno uložiť disciplinárne opatrenie uvedené v odseku 2 písm. b) až d). Ak Ústavný súd Slovenskej republiky rozhodne, že generálny prokurátor spáchal čin, ktorý je  nezlučiteľný s výkonom funkcie generálneho prokurátora, Národná rada Slovenskej republiky môže podať návrh prezidentovi Slovenskej republiky na odvolanie generálneho prokurátora z funkcie generálneho prokurátora.“.</w:t>
      </w:r>
    </w:p>
    <w:p w:rsidR="00283355" w:rsidRPr="008D7001" w:rsidP="00283355">
      <w:pPr>
        <w:overflowPunct/>
        <w:autoSpaceDE/>
        <w:autoSpaceDN/>
        <w:bidi w:val="0"/>
        <w:adjustRightInd/>
        <w:jc w:val="both"/>
        <w:rPr>
          <w:rFonts w:ascii="Times New Roman" w:hAnsi="Times New Roman"/>
          <w:sz w:val="24"/>
          <w:szCs w:val="24"/>
        </w:rPr>
      </w:pPr>
    </w:p>
    <w:p w:rsidR="00283355" w:rsidRPr="008D7001" w:rsidP="00283355">
      <w:pPr>
        <w:overflowPunct/>
        <w:autoSpaceDE/>
        <w:autoSpaceDN/>
        <w:bidi w:val="0"/>
        <w:adjustRightInd/>
        <w:ind w:firstLine="567"/>
        <w:jc w:val="both"/>
        <w:rPr>
          <w:rFonts w:ascii="Times New Roman" w:hAnsi="Times New Roman"/>
          <w:sz w:val="24"/>
          <w:szCs w:val="24"/>
        </w:rPr>
      </w:pPr>
      <w:r w:rsidRPr="008D7001">
        <w:rPr>
          <w:rFonts w:ascii="Times New Roman" w:hAnsi="Times New Roman"/>
          <w:sz w:val="24"/>
          <w:szCs w:val="24"/>
        </w:rPr>
        <w:t>Poznámka pod čiarou k odkazu 57</w:t>
      </w:r>
      <w:r>
        <w:rPr>
          <w:rFonts w:ascii="Times New Roman" w:hAnsi="Times New Roman"/>
          <w:sz w:val="24"/>
          <w:szCs w:val="24"/>
        </w:rPr>
        <w:t>d</w:t>
      </w:r>
      <w:r w:rsidRPr="008D7001">
        <w:rPr>
          <w:rFonts w:ascii="Times New Roman" w:hAnsi="Times New Roman"/>
          <w:sz w:val="24"/>
          <w:szCs w:val="24"/>
        </w:rPr>
        <w:t xml:space="preserve"> znie:</w:t>
      </w:r>
    </w:p>
    <w:p w:rsidR="00283355" w:rsidRPr="008D7001" w:rsidP="00283355">
      <w:pPr>
        <w:overflowPunct/>
        <w:autoSpaceDE/>
        <w:autoSpaceDN/>
        <w:bidi w:val="0"/>
        <w:adjustRightInd/>
        <w:ind w:left="567" w:hanging="567"/>
        <w:jc w:val="both"/>
        <w:rPr>
          <w:rFonts w:ascii="Times New Roman" w:eastAsia="MS Mincho" w:hAnsi="Times New Roman" w:hint="default"/>
          <w:bCs/>
          <w:sz w:val="24"/>
          <w:szCs w:val="24"/>
        </w:rPr>
      </w:pPr>
      <w:r w:rsidRPr="008D7001">
        <w:rPr>
          <w:rFonts w:ascii="Times New Roman" w:eastAsia="MS Mincho" w:hAnsi="Times New Roman" w:hint="default"/>
          <w:bCs/>
          <w:sz w:val="24"/>
          <w:szCs w:val="24"/>
        </w:rPr>
        <w:t>„</w:t>
      </w:r>
      <w:r w:rsidRPr="008D7001">
        <w:rPr>
          <w:rFonts w:ascii="Times New Roman" w:eastAsia="MS Mincho" w:hAnsi="Times New Roman"/>
          <w:bCs/>
          <w:sz w:val="24"/>
          <w:szCs w:val="24"/>
          <w:vertAlign w:val="superscript"/>
        </w:rPr>
        <w:t>57</w:t>
      </w:r>
      <w:r>
        <w:rPr>
          <w:rFonts w:ascii="Times New Roman" w:eastAsia="MS Mincho" w:hAnsi="Times New Roman"/>
          <w:bCs/>
          <w:sz w:val="24"/>
          <w:szCs w:val="24"/>
          <w:vertAlign w:val="superscript"/>
        </w:rPr>
        <w:t>d</w:t>
      </w:r>
      <w:r w:rsidRPr="008D7001">
        <w:rPr>
          <w:rFonts w:ascii="Times New Roman" w:eastAsia="MS Mincho" w:hAnsi="Times New Roman"/>
          <w:bCs/>
          <w:sz w:val="24"/>
          <w:szCs w:val="24"/>
        </w:rPr>
        <w:t xml:space="preserve">) </w:t>
      </w:r>
      <w:r>
        <w:rPr>
          <w:rFonts w:ascii="Times New Roman" w:eastAsia="MS Mincho" w:hAnsi="Times New Roman"/>
          <w:bCs/>
          <w:sz w:val="24"/>
          <w:szCs w:val="24"/>
        </w:rPr>
        <w:t xml:space="preserve"> </w:t>
      </w:r>
      <w:r w:rsidRPr="008D7001">
        <w:rPr>
          <w:rFonts w:ascii="Times New Roman" w:eastAsia="MS Mincho" w:hAnsi="Times New Roman" w:hint="default"/>
          <w:bCs/>
          <w:sz w:val="24"/>
          <w:szCs w:val="24"/>
        </w:rPr>
        <w:t>Naprí</w:t>
      </w:r>
      <w:r w:rsidRPr="008D7001">
        <w:rPr>
          <w:rFonts w:ascii="Times New Roman" w:eastAsia="MS Mincho" w:hAnsi="Times New Roman" w:hint="default"/>
          <w:bCs/>
          <w:sz w:val="24"/>
          <w:szCs w:val="24"/>
        </w:rPr>
        <w:t>klad §</w:t>
      </w:r>
      <w:r w:rsidRPr="008D7001">
        <w:rPr>
          <w:rFonts w:ascii="Times New Roman" w:eastAsia="MS Mincho" w:hAnsi="Times New Roman" w:hint="default"/>
          <w:bCs/>
          <w:sz w:val="24"/>
          <w:szCs w:val="24"/>
        </w:rPr>
        <w:t xml:space="preserve"> 11 až</w:t>
      </w:r>
      <w:r w:rsidRPr="008D7001">
        <w:rPr>
          <w:rFonts w:ascii="Times New Roman" w:eastAsia="MS Mincho" w:hAnsi="Times New Roman" w:hint="default"/>
          <w:bCs/>
          <w:sz w:val="24"/>
          <w:szCs w:val="24"/>
        </w:rPr>
        <w:t xml:space="preserve"> 18 a §</w:t>
      </w:r>
      <w:r w:rsidRPr="008D7001">
        <w:rPr>
          <w:rFonts w:ascii="Times New Roman" w:eastAsia="MS Mincho" w:hAnsi="Times New Roman" w:hint="default"/>
          <w:bCs/>
          <w:sz w:val="24"/>
          <w:szCs w:val="24"/>
        </w:rPr>
        <w:t xml:space="preserve"> 20 zá</w:t>
      </w:r>
      <w:r w:rsidRPr="008D7001">
        <w:rPr>
          <w:rFonts w:ascii="Times New Roman" w:eastAsia="MS Mincho" w:hAnsi="Times New Roman" w:hint="default"/>
          <w:bCs/>
          <w:sz w:val="24"/>
          <w:szCs w:val="24"/>
        </w:rPr>
        <w:t>kona Slovenskej ná</w:t>
      </w:r>
      <w:r w:rsidRPr="008D7001">
        <w:rPr>
          <w:rFonts w:ascii="Times New Roman" w:eastAsia="MS Mincho" w:hAnsi="Times New Roman" w:hint="default"/>
          <w:bCs/>
          <w:sz w:val="24"/>
          <w:szCs w:val="24"/>
        </w:rPr>
        <w:t>rodnej rady č</w:t>
      </w:r>
      <w:r w:rsidRPr="008D7001">
        <w:rPr>
          <w:rFonts w:ascii="Times New Roman" w:eastAsia="MS Mincho" w:hAnsi="Times New Roman" w:hint="default"/>
          <w:bCs/>
          <w:sz w:val="24"/>
          <w:szCs w:val="24"/>
        </w:rPr>
        <w:t>. 372/1990 Zb. v </w:t>
      </w:r>
      <w:r w:rsidRPr="008D7001">
        <w:rPr>
          <w:rFonts w:ascii="Times New Roman" w:eastAsia="MS Mincho" w:hAnsi="Times New Roman" w:hint="default"/>
          <w:bCs/>
          <w:sz w:val="24"/>
          <w:szCs w:val="24"/>
        </w:rPr>
        <w:t>znení</w:t>
      </w:r>
      <w:r w:rsidRPr="008D7001">
        <w:rPr>
          <w:rFonts w:ascii="Times New Roman" w:eastAsia="MS Mincho" w:hAnsi="Times New Roman" w:hint="default"/>
          <w:bCs/>
          <w:sz w:val="24"/>
          <w:szCs w:val="24"/>
        </w:rPr>
        <w:t xml:space="preserve"> neskorší</w:t>
      </w:r>
      <w:r w:rsidRPr="008D7001">
        <w:rPr>
          <w:rFonts w:ascii="Times New Roman" w:eastAsia="MS Mincho" w:hAnsi="Times New Roman" w:hint="default"/>
          <w:bCs/>
          <w:sz w:val="24"/>
          <w:szCs w:val="24"/>
        </w:rPr>
        <w:t>ch predpisov, §</w:t>
      </w:r>
      <w:r w:rsidRPr="008D7001">
        <w:rPr>
          <w:rFonts w:ascii="Times New Roman" w:eastAsia="MS Mincho" w:hAnsi="Times New Roman" w:hint="default"/>
          <w:bCs/>
          <w:sz w:val="24"/>
          <w:szCs w:val="24"/>
        </w:rPr>
        <w:t xml:space="preserve"> 92 zá</w:t>
      </w:r>
      <w:r w:rsidRPr="008D7001">
        <w:rPr>
          <w:rFonts w:ascii="Times New Roman" w:eastAsia="MS Mincho" w:hAnsi="Times New Roman" w:hint="default"/>
          <w:bCs/>
          <w:sz w:val="24"/>
          <w:szCs w:val="24"/>
        </w:rPr>
        <w:t>kona č</w:t>
      </w:r>
      <w:r w:rsidRPr="008D7001">
        <w:rPr>
          <w:rFonts w:ascii="Times New Roman" w:eastAsia="MS Mincho" w:hAnsi="Times New Roman" w:hint="default"/>
          <w:bCs/>
          <w:sz w:val="24"/>
          <w:szCs w:val="24"/>
        </w:rPr>
        <w:t>. 543/2002 Z. z. v </w:t>
      </w:r>
      <w:r w:rsidRPr="008D7001">
        <w:rPr>
          <w:rFonts w:ascii="Times New Roman" w:eastAsia="MS Mincho" w:hAnsi="Times New Roman" w:hint="default"/>
          <w:bCs/>
          <w:sz w:val="24"/>
          <w:szCs w:val="24"/>
        </w:rPr>
        <w:t>znení</w:t>
      </w:r>
      <w:r w:rsidRPr="008D7001">
        <w:rPr>
          <w:rFonts w:ascii="Times New Roman" w:eastAsia="MS Mincho" w:hAnsi="Times New Roman" w:hint="default"/>
          <w:bCs/>
          <w:sz w:val="24"/>
          <w:szCs w:val="24"/>
        </w:rPr>
        <w:t xml:space="preserve"> neskorší</w:t>
      </w:r>
      <w:r w:rsidRPr="008D7001">
        <w:rPr>
          <w:rFonts w:ascii="Times New Roman" w:eastAsia="MS Mincho" w:hAnsi="Times New Roman" w:hint="default"/>
          <w:bCs/>
          <w:sz w:val="24"/>
          <w:szCs w:val="24"/>
        </w:rPr>
        <w:t>ch predpisov,  §</w:t>
      </w:r>
      <w:r w:rsidRPr="008D7001">
        <w:rPr>
          <w:rFonts w:ascii="Times New Roman" w:eastAsia="MS Mincho" w:hAnsi="Times New Roman" w:hint="default"/>
          <w:bCs/>
          <w:sz w:val="24"/>
          <w:szCs w:val="24"/>
        </w:rPr>
        <w:t xml:space="preserve"> 11 ods. 2 a 3  zá</w:t>
      </w:r>
      <w:r w:rsidRPr="008D7001">
        <w:rPr>
          <w:rFonts w:ascii="Times New Roman" w:eastAsia="MS Mincho" w:hAnsi="Times New Roman" w:hint="default"/>
          <w:bCs/>
          <w:sz w:val="24"/>
          <w:szCs w:val="24"/>
        </w:rPr>
        <w:t>kona č</w:t>
      </w:r>
      <w:r w:rsidRPr="008D7001">
        <w:rPr>
          <w:rFonts w:ascii="Times New Roman" w:eastAsia="MS Mincho" w:hAnsi="Times New Roman" w:hint="default"/>
          <w:bCs/>
          <w:sz w:val="24"/>
          <w:szCs w:val="24"/>
        </w:rPr>
        <w:t>. 377/2004 Z. z. v </w:t>
      </w:r>
      <w:r w:rsidRPr="008D7001">
        <w:rPr>
          <w:rFonts w:ascii="Times New Roman" w:eastAsia="MS Mincho" w:hAnsi="Times New Roman" w:hint="default"/>
          <w:bCs/>
          <w:sz w:val="24"/>
          <w:szCs w:val="24"/>
        </w:rPr>
        <w:t>znení</w:t>
      </w:r>
      <w:r w:rsidRPr="008D7001">
        <w:rPr>
          <w:rFonts w:ascii="Times New Roman" w:eastAsia="MS Mincho" w:hAnsi="Times New Roman" w:hint="default"/>
          <w:bCs/>
          <w:sz w:val="24"/>
          <w:szCs w:val="24"/>
        </w:rPr>
        <w:t xml:space="preserve"> neskorší</w:t>
      </w:r>
      <w:r w:rsidRPr="008D7001">
        <w:rPr>
          <w:rFonts w:ascii="Times New Roman" w:eastAsia="MS Mincho" w:hAnsi="Times New Roman" w:hint="default"/>
          <w:bCs/>
          <w:sz w:val="24"/>
          <w:szCs w:val="24"/>
        </w:rPr>
        <w:t>ch predpisov,  §</w:t>
      </w:r>
      <w:r w:rsidRPr="008D7001">
        <w:rPr>
          <w:rFonts w:ascii="Times New Roman" w:eastAsia="MS Mincho" w:hAnsi="Times New Roman" w:hint="default"/>
          <w:bCs/>
          <w:sz w:val="24"/>
          <w:szCs w:val="24"/>
        </w:rPr>
        <w:t xml:space="preserve"> 91 ods. 1 pí</w:t>
      </w:r>
      <w:r w:rsidRPr="008D7001">
        <w:rPr>
          <w:rFonts w:ascii="Times New Roman" w:eastAsia="MS Mincho" w:hAnsi="Times New Roman" w:hint="default"/>
          <w:bCs/>
          <w:sz w:val="24"/>
          <w:szCs w:val="24"/>
        </w:rPr>
        <w:t>sm. d)</w:t>
      </w:r>
      <w:r w:rsidRPr="008D7001">
        <w:rPr>
          <w:rFonts w:ascii="Times New Roman" w:eastAsia="MS Mincho" w:hAnsi="Times New Roman" w:hint="default"/>
          <w:bCs/>
          <w:sz w:val="24"/>
          <w:szCs w:val="24"/>
        </w:rPr>
        <w:t xml:space="preserve"> </w:t>
      </w:r>
      <w:r w:rsidRPr="008D7001">
        <w:rPr>
          <w:rFonts w:ascii="Times New Roman" w:eastAsia="MS Mincho" w:hAnsi="Times New Roman" w:hint="default"/>
          <w:bCs/>
          <w:sz w:val="24"/>
          <w:szCs w:val="24"/>
        </w:rPr>
        <w:t>piaty bod, ods. 3, 5 a 6 zá</w:t>
      </w:r>
      <w:r w:rsidRPr="008D7001">
        <w:rPr>
          <w:rFonts w:ascii="Times New Roman" w:eastAsia="MS Mincho" w:hAnsi="Times New Roman" w:hint="default"/>
          <w:bCs/>
          <w:sz w:val="24"/>
          <w:szCs w:val="24"/>
        </w:rPr>
        <w:t>kona č</w:t>
      </w:r>
      <w:r w:rsidRPr="008D7001">
        <w:rPr>
          <w:rFonts w:ascii="Times New Roman" w:eastAsia="MS Mincho" w:hAnsi="Times New Roman" w:hint="default"/>
          <w:bCs/>
          <w:sz w:val="24"/>
          <w:szCs w:val="24"/>
        </w:rPr>
        <w:t>. 251/2012 Z. z.  v </w:t>
      </w:r>
      <w:r w:rsidRPr="008D7001">
        <w:rPr>
          <w:rFonts w:ascii="Times New Roman" w:eastAsia="MS Mincho" w:hAnsi="Times New Roman" w:hint="default"/>
          <w:bCs/>
          <w:sz w:val="24"/>
          <w:szCs w:val="24"/>
        </w:rPr>
        <w:t>znení</w:t>
      </w:r>
      <w:r w:rsidRPr="008D7001">
        <w:rPr>
          <w:rFonts w:ascii="Times New Roman" w:eastAsia="MS Mincho" w:hAnsi="Times New Roman" w:hint="default"/>
          <w:bCs/>
          <w:sz w:val="24"/>
          <w:szCs w:val="24"/>
        </w:rPr>
        <w:t xml:space="preserve"> neskorší</w:t>
      </w:r>
      <w:r w:rsidRPr="008D7001">
        <w:rPr>
          <w:rFonts w:ascii="Times New Roman" w:eastAsia="MS Mincho" w:hAnsi="Times New Roman" w:hint="default"/>
          <w:bCs/>
          <w:sz w:val="24"/>
          <w:szCs w:val="24"/>
        </w:rPr>
        <w:t>ch predpisov.“.</w:t>
      </w:r>
    </w:p>
    <w:p w:rsidR="00283355" w:rsidP="00283355">
      <w:pPr>
        <w:overflowPunct/>
        <w:autoSpaceDE/>
        <w:autoSpaceDN/>
        <w:bidi w:val="0"/>
        <w:adjustRightInd/>
        <w:jc w:val="both"/>
        <w:rPr>
          <w:rFonts w:ascii="Times New Roman" w:hAnsi="Times New Roman"/>
          <w:sz w:val="24"/>
          <w:szCs w:val="24"/>
        </w:rPr>
      </w:pPr>
    </w:p>
    <w:p w:rsidR="00283355" w:rsidRPr="008A4ED8" w:rsidP="00283355">
      <w:pPr>
        <w:overflowPunct/>
        <w:autoSpaceDE/>
        <w:autoSpaceDN/>
        <w:bidi w:val="0"/>
        <w:adjustRightInd/>
        <w:jc w:val="both"/>
        <w:rPr>
          <w:rFonts w:ascii="Times New Roman" w:hAnsi="Times New Roman"/>
          <w:sz w:val="24"/>
          <w:szCs w:val="24"/>
        </w:rPr>
      </w:pPr>
    </w:p>
    <w:p w:rsidR="00283355" w:rsidRPr="008D7001" w:rsidP="00283355">
      <w:pPr>
        <w:pStyle w:val="FootnoteText"/>
        <w:bidi w:val="0"/>
        <w:jc w:val="both"/>
        <w:rPr>
          <w:rFonts w:ascii="Times New Roman" w:hAnsi="Times New Roman"/>
          <w:sz w:val="24"/>
          <w:szCs w:val="24"/>
        </w:rPr>
      </w:pPr>
      <w:r>
        <w:rPr>
          <w:rFonts w:ascii="Times New Roman" w:hAnsi="Times New Roman"/>
          <w:b/>
          <w:sz w:val="24"/>
          <w:szCs w:val="24"/>
        </w:rPr>
        <w:t>8</w:t>
      </w:r>
      <w:r w:rsidR="0022462E">
        <w:rPr>
          <w:rFonts w:ascii="Times New Roman" w:hAnsi="Times New Roman"/>
          <w:b/>
          <w:sz w:val="24"/>
          <w:szCs w:val="24"/>
        </w:rPr>
        <w:t>3</w:t>
      </w:r>
      <w:r w:rsidRPr="001368A2">
        <w:rPr>
          <w:rFonts w:ascii="Times New Roman" w:hAnsi="Times New Roman"/>
          <w:b/>
          <w:sz w:val="24"/>
          <w:szCs w:val="24"/>
        </w:rPr>
        <w:t>.</w:t>
      </w:r>
      <w:r>
        <w:rPr>
          <w:rFonts w:ascii="Times New Roman" w:hAnsi="Times New Roman"/>
          <w:sz w:val="24"/>
          <w:szCs w:val="24"/>
        </w:rPr>
        <w:t xml:space="preserve"> </w:t>
      </w:r>
      <w:r w:rsidRPr="008D7001">
        <w:rPr>
          <w:rFonts w:ascii="Times New Roman" w:hAnsi="Times New Roman"/>
          <w:sz w:val="24"/>
          <w:szCs w:val="24"/>
        </w:rPr>
        <w:t>§ 190 a 191 vrátane nadpisu nad § 190 znejú:</w:t>
      </w:r>
    </w:p>
    <w:p w:rsidR="00283355" w:rsidRPr="008D7001" w:rsidP="00283355">
      <w:pPr>
        <w:bidi w:val="0"/>
        <w:jc w:val="both"/>
        <w:rPr>
          <w:rFonts w:ascii="Times New Roman" w:hAnsi="Times New Roman"/>
          <w:sz w:val="24"/>
          <w:szCs w:val="24"/>
        </w:rPr>
      </w:pPr>
    </w:p>
    <w:p w:rsidR="00283355" w:rsidRPr="008D7001" w:rsidP="00283355">
      <w:pPr>
        <w:bidi w:val="0"/>
        <w:jc w:val="center"/>
        <w:rPr>
          <w:rFonts w:ascii="Times New Roman" w:hAnsi="Times New Roman"/>
          <w:sz w:val="24"/>
          <w:szCs w:val="24"/>
        </w:rPr>
      </w:pPr>
      <w:r w:rsidRPr="008D7001">
        <w:rPr>
          <w:rFonts w:ascii="Times New Roman" w:hAnsi="Times New Roman"/>
          <w:sz w:val="24"/>
          <w:szCs w:val="24"/>
        </w:rPr>
        <w:t>„Ukladanie disciplinárnych opatrení  za disciplinárne previnenie</w:t>
      </w:r>
    </w:p>
    <w:p w:rsidR="00283355" w:rsidRPr="008D7001" w:rsidP="00283355">
      <w:pPr>
        <w:bidi w:val="0"/>
        <w:jc w:val="center"/>
        <w:rPr>
          <w:rFonts w:ascii="Times New Roman" w:hAnsi="Times New Roman"/>
          <w:sz w:val="24"/>
          <w:szCs w:val="24"/>
        </w:rPr>
      </w:pPr>
      <w:r w:rsidRPr="008D7001">
        <w:rPr>
          <w:rFonts w:ascii="Times New Roman" w:hAnsi="Times New Roman"/>
          <w:sz w:val="24"/>
          <w:szCs w:val="24"/>
        </w:rPr>
        <w:t>a sankčných opatrení za priestupok</w:t>
      </w:r>
    </w:p>
    <w:p w:rsidR="00071B16" w:rsidRPr="008D7001" w:rsidP="00283355">
      <w:pPr>
        <w:bidi w:val="0"/>
        <w:jc w:val="center"/>
        <w:rPr>
          <w:rFonts w:ascii="Times New Roman" w:hAnsi="Times New Roman"/>
          <w:sz w:val="24"/>
          <w:szCs w:val="24"/>
        </w:rPr>
      </w:pPr>
    </w:p>
    <w:p w:rsidR="00283355" w:rsidRPr="008D7001" w:rsidP="00283355">
      <w:pPr>
        <w:bidi w:val="0"/>
        <w:jc w:val="center"/>
        <w:rPr>
          <w:rFonts w:ascii="Times New Roman" w:hAnsi="Times New Roman"/>
          <w:sz w:val="24"/>
          <w:szCs w:val="24"/>
        </w:rPr>
      </w:pPr>
      <w:r w:rsidRPr="008D7001">
        <w:rPr>
          <w:rFonts w:ascii="Times New Roman" w:hAnsi="Times New Roman"/>
          <w:sz w:val="24"/>
          <w:szCs w:val="24"/>
        </w:rPr>
        <w:t>§ 190</w:t>
      </w:r>
    </w:p>
    <w:p w:rsidR="00283355" w:rsidRPr="008D7001" w:rsidP="00283355">
      <w:pPr>
        <w:bidi w:val="0"/>
        <w:jc w:val="center"/>
        <w:rPr>
          <w:rFonts w:ascii="Times New Roman" w:hAnsi="Times New Roman"/>
          <w:sz w:val="24"/>
          <w:szCs w:val="24"/>
        </w:rPr>
      </w:pPr>
    </w:p>
    <w:p w:rsidR="00283355" w:rsidP="00A434E4">
      <w:pPr>
        <w:numPr>
          <w:numId w:val="49"/>
        </w:numPr>
        <w:tabs>
          <w:tab w:val="left" w:pos="1134"/>
        </w:tabs>
        <w:overflowPunct/>
        <w:autoSpaceDE/>
        <w:autoSpaceDN/>
        <w:bidi w:val="0"/>
        <w:adjustRightInd/>
        <w:ind w:left="0" w:firstLine="709"/>
        <w:jc w:val="both"/>
        <w:rPr>
          <w:rFonts w:ascii="Times New Roman" w:hAnsi="Times New Roman"/>
          <w:sz w:val="24"/>
          <w:szCs w:val="24"/>
          <w:lang w:eastAsia="en-US"/>
        </w:rPr>
      </w:pPr>
      <w:r w:rsidRPr="008D7001">
        <w:rPr>
          <w:rFonts w:ascii="Times New Roman" w:hAnsi="Times New Roman"/>
          <w:sz w:val="24"/>
          <w:szCs w:val="24"/>
          <w:lang w:eastAsia="en-US"/>
        </w:rPr>
        <w:t>Disciplinárne opatrenia za disciplinárne previnenie a sankčné opatrenia za priestupok možno uložiť jednotlivo alebo popri sebe, ak nie je ďalej ustanovené inak.</w:t>
      </w:r>
    </w:p>
    <w:p w:rsidR="00283355" w:rsidRPr="001368A2" w:rsidP="00283355">
      <w:pPr>
        <w:tabs>
          <w:tab w:val="left" w:pos="1134"/>
        </w:tabs>
        <w:overflowPunct/>
        <w:autoSpaceDE/>
        <w:autoSpaceDN/>
        <w:bidi w:val="0"/>
        <w:adjustRightInd/>
        <w:ind w:left="709"/>
        <w:jc w:val="both"/>
        <w:rPr>
          <w:rFonts w:ascii="Times New Roman" w:hAnsi="Times New Roman"/>
          <w:sz w:val="24"/>
          <w:szCs w:val="24"/>
          <w:lang w:eastAsia="en-US"/>
        </w:rPr>
      </w:pPr>
    </w:p>
    <w:p w:rsidR="00283355" w:rsidRPr="008D7001" w:rsidP="00A434E4">
      <w:pPr>
        <w:numPr>
          <w:numId w:val="49"/>
        </w:numPr>
        <w:tabs>
          <w:tab w:val="left" w:pos="1134"/>
        </w:tabs>
        <w:overflowPunct/>
        <w:autoSpaceDE/>
        <w:autoSpaceDN/>
        <w:bidi w:val="0"/>
        <w:adjustRightInd/>
        <w:ind w:left="0" w:firstLine="709"/>
        <w:jc w:val="both"/>
        <w:rPr>
          <w:rFonts w:ascii="Times New Roman" w:hAnsi="Times New Roman"/>
          <w:sz w:val="24"/>
          <w:szCs w:val="24"/>
          <w:lang w:eastAsia="en-US"/>
        </w:rPr>
      </w:pPr>
      <w:r w:rsidRPr="008D7001">
        <w:rPr>
          <w:rFonts w:ascii="Times New Roman" w:hAnsi="Times New Roman"/>
          <w:sz w:val="24"/>
          <w:szCs w:val="24"/>
          <w:lang w:eastAsia="en-US"/>
        </w:rPr>
        <w:t>V disciplinárnom konaní nemožno uložiť prokurátorovi  za to isté protiprávne konanie popri sebe tieto disciplinárne opatrenia za disciplinárne previnenie a sankčné opatrenia za priestupok:</w:t>
      </w:r>
    </w:p>
    <w:p w:rsidR="00283355" w:rsidRPr="008D7001" w:rsidP="00A434E4">
      <w:pPr>
        <w:numPr>
          <w:numId w:val="48"/>
        </w:numPr>
        <w:tabs>
          <w:tab w:val="num" w:pos="284"/>
          <w:tab w:val="clear" w:pos="720"/>
        </w:tabs>
        <w:overflowPunct/>
        <w:autoSpaceDE/>
        <w:autoSpaceDN/>
        <w:bidi w:val="0"/>
        <w:adjustRightInd/>
        <w:ind w:left="360"/>
        <w:jc w:val="both"/>
        <w:rPr>
          <w:rFonts w:ascii="Times New Roman" w:hAnsi="Times New Roman"/>
          <w:sz w:val="24"/>
          <w:szCs w:val="24"/>
          <w:lang w:eastAsia="en-US"/>
        </w:rPr>
      </w:pPr>
      <w:r w:rsidRPr="008D7001">
        <w:rPr>
          <w:rFonts w:ascii="Times New Roman" w:hAnsi="Times New Roman"/>
          <w:sz w:val="24"/>
          <w:szCs w:val="24"/>
          <w:lang w:eastAsia="en-US"/>
        </w:rPr>
        <w:t>disciplinárne opatrenie za disciplinárne previnenie a sankčné opatrenie za priestupok,</w:t>
      </w:r>
    </w:p>
    <w:p w:rsidR="00283355" w:rsidRPr="008D7001" w:rsidP="00A434E4">
      <w:pPr>
        <w:numPr>
          <w:numId w:val="48"/>
        </w:numPr>
        <w:tabs>
          <w:tab w:val="num" w:pos="284"/>
          <w:tab w:val="clear" w:pos="720"/>
        </w:tabs>
        <w:overflowPunct/>
        <w:autoSpaceDE/>
        <w:autoSpaceDN/>
        <w:bidi w:val="0"/>
        <w:adjustRightInd/>
        <w:ind w:left="284" w:hanging="284"/>
        <w:jc w:val="both"/>
        <w:rPr>
          <w:rFonts w:ascii="Times New Roman" w:hAnsi="Times New Roman"/>
          <w:sz w:val="24"/>
          <w:szCs w:val="24"/>
          <w:lang w:eastAsia="en-US"/>
        </w:rPr>
      </w:pPr>
      <w:r>
        <w:rPr>
          <w:rFonts w:ascii="Times New Roman" w:hAnsi="Times New Roman"/>
          <w:sz w:val="24"/>
          <w:szCs w:val="24"/>
          <w:lang w:eastAsia="en-US"/>
        </w:rPr>
        <w:t xml:space="preserve">písomné </w:t>
      </w:r>
      <w:r w:rsidRPr="008D7001">
        <w:rPr>
          <w:rFonts w:ascii="Times New Roman" w:hAnsi="Times New Roman"/>
          <w:sz w:val="24"/>
          <w:szCs w:val="24"/>
          <w:lang w:eastAsia="en-US"/>
        </w:rPr>
        <w:t>pokarhanie za disciplinárne previnenie a  iné disciplinárne opatrenie za disciplinárne previnenie,</w:t>
      </w:r>
    </w:p>
    <w:p w:rsidR="00283355" w:rsidRPr="008D7001" w:rsidP="00A434E4">
      <w:pPr>
        <w:numPr>
          <w:numId w:val="48"/>
        </w:numPr>
        <w:tabs>
          <w:tab w:val="num" w:pos="284"/>
          <w:tab w:val="clear" w:pos="720"/>
        </w:tabs>
        <w:overflowPunct/>
        <w:autoSpaceDE/>
        <w:autoSpaceDN/>
        <w:bidi w:val="0"/>
        <w:adjustRightInd/>
        <w:ind w:left="360"/>
        <w:jc w:val="both"/>
        <w:rPr>
          <w:rFonts w:ascii="Times New Roman" w:hAnsi="Times New Roman"/>
          <w:sz w:val="24"/>
          <w:szCs w:val="24"/>
          <w:lang w:eastAsia="en-US"/>
        </w:rPr>
      </w:pPr>
      <w:r w:rsidRPr="008D7001">
        <w:rPr>
          <w:rFonts w:ascii="Times New Roman" w:hAnsi="Times New Roman"/>
          <w:sz w:val="24"/>
          <w:szCs w:val="24"/>
          <w:lang w:eastAsia="en-US"/>
        </w:rPr>
        <w:t>zníženie základného platu a preloženie na prokuratúru nižšieho stupňa,</w:t>
      </w:r>
    </w:p>
    <w:p w:rsidR="00283355" w:rsidRPr="008D7001" w:rsidP="00A434E4">
      <w:pPr>
        <w:numPr>
          <w:numId w:val="48"/>
        </w:numPr>
        <w:tabs>
          <w:tab w:val="num" w:pos="284"/>
          <w:tab w:val="clear" w:pos="720"/>
        </w:tabs>
        <w:overflowPunct/>
        <w:autoSpaceDE/>
        <w:autoSpaceDN/>
        <w:bidi w:val="0"/>
        <w:adjustRightInd/>
        <w:ind w:left="284" w:hanging="284"/>
        <w:jc w:val="both"/>
        <w:rPr>
          <w:rFonts w:ascii="Times New Roman" w:hAnsi="Times New Roman"/>
          <w:sz w:val="24"/>
          <w:szCs w:val="24"/>
          <w:lang w:eastAsia="en-US"/>
        </w:rPr>
      </w:pPr>
      <w:r>
        <w:rPr>
          <w:rFonts w:ascii="Times New Roman" w:hAnsi="Times New Roman"/>
          <w:sz w:val="24"/>
          <w:szCs w:val="24"/>
          <w:lang w:eastAsia="en-US"/>
        </w:rPr>
        <w:t xml:space="preserve">zbavenie </w:t>
      </w:r>
      <w:r w:rsidRPr="008D7001">
        <w:rPr>
          <w:rFonts w:ascii="Times New Roman" w:hAnsi="Times New Roman"/>
          <w:sz w:val="24"/>
          <w:szCs w:val="24"/>
          <w:lang w:eastAsia="en-US"/>
        </w:rPr>
        <w:t xml:space="preserve">funkcie prokurátora a iné disciplinárne opatrenie za disciplinárne previnenie, </w:t>
      </w:r>
    </w:p>
    <w:p w:rsidR="00283355" w:rsidRPr="008D7001" w:rsidP="00A434E4">
      <w:pPr>
        <w:numPr>
          <w:numId w:val="48"/>
        </w:numPr>
        <w:tabs>
          <w:tab w:val="num" w:pos="284"/>
          <w:tab w:val="clear" w:pos="720"/>
        </w:tabs>
        <w:overflowPunct/>
        <w:autoSpaceDE/>
        <w:autoSpaceDN/>
        <w:bidi w:val="0"/>
        <w:adjustRightInd/>
        <w:ind w:left="284" w:hanging="284"/>
        <w:jc w:val="both"/>
        <w:rPr>
          <w:rFonts w:ascii="Times New Roman" w:hAnsi="Times New Roman"/>
          <w:sz w:val="24"/>
          <w:szCs w:val="24"/>
          <w:lang w:eastAsia="en-US"/>
        </w:rPr>
      </w:pPr>
      <w:r w:rsidRPr="008D7001">
        <w:rPr>
          <w:rFonts w:ascii="Times New Roman" w:hAnsi="Times New Roman"/>
          <w:sz w:val="24"/>
          <w:szCs w:val="24"/>
          <w:lang w:eastAsia="en-US"/>
        </w:rPr>
        <w:t>sankčné opatrenie za priestupok spolu s iným sankčným opatrením za priestupok, ak  to nedovoľuje osobitný zákon.</w:t>
      </w:r>
    </w:p>
    <w:p w:rsidR="00283355" w:rsidRPr="008D7001" w:rsidP="00283355">
      <w:pPr>
        <w:overflowPunct/>
        <w:autoSpaceDE/>
        <w:autoSpaceDN/>
        <w:bidi w:val="0"/>
        <w:adjustRightInd/>
        <w:jc w:val="both"/>
        <w:rPr>
          <w:rFonts w:ascii="Times New Roman" w:hAnsi="Times New Roman"/>
          <w:sz w:val="24"/>
          <w:szCs w:val="24"/>
        </w:rPr>
      </w:pPr>
    </w:p>
    <w:p w:rsidR="00283355" w:rsidRPr="008D7001" w:rsidP="00283355">
      <w:pPr>
        <w:overflowPunct/>
        <w:autoSpaceDE/>
        <w:autoSpaceDN/>
        <w:bidi w:val="0"/>
        <w:adjustRightInd/>
        <w:jc w:val="center"/>
        <w:rPr>
          <w:rFonts w:ascii="Times New Roman" w:hAnsi="Times New Roman"/>
          <w:sz w:val="24"/>
          <w:szCs w:val="24"/>
        </w:rPr>
      </w:pPr>
      <w:r w:rsidRPr="008D7001">
        <w:rPr>
          <w:rFonts w:ascii="Times New Roman" w:hAnsi="Times New Roman"/>
          <w:sz w:val="24"/>
          <w:szCs w:val="24"/>
        </w:rPr>
        <w:t>§ 191</w:t>
      </w:r>
    </w:p>
    <w:p w:rsidR="00283355" w:rsidRPr="008D7001" w:rsidP="00283355">
      <w:pPr>
        <w:overflowPunct/>
        <w:autoSpaceDE/>
        <w:autoSpaceDN/>
        <w:bidi w:val="0"/>
        <w:adjustRightInd/>
        <w:jc w:val="both"/>
        <w:rPr>
          <w:rFonts w:ascii="Times New Roman" w:hAnsi="Times New Roman"/>
          <w:sz w:val="24"/>
          <w:szCs w:val="24"/>
        </w:rPr>
      </w:pPr>
    </w:p>
    <w:p w:rsidR="00283355" w:rsidRPr="008D7001" w:rsidP="00283355">
      <w:pPr>
        <w:overflowPunct/>
        <w:autoSpaceDE/>
        <w:autoSpaceDN/>
        <w:bidi w:val="0"/>
        <w:adjustRightInd/>
        <w:ind w:firstLine="708"/>
        <w:jc w:val="both"/>
        <w:rPr>
          <w:rFonts w:ascii="Times New Roman" w:hAnsi="Times New Roman"/>
          <w:sz w:val="24"/>
          <w:szCs w:val="24"/>
          <w:lang w:eastAsia="en-US"/>
        </w:rPr>
      </w:pPr>
      <w:r w:rsidRPr="008D7001">
        <w:rPr>
          <w:rFonts w:ascii="Times New Roman" w:hAnsi="Times New Roman"/>
          <w:sz w:val="24"/>
          <w:szCs w:val="24"/>
        </w:rPr>
        <w:t xml:space="preserve">(1) </w:t>
      </w:r>
      <w:r w:rsidRPr="008D7001">
        <w:rPr>
          <w:rFonts w:ascii="Times New Roman" w:hAnsi="Times New Roman"/>
          <w:sz w:val="24"/>
          <w:szCs w:val="24"/>
          <w:lang w:eastAsia="en-US"/>
        </w:rPr>
        <w:t xml:space="preserve">Pri ukladaní disciplinárnych opatrení za disciplinárne previnenie a sankčných opatrení za priestupok sa prihliada na závažnosť disciplinárneho previnenia alebo priestupku, na spôsobené následky, mieru a formu zavinenia, okolnosti prípadu, doterajšie správanie </w:t>
      </w:r>
      <w:r>
        <w:rPr>
          <w:rFonts w:ascii="Times New Roman" w:hAnsi="Times New Roman"/>
          <w:sz w:val="24"/>
          <w:szCs w:val="24"/>
          <w:lang w:eastAsia="en-US"/>
        </w:rPr>
        <w:t xml:space="preserve">a plnenie </w:t>
      </w:r>
      <w:r w:rsidRPr="008D7001">
        <w:rPr>
          <w:rFonts w:ascii="Times New Roman" w:hAnsi="Times New Roman"/>
          <w:sz w:val="24"/>
          <w:szCs w:val="24"/>
          <w:lang w:eastAsia="en-US"/>
        </w:rPr>
        <w:t>služobných povinností prokurátora.</w:t>
      </w:r>
    </w:p>
    <w:p w:rsidR="00283355" w:rsidRPr="008D7001" w:rsidP="00283355">
      <w:pPr>
        <w:overflowPunct/>
        <w:autoSpaceDE/>
        <w:autoSpaceDN/>
        <w:bidi w:val="0"/>
        <w:adjustRightInd/>
        <w:jc w:val="both"/>
        <w:rPr>
          <w:rFonts w:ascii="Times New Roman" w:hAnsi="Times New Roman"/>
          <w:sz w:val="24"/>
          <w:szCs w:val="24"/>
        </w:rPr>
      </w:pPr>
    </w:p>
    <w:p w:rsidR="00283355" w:rsidRPr="008D7001" w:rsidP="00283355">
      <w:pPr>
        <w:overflowPunct/>
        <w:autoSpaceDE/>
        <w:autoSpaceDN/>
        <w:bidi w:val="0"/>
        <w:adjustRightInd/>
        <w:ind w:firstLine="708"/>
        <w:jc w:val="both"/>
        <w:rPr>
          <w:rFonts w:ascii="Times New Roman" w:hAnsi="Times New Roman"/>
          <w:sz w:val="24"/>
          <w:szCs w:val="24"/>
        </w:rPr>
      </w:pPr>
      <w:r w:rsidRPr="008D7001">
        <w:rPr>
          <w:rFonts w:ascii="Times New Roman" w:hAnsi="Times New Roman"/>
          <w:sz w:val="24"/>
          <w:szCs w:val="24"/>
        </w:rPr>
        <w:t xml:space="preserve">(2) </w:t>
      </w:r>
      <w:r w:rsidRPr="008D7001">
        <w:rPr>
          <w:rFonts w:ascii="Times New Roman" w:hAnsi="Times New Roman"/>
          <w:sz w:val="24"/>
          <w:szCs w:val="24"/>
          <w:lang w:eastAsia="en-US"/>
        </w:rPr>
        <w:t xml:space="preserve">Vedúci prokurátor môže vybaviť nedostatky prokurátora pri plnení služobných povinností menšieho významu, jeho </w:t>
      </w:r>
      <w:r>
        <w:rPr>
          <w:rFonts w:ascii="Times New Roman" w:hAnsi="Times New Roman"/>
          <w:sz w:val="24"/>
          <w:szCs w:val="24"/>
          <w:lang w:eastAsia="en-US"/>
        </w:rPr>
        <w:t>nedostatky v správaní pri plnení služobných povinností alebo mimo neho</w:t>
      </w:r>
      <w:r w:rsidRPr="008D7001">
        <w:rPr>
          <w:rFonts w:ascii="Times New Roman" w:hAnsi="Times New Roman"/>
          <w:sz w:val="24"/>
          <w:szCs w:val="24"/>
          <w:lang w:eastAsia="en-US"/>
        </w:rPr>
        <w:t xml:space="preserve"> alebo menej závažný priestupok pohovorom.</w:t>
      </w:r>
      <w:r w:rsidRPr="008D7001">
        <w:rPr>
          <w:rFonts w:ascii="Times New Roman" w:hAnsi="Times New Roman"/>
          <w:sz w:val="24"/>
          <w:szCs w:val="24"/>
        </w:rPr>
        <w:t>“.</w:t>
      </w:r>
    </w:p>
    <w:p w:rsidR="00283355" w:rsidP="00283355">
      <w:pPr>
        <w:pStyle w:val="FootnoteText"/>
        <w:bidi w:val="0"/>
        <w:jc w:val="both"/>
        <w:rPr>
          <w:rFonts w:ascii="Times New Roman" w:hAnsi="Times New Roman"/>
          <w:sz w:val="24"/>
          <w:szCs w:val="24"/>
        </w:rPr>
      </w:pPr>
    </w:p>
    <w:p w:rsidR="00283355" w:rsidP="00283355">
      <w:pPr>
        <w:pStyle w:val="FootnoteText"/>
        <w:bidi w:val="0"/>
        <w:ind w:left="360"/>
        <w:jc w:val="both"/>
        <w:rPr>
          <w:rFonts w:ascii="Times New Roman" w:hAnsi="Times New Roman"/>
          <w:sz w:val="24"/>
          <w:szCs w:val="24"/>
        </w:rPr>
      </w:pPr>
    </w:p>
    <w:p w:rsidR="00283355" w:rsidRPr="00E92044" w:rsidP="00283355">
      <w:pPr>
        <w:bidi w:val="0"/>
        <w:jc w:val="both"/>
        <w:rPr>
          <w:rFonts w:ascii="Times New Roman" w:hAnsi="Times New Roman"/>
          <w:sz w:val="24"/>
          <w:szCs w:val="24"/>
        </w:rPr>
      </w:pPr>
      <w:r>
        <w:rPr>
          <w:rFonts w:ascii="Times New Roman" w:hAnsi="Times New Roman"/>
          <w:b/>
          <w:sz w:val="24"/>
          <w:szCs w:val="24"/>
        </w:rPr>
        <w:t>8</w:t>
      </w:r>
      <w:r w:rsidR="0022462E">
        <w:rPr>
          <w:rFonts w:ascii="Times New Roman" w:hAnsi="Times New Roman"/>
          <w:b/>
          <w:sz w:val="24"/>
          <w:szCs w:val="24"/>
        </w:rPr>
        <w:t>4</w:t>
      </w:r>
      <w:r w:rsidRPr="00DD38A6">
        <w:rPr>
          <w:rFonts w:ascii="Times New Roman" w:hAnsi="Times New Roman"/>
          <w:b/>
          <w:sz w:val="24"/>
          <w:szCs w:val="24"/>
        </w:rPr>
        <w:t>.</w:t>
      </w:r>
      <w:r>
        <w:rPr>
          <w:rFonts w:ascii="Times New Roman" w:hAnsi="Times New Roman"/>
          <w:sz w:val="24"/>
          <w:szCs w:val="24"/>
        </w:rPr>
        <w:t xml:space="preserve"> </w:t>
      </w:r>
      <w:r w:rsidRPr="00E92044">
        <w:rPr>
          <w:rFonts w:ascii="Times New Roman" w:hAnsi="Times New Roman"/>
          <w:sz w:val="24"/>
          <w:szCs w:val="24"/>
        </w:rPr>
        <w:t>§ 192 vrátane nadpisu znie:</w:t>
      </w:r>
    </w:p>
    <w:p w:rsidR="00283355" w:rsidRPr="00E92044" w:rsidP="00283355">
      <w:pPr>
        <w:bidi w:val="0"/>
        <w:jc w:val="both"/>
        <w:rPr>
          <w:rFonts w:ascii="Times New Roman" w:hAnsi="Times New Roman"/>
          <w:sz w:val="24"/>
          <w:szCs w:val="24"/>
        </w:rPr>
      </w:pPr>
    </w:p>
    <w:p w:rsidR="00283355" w:rsidRPr="00E92044" w:rsidP="00283355">
      <w:pPr>
        <w:bidi w:val="0"/>
        <w:jc w:val="center"/>
        <w:rPr>
          <w:rFonts w:ascii="Times New Roman" w:hAnsi="Times New Roman"/>
          <w:sz w:val="24"/>
          <w:szCs w:val="24"/>
        </w:rPr>
      </w:pPr>
      <w:r w:rsidRPr="00E92044">
        <w:rPr>
          <w:rFonts w:ascii="Times New Roman" w:hAnsi="Times New Roman"/>
          <w:sz w:val="24"/>
          <w:szCs w:val="24"/>
        </w:rPr>
        <w:t>„§ 192</w:t>
      </w:r>
    </w:p>
    <w:p w:rsidR="00283355" w:rsidRPr="00E92044" w:rsidP="00283355">
      <w:pPr>
        <w:bidi w:val="0"/>
        <w:jc w:val="center"/>
        <w:rPr>
          <w:rFonts w:ascii="Times New Roman" w:hAnsi="Times New Roman"/>
          <w:sz w:val="24"/>
          <w:szCs w:val="24"/>
        </w:rPr>
      </w:pPr>
    </w:p>
    <w:p w:rsidR="00283355" w:rsidRPr="00E92044" w:rsidP="00283355">
      <w:pPr>
        <w:bidi w:val="0"/>
        <w:jc w:val="center"/>
        <w:rPr>
          <w:rFonts w:ascii="Times New Roman" w:hAnsi="Times New Roman"/>
          <w:sz w:val="24"/>
          <w:szCs w:val="24"/>
        </w:rPr>
      </w:pPr>
      <w:r w:rsidRPr="00E92044">
        <w:rPr>
          <w:rFonts w:ascii="Times New Roman" w:hAnsi="Times New Roman"/>
          <w:sz w:val="24"/>
          <w:szCs w:val="24"/>
        </w:rPr>
        <w:t>Disciplinárna komisia</w:t>
      </w:r>
    </w:p>
    <w:p w:rsidR="00283355" w:rsidRPr="00E92044" w:rsidP="00283355">
      <w:pPr>
        <w:bidi w:val="0"/>
        <w:ind w:firstLine="708"/>
        <w:rPr>
          <w:rFonts w:ascii="Times New Roman" w:hAnsi="Times New Roman"/>
          <w:sz w:val="24"/>
          <w:szCs w:val="24"/>
        </w:rPr>
      </w:pPr>
    </w:p>
    <w:p w:rsidR="00283355" w:rsidRPr="00E92044" w:rsidP="00283355">
      <w:pPr>
        <w:bidi w:val="0"/>
        <w:ind w:firstLine="708"/>
        <w:jc w:val="both"/>
        <w:rPr>
          <w:rFonts w:ascii="Times New Roman" w:hAnsi="Times New Roman"/>
          <w:sz w:val="24"/>
          <w:szCs w:val="24"/>
        </w:rPr>
      </w:pPr>
      <w:r w:rsidRPr="00E92044">
        <w:rPr>
          <w:rFonts w:ascii="Times New Roman" w:hAnsi="Times New Roman"/>
          <w:sz w:val="24"/>
          <w:szCs w:val="24"/>
        </w:rPr>
        <w:t>(1) Disciplinárnu zodpovednosť prokurátora zisťuje a disciplinárne opatrenia alebo sankčné opatrenia za priestupok ukladá disciplinárna komisia zriadená na generálnej prokuratúre.</w:t>
      </w:r>
    </w:p>
    <w:p w:rsidR="00283355" w:rsidRPr="00E92044" w:rsidP="00283355">
      <w:pPr>
        <w:bidi w:val="0"/>
        <w:ind w:firstLine="708"/>
        <w:rPr>
          <w:rFonts w:ascii="Times New Roman" w:hAnsi="Times New Roman"/>
          <w:sz w:val="24"/>
          <w:szCs w:val="24"/>
        </w:rPr>
      </w:pPr>
    </w:p>
    <w:p w:rsidR="00283355" w:rsidRPr="00E92044" w:rsidP="00283355">
      <w:pPr>
        <w:bidi w:val="0"/>
        <w:ind w:firstLine="708"/>
        <w:jc w:val="both"/>
        <w:rPr>
          <w:rFonts w:ascii="Times New Roman" w:hAnsi="Times New Roman"/>
          <w:sz w:val="24"/>
          <w:szCs w:val="24"/>
        </w:rPr>
      </w:pPr>
      <w:r w:rsidRPr="00E92044">
        <w:rPr>
          <w:rFonts w:ascii="Times New Roman" w:hAnsi="Times New Roman"/>
          <w:sz w:val="24"/>
          <w:szCs w:val="24"/>
        </w:rPr>
        <w:t xml:space="preserve">(2) Počet disciplinárnych komisií zriadených na generálnej prokuratúre určuje generálny prokurátor po vyjadrení rady prokurátorov tak, aby bola zachovaná plynulosť disciplinárnych konaní, náhodný výber prideľovaných vecí a podmienky na objektívne </w:t>
      </w:r>
      <w:r w:rsidR="000B70D5">
        <w:rPr>
          <w:rFonts w:ascii="Times New Roman" w:hAnsi="Times New Roman"/>
          <w:sz w:val="24"/>
          <w:szCs w:val="24"/>
        </w:rPr>
        <w:t xml:space="preserve">a nestranné </w:t>
      </w:r>
      <w:r w:rsidRPr="00E92044">
        <w:rPr>
          <w:rFonts w:ascii="Times New Roman" w:hAnsi="Times New Roman"/>
          <w:sz w:val="24"/>
          <w:szCs w:val="24"/>
        </w:rPr>
        <w:t>rozhodovanie disciplinárnej komisie.</w:t>
      </w:r>
    </w:p>
    <w:p w:rsidR="00283355" w:rsidRPr="00E92044" w:rsidP="00283355">
      <w:pPr>
        <w:bidi w:val="0"/>
        <w:jc w:val="both"/>
        <w:rPr>
          <w:rFonts w:ascii="Times New Roman" w:hAnsi="Times New Roman"/>
          <w:sz w:val="24"/>
          <w:szCs w:val="24"/>
        </w:rPr>
      </w:pPr>
    </w:p>
    <w:p w:rsidR="00283355" w:rsidRPr="00E92044" w:rsidP="00283355">
      <w:pPr>
        <w:bidi w:val="0"/>
        <w:ind w:firstLine="360"/>
        <w:jc w:val="both"/>
        <w:rPr>
          <w:rFonts w:ascii="Times New Roman" w:hAnsi="Times New Roman"/>
          <w:sz w:val="24"/>
          <w:szCs w:val="24"/>
        </w:rPr>
      </w:pPr>
      <w:r>
        <w:rPr>
          <w:rFonts w:ascii="Times New Roman" w:hAnsi="Times New Roman"/>
          <w:sz w:val="24"/>
          <w:szCs w:val="24"/>
        </w:rPr>
        <w:tab/>
      </w:r>
      <w:r w:rsidRPr="00E92044">
        <w:rPr>
          <w:rFonts w:ascii="Times New Roman" w:hAnsi="Times New Roman"/>
          <w:sz w:val="24"/>
          <w:szCs w:val="24"/>
        </w:rPr>
        <w:t xml:space="preserve">(3) Každá disciplinárna komisia </w:t>
      </w:r>
      <w:r>
        <w:rPr>
          <w:rFonts w:ascii="Times New Roman" w:hAnsi="Times New Roman"/>
          <w:sz w:val="24"/>
          <w:szCs w:val="24"/>
        </w:rPr>
        <w:t>má troch</w:t>
      </w:r>
      <w:r w:rsidRPr="00E92044">
        <w:rPr>
          <w:rFonts w:ascii="Times New Roman" w:hAnsi="Times New Roman"/>
          <w:sz w:val="24"/>
          <w:szCs w:val="24"/>
        </w:rPr>
        <w:t xml:space="preserve"> členov, </w:t>
      </w:r>
      <w:r>
        <w:rPr>
          <w:rFonts w:ascii="Times New Roman" w:hAnsi="Times New Roman"/>
          <w:sz w:val="24"/>
          <w:szCs w:val="24"/>
        </w:rPr>
        <w:t>z ktorých jeden člen je predsedom disciplinárnej komisie. Predsedu disciplinárnej komisie, ďalších členov disciplinárnej komisie</w:t>
      </w:r>
      <w:r w:rsidRPr="00E92044">
        <w:rPr>
          <w:rFonts w:ascii="Times New Roman" w:hAnsi="Times New Roman"/>
          <w:sz w:val="24"/>
          <w:szCs w:val="24"/>
        </w:rPr>
        <w:t xml:space="preserve"> </w:t>
      </w:r>
      <w:r>
        <w:rPr>
          <w:rFonts w:ascii="Times New Roman" w:hAnsi="Times New Roman"/>
          <w:sz w:val="24"/>
          <w:szCs w:val="24"/>
        </w:rPr>
        <w:t xml:space="preserve">a potrebný počet náhradníkov </w:t>
      </w:r>
      <w:r w:rsidRPr="00E92044">
        <w:rPr>
          <w:rFonts w:ascii="Times New Roman" w:hAnsi="Times New Roman"/>
          <w:sz w:val="24"/>
          <w:szCs w:val="24"/>
        </w:rPr>
        <w:t>vymenúva generálny prokurátor po ich predchádzajúcom súhlase a po vyjadrení bezprostredne nadriadeného prokurátora</w:t>
      </w:r>
      <w:r>
        <w:rPr>
          <w:rFonts w:ascii="Times New Roman" w:hAnsi="Times New Roman"/>
          <w:sz w:val="24"/>
          <w:szCs w:val="24"/>
          <w:vertAlign w:val="superscript"/>
        </w:rPr>
        <w:t>57e</w:t>
      </w:r>
      <w:r w:rsidR="000C1848">
        <w:rPr>
          <w:rFonts w:ascii="Times New Roman" w:hAnsi="Times New Roman"/>
          <w:sz w:val="24"/>
          <w:szCs w:val="24"/>
        </w:rPr>
        <w:t>)</w:t>
      </w:r>
      <w:r w:rsidRPr="00E92044">
        <w:rPr>
          <w:rFonts w:ascii="Times New Roman" w:hAnsi="Times New Roman"/>
          <w:sz w:val="24"/>
          <w:szCs w:val="24"/>
        </w:rPr>
        <w:t xml:space="preserve"> na päťročné funkčné obdobie. </w:t>
      </w:r>
      <w:r>
        <w:rPr>
          <w:rFonts w:ascii="Times New Roman" w:hAnsi="Times New Roman"/>
          <w:sz w:val="24"/>
          <w:szCs w:val="24"/>
        </w:rPr>
        <w:t>T</w:t>
      </w:r>
      <w:r w:rsidRPr="00303AC5">
        <w:rPr>
          <w:rFonts w:ascii="Times New Roman" w:hAnsi="Times New Roman"/>
          <w:sz w:val="24"/>
          <w:szCs w:val="24"/>
        </w:rPr>
        <w:t>ú istú osobu možno vymenovať do funkcie predsedu disciplinárnej komisie, člena disciplinárnej komisie alebo</w:t>
      </w:r>
      <w:r>
        <w:rPr>
          <w:rFonts w:ascii="Times New Roman" w:hAnsi="Times New Roman"/>
          <w:sz w:val="24"/>
          <w:szCs w:val="24"/>
        </w:rPr>
        <w:t xml:space="preserve"> za ich náhradníka aj opakovane</w:t>
      </w:r>
      <w:r w:rsidRPr="00E92044">
        <w:rPr>
          <w:rFonts w:ascii="Times New Roman" w:hAnsi="Times New Roman"/>
          <w:sz w:val="24"/>
          <w:szCs w:val="24"/>
        </w:rPr>
        <w:t>.</w:t>
      </w:r>
    </w:p>
    <w:p w:rsidR="00283355" w:rsidRPr="00E92044" w:rsidP="00283355">
      <w:pPr>
        <w:bidi w:val="0"/>
        <w:jc w:val="both"/>
        <w:rPr>
          <w:rFonts w:ascii="Times New Roman" w:hAnsi="Times New Roman"/>
          <w:sz w:val="24"/>
          <w:szCs w:val="24"/>
        </w:rPr>
      </w:pPr>
    </w:p>
    <w:p w:rsidR="00283355" w:rsidRPr="00E92044" w:rsidP="00283355">
      <w:pPr>
        <w:bidi w:val="0"/>
        <w:ind w:firstLine="360"/>
        <w:jc w:val="both"/>
        <w:rPr>
          <w:rFonts w:ascii="Times New Roman" w:hAnsi="Times New Roman"/>
          <w:sz w:val="24"/>
          <w:szCs w:val="24"/>
        </w:rPr>
      </w:pPr>
      <w:r>
        <w:rPr>
          <w:rFonts w:ascii="Times New Roman" w:hAnsi="Times New Roman"/>
          <w:sz w:val="24"/>
          <w:szCs w:val="24"/>
        </w:rPr>
        <w:tab/>
      </w:r>
      <w:r w:rsidRPr="00E92044">
        <w:rPr>
          <w:rFonts w:ascii="Times New Roman" w:hAnsi="Times New Roman"/>
          <w:sz w:val="24"/>
          <w:szCs w:val="24"/>
        </w:rPr>
        <w:t>(4) Generálny prokurátor vymenúva predsedu disciplinárnej komisie a</w:t>
      </w:r>
      <w:r>
        <w:rPr>
          <w:rFonts w:ascii="Times New Roman" w:hAnsi="Times New Roman"/>
          <w:sz w:val="24"/>
          <w:szCs w:val="24"/>
        </w:rPr>
        <w:t xml:space="preserve"> ďalších </w:t>
      </w:r>
      <w:r w:rsidRPr="00E92044">
        <w:rPr>
          <w:rFonts w:ascii="Times New Roman" w:hAnsi="Times New Roman"/>
          <w:sz w:val="24"/>
          <w:szCs w:val="24"/>
        </w:rPr>
        <w:t>členov disciplinárn</w:t>
      </w:r>
      <w:r>
        <w:rPr>
          <w:rFonts w:ascii="Times New Roman" w:hAnsi="Times New Roman"/>
          <w:sz w:val="24"/>
          <w:szCs w:val="24"/>
        </w:rPr>
        <w:t xml:space="preserve">ej </w:t>
      </w:r>
      <w:r w:rsidRPr="00E92044">
        <w:rPr>
          <w:rFonts w:ascii="Times New Roman" w:hAnsi="Times New Roman"/>
          <w:sz w:val="24"/>
          <w:szCs w:val="24"/>
        </w:rPr>
        <w:t>komisi</w:t>
      </w:r>
      <w:r>
        <w:rPr>
          <w:rFonts w:ascii="Times New Roman" w:hAnsi="Times New Roman"/>
          <w:sz w:val="24"/>
          <w:szCs w:val="24"/>
        </w:rPr>
        <w:t>e</w:t>
      </w:r>
      <w:r w:rsidRPr="00E92044">
        <w:rPr>
          <w:rFonts w:ascii="Times New Roman" w:hAnsi="Times New Roman"/>
          <w:sz w:val="24"/>
          <w:szCs w:val="24"/>
        </w:rPr>
        <w:t xml:space="preserve"> z databázy kandidátov na členov disciplinárnych komisií. Databáz</w:t>
      </w:r>
      <w:r>
        <w:rPr>
          <w:rFonts w:ascii="Times New Roman" w:hAnsi="Times New Roman"/>
          <w:sz w:val="24"/>
          <w:szCs w:val="24"/>
        </w:rPr>
        <w:t>u</w:t>
      </w:r>
      <w:r w:rsidRPr="00E92044">
        <w:rPr>
          <w:rFonts w:ascii="Times New Roman" w:hAnsi="Times New Roman"/>
          <w:sz w:val="24"/>
          <w:szCs w:val="24"/>
        </w:rPr>
        <w:t xml:space="preserve"> kandidátov na členov disciplinárnych komisií navrhuje rada prokurátorov tak, aby </w:t>
      </w:r>
      <w:r>
        <w:rPr>
          <w:rFonts w:ascii="Times New Roman" w:hAnsi="Times New Roman"/>
          <w:sz w:val="24"/>
          <w:szCs w:val="24"/>
        </w:rPr>
        <w:t>v nej</w:t>
      </w:r>
      <w:r w:rsidRPr="00E92044">
        <w:rPr>
          <w:rFonts w:ascii="Times New Roman" w:hAnsi="Times New Roman"/>
          <w:sz w:val="24"/>
          <w:szCs w:val="24"/>
        </w:rPr>
        <w:t xml:space="preserve"> bolo najmenej </w:t>
      </w:r>
      <w:r>
        <w:rPr>
          <w:rFonts w:ascii="Times New Roman" w:hAnsi="Times New Roman"/>
          <w:sz w:val="24"/>
          <w:szCs w:val="24"/>
        </w:rPr>
        <w:t>40</w:t>
      </w:r>
      <w:r w:rsidRPr="00E92044">
        <w:rPr>
          <w:rFonts w:ascii="Times New Roman" w:hAnsi="Times New Roman"/>
          <w:sz w:val="24"/>
          <w:szCs w:val="24"/>
        </w:rPr>
        <w:t xml:space="preserve"> osôb. Nevymenovaní kandidáti z databázy </w:t>
      </w:r>
      <w:r>
        <w:rPr>
          <w:rFonts w:ascii="Times New Roman" w:hAnsi="Times New Roman"/>
          <w:sz w:val="24"/>
          <w:szCs w:val="24"/>
        </w:rPr>
        <w:t>kandidátov na členov disciplinárnych</w:t>
      </w:r>
      <w:r w:rsidRPr="00E92044">
        <w:rPr>
          <w:rFonts w:ascii="Times New Roman" w:hAnsi="Times New Roman"/>
          <w:sz w:val="24"/>
          <w:szCs w:val="24"/>
        </w:rPr>
        <w:t xml:space="preserve"> komisií sa stanú náhradníkmi členov disciplinárnych  komisií.</w:t>
      </w:r>
    </w:p>
    <w:p w:rsidR="00283355" w:rsidRPr="00E92044" w:rsidP="00283355">
      <w:pPr>
        <w:bidi w:val="0"/>
        <w:jc w:val="both"/>
        <w:rPr>
          <w:rFonts w:ascii="Times New Roman" w:hAnsi="Times New Roman"/>
          <w:sz w:val="24"/>
          <w:szCs w:val="24"/>
        </w:rPr>
      </w:pPr>
    </w:p>
    <w:p w:rsidR="00283355" w:rsidRPr="00E92044" w:rsidP="00283355">
      <w:pPr>
        <w:bidi w:val="0"/>
        <w:jc w:val="both"/>
        <w:rPr>
          <w:rFonts w:ascii="Times New Roman" w:hAnsi="Times New Roman"/>
          <w:sz w:val="24"/>
          <w:szCs w:val="24"/>
        </w:rPr>
      </w:pPr>
      <w:r>
        <w:rPr>
          <w:rFonts w:ascii="Times New Roman" w:hAnsi="Times New Roman"/>
          <w:sz w:val="24"/>
          <w:szCs w:val="24"/>
        </w:rPr>
        <w:tab/>
      </w:r>
      <w:r w:rsidRPr="00E92044">
        <w:rPr>
          <w:rFonts w:ascii="Times New Roman" w:hAnsi="Times New Roman"/>
          <w:sz w:val="24"/>
          <w:szCs w:val="24"/>
        </w:rPr>
        <w:t>(5) Zásady obsadzovania disciplinárnych komisií, využitia náhradníkov a dopĺňania databáz</w:t>
      </w:r>
      <w:r>
        <w:rPr>
          <w:rFonts w:ascii="Times New Roman" w:hAnsi="Times New Roman"/>
          <w:sz w:val="24"/>
          <w:szCs w:val="24"/>
        </w:rPr>
        <w:t>y</w:t>
      </w:r>
      <w:r w:rsidRPr="00E92044">
        <w:rPr>
          <w:rFonts w:ascii="Times New Roman" w:hAnsi="Times New Roman"/>
          <w:sz w:val="24"/>
          <w:szCs w:val="24"/>
        </w:rPr>
        <w:t xml:space="preserve"> </w:t>
      </w:r>
      <w:r>
        <w:rPr>
          <w:rFonts w:ascii="Times New Roman" w:hAnsi="Times New Roman"/>
          <w:sz w:val="24"/>
          <w:szCs w:val="24"/>
        </w:rPr>
        <w:t>kandidátov na členov disciplinárnych</w:t>
      </w:r>
      <w:r w:rsidRPr="00E92044">
        <w:rPr>
          <w:rFonts w:ascii="Times New Roman" w:hAnsi="Times New Roman"/>
          <w:sz w:val="24"/>
          <w:szCs w:val="24"/>
        </w:rPr>
        <w:t xml:space="preserve"> komisií podľa odseku 4 a postup pri prideľovaní vecí do jednotlivých disciplinárnych komisií určí rada prokurátorov.</w:t>
      </w:r>
    </w:p>
    <w:p w:rsidR="00283355" w:rsidRPr="00E92044" w:rsidP="00283355">
      <w:pPr>
        <w:bidi w:val="0"/>
        <w:jc w:val="both"/>
        <w:rPr>
          <w:rFonts w:ascii="Times New Roman" w:hAnsi="Times New Roman"/>
          <w:sz w:val="24"/>
          <w:szCs w:val="24"/>
        </w:rPr>
      </w:pPr>
    </w:p>
    <w:p w:rsidR="00283355" w:rsidRPr="00E92044" w:rsidP="00283355">
      <w:pPr>
        <w:bidi w:val="0"/>
        <w:ind w:firstLine="709"/>
        <w:jc w:val="both"/>
        <w:rPr>
          <w:rFonts w:ascii="Times New Roman" w:hAnsi="Times New Roman"/>
          <w:sz w:val="24"/>
          <w:szCs w:val="24"/>
        </w:rPr>
      </w:pPr>
      <w:r w:rsidRPr="00E92044">
        <w:rPr>
          <w:rFonts w:ascii="Times New Roman" w:hAnsi="Times New Roman"/>
          <w:sz w:val="24"/>
          <w:szCs w:val="24"/>
        </w:rPr>
        <w:t xml:space="preserve">(6) </w:t>
      </w:r>
      <w:r>
        <w:rPr>
          <w:rFonts w:ascii="Times New Roman" w:hAnsi="Times New Roman"/>
          <w:sz w:val="24"/>
          <w:szCs w:val="24"/>
        </w:rPr>
        <w:t>Č</w:t>
      </w:r>
      <w:r w:rsidRPr="00E92044">
        <w:rPr>
          <w:rFonts w:ascii="Times New Roman" w:hAnsi="Times New Roman"/>
          <w:sz w:val="24"/>
          <w:szCs w:val="24"/>
        </w:rPr>
        <w:t xml:space="preserve">lenom disciplinárnej komisie a náhradníkom </w:t>
      </w:r>
      <w:r>
        <w:rPr>
          <w:rFonts w:ascii="Times New Roman" w:hAnsi="Times New Roman"/>
          <w:sz w:val="24"/>
          <w:szCs w:val="24"/>
        </w:rPr>
        <w:t xml:space="preserve">člena disciplinárnej komisie </w:t>
      </w:r>
      <w:r w:rsidRPr="00E92044">
        <w:rPr>
          <w:rFonts w:ascii="Times New Roman" w:hAnsi="Times New Roman"/>
          <w:sz w:val="24"/>
          <w:szCs w:val="24"/>
        </w:rPr>
        <w:t>môže byť len prokurátor,</w:t>
      </w:r>
    </w:p>
    <w:p w:rsidR="00283355" w:rsidRPr="00E92044" w:rsidP="00283355">
      <w:pPr>
        <w:bidi w:val="0"/>
        <w:jc w:val="both"/>
        <w:rPr>
          <w:rFonts w:ascii="Times New Roman" w:hAnsi="Times New Roman"/>
          <w:sz w:val="24"/>
          <w:szCs w:val="24"/>
        </w:rPr>
      </w:pPr>
      <w:r w:rsidRPr="00E92044">
        <w:rPr>
          <w:rFonts w:ascii="Times New Roman" w:hAnsi="Times New Roman"/>
          <w:sz w:val="24"/>
          <w:szCs w:val="24"/>
        </w:rPr>
        <w:t>a) ktorý vykonáva funkciu prokurátora najmenej päť rokov,</w:t>
      </w:r>
    </w:p>
    <w:p w:rsidR="00283355" w:rsidP="00283355">
      <w:pPr>
        <w:bidi w:val="0"/>
        <w:jc w:val="both"/>
        <w:rPr>
          <w:rFonts w:ascii="Times New Roman" w:hAnsi="Times New Roman"/>
          <w:sz w:val="24"/>
          <w:szCs w:val="24"/>
        </w:rPr>
      </w:pPr>
      <w:r w:rsidRPr="00E92044">
        <w:rPr>
          <w:rFonts w:ascii="Times New Roman" w:hAnsi="Times New Roman"/>
          <w:sz w:val="24"/>
          <w:szCs w:val="24"/>
        </w:rPr>
        <w:t>b) ktorému nebolo uložené disciplinárne opatrenie,</w:t>
      </w:r>
    </w:p>
    <w:p w:rsidR="00283355" w:rsidRPr="00E92044" w:rsidP="00283355">
      <w:pPr>
        <w:bidi w:val="0"/>
        <w:jc w:val="both"/>
        <w:rPr>
          <w:rFonts w:ascii="Times New Roman" w:hAnsi="Times New Roman"/>
          <w:sz w:val="24"/>
          <w:szCs w:val="24"/>
        </w:rPr>
      </w:pPr>
      <w:r>
        <w:rPr>
          <w:rFonts w:ascii="Times New Roman" w:hAnsi="Times New Roman"/>
          <w:sz w:val="24"/>
          <w:szCs w:val="24"/>
        </w:rPr>
        <w:t xml:space="preserve">c) proti ktorému sa nevedie disciplinárne konanie alebo trestné stíhanie, </w:t>
      </w:r>
    </w:p>
    <w:p w:rsidR="00283355" w:rsidRPr="00E92044" w:rsidP="00283355">
      <w:pPr>
        <w:bidi w:val="0"/>
        <w:ind w:left="284" w:hanging="284"/>
        <w:jc w:val="both"/>
        <w:rPr>
          <w:rFonts w:ascii="Times New Roman" w:hAnsi="Times New Roman"/>
          <w:sz w:val="24"/>
          <w:szCs w:val="24"/>
        </w:rPr>
      </w:pPr>
      <w:r>
        <w:rPr>
          <w:rFonts w:ascii="Times New Roman" w:hAnsi="Times New Roman"/>
          <w:sz w:val="24"/>
          <w:szCs w:val="24"/>
        </w:rPr>
        <w:t>d</w:t>
      </w:r>
      <w:r w:rsidRPr="00E92044">
        <w:rPr>
          <w:rFonts w:ascii="Times New Roman" w:hAnsi="Times New Roman"/>
          <w:sz w:val="24"/>
          <w:szCs w:val="24"/>
        </w:rPr>
        <w:t>) ktorý nie je generálnym prokurátorom, námestníkom generálneho prokurátora, špeciálnym prokurátorom, zástupcom špeciálneho prokurátora, krajským prokurátorom, námestníkom krajského prokurátora, okresným prokurátorom, námestníkom okresného prokurátora alebo členom rady prokurátorov.</w:t>
      </w:r>
    </w:p>
    <w:p w:rsidR="00283355" w:rsidRPr="00E92044" w:rsidP="00283355">
      <w:pPr>
        <w:bidi w:val="0"/>
        <w:jc w:val="both"/>
        <w:rPr>
          <w:rFonts w:ascii="Times New Roman" w:hAnsi="Times New Roman"/>
          <w:sz w:val="24"/>
          <w:szCs w:val="24"/>
        </w:rPr>
      </w:pPr>
      <w:r w:rsidRPr="00E92044">
        <w:rPr>
          <w:rFonts w:ascii="Times New Roman" w:hAnsi="Times New Roman"/>
          <w:sz w:val="24"/>
          <w:szCs w:val="24"/>
        </w:rPr>
        <w:t xml:space="preserve"> </w:t>
      </w:r>
    </w:p>
    <w:p w:rsidR="00283355" w:rsidRPr="00E92044" w:rsidP="00283355">
      <w:pPr>
        <w:bidi w:val="0"/>
        <w:jc w:val="both"/>
        <w:rPr>
          <w:rFonts w:ascii="Times New Roman" w:hAnsi="Times New Roman"/>
          <w:sz w:val="24"/>
          <w:szCs w:val="24"/>
        </w:rPr>
      </w:pPr>
      <w:r w:rsidRPr="00E92044">
        <w:rPr>
          <w:rFonts w:ascii="Times New Roman" w:hAnsi="Times New Roman"/>
          <w:sz w:val="24"/>
          <w:szCs w:val="24"/>
        </w:rPr>
        <w:tab/>
        <w:t xml:space="preserve">(7) </w:t>
      </w:r>
      <w:r>
        <w:rPr>
          <w:rFonts w:ascii="Times New Roman" w:hAnsi="Times New Roman"/>
          <w:sz w:val="24"/>
          <w:szCs w:val="24"/>
        </w:rPr>
        <w:t>Č</w:t>
      </w:r>
      <w:r w:rsidRPr="00E92044">
        <w:rPr>
          <w:rFonts w:ascii="Times New Roman" w:hAnsi="Times New Roman"/>
          <w:sz w:val="24"/>
          <w:szCs w:val="24"/>
        </w:rPr>
        <w:t>len disciplinárnej komisie a</w:t>
      </w:r>
      <w:r>
        <w:rPr>
          <w:rFonts w:ascii="Times New Roman" w:hAnsi="Times New Roman"/>
          <w:sz w:val="24"/>
          <w:szCs w:val="24"/>
        </w:rPr>
        <w:t>lebo </w:t>
      </w:r>
      <w:r w:rsidRPr="00E92044">
        <w:rPr>
          <w:rFonts w:ascii="Times New Roman" w:hAnsi="Times New Roman"/>
          <w:sz w:val="24"/>
          <w:szCs w:val="24"/>
        </w:rPr>
        <w:t>náhradní</w:t>
      </w:r>
      <w:r>
        <w:rPr>
          <w:rFonts w:ascii="Times New Roman" w:hAnsi="Times New Roman"/>
          <w:sz w:val="24"/>
          <w:szCs w:val="24"/>
        </w:rPr>
        <w:t>k člena disciplinárnej komisie</w:t>
      </w:r>
      <w:r w:rsidRPr="00E92044">
        <w:rPr>
          <w:rFonts w:ascii="Times New Roman" w:hAnsi="Times New Roman"/>
          <w:sz w:val="24"/>
          <w:szCs w:val="24"/>
        </w:rPr>
        <w:t xml:space="preserve"> sa môž</w:t>
      </w:r>
      <w:r>
        <w:rPr>
          <w:rFonts w:ascii="Times New Roman" w:hAnsi="Times New Roman"/>
          <w:sz w:val="24"/>
          <w:szCs w:val="24"/>
        </w:rPr>
        <w:t>e</w:t>
      </w:r>
      <w:r w:rsidRPr="00E92044">
        <w:rPr>
          <w:rFonts w:ascii="Times New Roman" w:hAnsi="Times New Roman"/>
          <w:sz w:val="24"/>
          <w:szCs w:val="24"/>
        </w:rPr>
        <w:t xml:space="preserve"> takej funkcie vzdať aj bez uvedenia dôvodu, písomným oznámením generálnemu prokurátorovi. </w:t>
      </w:r>
      <w:r>
        <w:rPr>
          <w:rFonts w:ascii="Times New Roman" w:hAnsi="Times New Roman"/>
          <w:sz w:val="24"/>
          <w:szCs w:val="24"/>
        </w:rPr>
        <w:t>Č</w:t>
      </w:r>
      <w:r w:rsidRPr="00E92044">
        <w:rPr>
          <w:rFonts w:ascii="Times New Roman" w:hAnsi="Times New Roman"/>
          <w:sz w:val="24"/>
          <w:szCs w:val="24"/>
        </w:rPr>
        <w:t>len</w:t>
      </w:r>
      <w:r>
        <w:rPr>
          <w:rFonts w:ascii="Times New Roman" w:hAnsi="Times New Roman"/>
          <w:sz w:val="24"/>
          <w:szCs w:val="24"/>
        </w:rPr>
        <w:t>ovi</w:t>
      </w:r>
      <w:r w:rsidRPr="00E92044">
        <w:rPr>
          <w:rFonts w:ascii="Times New Roman" w:hAnsi="Times New Roman"/>
          <w:sz w:val="24"/>
          <w:szCs w:val="24"/>
        </w:rPr>
        <w:t xml:space="preserve"> disciplinárnej komisie alebo náhradní</w:t>
      </w:r>
      <w:r>
        <w:rPr>
          <w:rFonts w:ascii="Times New Roman" w:hAnsi="Times New Roman"/>
          <w:sz w:val="24"/>
          <w:szCs w:val="24"/>
        </w:rPr>
        <w:t>kovi člena disciplinárnej komisie</w:t>
      </w:r>
      <w:r w:rsidRPr="00E92044">
        <w:rPr>
          <w:rFonts w:ascii="Times New Roman" w:hAnsi="Times New Roman"/>
          <w:sz w:val="24"/>
          <w:szCs w:val="24"/>
        </w:rPr>
        <w:t xml:space="preserve"> zanikne </w:t>
      </w:r>
      <w:r>
        <w:rPr>
          <w:rFonts w:ascii="Times New Roman" w:hAnsi="Times New Roman"/>
          <w:sz w:val="24"/>
          <w:szCs w:val="24"/>
        </w:rPr>
        <w:t xml:space="preserve">funkcia </w:t>
      </w:r>
      <w:r w:rsidRPr="00E92044">
        <w:rPr>
          <w:rFonts w:ascii="Times New Roman" w:hAnsi="Times New Roman"/>
          <w:sz w:val="24"/>
          <w:szCs w:val="24"/>
        </w:rPr>
        <w:t>vzdaním sa funkcie uplynutím kalendárneho mesiaca nasledujúceho po mesiaci, v ktorom bolo oznámenie o vzdaní sa funkcie doručené generálnemu prokurátorovi, ak nedôjde k dohode o skoršom zániku funkcie.</w:t>
      </w:r>
    </w:p>
    <w:p w:rsidR="00283355" w:rsidRPr="00E92044" w:rsidP="00283355">
      <w:pPr>
        <w:bidi w:val="0"/>
        <w:jc w:val="both"/>
        <w:rPr>
          <w:rFonts w:ascii="Times New Roman" w:hAnsi="Times New Roman"/>
          <w:sz w:val="24"/>
          <w:szCs w:val="24"/>
        </w:rPr>
      </w:pPr>
      <w:r w:rsidRPr="00E92044">
        <w:rPr>
          <w:rFonts w:ascii="Times New Roman" w:hAnsi="Times New Roman"/>
          <w:sz w:val="24"/>
          <w:szCs w:val="24"/>
        </w:rPr>
        <w:t xml:space="preserve"> </w:t>
      </w:r>
    </w:p>
    <w:p w:rsidR="00283355" w:rsidRPr="00E92044" w:rsidP="00283355">
      <w:pPr>
        <w:bidi w:val="0"/>
        <w:jc w:val="both"/>
        <w:rPr>
          <w:rFonts w:ascii="Times New Roman" w:hAnsi="Times New Roman"/>
          <w:sz w:val="24"/>
          <w:szCs w:val="24"/>
        </w:rPr>
      </w:pPr>
      <w:r w:rsidRPr="00E92044">
        <w:rPr>
          <w:rFonts w:ascii="Times New Roman" w:hAnsi="Times New Roman"/>
          <w:sz w:val="24"/>
          <w:szCs w:val="24"/>
        </w:rPr>
        <w:tab/>
        <w:t xml:space="preserve">(8) </w:t>
      </w:r>
      <w:r>
        <w:rPr>
          <w:rFonts w:ascii="Times New Roman" w:hAnsi="Times New Roman"/>
          <w:sz w:val="24"/>
          <w:szCs w:val="24"/>
        </w:rPr>
        <w:t>Č</w:t>
      </w:r>
      <w:r w:rsidRPr="00E92044">
        <w:rPr>
          <w:rFonts w:ascii="Times New Roman" w:hAnsi="Times New Roman"/>
          <w:sz w:val="24"/>
          <w:szCs w:val="24"/>
        </w:rPr>
        <w:t xml:space="preserve">lena disciplinárnej komisie nemožno z takej funkcie odvolať, ak </w:t>
      </w:r>
      <w:r>
        <w:rPr>
          <w:rFonts w:ascii="Times New Roman" w:hAnsi="Times New Roman"/>
          <w:sz w:val="24"/>
          <w:szCs w:val="24"/>
        </w:rPr>
        <w:t xml:space="preserve">v </w:t>
      </w:r>
      <w:r w:rsidRPr="00E92044">
        <w:rPr>
          <w:rFonts w:ascii="Times New Roman" w:hAnsi="Times New Roman"/>
          <w:sz w:val="24"/>
          <w:szCs w:val="24"/>
        </w:rPr>
        <w:t>odsek</w:t>
      </w:r>
      <w:r>
        <w:rPr>
          <w:rFonts w:ascii="Times New Roman" w:hAnsi="Times New Roman"/>
          <w:sz w:val="24"/>
          <w:szCs w:val="24"/>
        </w:rPr>
        <w:t>u</w:t>
      </w:r>
      <w:r w:rsidRPr="00E92044">
        <w:rPr>
          <w:rFonts w:ascii="Times New Roman" w:hAnsi="Times New Roman"/>
          <w:sz w:val="24"/>
          <w:szCs w:val="24"/>
        </w:rPr>
        <w:t xml:space="preserve"> 9 </w:t>
      </w:r>
      <w:r>
        <w:rPr>
          <w:rFonts w:ascii="Times New Roman" w:hAnsi="Times New Roman"/>
          <w:sz w:val="24"/>
          <w:szCs w:val="24"/>
        </w:rPr>
        <w:t>nie je ustanovené</w:t>
      </w:r>
      <w:r w:rsidRPr="00E92044">
        <w:rPr>
          <w:rFonts w:ascii="Times New Roman" w:hAnsi="Times New Roman"/>
          <w:sz w:val="24"/>
          <w:szCs w:val="24"/>
        </w:rPr>
        <w:t xml:space="preserve"> inak. </w:t>
      </w:r>
      <w:r>
        <w:rPr>
          <w:rFonts w:ascii="Times New Roman" w:hAnsi="Times New Roman"/>
          <w:sz w:val="24"/>
          <w:szCs w:val="24"/>
        </w:rPr>
        <w:t>Č</w:t>
      </w:r>
      <w:r w:rsidRPr="00E92044">
        <w:rPr>
          <w:rFonts w:ascii="Times New Roman" w:hAnsi="Times New Roman"/>
          <w:sz w:val="24"/>
          <w:szCs w:val="24"/>
        </w:rPr>
        <w:t>lena disciplinárnej komisie možno nahradiť</w:t>
      </w:r>
      <w:r>
        <w:rPr>
          <w:rFonts w:ascii="Times New Roman" w:hAnsi="Times New Roman"/>
          <w:sz w:val="24"/>
          <w:szCs w:val="24"/>
        </w:rPr>
        <w:t>,</w:t>
      </w:r>
      <w:r w:rsidRPr="00E92044">
        <w:rPr>
          <w:rFonts w:ascii="Times New Roman" w:hAnsi="Times New Roman"/>
          <w:sz w:val="24"/>
          <w:szCs w:val="24"/>
        </w:rPr>
        <w:t xml:space="preserve"> iba ak mu v účasti v disciplinárnej komisii bráni dôležitá prekážka. O nahradení člena disciplinárnej komisi</w:t>
      </w:r>
      <w:r>
        <w:rPr>
          <w:rFonts w:ascii="Times New Roman" w:hAnsi="Times New Roman"/>
          <w:sz w:val="24"/>
          <w:szCs w:val="24"/>
        </w:rPr>
        <w:t>e rozhodne generálny prokurátor. Ak je ako člen disciplinárnej komisie nahradený predseda disciplinárnej komisie, jeho náhradník sa stáva predsedom disciplinárnej komisie.</w:t>
      </w:r>
    </w:p>
    <w:p w:rsidR="00283355" w:rsidRPr="00E92044" w:rsidP="00283355">
      <w:pPr>
        <w:bidi w:val="0"/>
        <w:jc w:val="both"/>
        <w:rPr>
          <w:rFonts w:ascii="Times New Roman" w:hAnsi="Times New Roman"/>
          <w:sz w:val="24"/>
          <w:szCs w:val="24"/>
        </w:rPr>
      </w:pPr>
    </w:p>
    <w:p w:rsidR="00283355" w:rsidRPr="00E92044" w:rsidP="00283355">
      <w:pPr>
        <w:bidi w:val="0"/>
        <w:ind w:firstLine="708"/>
        <w:jc w:val="both"/>
        <w:rPr>
          <w:rFonts w:ascii="Times New Roman" w:hAnsi="Times New Roman"/>
          <w:sz w:val="24"/>
          <w:szCs w:val="24"/>
        </w:rPr>
      </w:pPr>
      <w:r w:rsidRPr="00E92044">
        <w:rPr>
          <w:rFonts w:ascii="Times New Roman" w:hAnsi="Times New Roman"/>
          <w:sz w:val="24"/>
          <w:szCs w:val="24"/>
        </w:rPr>
        <w:t xml:space="preserve">(9) </w:t>
      </w:r>
      <w:r>
        <w:rPr>
          <w:rFonts w:ascii="Times New Roman" w:hAnsi="Times New Roman"/>
          <w:sz w:val="24"/>
          <w:szCs w:val="24"/>
        </w:rPr>
        <w:t>Č</w:t>
      </w:r>
      <w:r w:rsidRPr="00E92044">
        <w:rPr>
          <w:rFonts w:ascii="Times New Roman" w:hAnsi="Times New Roman"/>
          <w:sz w:val="24"/>
          <w:szCs w:val="24"/>
        </w:rPr>
        <w:t>lena disciplinárnej komisie možno z takej funkcie odvolať</w:t>
      </w:r>
      <w:r>
        <w:rPr>
          <w:rFonts w:ascii="Times New Roman" w:hAnsi="Times New Roman"/>
          <w:sz w:val="24"/>
          <w:szCs w:val="24"/>
        </w:rPr>
        <w:t>,</w:t>
      </w:r>
      <w:r w:rsidRPr="00E92044">
        <w:rPr>
          <w:rFonts w:ascii="Times New Roman" w:hAnsi="Times New Roman"/>
          <w:sz w:val="24"/>
          <w:szCs w:val="24"/>
        </w:rPr>
        <w:t xml:space="preserve"> iba ak nie je spôsobilý zo zdravotných dôvodov vykonávať funkciu prokurátora po čas dlhší ako tri mesiace.</w:t>
      </w:r>
      <w:r>
        <w:rPr>
          <w:rFonts w:ascii="Times New Roman" w:hAnsi="Times New Roman"/>
          <w:sz w:val="24"/>
          <w:szCs w:val="24"/>
        </w:rPr>
        <w:t xml:space="preserve"> O odvolaní </w:t>
      </w:r>
      <w:r w:rsidRPr="00E92044">
        <w:rPr>
          <w:rFonts w:ascii="Times New Roman" w:hAnsi="Times New Roman"/>
          <w:sz w:val="24"/>
          <w:szCs w:val="24"/>
        </w:rPr>
        <w:t>člena disciplinárnej komisie rozhodne generálny prokurátor</w:t>
      </w:r>
      <w:r>
        <w:rPr>
          <w:rFonts w:ascii="Times New Roman" w:hAnsi="Times New Roman"/>
          <w:sz w:val="24"/>
          <w:szCs w:val="24"/>
        </w:rPr>
        <w:t>.</w:t>
      </w:r>
      <w:r w:rsidRPr="006013E6">
        <w:rPr>
          <w:rFonts w:ascii="Times New Roman" w:hAnsi="Times New Roman"/>
          <w:sz w:val="24"/>
          <w:szCs w:val="24"/>
        </w:rPr>
        <w:t xml:space="preserve"> </w:t>
      </w:r>
      <w:r>
        <w:rPr>
          <w:rFonts w:ascii="Times New Roman" w:hAnsi="Times New Roman"/>
          <w:sz w:val="24"/>
          <w:szCs w:val="24"/>
        </w:rPr>
        <w:t>Ak je ako člen disciplinárnej komisie odvolaný predseda disciplinárnej komisie, jeho náhradník sa stáva predsedom disciplinárnej komisie.</w:t>
      </w:r>
    </w:p>
    <w:p w:rsidR="00283355" w:rsidRPr="00E92044" w:rsidP="00283355">
      <w:pPr>
        <w:bidi w:val="0"/>
        <w:jc w:val="both"/>
        <w:rPr>
          <w:rFonts w:ascii="Times New Roman" w:hAnsi="Times New Roman"/>
          <w:sz w:val="24"/>
          <w:szCs w:val="24"/>
        </w:rPr>
      </w:pPr>
      <w:r w:rsidRPr="00E92044">
        <w:rPr>
          <w:rFonts w:ascii="Times New Roman" w:hAnsi="Times New Roman"/>
          <w:sz w:val="24"/>
          <w:szCs w:val="24"/>
        </w:rPr>
        <w:t xml:space="preserve"> </w:t>
      </w:r>
    </w:p>
    <w:p w:rsidR="00283355" w:rsidRPr="00E92044" w:rsidP="00283355">
      <w:pPr>
        <w:bidi w:val="0"/>
        <w:jc w:val="both"/>
        <w:rPr>
          <w:rFonts w:ascii="Times New Roman" w:hAnsi="Times New Roman"/>
          <w:sz w:val="24"/>
          <w:szCs w:val="24"/>
        </w:rPr>
      </w:pPr>
      <w:r w:rsidRPr="00E92044">
        <w:rPr>
          <w:rFonts w:ascii="Times New Roman" w:hAnsi="Times New Roman"/>
          <w:sz w:val="24"/>
          <w:szCs w:val="24"/>
        </w:rPr>
        <w:tab/>
        <w:t xml:space="preserve">(10) </w:t>
      </w:r>
      <w:r>
        <w:rPr>
          <w:rFonts w:ascii="Times New Roman" w:hAnsi="Times New Roman"/>
          <w:sz w:val="24"/>
          <w:szCs w:val="24"/>
        </w:rPr>
        <w:t>Č</w:t>
      </w:r>
      <w:r w:rsidRPr="00E92044">
        <w:rPr>
          <w:rFonts w:ascii="Times New Roman" w:hAnsi="Times New Roman"/>
          <w:sz w:val="24"/>
          <w:szCs w:val="24"/>
        </w:rPr>
        <w:t>len</w:t>
      </w:r>
      <w:r>
        <w:rPr>
          <w:rFonts w:ascii="Times New Roman" w:hAnsi="Times New Roman"/>
          <w:sz w:val="24"/>
          <w:szCs w:val="24"/>
        </w:rPr>
        <w:t>ovi</w:t>
      </w:r>
      <w:r w:rsidRPr="00E92044">
        <w:rPr>
          <w:rFonts w:ascii="Times New Roman" w:hAnsi="Times New Roman"/>
          <w:sz w:val="24"/>
          <w:szCs w:val="24"/>
        </w:rPr>
        <w:t xml:space="preserve"> disciplinárnej komisie alebo náhradník</w:t>
      </w:r>
      <w:r>
        <w:rPr>
          <w:rFonts w:ascii="Times New Roman" w:hAnsi="Times New Roman"/>
          <w:sz w:val="24"/>
          <w:szCs w:val="24"/>
        </w:rPr>
        <w:t>ovi</w:t>
      </w:r>
      <w:r w:rsidRPr="00E92044">
        <w:rPr>
          <w:rFonts w:ascii="Times New Roman" w:hAnsi="Times New Roman"/>
          <w:sz w:val="24"/>
          <w:szCs w:val="24"/>
        </w:rPr>
        <w:t xml:space="preserve"> </w:t>
      </w:r>
      <w:r>
        <w:rPr>
          <w:rFonts w:ascii="Times New Roman" w:hAnsi="Times New Roman"/>
          <w:sz w:val="24"/>
          <w:szCs w:val="24"/>
        </w:rPr>
        <w:t xml:space="preserve">člena disciplinárnej komisie </w:t>
      </w:r>
      <w:r w:rsidRPr="00E92044">
        <w:rPr>
          <w:rFonts w:ascii="Times New Roman" w:hAnsi="Times New Roman"/>
          <w:sz w:val="24"/>
          <w:szCs w:val="24"/>
        </w:rPr>
        <w:t>zanikne</w:t>
      </w:r>
      <w:r>
        <w:rPr>
          <w:rFonts w:ascii="Times New Roman" w:hAnsi="Times New Roman"/>
          <w:sz w:val="24"/>
          <w:szCs w:val="24"/>
        </w:rPr>
        <w:t xml:space="preserve"> funkcia</w:t>
      </w:r>
      <w:r w:rsidRPr="00E92044">
        <w:rPr>
          <w:rFonts w:ascii="Times New Roman" w:hAnsi="Times New Roman"/>
          <w:sz w:val="24"/>
          <w:szCs w:val="24"/>
        </w:rPr>
        <w:t>, ak</w:t>
      </w:r>
    </w:p>
    <w:p w:rsidR="00283355" w:rsidRPr="00E92044" w:rsidP="00A434E4">
      <w:pPr>
        <w:numPr>
          <w:ilvl w:val="1"/>
          <w:numId w:val="56"/>
        </w:numPr>
        <w:bidi w:val="0"/>
        <w:ind w:left="284" w:hanging="284"/>
        <w:jc w:val="both"/>
        <w:rPr>
          <w:rFonts w:ascii="Times New Roman" w:hAnsi="Times New Roman"/>
          <w:sz w:val="24"/>
          <w:szCs w:val="24"/>
        </w:rPr>
      </w:pPr>
      <w:r w:rsidRPr="00E92044">
        <w:rPr>
          <w:rFonts w:ascii="Times New Roman" w:hAnsi="Times New Roman"/>
          <w:sz w:val="24"/>
          <w:szCs w:val="24"/>
        </w:rPr>
        <w:t>mu uplynie funkčné obdobie,</w:t>
      </w:r>
    </w:p>
    <w:p w:rsidR="00283355" w:rsidRPr="00E92044" w:rsidP="00A434E4">
      <w:pPr>
        <w:numPr>
          <w:ilvl w:val="1"/>
          <w:numId w:val="56"/>
        </w:numPr>
        <w:bidi w:val="0"/>
        <w:ind w:left="284" w:hanging="284"/>
        <w:jc w:val="both"/>
        <w:rPr>
          <w:rFonts w:ascii="Times New Roman" w:hAnsi="Times New Roman"/>
          <w:sz w:val="24"/>
          <w:szCs w:val="24"/>
        </w:rPr>
      </w:pPr>
      <w:r w:rsidRPr="00E92044">
        <w:rPr>
          <w:rFonts w:ascii="Times New Roman" w:hAnsi="Times New Roman"/>
          <w:sz w:val="24"/>
          <w:szCs w:val="24"/>
        </w:rPr>
        <w:t>mu zanikne služobný pomer prokurátora,</w:t>
      </w:r>
    </w:p>
    <w:p w:rsidR="00283355" w:rsidP="00A434E4">
      <w:pPr>
        <w:numPr>
          <w:ilvl w:val="1"/>
          <w:numId w:val="56"/>
        </w:numPr>
        <w:bidi w:val="0"/>
        <w:ind w:left="284" w:hanging="284"/>
        <w:jc w:val="both"/>
        <w:rPr>
          <w:rFonts w:ascii="Times New Roman" w:hAnsi="Times New Roman"/>
          <w:sz w:val="24"/>
          <w:szCs w:val="24"/>
        </w:rPr>
      </w:pPr>
      <w:r w:rsidRPr="00E92044">
        <w:rPr>
          <w:rFonts w:ascii="Times New Roman" w:hAnsi="Times New Roman"/>
          <w:sz w:val="24"/>
          <w:szCs w:val="24"/>
        </w:rPr>
        <w:t xml:space="preserve">je vymenovaný do funkcie vedúceho prokurátora, ktorá je nezlučiteľná s funkciou </w:t>
      </w:r>
      <w:r>
        <w:rPr>
          <w:rFonts w:ascii="Times New Roman" w:hAnsi="Times New Roman"/>
          <w:sz w:val="24"/>
          <w:szCs w:val="24"/>
        </w:rPr>
        <w:t xml:space="preserve"> v disciplinárnej </w:t>
      </w:r>
      <w:r w:rsidRPr="00E92044">
        <w:rPr>
          <w:rFonts w:ascii="Times New Roman" w:hAnsi="Times New Roman"/>
          <w:sz w:val="24"/>
          <w:szCs w:val="24"/>
        </w:rPr>
        <w:t>komisii alebo ak sa stane členom rady prokurátorov,</w:t>
      </w:r>
    </w:p>
    <w:p w:rsidR="00283355" w:rsidRPr="00E92044" w:rsidP="00A434E4">
      <w:pPr>
        <w:numPr>
          <w:ilvl w:val="1"/>
          <w:numId w:val="56"/>
        </w:numPr>
        <w:bidi w:val="0"/>
        <w:ind w:left="284" w:hanging="284"/>
        <w:jc w:val="both"/>
        <w:rPr>
          <w:rFonts w:ascii="Times New Roman" w:hAnsi="Times New Roman"/>
          <w:sz w:val="24"/>
          <w:szCs w:val="24"/>
        </w:rPr>
      </w:pPr>
      <w:r>
        <w:rPr>
          <w:rFonts w:ascii="Times New Roman" w:hAnsi="Times New Roman"/>
          <w:sz w:val="24"/>
          <w:szCs w:val="24"/>
        </w:rPr>
        <w:t xml:space="preserve">je proti nemu začaté disciplinárne konanie alebo trestné stíhanie </w:t>
      </w:r>
      <w:r w:rsidR="00FD6600">
        <w:rPr>
          <w:rFonts w:ascii="Times New Roman" w:hAnsi="Times New Roman"/>
          <w:sz w:val="24"/>
          <w:szCs w:val="24"/>
        </w:rPr>
        <w:t>alebo</w:t>
      </w:r>
    </w:p>
    <w:p w:rsidR="00283355" w:rsidRPr="00E92044" w:rsidP="00A434E4">
      <w:pPr>
        <w:numPr>
          <w:ilvl w:val="1"/>
          <w:numId w:val="56"/>
        </w:numPr>
        <w:bidi w:val="0"/>
        <w:ind w:left="284" w:hanging="284"/>
        <w:jc w:val="both"/>
        <w:rPr>
          <w:rFonts w:ascii="Times New Roman" w:hAnsi="Times New Roman"/>
          <w:sz w:val="24"/>
          <w:szCs w:val="24"/>
        </w:rPr>
      </w:pPr>
      <w:r>
        <w:rPr>
          <w:rFonts w:ascii="Times New Roman" w:hAnsi="Times New Roman"/>
          <w:sz w:val="24"/>
          <w:szCs w:val="24"/>
        </w:rPr>
        <w:t>mu bolo za</w:t>
      </w:r>
      <w:r w:rsidRPr="00E92044">
        <w:rPr>
          <w:rFonts w:ascii="Times New Roman" w:hAnsi="Times New Roman"/>
          <w:sz w:val="24"/>
          <w:szCs w:val="24"/>
        </w:rPr>
        <w:t xml:space="preserve"> disciplinárne previnenie právoplatne uložené disciplinárne opatrenie.</w:t>
      </w:r>
    </w:p>
    <w:p w:rsidR="00283355" w:rsidRPr="00E92044" w:rsidP="00283355">
      <w:pPr>
        <w:bidi w:val="0"/>
        <w:jc w:val="both"/>
        <w:rPr>
          <w:rFonts w:ascii="Times New Roman" w:hAnsi="Times New Roman"/>
          <w:sz w:val="24"/>
          <w:szCs w:val="24"/>
        </w:rPr>
      </w:pPr>
      <w:r w:rsidRPr="00E92044">
        <w:rPr>
          <w:rFonts w:ascii="Times New Roman" w:hAnsi="Times New Roman"/>
          <w:sz w:val="24"/>
          <w:szCs w:val="24"/>
        </w:rPr>
        <w:t xml:space="preserve"> </w:t>
      </w:r>
    </w:p>
    <w:p w:rsidR="00283355" w:rsidRPr="00E92044" w:rsidP="00283355">
      <w:pPr>
        <w:bidi w:val="0"/>
        <w:jc w:val="both"/>
        <w:rPr>
          <w:rFonts w:ascii="Times New Roman" w:hAnsi="Times New Roman"/>
          <w:sz w:val="24"/>
          <w:szCs w:val="24"/>
        </w:rPr>
      </w:pPr>
      <w:r w:rsidRPr="00E92044">
        <w:rPr>
          <w:rFonts w:ascii="Times New Roman" w:hAnsi="Times New Roman"/>
          <w:sz w:val="24"/>
          <w:szCs w:val="24"/>
        </w:rPr>
        <w:tab/>
        <w:t>(11) Disciplinárna komisia je schopná konať</w:t>
      </w:r>
      <w:r>
        <w:rPr>
          <w:rFonts w:ascii="Times New Roman" w:hAnsi="Times New Roman"/>
          <w:sz w:val="24"/>
          <w:szCs w:val="24"/>
        </w:rPr>
        <w:t xml:space="preserve"> a rozhodovať</w:t>
      </w:r>
      <w:r w:rsidRPr="00E92044">
        <w:rPr>
          <w:rFonts w:ascii="Times New Roman" w:hAnsi="Times New Roman"/>
          <w:sz w:val="24"/>
          <w:szCs w:val="24"/>
        </w:rPr>
        <w:t xml:space="preserve">, ak </w:t>
      </w:r>
      <w:r>
        <w:rPr>
          <w:rFonts w:ascii="Times New Roman" w:hAnsi="Times New Roman"/>
          <w:sz w:val="24"/>
          <w:szCs w:val="24"/>
        </w:rPr>
        <w:t>sú prítomní všetci</w:t>
      </w:r>
      <w:r w:rsidRPr="00E92044">
        <w:rPr>
          <w:rFonts w:ascii="Times New Roman" w:hAnsi="Times New Roman"/>
          <w:sz w:val="24"/>
          <w:szCs w:val="24"/>
        </w:rPr>
        <w:t xml:space="preserve"> členovia disciplinárnej komisie alebo ich náhradníci. Rozhodnutie disciplinárnej komisie je platné, ak zaň hlasovala nadpolovičná väčšina všetkých členov disciplinárnej komisie. Člen disciplinárnej komisie, ktorý hlasoval proti prijatému rozhodnutiu, môže predložiť </w:t>
      </w:r>
      <w:r>
        <w:rPr>
          <w:rFonts w:ascii="Times New Roman" w:hAnsi="Times New Roman"/>
          <w:sz w:val="24"/>
          <w:szCs w:val="24"/>
        </w:rPr>
        <w:t>separátne</w:t>
      </w:r>
      <w:r w:rsidRPr="00E92044">
        <w:rPr>
          <w:rFonts w:ascii="Times New Roman" w:hAnsi="Times New Roman"/>
          <w:sz w:val="24"/>
          <w:szCs w:val="24"/>
        </w:rPr>
        <w:t xml:space="preserve"> stanovisko; </w:t>
      </w:r>
      <w:r>
        <w:rPr>
          <w:rFonts w:ascii="Times New Roman" w:hAnsi="Times New Roman"/>
          <w:sz w:val="24"/>
          <w:szCs w:val="24"/>
        </w:rPr>
        <w:t>separátne</w:t>
      </w:r>
      <w:r w:rsidRPr="00E92044">
        <w:rPr>
          <w:rFonts w:ascii="Times New Roman" w:hAnsi="Times New Roman"/>
          <w:sz w:val="24"/>
          <w:szCs w:val="24"/>
        </w:rPr>
        <w:t xml:space="preserve"> stanovisko sa doručuje rovnako ako rozhodnutie disciplinárnej komisie.</w:t>
      </w:r>
    </w:p>
    <w:p w:rsidR="00283355" w:rsidRPr="00E92044" w:rsidP="00283355">
      <w:pPr>
        <w:bidi w:val="0"/>
        <w:jc w:val="both"/>
        <w:rPr>
          <w:rFonts w:ascii="Times New Roman" w:hAnsi="Times New Roman"/>
          <w:sz w:val="24"/>
          <w:szCs w:val="24"/>
        </w:rPr>
      </w:pPr>
    </w:p>
    <w:p w:rsidR="00283355" w:rsidP="00283355">
      <w:pPr>
        <w:bidi w:val="0"/>
        <w:ind w:firstLine="708"/>
        <w:jc w:val="both"/>
        <w:rPr>
          <w:rFonts w:ascii="Times New Roman" w:hAnsi="Times New Roman"/>
          <w:sz w:val="24"/>
          <w:szCs w:val="24"/>
        </w:rPr>
      </w:pPr>
      <w:r w:rsidRPr="00E92044">
        <w:rPr>
          <w:rFonts w:ascii="Times New Roman" w:hAnsi="Times New Roman"/>
          <w:sz w:val="24"/>
          <w:szCs w:val="24"/>
        </w:rPr>
        <w:t xml:space="preserve">(12) Ak ide o disciplinárne konanie proti generálnemu prokurátorovi, tam, kde sa </w:t>
      </w:r>
      <w:r>
        <w:rPr>
          <w:rFonts w:ascii="Times New Roman" w:hAnsi="Times New Roman"/>
          <w:sz w:val="24"/>
          <w:szCs w:val="24"/>
        </w:rPr>
        <w:t xml:space="preserve">v tomto </w:t>
      </w:r>
      <w:r w:rsidRPr="00E92044">
        <w:rPr>
          <w:rFonts w:ascii="Times New Roman" w:hAnsi="Times New Roman"/>
          <w:sz w:val="24"/>
          <w:szCs w:val="24"/>
        </w:rPr>
        <w:t xml:space="preserve">zákone </w:t>
      </w:r>
      <w:r>
        <w:rPr>
          <w:rFonts w:ascii="Times New Roman" w:hAnsi="Times New Roman"/>
          <w:sz w:val="24"/>
          <w:szCs w:val="24"/>
        </w:rPr>
        <w:t>hovorí</w:t>
      </w:r>
      <w:r w:rsidRPr="00E92044">
        <w:rPr>
          <w:rFonts w:ascii="Times New Roman" w:hAnsi="Times New Roman"/>
          <w:sz w:val="24"/>
          <w:szCs w:val="24"/>
        </w:rPr>
        <w:t xml:space="preserve"> o disciplinárnej komisii, rozumie sa tým Ústavný súd Slovenskej republiky.“.</w:t>
      </w:r>
    </w:p>
    <w:p w:rsidR="00283355" w:rsidP="00283355">
      <w:pPr>
        <w:bidi w:val="0"/>
        <w:jc w:val="both"/>
        <w:rPr>
          <w:rFonts w:ascii="Times New Roman" w:hAnsi="Times New Roman"/>
          <w:sz w:val="24"/>
          <w:szCs w:val="24"/>
        </w:rPr>
      </w:pPr>
    </w:p>
    <w:p w:rsidR="00283355" w:rsidP="00283355">
      <w:pPr>
        <w:bidi w:val="0"/>
        <w:jc w:val="both"/>
        <w:rPr>
          <w:rFonts w:ascii="Times New Roman" w:hAnsi="Times New Roman"/>
          <w:sz w:val="24"/>
          <w:szCs w:val="24"/>
        </w:rPr>
      </w:pPr>
      <w:r>
        <w:rPr>
          <w:rFonts w:ascii="Times New Roman" w:hAnsi="Times New Roman"/>
          <w:sz w:val="24"/>
          <w:szCs w:val="24"/>
        </w:rPr>
        <w:t xml:space="preserve">        </w:t>
        <w:tab/>
        <w:t>Poznámka pod čiarou k odkazu 57e znie:</w:t>
      </w:r>
    </w:p>
    <w:p w:rsidR="00283355" w:rsidP="00283355">
      <w:pPr>
        <w:bidi w:val="0"/>
        <w:jc w:val="both"/>
        <w:rPr>
          <w:rFonts w:ascii="Times New Roman" w:hAnsi="Times New Roman"/>
          <w:sz w:val="24"/>
          <w:szCs w:val="24"/>
        </w:rPr>
      </w:pPr>
      <w:r>
        <w:rPr>
          <w:rFonts w:ascii="Times New Roman" w:hAnsi="Times New Roman"/>
          <w:sz w:val="24"/>
          <w:szCs w:val="24"/>
        </w:rPr>
        <w:t>„</w:t>
      </w:r>
      <w:r w:rsidRPr="00006290">
        <w:rPr>
          <w:rFonts w:ascii="Times New Roman" w:hAnsi="Times New Roman"/>
          <w:sz w:val="24"/>
          <w:szCs w:val="24"/>
          <w:vertAlign w:val="superscript"/>
        </w:rPr>
        <w:t>57e</w:t>
      </w:r>
      <w:r w:rsidR="000C1848">
        <w:rPr>
          <w:rFonts w:ascii="Times New Roman" w:hAnsi="Times New Roman"/>
          <w:sz w:val="24"/>
          <w:szCs w:val="24"/>
        </w:rPr>
        <w:t>)</w:t>
      </w:r>
      <w:r>
        <w:rPr>
          <w:rFonts w:ascii="Times New Roman" w:hAnsi="Times New Roman"/>
          <w:sz w:val="24"/>
          <w:szCs w:val="24"/>
        </w:rPr>
        <w:t xml:space="preserve"> § 53 zákona č. 153/2001 Z. z. v znení neskorších predpisov</w:t>
      </w:r>
      <w:r w:rsidR="00061124">
        <w:rPr>
          <w:rFonts w:ascii="Times New Roman" w:hAnsi="Times New Roman"/>
          <w:sz w:val="24"/>
          <w:szCs w:val="24"/>
        </w:rPr>
        <w:t>.</w:t>
      </w:r>
      <w:r>
        <w:rPr>
          <w:rFonts w:ascii="Times New Roman" w:hAnsi="Times New Roman"/>
          <w:sz w:val="24"/>
          <w:szCs w:val="24"/>
        </w:rPr>
        <w:t>“.</w:t>
      </w:r>
    </w:p>
    <w:p w:rsidR="00283355" w:rsidP="00283355">
      <w:pPr>
        <w:bidi w:val="0"/>
        <w:jc w:val="both"/>
        <w:rPr>
          <w:rFonts w:ascii="Times New Roman" w:hAnsi="Times New Roman"/>
          <w:sz w:val="24"/>
          <w:szCs w:val="24"/>
        </w:rPr>
      </w:pPr>
    </w:p>
    <w:p w:rsidR="00283355" w:rsidRPr="00C22633" w:rsidP="00283355">
      <w:pPr>
        <w:bidi w:val="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Pr="00017FDB">
        <w:rPr>
          <w:rFonts w:ascii="Times New Roman" w:hAnsi="Times New Roman"/>
          <w:b/>
          <w:sz w:val="24"/>
          <w:szCs w:val="24"/>
        </w:rPr>
        <w:t>8</w:t>
      </w:r>
      <w:r w:rsidR="0022462E">
        <w:rPr>
          <w:rFonts w:ascii="Times New Roman" w:hAnsi="Times New Roman"/>
          <w:b/>
          <w:sz w:val="24"/>
          <w:szCs w:val="24"/>
        </w:rPr>
        <w:t>5</w:t>
      </w:r>
      <w:r w:rsidRPr="00017FDB">
        <w:rPr>
          <w:rFonts w:ascii="Times New Roman" w:hAnsi="Times New Roman"/>
          <w:b/>
          <w:sz w:val="24"/>
          <w:szCs w:val="24"/>
        </w:rPr>
        <w:t>.</w:t>
      </w:r>
      <w:r>
        <w:rPr>
          <w:rFonts w:ascii="Times New Roman" w:hAnsi="Times New Roman"/>
          <w:sz w:val="24"/>
          <w:szCs w:val="24"/>
        </w:rPr>
        <w:t xml:space="preserve"> V § 194 ods. 1 písm. c) sa slová „konanie uvedené v § 187 písm. b)“ nahrádzajú slovom „priestupok“ a slová „takého konania“ slovom „priestupku“.</w:t>
      </w:r>
    </w:p>
    <w:p w:rsidR="00283355" w:rsidP="00283355">
      <w:pPr>
        <w:pStyle w:val="ListParagraph"/>
        <w:bidi w:val="0"/>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8</w:t>
      </w:r>
      <w:r w:rsidR="0022462E">
        <w:rPr>
          <w:rFonts w:ascii="Times New Roman" w:hAnsi="Times New Roman"/>
          <w:b/>
          <w:sz w:val="24"/>
          <w:szCs w:val="24"/>
        </w:rPr>
        <w:t>6</w:t>
      </w:r>
      <w:r w:rsidRPr="00375B69">
        <w:rPr>
          <w:rFonts w:ascii="Times New Roman" w:hAnsi="Times New Roman"/>
          <w:b/>
          <w:sz w:val="24"/>
          <w:szCs w:val="24"/>
        </w:rPr>
        <w:t>.</w:t>
      </w:r>
      <w:r>
        <w:rPr>
          <w:rFonts w:ascii="Times New Roman" w:hAnsi="Times New Roman"/>
          <w:sz w:val="24"/>
          <w:szCs w:val="24"/>
        </w:rPr>
        <w:t xml:space="preserve"> </w:t>
      </w:r>
      <w:r w:rsidRPr="001941A7">
        <w:rPr>
          <w:rFonts w:ascii="Times New Roman" w:hAnsi="Times New Roman"/>
          <w:sz w:val="24"/>
          <w:szCs w:val="24"/>
        </w:rPr>
        <w:t>§ 196 sa dopĺňa odsekom 3, ktorý znie:</w:t>
      </w:r>
    </w:p>
    <w:p w:rsidR="00283355" w:rsidRPr="001941A7" w:rsidP="00283355">
      <w:pPr>
        <w:pStyle w:val="ListParagraph"/>
        <w:bidi w:val="0"/>
        <w:ind w:left="0"/>
        <w:jc w:val="both"/>
        <w:rPr>
          <w:rFonts w:ascii="Times New Roman" w:hAnsi="Times New Roman"/>
          <w:sz w:val="24"/>
          <w:szCs w:val="24"/>
        </w:rPr>
      </w:pPr>
    </w:p>
    <w:p w:rsidR="00283355" w:rsidRPr="001941A7" w:rsidP="00283355">
      <w:pPr>
        <w:bidi w:val="0"/>
        <w:ind w:firstLine="360"/>
        <w:jc w:val="both"/>
        <w:rPr>
          <w:rFonts w:ascii="Times New Roman" w:hAnsi="Times New Roman"/>
          <w:sz w:val="24"/>
          <w:szCs w:val="24"/>
        </w:rPr>
      </w:pPr>
      <w:r w:rsidRPr="001941A7">
        <w:rPr>
          <w:rFonts w:ascii="Times New Roman" w:hAnsi="Times New Roman"/>
          <w:sz w:val="24"/>
          <w:szCs w:val="24"/>
        </w:rPr>
        <w:t>„(3) Generálna prokuratúra do desiatich dní odo dňa doručenia návrhu, doručí tento návrh príslušnej disciplinárnej komisii.“.</w:t>
      </w:r>
    </w:p>
    <w:p w:rsidR="00283355" w:rsidP="00283355">
      <w:pPr>
        <w:bidi w:val="0"/>
        <w:jc w:val="both"/>
        <w:rPr>
          <w:rFonts w:ascii="Times New Roman" w:hAnsi="Times New Roman"/>
          <w:sz w:val="24"/>
          <w:szCs w:val="24"/>
        </w:rPr>
      </w:pPr>
    </w:p>
    <w:p w:rsidR="00283355" w:rsidP="00283355">
      <w:pPr>
        <w:bidi w:val="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00F9430B">
        <w:rPr>
          <w:rFonts w:ascii="Times New Roman" w:hAnsi="Times New Roman"/>
          <w:b/>
          <w:sz w:val="24"/>
          <w:szCs w:val="24"/>
        </w:rPr>
        <w:t>8</w:t>
      </w:r>
      <w:r w:rsidR="0022462E">
        <w:rPr>
          <w:rFonts w:ascii="Times New Roman" w:hAnsi="Times New Roman"/>
          <w:b/>
          <w:sz w:val="24"/>
          <w:szCs w:val="24"/>
        </w:rPr>
        <w:t>7</w:t>
      </w:r>
      <w:r w:rsidRPr="00017FDB">
        <w:rPr>
          <w:rFonts w:ascii="Times New Roman" w:hAnsi="Times New Roman"/>
          <w:b/>
          <w:sz w:val="24"/>
          <w:szCs w:val="24"/>
        </w:rPr>
        <w:t>.</w:t>
      </w:r>
      <w:r>
        <w:rPr>
          <w:rFonts w:ascii="Times New Roman" w:hAnsi="Times New Roman"/>
          <w:sz w:val="24"/>
          <w:szCs w:val="24"/>
        </w:rPr>
        <w:t xml:space="preserve"> V § 197 ods. 2 písm. c) sa slová „konanie uvedené v § 187 písm. b)“ nahrádzajú slovom „priestupok“, slová „také konanie“ slovom „priestupok“  a slová „takého konania“ slovom „priestupku“.</w:t>
      </w:r>
    </w:p>
    <w:p w:rsidR="00283355" w:rsidP="00283355">
      <w:pPr>
        <w:bidi w:val="0"/>
        <w:jc w:val="both"/>
        <w:rPr>
          <w:rFonts w:ascii="Times New Roman" w:hAnsi="Times New Roman"/>
          <w:sz w:val="24"/>
          <w:szCs w:val="24"/>
        </w:rPr>
      </w:pPr>
    </w:p>
    <w:p w:rsidR="00283355" w:rsidP="00283355">
      <w:pPr>
        <w:pStyle w:val="ListParagraph"/>
        <w:bidi w:val="0"/>
        <w:ind w:left="0"/>
        <w:jc w:val="both"/>
        <w:rPr>
          <w:rFonts w:ascii="Times New Roman" w:hAnsi="Times New Roman"/>
          <w:b/>
          <w:sz w:val="24"/>
          <w:szCs w:val="24"/>
        </w:rPr>
      </w:pPr>
    </w:p>
    <w:p w:rsidR="00283355" w:rsidP="00283355">
      <w:pPr>
        <w:pStyle w:val="ListParagraph"/>
        <w:bidi w:val="0"/>
        <w:ind w:left="0"/>
        <w:jc w:val="both"/>
        <w:rPr>
          <w:rFonts w:ascii="Times New Roman" w:hAnsi="Times New Roman"/>
          <w:sz w:val="24"/>
          <w:szCs w:val="24"/>
        </w:rPr>
      </w:pPr>
      <w:r w:rsidR="0022462E">
        <w:rPr>
          <w:rFonts w:ascii="Times New Roman" w:hAnsi="Times New Roman"/>
          <w:b/>
          <w:sz w:val="24"/>
          <w:szCs w:val="24"/>
        </w:rPr>
        <w:t>88</w:t>
      </w:r>
      <w:r w:rsidRPr="00375B69">
        <w:rPr>
          <w:rFonts w:ascii="Times New Roman" w:hAnsi="Times New Roman"/>
          <w:b/>
          <w:sz w:val="24"/>
          <w:szCs w:val="24"/>
        </w:rPr>
        <w:t>.</w:t>
      </w:r>
      <w:r>
        <w:rPr>
          <w:rFonts w:ascii="Times New Roman" w:hAnsi="Times New Roman"/>
          <w:sz w:val="24"/>
          <w:szCs w:val="24"/>
        </w:rPr>
        <w:t xml:space="preserve"> </w:t>
      </w:r>
      <w:r w:rsidRPr="00183468">
        <w:rPr>
          <w:rFonts w:ascii="Times New Roman" w:hAnsi="Times New Roman"/>
          <w:sz w:val="24"/>
          <w:szCs w:val="24"/>
        </w:rPr>
        <w:t>V § 197 sa za odsek 2 vkladá nový odsek 3, ktorý znie:</w:t>
      </w:r>
    </w:p>
    <w:p w:rsidR="00283355" w:rsidRPr="00183468" w:rsidP="00283355">
      <w:pPr>
        <w:pStyle w:val="ListParagraph"/>
        <w:bidi w:val="0"/>
        <w:ind w:left="0"/>
        <w:jc w:val="both"/>
        <w:rPr>
          <w:rFonts w:ascii="Times New Roman" w:hAnsi="Times New Roman"/>
          <w:sz w:val="24"/>
          <w:szCs w:val="24"/>
        </w:rPr>
      </w:pPr>
      <w:r w:rsidRPr="00183468">
        <w:rPr>
          <w:rFonts w:ascii="Times New Roman" w:hAnsi="Times New Roman"/>
          <w:sz w:val="24"/>
          <w:szCs w:val="24"/>
        </w:rPr>
        <w:t xml:space="preserve">   </w:t>
      </w:r>
    </w:p>
    <w:p w:rsidR="00283355" w:rsidRPr="00183468" w:rsidP="00283355">
      <w:pPr>
        <w:bidi w:val="0"/>
        <w:ind w:firstLine="360"/>
        <w:jc w:val="both"/>
        <w:rPr>
          <w:rFonts w:ascii="Times New Roman" w:hAnsi="Times New Roman"/>
          <w:sz w:val="24"/>
          <w:szCs w:val="24"/>
        </w:rPr>
      </w:pPr>
      <w:r w:rsidRPr="00183468">
        <w:rPr>
          <w:rFonts w:ascii="Times New Roman" w:hAnsi="Times New Roman"/>
          <w:sz w:val="24"/>
          <w:szCs w:val="24"/>
        </w:rPr>
        <w:t xml:space="preserve">„(3) </w:t>
      </w:r>
      <w:r>
        <w:rPr>
          <w:rFonts w:ascii="Times New Roman" w:hAnsi="Times New Roman"/>
          <w:sz w:val="24"/>
          <w:szCs w:val="24"/>
        </w:rPr>
        <w:t xml:space="preserve">Ak </w:t>
      </w:r>
      <w:r w:rsidRPr="00183468">
        <w:rPr>
          <w:rFonts w:ascii="Times New Roman" w:hAnsi="Times New Roman"/>
          <w:sz w:val="24"/>
          <w:szCs w:val="24"/>
        </w:rPr>
        <w:t xml:space="preserve">návrh na začatie disciplinárneho konania je neúplný, predseda disciplinárnej komisie vyzve navrhovateľa, aby ho v určenej lehote doplnil; lehota určená predsedom disciplinárnej </w:t>
      </w:r>
      <w:r>
        <w:rPr>
          <w:rFonts w:ascii="Times New Roman" w:hAnsi="Times New Roman"/>
          <w:sz w:val="24"/>
          <w:szCs w:val="24"/>
        </w:rPr>
        <w:t>komisie nesmie byť dlhšia ako desať</w:t>
      </w:r>
      <w:r w:rsidRPr="00183468">
        <w:rPr>
          <w:rFonts w:ascii="Times New Roman" w:hAnsi="Times New Roman"/>
          <w:sz w:val="24"/>
          <w:szCs w:val="24"/>
        </w:rPr>
        <w:t xml:space="preserve"> pracovných dní.“. </w:t>
      </w:r>
    </w:p>
    <w:p w:rsidR="00283355" w:rsidRPr="00183468" w:rsidP="00283355">
      <w:pPr>
        <w:bidi w:val="0"/>
        <w:jc w:val="both"/>
        <w:rPr>
          <w:rFonts w:ascii="Times New Roman" w:hAnsi="Times New Roman"/>
          <w:sz w:val="24"/>
          <w:szCs w:val="24"/>
        </w:rPr>
      </w:pPr>
    </w:p>
    <w:p w:rsidR="00283355" w:rsidRPr="00183468" w:rsidP="00283355">
      <w:pPr>
        <w:bidi w:val="0"/>
        <w:ind w:firstLine="426"/>
        <w:jc w:val="both"/>
        <w:rPr>
          <w:rFonts w:ascii="Times New Roman" w:hAnsi="Times New Roman"/>
          <w:sz w:val="24"/>
          <w:szCs w:val="24"/>
        </w:rPr>
      </w:pPr>
      <w:r w:rsidRPr="00183468">
        <w:rPr>
          <w:rFonts w:ascii="Times New Roman" w:hAnsi="Times New Roman"/>
          <w:sz w:val="24"/>
          <w:szCs w:val="24"/>
        </w:rPr>
        <w:t>Doterajšie odseky 3 a 4 sa označujú ako odseky 4 a 5.</w:t>
      </w:r>
    </w:p>
    <w:p w:rsidR="00283355" w:rsidP="00283355">
      <w:pPr>
        <w:bidi w:val="0"/>
        <w:jc w:val="both"/>
        <w:rPr>
          <w:rFonts w:ascii="Times New Roman" w:hAnsi="Times New Roman"/>
          <w:sz w:val="24"/>
          <w:szCs w:val="24"/>
        </w:rPr>
      </w:pPr>
    </w:p>
    <w:p w:rsidR="00283355" w:rsidP="00283355">
      <w:pPr>
        <w:bidi w:val="0"/>
        <w:jc w:val="both"/>
        <w:rPr>
          <w:rFonts w:ascii="Times New Roman" w:hAnsi="Times New Roman"/>
          <w:sz w:val="24"/>
          <w:szCs w:val="24"/>
        </w:rPr>
      </w:pPr>
    </w:p>
    <w:p w:rsidR="00283355" w:rsidP="00283355">
      <w:pPr>
        <w:bidi w:val="0"/>
        <w:jc w:val="both"/>
        <w:rPr>
          <w:rFonts w:ascii="Times New Roman" w:hAnsi="Times New Roman"/>
          <w:sz w:val="24"/>
          <w:szCs w:val="24"/>
        </w:rPr>
      </w:pPr>
      <w:r w:rsidR="0022462E">
        <w:rPr>
          <w:rFonts w:ascii="Times New Roman" w:hAnsi="Times New Roman"/>
          <w:b/>
          <w:sz w:val="24"/>
          <w:szCs w:val="24"/>
        </w:rPr>
        <w:t>89</w:t>
      </w:r>
      <w:r w:rsidRPr="00340A96">
        <w:rPr>
          <w:rFonts w:ascii="Times New Roman" w:hAnsi="Times New Roman"/>
          <w:b/>
          <w:sz w:val="24"/>
          <w:szCs w:val="24"/>
        </w:rPr>
        <w:t>.</w:t>
      </w:r>
      <w:r>
        <w:rPr>
          <w:rFonts w:ascii="Times New Roman" w:hAnsi="Times New Roman"/>
          <w:sz w:val="24"/>
          <w:szCs w:val="24"/>
        </w:rPr>
        <w:t xml:space="preserve"> V § 197 ods. 4 sa slová „konaní uvedenom v § </w:t>
      </w:r>
      <w:r w:rsidR="00061124">
        <w:rPr>
          <w:rFonts w:ascii="Times New Roman" w:hAnsi="Times New Roman"/>
          <w:sz w:val="24"/>
          <w:szCs w:val="24"/>
        </w:rPr>
        <w:t>187 písm. b)“ nahrádzajú slovom</w:t>
      </w:r>
      <w:r>
        <w:rPr>
          <w:rFonts w:ascii="Times New Roman" w:hAnsi="Times New Roman"/>
          <w:sz w:val="24"/>
          <w:szCs w:val="24"/>
        </w:rPr>
        <w:t xml:space="preserve"> „priestupku“ a slová „konania uvedeného v § 187 písm. b)“ slovom „priestupku“.</w:t>
      </w:r>
    </w:p>
    <w:p w:rsidR="00283355" w:rsidP="00283355">
      <w:pPr>
        <w:bidi w:val="0"/>
        <w:jc w:val="both"/>
        <w:rPr>
          <w:rFonts w:ascii="Times New Roman" w:hAnsi="Times New Roman"/>
          <w:sz w:val="24"/>
          <w:szCs w:val="24"/>
        </w:rPr>
      </w:pPr>
    </w:p>
    <w:p w:rsidR="00283355" w:rsidP="00283355">
      <w:pPr>
        <w:bidi w:val="0"/>
        <w:jc w:val="both"/>
        <w:rPr>
          <w:rFonts w:ascii="Times New Roman" w:hAnsi="Times New Roman"/>
          <w:sz w:val="24"/>
          <w:szCs w:val="24"/>
        </w:rPr>
      </w:pPr>
    </w:p>
    <w:p w:rsidR="006F2E0F" w:rsidP="00283355">
      <w:pPr>
        <w:bidi w:val="0"/>
        <w:jc w:val="both"/>
        <w:rPr>
          <w:rFonts w:ascii="Times New Roman" w:hAnsi="Times New Roman"/>
          <w:sz w:val="24"/>
          <w:szCs w:val="24"/>
        </w:rPr>
      </w:pPr>
    </w:p>
    <w:p w:rsidR="006F2E0F" w:rsidP="00283355">
      <w:pPr>
        <w:bidi w:val="0"/>
        <w:jc w:val="both"/>
        <w:rPr>
          <w:rFonts w:ascii="Times New Roman" w:hAnsi="Times New Roman"/>
          <w:sz w:val="24"/>
          <w:szCs w:val="24"/>
        </w:rPr>
      </w:pPr>
    </w:p>
    <w:p w:rsidR="006F2E0F" w:rsidP="00283355">
      <w:pPr>
        <w:bidi w:val="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9</w:t>
      </w:r>
      <w:r w:rsidR="0022462E">
        <w:rPr>
          <w:rFonts w:ascii="Times New Roman" w:hAnsi="Times New Roman"/>
          <w:b/>
          <w:sz w:val="24"/>
          <w:szCs w:val="24"/>
        </w:rPr>
        <w:t>0</w:t>
      </w:r>
      <w:r w:rsidRPr="00E86FCC">
        <w:rPr>
          <w:rFonts w:ascii="Times New Roman" w:hAnsi="Times New Roman"/>
          <w:b/>
          <w:sz w:val="24"/>
          <w:szCs w:val="24"/>
        </w:rPr>
        <w:t>.</w:t>
      </w:r>
      <w:r>
        <w:rPr>
          <w:rFonts w:ascii="Times New Roman" w:hAnsi="Times New Roman"/>
          <w:sz w:val="24"/>
          <w:szCs w:val="24"/>
        </w:rPr>
        <w:t xml:space="preserve"> </w:t>
      </w:r>
      <w:r w:rsidRPr="00183468">
        <w:rPr>
          <w:rFonts w:ascii="Times New Roman" w:hAnsi="Times New Roman"/>
          <w:sz w:val="24"/>
          <w:szCs w:val="24"/>
        </w:rPr>
        <w:t>V § 197 odsek 5 znie:</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sz w:val="24"/>
          <w:szCs w:val="24"/>
        </w:rPr>
        <w:t xml:space="preserve">      </w:t>
      </w:r>
      <w:r w:rsidRPr="00183468">
        <w:rPr>
          <w:rFonts w:ascii="Times New Roman" w:hAnsi="Times New Roman"/>
          <w:sz w:val="24"/>
          <w:szCs w:val="24"/>
        </w:rPr>
        <w:t>„(5) Návrh na začatie disciplinárneho konania môže navrhovateľ vziať späť,  a to až dovtedy, kým vo veci nerozhodne odvolacia disciplinárna komisia. Ak bol návrh na začatie disciplinárneho konania vzatý späť, v tej istej veci už nemožno podať  návrh na začatie disciplinárneho konania.“.</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p>
    <w:p w:rsidR="000C1848" w:rsidP="00283355">
      <w:pPr>
        <w:pStyle w:val="ListParagraph"/>
        <w:bidi w:val="0"/>
        <w:ind w:left="0"/>
        <w:jc w:val="both"/>
        <w:rPr>
          <w:rFonts w:ascii="Times New Roman" w:hAnsi="Times New Roman"/>
          <w:sz w:val="24"/>
          <w:szCs w:val="24"/>
        </w:rPr>
      </w:pPr>
      <w:r w:rsidR="00283355">
        <w:rPr>
          <w:rFonts w:ascii="Times New Roman" w:hAnsi="Times New Roman"/>
          <w:b/>
          <w:sz w:val="24"/>
          <w:szCs w:val="24"/>
        </w:rPr>
        <w:t>9</w:t>
      </w:r>
      <w:r w:rsidR="0022462E">
        <w:rPr>
          <w:rFonts w:ascii="Times New Roman" w:hAnsi="Times New Roman"/>
          <w:b/>
          <w:sz w:val="24"/>
          <w:szCs w:val="24"/>
        </w:rPr>
        <w:t>1</w:t>
      </w:r>
      <w:r w:rsidRPr="00340A96" w:rsidR="00283355">
        <w:rPr>
          <w:rFonts w:ascii="Times New Roman" w:hAnsi="Times New Roman"/>
          <w:b/>
          <w:sz w:val="24"/>
          <w:szCs w:val="24"/>
        </w:rPr>
        <w:t>.</w:t>
      </w:r>
      <w:r w:rsidR="00283355">
        <w:rPr>
          <w:rFonts w:ascii="Times New Roman" w:hAnsi="Times New Roman"/>
          <w:sz w:val="24"/>
          <w:szCs w:val="24"/>
        </w:rPr>
        <w:t xml:space="preserve"> V § 198 ods. 1 písm. a) sa slová „konania uvedeného v § 187 písm. b)“ nahrádzajú slovom „priestupku“.</w:t>
      </w:r>
    </w:p>
    <w:p w:rsidR="00071B16" w:rsidP="00283355">
      <w:pPr>
        <w:pStyle w:val="ListParagraph"/>
        <w:bidi w:val="0"/>
        <w:ind w:left="0"/>
        <w:jc w:val="both"/>
        <w:rPr>
          <w:rFonts w:ascii="Times New Roman" w:hAnsi="Times New Roman"/>
          <w:sz w:val="24"/>
          <w:szCs w:val="24"/>
        </w:rPr>
      </w:pPr>
    </w:p>
    <w:p w:rsidR="00071B16" w:rsidP="00283355">
      <w:pPr>
        <w:pStyle w:val="ListParagraph"/>
        <w:bidi w:val="0"/>
        <w:ind w:left="0"/>
        <w:jc w:val="both"/>
        <w:rPr>
          <w:rFonts w:ascii="Times New Roman" w:hAnsi="Times New Roman"/>
          <w:sz w:val="24"/>
          <w:szCs w:val="24"/>
        </w:rPr>
      </w:pPr>
    </w:p>
    <w:p w:rsidR="00283355" w:rsidRPr="00A83E07" w:rsidP="00283355">
      <w:pPr>
        <w:pStyle w:val="ListParagraph"/>
        <w:bidi w:val="0"/>
        <w:ind w:left="0"/>
        <w:jc w:val="both"/>
        <w:rPr>
          <w:rFonts w:ascii="Times New Roman" w:hAnsi="Times New Roman"/>
          <w:i/>
          <w:sz w:val="24"/>
          <w:szCs w:val="24"/>
        </w:rPr>
      </w:pPr>
      <w:r>
        <w:rPr>
          <w:rFonts w:ascii="Times New Roman" w:hAnsi="Times New Roman"/>
          <w:b/>
          <w:sz w:val="24"/>
          <w:szCs w:val="24"/>
        </w:rPr>
        <w:t>9</w:t>
      </w:r>
      <w:r w:rsidR="0022462E">
        <w:rPr>
          <w:rFonts w:ascii="Times New Roman" w:hAnsi="Times New Roman"/>
          <w:b/>
          <w:sz w:val="24"/>
          <w:szCs w:val="24"/>
        </w:rPr>
        <w:t>2</w:t>
      </w:r>
      <w:r w:rsidRPr="002A04A6">
        <w:rPr>
          <w:rFonts w:ascii="Times New Roman" w:hAnsi="Times New Roman"/>
          <w:b/>
          <w:sz w:val="24"/>
          <w:szCs w:val="24"/>
        </w:rPr>
        <w:t xml:space="preserve">. </w:t>
      </w:r>
      <w:r>
        <w:rPr>
          <w:rFonts w:ascii="Times New Roman" w:hAnsi="Times New Roman"/>
          <w:sz w:val="24"/>
          <w:szCs w:val="24"/>
        </w:rPr>
        <w:t>§ 198 sa dopĺňa odsekmi 2 a 3, ktoré znejú:</w:t>
      </w:r>
    </w:p>
    <w:p w:rsidR="00283355" w:rsidRPr="00A83E07" w:rsidP="00283355">
      <w:pPr>
        <w:pStyle w:val="ListParagraph"/>
        <w:bidi w:val="0"/>
        <w:ind w:left="360"/>
        <w:jc w:val="both"/>
        <w:rPr>
          <w:rFonts w:ascii="Times New Roman" w:hAnsi="Times New Roman"/>
          <w:i/>
          <w:sz w:val="24"/>
          <w:szCs w:val="24"/>
        </w:rPr>
      </w:pPr>
    </w:p>
    <w:p w:rsidR="00283355" w:rsidP="00283355">
      <w:pPr>
        <w:pStyle w:val="ListParagraph"/>
        <w:bidi w:val="0"/>
        <w:ind w:left="360"/>
        <w:rPr>
          <w:rFonts w:ascii="Times New Roman" w:hAnsi="Times New Roman"/>
          <w:sz w:val="24"/>
          <w:szCs w:val="24"/>
        </w:rPr>
      </w:pPr>
      <w:r>
        <w:rPr>
          <w:rFonts w:ascii="Times New Roman" w:hAnsi="Times New Roman"/>
          <w:sz w:val="24"/>
          <w:szCs w:val="24"/>
        </w:rPr>
        <w:t xml:space="preserve">„(2) Plynutie lehoty podľa odseku 1 sa prerušuje   </w:t>
      </w:r>
    </w:p>
    <w:p w:rsidR="00283355" w:rsidRPr="00A83E07" w:rsidP="00283355">
      <w:pPr>
        <w:pStyle w:val="ListParagraph"/>
        <w:bidi w:val="0"/>
        <w:ind w:left="284" w:hanging="284"/>
        <w:jc w:val="both"/>
        <w:rPr>
          <w:rFonts w:ascii="Times New Roman" w:hAnsi="Times New Roman"/>
          <w:sz w:val="24"/>
          <w:szCs w:val="24"/>
        </w:rPr>
      </w:pPr>
      <w:r w:rsidRPr="00A83E07">
        <w:rPr>
          <w:rFonts w:ascii="Times New Roman" w:hAnsi="Times New Roman"/>
          <w:sz w:val="24"/>
          <w:szCs w:val="24"/>
        </w:rPr>
        <w:t xml:space="preserve">a) </w:t>
      </w:r>
      <w:r>
        <w:rPr>
          <w:rFonts w:ascii="Times New Roman" w:hAnsi="Times New Roman"/>
          <w:sz w:val="24"/>
          <w:szCs w:val="24"/>
        </w:rPr>
        <w:t xml:space="preserve"> </w:t>
      </w:r>
      <w:r w:rsidRPr="00A83E07">
        <w:rPr>
          <w:rFonts w:ascii="Times New Roman" w:hAnsi="Times New Roman"/>
          <w:sz w:val="24"/>
          <w:szCs w:val="24"/>
        </w:rPr>
        <w:t>podaním návrhu na začatie disciplinárneho konan</w:t>
      </w:r>
      <w:r>
        <w:rPr>
          <w:rFonts w:ascii="Times New Roman" w:hAnsi="Times New Roman"/>
          <w:sz w:val="24"/>
          <w:szCs w:val="24"/>
        </w:rPr>
        <w:t xml:space="preserve">ia za disciplinárne previnenie </w:t>
      </w:r>
      <w:r w:rsidRPr="00A83E07">
        <w:rPr>
          <w:rFonts w:ascii="Times New Roman" w:hAnsi="Times New Roman"/>
          <w:sz w:val="24"/>
          <w:szCs w:val="24"/>
        </w:rPr>
        <w:t>a po ňom nasl</w:t>
      </w:r>
      <w:r>
        <w:rPr>
          <w:rFonts w:ascii="Times New Roman" w:hAnsi="Times New Roman"/>
          <w:sz w:val="24"/>
          <w:szCs w:val="24"/>
        </w:rPr>
        <w:t>edujúcimi úkonmi disciplinárnej</w:t>
      </w:r>
      <w:r w:rsidRPr="00A83E07">
        <w:rPr>
          <w:rFonts w:ascii="Times New Roman" w:hAnsi="Times New Roman"/>
          <w:sz w:val="24"/>
          <w:szCs w:val="24"/>
        </w:rPr>
        <w:t xml:space="preserve"> </w:t>
      </w:r>
      <w:r>
        <w:rPr>
          <w:rFonts w:ascii="Times New Roman" w:hAnsi="Times New Roman"/>
          <w:sz w:val="24"/>
          <w:szCs w:val="24"/>
        </w:rPr>
        <w:t>komisie</w:t>
      </w:r>
      <w:r w:rsidRPr="00A83E07">
        <w:rPr>
          <w:rFonts w:ascii="Times New Roman" w:hAnsi="Times New Roman"/>
          <w:sz w:val="24"/>
          <w:szCs w:val="24"/>
        </w:rPr>
        <w:t xml:space="preserve"> smerujúcimi k ukončeniu discipliná</w:t>
      </w:r>
      <w:r>
        <w:rPr>
          <w:rFonts w:ascii="Times New Roman" w:hAnsi="Times New Roman"/>
          <w:sz w:val="24"/>
          <w:szCs w:val="24"/>
        </w:rPr>
        <w:t>rneho konania,</w:t>
      </w:r>
      <w:r w:rsidRPr="00A83E07">
        <w:rPr>
          <w:rFonts w:ascii="Times New Roman" w:hAnsi="Times New Roman"/>
          <w:sz w:val="24"/>
          <w:szCs w:val="24"/>
        </w:rPr>
        <w:t xml:space="preserve"> </w:t>
      </w:r>
    </w:p>
    <w:p w:rsidR="00283355" w:rsidRPr="00A83E07" w:rsidP="00283355">
      <w:pPr>
        <w:pStyle w:val="ListParagraph"/>
        <w:bidi w:val="0"/>
        <w:ind w:left="0"/>
        <w:jc w:val="both"/>
        <w:rPr>
          <w:rFonts w:ascii="Times New Roman" w:hAnsi="Times New Roman"/>
          <w:sz w:val="24"/>
          <w:szCs w:val="24"/>
        </w:rPr>
      </w:pPr>
      <w:r w:rsidRPr="00A83E07">
        <w:rPr>
          <w:rFonts w:ascii="Times New Roman" w:hAnsi="Times New Roman"/>
          <w:sz w:val="24"/>
          <w:szCs w:val="24"/>
        </w:rPr>
        <w:t xml:space="preserve">b) </w:t>
      </w:r>
      <w:r>
        <w:rPr>
          <w:rFonts w:ascii="Times New Roman" w:hAnsi="Times New Roman"/>
          <w:sz w:val="24"/>
          <w:szCs w:val="24"/>
        </w:rPr>
        <w:t xml:space="preserve">spáchaním  </w:t>
      </w:r>
      <w:r w:rsidRPr="00A83E07">
        <w:rPr>
          <w:rFonts w:ascii="Times New Roman" w:hAnsi="Times New Roman"/>
          <w:sz w:val="24"/>
          <w:szCs w:val="24"/>
        </w:rPr>
        <w:t>iného disciplinárneho previnenia</w:t>
      </w:r>
      <w:r w:rsidRPr="003B08D8">
        <w:rPr>
          <w:rFonts w:ascii="Times New Roman" w:hAnsi="Times New Roman"/>
          <w:sz w:val="24"/>
          <w:szCs w:val="24"/>
        </w:rPr>
        <w:t xml:space="preserve"> </w:t>
      </w:r>
      <w:r>
        <w:rPr>
          <w:rFonts w:ascii="Times New Roman" w:hAnsi="Times New Roman"/>
          <w:sz w:val="24"/>
          <w:szCs w:val="24"/>
        </w:rPr>
        <w:t>počas plynutia lehoty uvedenej v odseku 1</w:t>
      </w:r>
      <w:r w:rsidRPr="00A83E07">
        <w:rPr>
          <w:rFonts w:ascii="Times New Roman" w:hAnsi="Times New Roman"/>
          <w:sz w:val="24"/>
          <w:szCs w:val="24"/>
        </w:rPr>
        <w:t xml:space="preserve">. </w:t>
      </w:r>
    </w:p>
    <w:p w:rsidR="00283355" w:rsidRPr="00A83E07" w:rsidP="00283355">
      <w:pPr>
        <w:pStyle w:val="ListParagraph"/>
        <w:bidi w:val="0"/>
        <w:ind w:left="360"/>
        <w:jc w:val="both"/>
        <w:rPr>
          <w:rFonts w:ascii="Times New Roman" w:hAnsi="Times New Roman"/>
          <w:sz w:val="24"/>
          <w:szCs w:val="24"/>
        </w:rPr>
      </w:pPr>
      <w:r w:rsidRPr="00A83E07">
        <w:rPr>
          <w:rFonts w:ascii="Times New Roman" w:hAnsi="Times New Roman"/>
          <w:sz w:val="24"/>
          <w:szCs w:val="24"/>
        </w:rPr>
        <w:t xml:space="preserve"> </w:t>
      </w:r>
    </w:p>
    <w:p w:rsidR="00283355" w:rsidRPr="00A83E07" w:rsidP="00283355">
      <w:pPr>
        <w:pStyle w:val="ListParagraph"/>
        <w:bidi w:val="0"/>
        <w:ind w:left="360"/>
        <w:rPr>
          <w:rFonts w:ascii="Times New Roman" w:hAnsi="Times New Roman"/>
          <w:sz w:val="24"/>
          <w:szCs w:val="24"/>
        </w:rPr>
      </w:pPr>
      <w:r w:rsidRPr="00A83E07">
        <w:rPr>
          <w:rFonts w:ascii="Times New Roman" w:hAnsi="Times New Roman"/>
          <w:sz w:val="24"/>
          <w:szCs w:val="24"/>
        </w:rPr>
        <w:t>(</w:t>
      </w:r>
      <w:r>
        <w:rPr>
          <w:rFonts w:ascii="Times New Roman" w:hAnsi="Times New Roman"/>
          <w:sz w:val="24"/>
          <w:szCs w:val="24"/>
        </w:rPr>
        <w:t>3</w:t>
      </w:r>
      <w:r w:rsidRPr="00A83E07">
        <w:rPr>
          <w:rFonts w:ascii="Times New Roman" w:hAnsi="Times New Roman"/>
          <w:sz w:val="24"/>
          <w:szCs w:val="24"/>
        </w:rPr>
        <w:t xml:space="preserve">) Prerušením </w:t>
      </w:r>
      <w:r>
        <w:rPr>
          <w:rFonts w:ascii="Times New Roman" w:hAnsi="Times New Roman"/>
          <w:sz w:val="24"/>
          <w:szCs w:val="24"/>
        </w:rPr>
        <w:t xml:space="preserve">plynutia lehoty </w:t>
      </w:r>
      <w:r w:rsidRPr="00A83E07">
        <w:rPr>
          <w:rFonts w:ascii="Times New Roman" w:hAnsi="Times New Roman"/>
          <w:sz w:val="24"/>
          <w:szCs w:val="24"/>
        </w:rPr>
        <w:t>začína</w:t>
      </w:r>
      <w:r>
        <w:rPr>
          <w:rFonts w:ascii="Times New Roman" w:hAnsi="Times New Roman"/>
          <w:sz w:val="24"/>
          <w:szCs w:val="24"/>
        </w:rPr>
        <w:t xml:space="preserve"> plynúť nová lehota podľa odseku 1.“. </w:t>
      </w:r>
    </w:p>
    <w:p w:rsidR="00283355" w:rsidRPr="002A04A6" w:rsidP="00283355">
      <w:pPr>
        <w:pStyle w:val="ListParagraph"/>
        <w:bidi w:val="0"/>
        <w:ind w:left="0"/>
        <w:jc w:val="both"/>
        <w:rPr>
          <w:rFonts w:ascii="Times New Roman" w:hAnsi="Times New Roman"/>
          <w:sz w:val="24"/>
          <w:szCs w:val="24"/>
        </w:rPr>
      </w:pPr>
      <w:r w:rsidRPr="002A04A6">
        <w:rPr>
          <w:rFonts w:ascii="Times New Roman" w:hAnsi="Times New Roman"/>
          <w:sz w:val="24"/>
          <w:szCs w:val="24"/>
        </w:rPr>
        <w:t xml:space="preserve"> </w:t>
      </w:r>
    </w:p>
    <w:p w:rsidR="00283355" w:rsidP="00283355">
      <w:pPr>
        <w:bidi w:val="0"/>
        <w:jc w:val="both"/>
        <w:rPr>
          <w:rFonts w:ascii="Times New Roman" w:hAnsi="Times New Roman"/>
          <w:sz w:val="24"/>
          <w:szCs w:val="24"/>
        </w:rPr>
      </w:pPr>
    </w:p>
    <w:p w:rsidR="00283355" w:rsidRPr="00183468" w:rsidP="00283355">
      <w:pPr>
        <w:pStyle w:val="ListParagraph"/>
        <w:bidi w:val="0"/>
        <w:ind w:left="0"/>
        <w:jc w:val="both"/>
        <w:rPr>
          <w:rFonts w:ascii="Times New Roman" w:hAnsi="Times New Roman"/>
          <w:sz w:val="24"/>
          <w:szCs w:val="24"/>
        </w:rPr>
      </w:pPr>
      <w:r>
        <w:rPr>
          <w:rFonts w:ascii="Times New Roman" w:hAnsi="Times New Roman"/>
          <w:b/>
          <w:sz w:val="24"/>
          <w:szCs w:val="24"/>
        </w:rPr>
        <w:t>9</w:t>
      </w:r>
      <w:r w:rsidR="0022462E">
        <w:rPr>
          <w:rFonts w:ascii="Times New Roman" w:hAnsi="Times New Roman"/>
          <w:b/>
          <w:sz w:val="24"/>
          <w:szCs w:val="24"/>
        </w:rPr>
        <w:t>3</w:t>
      </w:r>
      <w:r w:rsidRPr="00E86FCC">
        <w:rPr>
          <w:rFonts w:ascii="Times New Roman" w:hAnsi="Times New Roman"/>
          <w:b/>
          <w:sz w:val="24"/>
          <w:szCs w:val="24"/>
        </w:rPr>
        <w:t>.</w:t>
      </w:r>
      <w:r>
        <w:rPr>
          <w:rFonts w:ascii="Times New Roman" w:hAnsi="Times New Roman"/>
          <w:sz w:val="24"/>
          <w:szCs w:val="24"/>
        </w:rPr>
        <w:t xml:space="preserve"> </w:t>
      </w:r>
      <w:r w:rsidRPr="00183468">
        <w:rPr>
          <w:rFonts w:ascii="Times New Roman" w:hAnsi="Times New Roman"/>
          <w:sz w:val="24"/>
          <w:szCs w:val="24"/>
        </w:rPr>
        <w:t xml:space="preserve">V § 199 ods. 1 sa za slovo </w:t>
      </w:r>
      <w:r>
        <w:rPr>
          <w:rFonts w:ascii="Times New Roman" w:hAnsi="Times New Roman"/>
          <w:sz w:val="24"/>
          <w:szCs w:val="24"/>
        </w:rPr>
        <w:t>„</w:t>
      </w:r>
      <w:r w:rsidRPr="00183468">
        <w:rPr>
          <w:rFonts w:ascii="Times New Roman" w:hAnsi="Times New Roman"/>
          <w:sz w:val="24"/>
          <w:szCs w:val="24"/>
        </w:rPr>
        <w:t>upovedomí</w:t>
      </w:r>
      <w:r>
        <w:rPr>
          <w:rFonts w:ascii="Times New Roman" w:hAnsi="Times New Roman"/>
          <w:sz w:val="24"/>
          <w:szCs w:val="24"/>
        </w:rPr>
        <w:t>“</w:t>
      </w:r>
      <w:r w:rsidRPr="00183468">
        <w:rPr>
          <w:rFonts w:ascii="Times New Roman" w:hAnsi="Times New Roman"/>
          <w:sz w:val="24"/>
          <w:szCs w:val="24"/>
        </w:rPr>
        <w:t xml:space="preserve"> vkladajú slová „najneskôr do 15 dní“.    </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360"/>
        <w:jc w:val="both"/>
        <w:rPr>
          <w:rFonts w:ascii="Times New Roman" w:hAnsi="Times New Roman"/>
          <w:sz w:val="24"/>
          <w:szCs w:val="24"/>
        </w:rPr>
      </w:pPr>
    </w:p>
    <w:p w:rsidR="00283355" w:rsidRPr="00BE7C37" w:rsidP="00283355">
      <w:pPr>
        <w:pStyle w:val="ListParagraph"/>
        <w:bidi w:val="0"/>
        <w:ind w:left="0"/>
        <w:jc w:val="both"/>
        <w:rPr>
          <w:rFonts w:ascii="Times New Roman" w:hAnsi="Times New Roman"/>
          <w:sz w:val="24"/>
          <w:szCs w:val="24"/>
        </w:rPr>
      </w:pPr>
      <w:r>
        <w:rPr>
          <w:rFonts w:ascii="Times New Roman" w:hAnsi="Times New Roman"/>
          <w:b/>
          <w:sz w:val="24"/>
          <w:szCs w:val="24"/>
        </w:rPr>
        <w:t>9</w:t>
      </w:r>
      <w:r w:rsidR="0022462E">
        <w:rPr>
          <w:rFonts w:ascii="Times New Roman" w:hAnsi="Times New Roman"/>
          <w:b/>
          <w:sz w:val="24"/>
          <w:szCs w:val="24"/>
        </w:rPr>
        <w:t>4</w:t>
      </w:r>
      <w:r w:rsidRPr="00E86FCC">
        <w:rPr>
          <w:rFonts w:ascii="Times New Roman" w:hAnsi="Times New Roman"/>
          <w:b/>
          <w:sz w:val="24"/>
          <w:szCs w:val="24"/>
        </w:rPr>
        <w:t>.</w:t>
      </w:r>
      <w:r>
        <w:rPr>
          <w:rFonts w:ascii="Times New Roman" w:hAnsi="Times New Roman"/>
          <w:sz w:val="24"/>
          <w:szCs w:val="24"/>
        </w:rPr>
        <w:t xml:space="preserve"> V  § 203 ods. 1 uvádzacej vete sa za slovo „určí“ vkladajú slová „najneskôr do 30 dní od začatia disciplinárneho konania“.</w:t>
      </w:r>
    </w:p>
    <w:p w:rsidR="00283355" w:rsidP="00283355">
      <w:pPr>
        <w:bidi w:val="0"/>
        <w:jc w:val="both"/>
        <w:rPr>
          <w:rFonts w:ascii="Times New Roman" w:hAnsi="Times New Roman"/>
          <w:sz w:val="24"/>
          <w:szCs w:val="24"/>
        </w:rPr>
      </w:pPr>
    </w:p>
    <w:p w:rsidR="00283355" w:rsidP="00283355">
      <w:pPr>
        <w:bidi w:val="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9</w:t>
      </w:r>
      <w:r w:rsidR="0022462E">
        <w:rPr>
          <w:rFonts w:ascii="Times New Roman" w:hAnsi="Times New Roman"/>
          <w:b/>
          <w:sz w:val="24"/>
          <w:szCs w:val="24"/>
        </w:rPr>
        <w:t>5</w:t>
      </w:r>
      <w:r w:rsidRPr="00E86FCC">
        <w:rPr>
          <w:rFonts w:ascii="Times New Roman" w:hAnsi="Times New Roman"/>
          <w:b/>
          <w:sz w:val="24"/>
          <w:szCs w:val="24"/>
        </w:rPr>
        <w:t>.</w:t>
      </w:r>
      <w:r>
        <w:rPr>
          <w:rFonts w:ascii="Times New Roman" w:hAnsi="Times New Roman"/>
          <w:sz w:val="24"/>
          <w:szCs w:val="24"/>
        </w:rPr>
        <w:t xml:space="preserve"> </w:t>
      </w:r>
      <w:r w:rsidRPr="00B14E61">
        <w:rPr>
          <w:rFonts w:ascii="Times New Roman" w:hAnsi="Times New Roman"/>
          <w:sz w:val="24"/>
          <w:szCs w:val="24"/>
        </w:rPr>
        <w:t xml:space="preserve">V § 204 odsek </w:t>
      </w:r>
      <w:r>
        <w:rPr>
          <w:rFonts w:ascii="Times New Roman" w:hAnsi="Times New Roman"/>
          <w:sz w:val="24"/>
          <w:szCs w:val="24"/>
        </w:rPr>
        <w:t>1 znie:</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sz w:val="24"/>
          <w:szCs w:val="24"/>
        </w:rPr>
        <w:t xml:space="preserve">      „(1) </w:t>
      </w:r>
      <w:r w:rsidRPr="00B14E61">
        <w:rPr>
          <w:rFonts w:ascii="Times New Roman" w:hAnsi="Times New Roman"/>
          <w:sz w:val="24"/>
          <w:szCs w:val="24"/>
        </w:rPr>
        <w:t>Ústne pojednávanie sa koná verejne za stálej prítomnosti všetkých</w:t>
      </w:r>
      <w:r>
        <w:rPr>
          <w:rFonts w:ascii="Times New Roman" w:hAnsi="Times New Roman"/>
          <w:sz w:val="24"/>
          <w:szCs w:val="24"/>
        </w:rPr>
        <w:t xml:space="preserve"> členov disciplinárnej komisie a navrhovateľa. Predseda disciplinárnej komisie môže rozhodnúť, že na ústnom pojednávaní sa zúčastní aj zapisovateľ.“.</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9</w:t>
      </w:r>
      <w:r w:rsidR="0022462E">
        <w:rPr>
          <w:rFonts w:ascii="Times New Roman" w:hAnsi="Times New Roman"/>
          <w:b/>
          <w:sz w:val="24"/>
          <w:szCs w:val="24"/>
        </w:rPr>
        <w:t>6</w:t>
      </w:r>
      <w:r w:rsidRPr="00245842">
        <w:rPr>
          <w:rFonts w:ascii="Times New Roman" w:hAnsi="Times New Roman"/>
          <w:b/>
          <w:sz w:val="24"/>
          <w:szCs w:val="24"/>
        </w:rPr>
        <w:t>.</w:t>
      </w:r>
      <w:r>
        <w:rPr>
          <w:rFonts w:ascii="Times New Roman" w:hAnsi="Times New Roman"/>
          <w:sz w:val="24"/>
          <w:szCs w:val="24"/>
        </w:rPr>
        <w:t xml:space="preserve"> V § 205 ods. 5 sa slová „konaním uvedeným v § 187 písm. b)“ nahrádzajú slovom „priestupkom“. </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00F9430B">
        <w:rPr>
          <w:rFonts w:ascii="Times New Roman" w:hAnsi="Times New Roman"/>
          <w:b/>
          <w:sz w:val="24"/>
          <w:szCs w:val="24"/>
        </w:rPr>
        <w:t>9</w:t>
      </w:r>
      <w:r w:rsidR="0022462E">
        <w:rPr>
          <w:rFonts w:ascii="Times New Roman" w:hAnsi="Times New Roman"/>
          <w:b/>
          <w:sz w:val="24"/>
          <w:szCs w:val="24"/>
        </w:rPr>
        <w:t>7</w:t>
      </w:r>
      <w:r w:rsidRPr="00E86FCC">
        <w:rPr>
          <w:rFonts w:ascii="Times New Roman" w:hAnsi="Times New Roman"/>
          <w:b/>
          <w:sz w:val="24"/>
          <w:szCs w:val="24"/>
        </w:rPr>
        <w:t>.</w:t>
      </w:r>
      <w:r w:rsidR="00061124">
        <w:rPr>
          <w:rFonts w:ascii="Times New Roman" w:hAnsi="Times New Roman"/>
          <w:sz w:val="24"/>
          <w:szCs w:val="24"/>
        </w:rPr>
        <w:t xml:space="preserve"> V § 206 ods. 1 sa za slovo</w:t>
      </w:r>
      <w:r>
        <w:rPr>
          <w:rFonts w:ascii="Times New Roman" w:hAnsi="Times New Roman"/>
          <w:sz w:val="24"/>
          <w:szCs w:val="24"/>
        </w:rPr>
        <w:t xml:space="preserve"> „zapisovateľa“ vkladá čiarka a slová „ak sa zúčastnil ústneho pojednávania,“.</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0022462E">
        <w:rPr>
          <w:rFonts w:ascii="Times New Roman" w:hAnsi="Times New Roman"/>
          <w:b/>
          <w:sz w:val="24"/>
          <w:szCs w:val="24"/>
        </w:rPr>
        <w:t>98</w:t>
      </w:r>
      <w:r w:rsidRPr="00E86FCC">
        <w:rPr>
          <w:rFonts w:ascii="Times New Roman" w:hAnsi="Times New Roman"/>
          <w:b/>
          <w:sz w:val="24"/>
          <w:szCs w:val="24"/>
        </w:rPr>
        <w:t>.</w:t>
      </w:r>
      <w:r>
        <w:rPr>
          <w:rFonts w:ascii="Times New Roman" w:hAnsi="Times New Roman"/>
          <w:sz w:val="24"/>
          <w:szCs w:val="24"/>
        </w:rPr>
        <w:t xml:space="preserve"> V § 207 sa na konci bodka nahrádza čiarkou a pripájajú tieto slová: „ak sa zúčastnil ústneho pojednávania.“.</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0022462E">
        <w:rPr>
          <w:rFonts w:ascii="Times New Roman" w:hAnsi="Times New Roman"/>
          <w:b/>
          <w:sz w:val="24"/>
          <w:szCs w:val="24"/>
        </w:rPr>
        <w:t>99</w:t>
      </w:r>
      <w:r w:rsidRPr="00245842">
        <w:rPr>
          <w:rFonts w:ascii="Times New Roman" w:hAnsi="Times New Roman"/>
          <w:b/>
          <w:sz w:val="24"/>
          <w:szCs w:val="24"/>
        </w:rPr>
        <w:t>.</w:t>
      </w:r>
      <w:r>
        <w:rPr>
          <w:rFonts w:ascii="Times New Roman" w:hAnsi="Times New Roman"/>
          <w:sz w:val="24"/>
          <w:szCs w:val="24"/>
        </w:rPr>
        <w:t xml:space="preserve"> V § 208 ods. 1 sa slová „konania uvedeného v § 187 písm. b)“ nahrádzajú slovom „priestupku“.</w:t>
      </w:r>
    </w:p>
    <w:p w:rsidR="00283355" w:rsidP="00283355">
      <w:pPr>
        <w:pStyle w:val="ListParagraph"/>
        <w:bidi w:val="0"/>
        <w:rPr>
          <w:rFonts w:ascii="Times New Roman" w:hAnsi="Times New Roman"/>
          <w:sz w:val="24"/>
          <w:szCs w:val="24"/>
        </w:rPr>
      </w:pPr>
    </w:p>
    <w:p w:rsidR="00214127" w:rsidP="00283355">
      <w:pPr>
        <w:pStyle w:val="ListParagraph"/>
        <w:bidi w:val="0"/>
        <w:ind w:left="0"/>
        <w:rPr>
          <w:rFonts w:ascii="Times New Roman" w:hAnsi="Times New Roman"/>
          <w:sz w:val="24"/>
          <w:szCs w:val="24"/>
        </w:rPr>
      </w:pPr>
    </w:p>
    <w:p w:rsidR="00283355" w:rsidP="00283355">
      <w:pPr>
        <w:pStyle w:val="ListParagraph"/>
        <w:bidi w:val="0"/>
        <w:ind w:left="0"/>
        <w:rPr>
          <w:rFonts w:ascii="Times New Roman" w:hAnsi="Times New Roman"/>
          <w:sz w:val="24"/>
          <w:szCs w:val="24"/>
        </w:rPr>
      </w:pPr>
      <w:r>
        <w:rPr>
          <w:rFonts w:ascii="Times New Roman" w:hAnsi="Times New Roman"/>
          <w:b/>
          <w:sz w:val="24"/>
          <w:szCs w:val="24"/>
        </w:rPr>
        <w:t>10</w:t>
      </w:r>
      <w:r w:rsidR="0022462E">
        <w:rPr>
          <w:rFonts w:ascii="Times New Roman" w:hAnsi="Times New Roman"/>
          <w:b/>
          <w:sz w:val="24"/>
          <w:szCs w:val="24"/>
        </w:rPr>
        <w:t>0</w:t>
      </w:r>
      <w:r>
        <w:rPr>
          <w:rFonts w:ascii="Times New Roman" w:hAnsi="Times New Roman"/>
          <w:b/>
          <w:sz w:val="24"/>
          <w:szCs w:val="24"/>
        </w:rPr>
        <w:t>.</w:t>
      </w:r>
      <w:r>
        <w:rPr>
          <w:rFonts w:ascii="Times New Roman" w:hAnsi="Times New Roman"/>
          <w:sz w:val="24"/>
          <w:szCs w:val="24"/>
        </w:rPr>
        <w:t xml:space="preserve"> V § 208 sa za odsek 1 vkladá nový odsek 2, ktorý znie:</w:t>
      </w:r>
    </w:p>
    <w:p w:rsidR="00283355" w:rsidP="00283355">
      <w:pPr>
        <w:pStyle w:val="ListParagraph"/>
        <w:bidi w:val="0"/>
        <w:ind w:left="0"/>
        <w:rPr>
          <w:rFonts w:ascii="Times New Roman" w:hAnsi="Times New Roman"/>
          <w:sz w:val="24"/>
          <w:szCs w:val="24"/>
        </w:rPr>
      </w:pPr>
    </w:p>
    <w:p w:rsidR="00283355" w:rsidP="00283355">
      <w:pPr>
        <w:pStyle w:val="ListParagraph"/>
        <w:bidi w:val="0"/>
        <w:ind w:left="0" w:firstLine="426"/>
        <w:jc w:val="both"/>
        <w:rPr>
          <w:rFonts w:ascii="Times New Roman" w:hAnsi="Times New Roman"/>
          <w:sz w:val="24"/>
          <w:szCs w:val="24"/>
        </w:rPr>
      </w:pPr>
      <w:r>
        <w:rPr>
          <w:rFonts w:ascii="Times New Roman" w:hAnsi="Times New Roman"/>
          <w:sz w:val="24"/>
          <w:szCs w:val="24"/>
        </w:rPr>
        <w:t xml:space="preserve">„(2) </w:t>
      </w:r>
      <w:r w:rsidRPr="008D7001">
        <w:rPr>
          <w:rFonts w:ascii="Times New Roman" w:hAnsi="Times New Roman"/>
          <w:sz w:val="24"/>
          <w:szCs w:val="24"/>
        </w:rPr>
        <w:t>Disciplinárna komisia môže rozhodnúť, že upustí od uloženia disciplinárneho opatrenia podľa odseku 1 alebo sankčného opatrenia za priestupok, ak vzhľadom na povahu spáchaného disciplinárneho previnenia alebo priestupku možno dôvodne očakávať, že už samotné prejednanie veci pred disciplinárnou komisiou postačuje.</w:t>
      </w:r>
      <w:r>
        <w:rPr>
          <w:rFonts w:ascii="Times New Roman" w:hAnsi="Times New Roman"/>
          <w:sz w:val="24"/>
          <w:szCs w:val="24"/>
        </w:rPr>
        <w:t>“.</w:t>
      </w:r>
    </w:p>
    <w:p w:rsidR="00283355" w:rsidP="00283355">
      <w:pPr>
        <w:pStyle w:val="ListParagraph"/>
        <w:bidi w:val="0"/>
        <w:ind w:left="0" w:firstLine="426"/>
        <w:rPr>
          <w:rFonts w:ascii="Times New Roman" w:hAnsi="Times New Roman"/>
          <w:sz w:val="24"/>
          <w:szCs w:val="24"/>
        </w:rPr>
      </w:pPr>
    </w:p>
    <w:p w:rsidR="00283355" w:rsidP="00283355">
      <w:pPr>
        <w:pStyle w:val="ListParagraph"/>
        <w:bidi w:val="0"/>
        <w:ind w:left="0" w:firstLine="426"/>
        <w:rPr>
          <w:rFonts w:ascii="Times New Roman" w:hAnsi="Times New Roman"/>
          <w:sz w:val="24"/>
          <w:szCs w:val="24"/>
        </w:rPr>
      </w:pPr>
      <w:r>
        <w:rPr>
          <w:rFonts w:ascii="Times New Roman" w:hAnsi="Times New Roman"/>
          <w:sz w:val="24"/>
          <w:szCs w:val="24"/>
        </w:rPr>
        <w:t>Doterajšie odseky 2 až 4 sa označujú ako odseky 3 až 5.</w:t>
      </w:r>
    </w:p>
    <w:p w:rsidR="00283355" w:rsidP="00283355">
      <w:pPr>
        <w:pStyle w:val="ListParagraph"/>
        <w:bidi w:val="0"/>
        <w:ind w:left="0" w:firstLine="426"/>
        <w:rPr>
          <w:rFonts w:ascii="Times New Roman" w:hAnsi="Times New Roman"/>
          <w:sz w:val="24"/>
          <w:szCs w:val="24"/>
        </w:rPr>
      </w:pPr>
    </w:p>
    <w:p w:rsidR="00283355" w:rsidP="00283355">
      <w:pPr>
        <w:pStyle w:val="ListParagraph"/>
        <w:bidi w:val="0"/>
        <w:ind w:left="0" w:firstLine="426"/>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Pr="00245842">
        <w:rPr>
          <w:rFonts w:ascii="Times New Roman" w:hAnsi="Times New Roman"/>
          <w:b/>
          <w:sz w:val="24"/>
          <w:szCs w:val="24"/>
        </w:rPr>
        <w:t>10</w:t>
      </w:r>
      <w:r w:rsidR="0022462E">
        <w:rPr>
          <w:rFonts w:ascii="Times New Roman" w:hAnsi="Times New Roman"/>
          <w:b/>
          <w:sz w:val="24"/>
          <w:szCs w:val="24"/>
        </w:rPr>
        <w:t>1</w:t>
      </w:r>
      <w:r w:rsidRPr="00245842">
        <w:rPr>
          <w:rFonts w:ascii="Times New Roman" w:hAnsi="Times New Roman"/>
          <w:b/>
          <w:sz w:val="24"/>
          <w:szCs w:val="24"/>
        </w:rPr>
        <w:t>.</w:t>
      </w:r>
      <w:r>
        <w:rPr>
          <w:rFonts w:ascii="Times New Roman" w:hAnsi="Times New Roman"/>
          <w:sz w:val="24"/>
          <w:szCs w:val="24"/>
        </w:rPr>
        <w:t xml:space="preserve"> V § 208 ods. 3 písm. a) a b) sa slová „konania uvedeného v § 187 písm. b)“ nahrádzajú slovom „priestupku“.</w:t>
      </w:r>
    </w:p>
    <w:p w:rsidR="00283355" w:rsidP="00283355">
      <w:pPr>
        <w:pStyle w:val="ListParagraph"/>
        <w:bidi w:val="0"/>
        <w:ind w:left="0"/>
        <w:jc w:val="both"/>
        <w:rPr>
          <w:rFonts w:ascii="Times New Roman" w:hAnsi="Times New Roman"/>
          <w:sz w:val="24"/>
          <w:szCs w:val="24"/>
        </w:rPr>
      </w:pPr>
      <w:r>
        <w:rPr>
          <w:rFonts w:ascii="Times New Roman" w:hAnsi="Times New Roman"/>
          <w:sz w:val="24"/>
          <w:szCs w:val="24"/>
        </w:rPr>
        <w:t xml:space="preserve"> </w:t>
      </w:r>
    </w:p>
    <w:p w:rsidR="00283355" w:rsidP="00283355">
      <w:pPr>
        <w:pStyle w:val="ListParagraph"/>
        <w:bidi w:val="0"/>
        <w:ind w:left="0"/>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10</w:t>
      </w:r>
      <w:r w:rsidR="0022462E">
        <w:rPr>
          <w:rFonts w:ascii="Times New Roman" w:hAnsi="Times New Roman"/>
          <w:b/>
          <w:sz w:val="24"/>
          <w:szCs w:val="24"/>
        </w:rPr>
        <w:t>2</w:t>
      </w:r>
      <w:r w:rsidRPr="006E0A48">
        <w:rPr>
          <w:rFonts w:ascii="Times New Roman" w:hAnsi="Times New Roman"/>
          <w:b/>
          <w:sz w:val="24"/>
          <w:szCs w:val="24"/>
        </w:rPr>
        <w:t>.</w:t>
      </w:r>
      <w:r>
        <w:rPr>
          <w:rFonts w:ascii="Times New Roman" w:hAnsi="Times New Roman"/>
          <w:sz w:val="24"/>
          <w:szCs w:val="24"/>
        </w:rPr>
        <w:t xml:space="preserve"> V § 208 ods. 5 sa za slovo „odôvodnenie“ vkladá čiarka a slová „ak v odseku 6 nie je ustanovené inak,“.</w:t>
      </w:r>
    </w:p>
    <w:p w:rsidR="00283355" w:rsidP="00283355">
      <w:pPr>
        <w:pStyle w:val="ListParagraph"/>
        <w:bidi w:val="0"/>
        <w:ind w:left="0"/>
        <w:rPr>
          <w:rFonts w:ascii="Times New Roman" w:hAnsi="Times New Roman"/>
          <w:sz w:val="24"/>
          <w:szCs w:val="24"/>
        </w:rPr>
      </w:pPr>
    </w:p>
    <w:p w:rsidR="00283355" w:rsidRPr="004009E8" w:rsidP="00283355">
      <w:pPr>
        <w:pStyle w:val="ListParagraph"/>
        <w:bidi w:val="0"/>
        <w:ind w:left="0"/>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10</w:t>
      </w:r>
      <w:r w:rsidR="0022462E">
        <w:rPr>
          <w:rFonts w:ascii="Times New Roman" w:hAnsi="Times New Roman"/>
          <w:b/>
          <w:sz w:val="24"/>
          <w:szCs w:val="24"/>
        </w:rPr>
        <w:t>3</w:t>
      </w:r>
      <w:r w:rsidRPr="006E0A48">
        <w:rPr>
          <w:rFonts w:ascii="Times New Roman" w:hAnsi="Times New Roman"/>
          <w:b/>
          <w:sz w:val="24"/>
          <w:szCs w:val="24"/>
        </w:rPr>
        <w:t>.</w:t>
      </w:r>
      <w:r>
        <w:rPr>
          <w:rFonts w:ascii="Times New Roman" w:hAnsi="Times New Roman"/>
          <w:sz w:val="24"/>
          <w:szCs w:val="24"/>
        </w:rPr>
        <w:t xml:space="preserve"> </w:t>
      </w:r>
      <w:r w:rsidRPr="008717C1">
        <w:rPr>
          <w:rFonts w:ascii="Times New Roman" w:hAnsi="Times New Roman"/>
          <w:sz w:val="24"/>
          <w:szCs w:val="24"/>
        </w:rPr>
        <w:t xml:space="preserve">§ 208 sa dopĺňa odsekom </w:t>
      </w:r>
      <w:r>
        <w:rPr>
          <w:rFonts w:ascii="Times New Roman" w:hAnsi="Times New Roman"/>
          <w:sz w:val="24"/>
          <w:szCs w:val="24"/>
        </w:rPr>
        <w:t>6</w:t>
      </w:r>
      <w:r w:rsidRPr="008717C1">
        <w:rPr>
          <w:rFonts w:ascii="Times New Roman" w:hAnsi="Times New Roman"/>
          <w:sz w:val="24"/>
          <w:szCs w:val="24"/>
        </w:rPr>
        <w:t>, ktorý znie:</w:t>
      </w:r>
    </w:p>
    <w:p w:rsidR="00283355" w:rsidRPr="00183468" w:rsidP="00283355">
      <w:pPr>
        <w:pStyle w:val="ListParagraph"/>
        <w:bidi w:val="0"/>
        <w:ind w:left="0"/>
        <w:jc w:val="both"/>
        <w:rPr>
          <w:rFonts w:ascii="Times New Roman" w:hAnsi="Times New Roman"/>
          <w:sz w:val="24"/>
          <w:szCs w:val="24"/>
        </w:rPr>
      </w:pPr>
    </w:p>
    <w:p w:rsidR="00283355" w:rsidRPr="00183468" w:rsidP="00283355">
      <w:pPr>
        <w:bidi w:val="0"/>
        <w:ind w:firstLine="360"/>
        <w:jc w:val="both"/>
        <w:rPr>
          <w:rFonts w:ascii="Times New Roman" w:hAnsi="Times New Roman"/>
          <w:sz w:val="24"/>
          <w:szCs w:val="24"/>
        </w:rPr>
      </w:pPr>
      <w:r w:rsidRPr="00183468">
        <w:rPr>
          <w:rFonts w:ascii="Times New Roman" w:hAnsi="Times New Roman"/>
          <w:sz w:val="24"/>
          <w:szCs w:val="24"/>
        </w:rPr>
        <w:t>„(</w:t>
      </w:r>
      <w:r>
        <w:rPr>
          <w:rFonts w:ascii="Times New Roman" w:hAnsi="Times New Roman"/>
          <w:sz w:val="24"/>
          <w:szCs w:val="24"/>
        </w:rPr>
        <w:t>6</w:t>
      </w:r>
      <w:r w:rsidRPr="00183468">
        <w:rPr>
          <w:rFonts w:ascii="Times New Roman" w:hAnsi="Times New Roman"/>
          <w:sz w:val="24"/>
          <w:szCs w:val="24"/>
        </w:rPr>
        <w:t>) Rozhodnutie disciplinárnej komisie vypracuje jej predseda alebo ním určený člen disciplinárnej komisie do 30 dní od jeho vyhlásenia. Ak  sa  všetky oprávnené osoby po vyhlásení rozhodnutia vzdali odvolania, rozhodnutie odôvodnenie neobsahuje; v takom prípade sa rozhodnutie vypracuje do piatich pracovných dní</w:t>
      </w:r>
      <w:r w:rsidRPr="007F5F1D">
        <w:rPr>
          <w:rFonts w:ascii="Times New Roman" w:hAnsi="Times New Roman"/>
          <w:sz w:val="24"/>
          <w:szCs w:val="24"/>
        </w:rPr>
        <w:t xml:space="preserve"> </w:t>
      </w:r>
      <w:r w:rsidRPr="00183468">
        <w:rPr>
          <w:rFonts w:ascii="Times New Roman" w:hAnsi="Times New Roman"/>
          <w:sz w:val="24"/>
          <w:szCs w:val="24"/>
        </w:rPr>
        <w:t>od jeho vyhlásenia.“.</w:t>
      </w:r>
    </w:p>
    <w:p w:rsidR="00283355" w:rsidP="00283355">
      <w:pPr>
        <w:pStyle w:val="ListParagraph"/>
        <w:bidi w:val="0"/>
        <w:rPr>
          <w:rFonts w:ascii="Times New Roman" w:hAnsi="Times New Roman"/>
          <w:sz w:val="24"/>
          <w:szCs w:val="24"/>
        </w:rPr>
      </w:pPr>
    </w:p>
    <w:p w:rsidR="00283355" w:rsidP="00283355">
      <w:pPr>
        <w:pStyle w:val="ListParagraph"/>
        <w:bidi w:val="0"/>
        <w:ind w:left="0"/>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10</w:t>
      </w:r>
      <w:r w:rsidR="0022462E">
        <w:rPr>
          <w:rFonts w:ascii="Times New Roman" w:hAnsi="Times New Roman"/>
          <w:b/>
          <w:sz w:val="24"/>
          <w:szCs w:val="24"/>
        </w:rPr>
        <w:t>4</w:t>
      </w:r>
      <w:r w:rsidRPr="00245842">
        <w:rPr>
          <w:rFonts w:ascii="Times New Roman" w:hAnsi="Times New Roman"/>
          <w:b/>
          <w:sz w:val="24"/>
          <w:szCs w:val="24"/>
        </w:rPr>
        <w:t>.</w:t>
      </w:r>
      <w:r>
        <w:rPr>
          <w:rFonts w:ascii="Times New Roman" w:hAnsi="Times New Roman"/>
          <w:sz w:val="24"/>
          <w:szCs w:val="24"/>
        </w:rPr>
        <w:t xml:space="preserve"> V § 209 písm. b) sa slová „konaním uvedeným v §</w:t>
      </w:r>
      <w:r w:rsidR="00061124">
        <w:rPr>
          <w:rFonts w:ascii="Times New Roman" w:hAnsi="Times New Roman"/>
          <w:sz w:val="24"/>
          <w:szCs w:val="24"/>
        </w:rPr>
        <w:t xml:space="preserve"> 187 písm. b)</w:t>
      </w:r>
      <w:r w:rsidR="000C1848">
        <w:rPr>
          <w:rFonts w:ascii="Times New Roman" w:hAnsi="Times New Roman"/>
          <w:sz w:val="24"/>
          <w:szCs w:val="24"/>
        </w:rPr>
        <w:t>“</w:t>
      </w:r>
      <w:r w:rsidR="00061124">
        <w:rPr>
          <w:rFonts w:ascii="Times New Roman" w:hAnsi="Times New Roman"/>
          <w:sz w:val="24"/>
          <w:szCs w:val="24"/>
        </w:rPr>
        <w:t xml:space="preserve"> nahrádzajú slovom</w:t>
      </w:r>
      <w:r>
        <w:rPr>
          <w:rFonts w:ascii="Times New Roman" w:hAnsi="Times New Roman"/>
          <w:sz w:val="24"/>
          <w:szCs w:val="24"/>
        </w:rPr>
        <w:t xml:space="preserve"> „priestupkom“.</w:t>
      </w:r>
    </w:p>
    <w:p w:rsidR="00283355" w:rsidP="00283355">
      <w:pPr>
        <w:pStyle w:val="ListParagraph"/>
        <w:bidi w:val="0"/>
        <w:ind w:left="0"/>
        <w:rPr>
          <w:rFonts w:ascii="Times New Roman" w:hAnsi="Times New Roman"/>
          <w:sz w:val="24"/>
          <w:szCs w:val="24"/>
        </w:rPr>
      </w:pPr>
    </w:p>
    <w:p w:rsidR="00283355" w:rsidRPr="00644125" w:rsidP="00283355">
      <w:pPr>
        <w:pStyle w:val="ListParagraph"/>
        <w:bidi w:val="0"/>
        <w:ind w:left="0"/>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10</w:t>
      </w:r>
      <w:r w:rsidR="0022462E">
        <w:rPr>
          <w:rFonts w:ascii="Times New Roman" w:hAnsi="Times New Roman"/>
          <w:b/>
          <w:sz w:val="24"/>
          <w:szCs w:val="24"/>
        </w:rPr>
        <w:t>5</w:t>
      </w:r>
      <w:r w:rsidRPr="006E0A48">
        <w:rPr>
          <w:rFonts w:ascii="Times New Roman" w:hAnsi="Times New Roman"/>
          <w:b/>
          <w:sz w:val="24"/>
          <w:szCs w:val="24"/>
        </w:rPr>
        <w:t>.</w:t>
      </w:r>
      <w:r>
        <w:rPr>
          <w:rFonts w:ascii="Times New Roman" w:hAnsi="Times New Roman"/>
          <w:sz w:val="24"/>
          <w:szCs w:val="24"/>
        </w:rPr>
        <w:t xml:space="preserve"> </w:t>
      </w:r>
      <w:r w:rsidRPr="008717C1">
        <w:rPr>
          <w:rFonts w:ascii="Times New Roman" w:hAnsi="Times New Roman"/>
          <w:sz w:val="24"/>
          <w:szCs w:val="24"/>
        </w:rPr>
        <w:t>V § 212 odseky 1 a 2 znejú:</w:t>
      </w:r>
    </w:p>
    <w:p w:rsidR="00283355" w:rsidRPr="008717C1" w:rsidP="00283355">
      <w:pPr>
        <w:pStyle w:val="ListParagraph"/>
        <w:bidi w:val="0"/>
        <w:ind w:left="0"/>
        <w:jc w:val="both"/>
        <w:rPr>
          <w:rFonts w:ascii="Times New Roman" w:hAnsi="Times New Roman"/>
          <w:sz w:val="24"/>
          <w:szCs w:val="24"/>
        </w:rPr>
      </w:pPr>
    </w:p>
    <w:p w:rsidR="00283355" w:rsidRPr="008717C1" w:rsidP="00283355">
      <w:pPr>
        <w:bidi w:val="0"/>
        <w:ind w:firstLine="360"/>
        <w:jc w:val="both"/>
        <w:rPr>
          <w:rFonts w:ascii="Times New Roman" w:hAnsi="Times New Roman"/>
          <w:sz w:val="24"/>
          <w:szCs w:val="24"/>
        </w:rPr>
      </w:pPr>
      <w:r w:rsidRPr="008717C1">
        <w:rPr>
          <w:rFonts w:ascii="Times New Roman" w:hAnsi="Times New Roman"/>
          <w:sz w:val="24"/>
          <w:szCs w:val="24"/>
        </w:rPr>
        <w:t xml:space="preserve">„(1) Počet odvolacích disciplinárnych komisií zriadených na generálnej prokuratúre určuje generálny prokurátor po vyjadrení rady prokurátorov tak, aby bola zachovaná plynulosť disciplinárnych konaní, náhodný výber prideľovaných vecí a podmienky na objektívne </w:t>
      </w:r>
      <w:r>
        <w:rPr>
          <w:rFonts w:ascii="Times New Roman" w:hAnsi="Times New Roman"/>
          <w:sz w:val="24"/>
          <w:szCs w:val="24"/>
        </w:rPr>
        <w:t xml:space="preserve">a nestranné </w:t>
      </w:r>
      <w:r w:rsidRPr="008717C1">
        <w:rPr>
          <w:rFonts w:ascii="Times New Roman" w:hAnsi="Times New Roman"/>
          <w:sz w:val="24"/>
          <w:szCs w:val="24"/>
        </w:rPr>
        <w:t>rozhodovanie odvolacej disciplinárnej komisie.</w:t>
      </w:r>
    </w:p>
    <w:p w:rsidR="00283355" w:rsidRPr="008717C1" w:rsidP="00283355">
      <w:pPr>
        <w:bidi w:val="0"/>
        <w:jc w:val="both"/>
        <w:rPr>
          <w:rFonts w:ascii="Times New Roman" w:hAnsi="Times New Roman"/>
          <w:sz w:val="24"/>
          <w:szCs w:val="24"/>
        </w:rPr>
      </w:pPr>
    </w:p>
    <w:p w:rsidR="00283355" w:rsidP="00283355">
      <w:pPr>
        <w:bidi w:val="0"/>
        <w:ind w:firstLine="360"/>
        <w:jc w:val="both"/>
        <w:rPr>
          <w:rFonts w:ascii="Times New Roman" w:hAnsi="Times New Roman"/>
          <w:sz w:val="24"/>
          <w:szCs w:val="24"/>
        </w:rPr>
      </w:pPr>
      <w:r w:rsidRPr="008717C1">
        <w:rPr>
          <w:rFonts w:ascii="Times New Roman" w:hAnsi="Times New Roman"/>
          <w:sz w:val="24"/>
          <w:szCs w:val="24"/>
        </w:rPr>
        <w:t xml:space="preserve">(2) Každá odvolacia disciplinárna komisia </w:t>
      </w:r>
      <w:r>
        <w:rPr>
          <w:rFonts w:ascii="Times New Roman" w:hAnsi="Times New Roman"/>
          <w:sz w:val="24"/>
          <w:szCs w:val="24"/>
        </w:rPr>
        <w:t xml:space="preserve">má </w:t>
      </w:r>
      <w:r w:rsidRPr="008717C1">
        <w:rPr>
          <w:rFonts w:ascii="Times New Roman" w:hAnsi="Times New Roman"/>
          <w:sz w:val="24"/>
          <w:szCs w:val="24"/>
        </w:rPr>
        <w:t xml:space="preserve">päť členov, z ktorých jeden člen je predsedom odvolacej disciplinárnej komisie. Predsedu odvolacej disciplinárnej komisie, </w:t>
      </w:r>
      <w:r>
        <w:rPr>
          <w:rFonts w:ascii="Times New Roman" w:hAnsi="Times New Roman"/>
          <w:sz w:val="24"/>
          <w:szCs w:val="24"/>
        </w:rPr>
        <w:t>ďalších č</w:t>
      </w:r>
      <w:r w:rsidRPr="008717C1">
        <w:rPr>
          <w:rFonts w:ascii="Times New Roman" w:hAnsi="Times New Roman"/>
          <w:sz w:val="24"/>
          <w:szCs w:val="24"/>
        </w:rPr>
        <w:t>lenov odvolacej disciplinárnej komisie a potrebný počet náhradníkov vymenúva generálny prokurátor po ich predchádzajúcom súhlase a po vyjadrení bezprostredne nadriadeného prokurátora na päťročné funkčné obdobie. Tú istú osobu možno vymenovať do funkcie predsedu odvolacej disciplinárnej komisie, člena odvolacej disciplinárnej komisie alebo za ich náhradníka aj opakovane.“.</w:t>
      </w:r>
    </w:p>
    <w:p w:rsidR="00283355" w:rsidP="00283355">
      <w:pPr>
        <w:bidi w:val="0"/>
        <w:jc w:val="both"/>
        <w:rPr>
          <w:rFonts w:ascii="Times New Roman" w:hAnsi="Times New Roman"/>
          <w:sz w:val="24"/>
          <w:szCs w:val="24"/>
        </w:rPr>
      </w:pPr>
    </w:p>
    <w:p w:rsidR="00283355" w:rsidP="00283355">
      <w:pPr>
        <w:bidi w:val="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10</w:t>
      </w:r>
      <w:r w:rsidR="0022462E">
        <w:rPr>
          <w:rFonts w:ascii="Times New Roman" w:hAnsi="Times New Roman"/>
          <w:b/>
          <w:sz w:val="24"/>
          <w:szCs w:val="24"/>
        </w:rPr>
        <w:t>6</w:t>
      </w:r>
      <w:r w:rsidRPr="006E0A48">
        <w:rPr>
          <w:rFonts w:ascii="Times New Roman" w:hAnsi="Times New Roman"/>
          <w:b/>
          <w:sz w:val="24"/>
          <w:szCs w:val="24"/>
        </w:rPr>
        <w:t>.</w:t>
      </w:r>
      <w:r>
        <w:rPr>
          <w:rFonts w:ascii="Times New Roman" w:hAnsi="Times New Roman"/>
          <w:sz w:val="24"/>
          <w:szCs w:val="24"/>
        </w:rPr>
        <w:t xml:space="preserve"> </w:t>
      </w:r>
      <w:r w:rsidRPr="008717C1">
        <w:rPr>
          <w:rFonts w:ascii="Times New Roman" w:hAnsi="Times New Roman"/>
          <w:sz w:val="24"/>
          <w:szCs w:val="24"/>
        </w:rPr>
        <w:t>V § 212 sa za odsek 2 vkladajú nové odseky 3 a 4, ktoré znejú:</w:t>
      </w:r>
    </w:p>
    <w:p w:rsidR="00283355" w:rsidRPr="00E92044" w:rsidP="00283355">
      <w:pPr>
        <w:pStyle w:val="ListParagraph"/>
        <w:bidi w:val="0"/>
        <w:ind w:left="0"/>
        <w:jc w:val="both"/>
        <w:rPr>
          <w:rFonts w:ascii="Times New Roman" w:hAnsi="Times New Roman"/>
          <w:sz w:val="24"/>
          <w:szCs w:val="24"/>
        </w:rPr>
      </w:pPr>
    </w:p>
    <w:p w:rsidR="00283355" w:rsidRPr="00E92044" w:rsidP="00911D08">
      <w:pPr>
        <w:tabs>
          <w:tab w:val="left" w:pos="426"/>
        </w:tabs>
        <w:bidi w:val="0"/>
        <w:ind w:firstLine="567"/>
        <w:jc w:val="both"/>
        <w:rPr>
          <w:rFonts w:ascii="Times New Roman" w:hAnsi="Times New Roman"/>
          <w:sz w:val="24"/>
          <w:szCs w:val="24"/>
        </w:rPr>
      </w:pPr>
      <w:r>
        <w:rPr>
          <w:rFonts w:ascii="Times New Roman" w:hAnsi="Times New Roman"/>
          <w:sz w:val="24"/>
          <w:szCs w:val="24"/>
        </w:rPr>
        <w:t xml:space="preserve">„(3) </w:t>
      </w:r>
      <w:r w:rsidRPr="00E92044">
        <w:rPr>
          <w:rFonts w:ascii="Times New Roman" w:hAnsi="Times New Roman"/>
          <w:sz w:val="24"/>
          <w:szCs w:val="24"/>
        </w:rPr>
        <w:t>Generálny prokurátor vymenúva predsedu odvolacej disciplinárnej komisie a</w:t>
      </w:r>
      <w:r>
        <w:rPr>
          <w:rFonts w:ascii="Times New Roman" w:hAnsi="Times New Roman"/>
          <w:sz w:val="24"/>
          <w:szCs w:val="24"/>
        </w:rPr>
        <w:t xml:space="preserve"> ďalších </w:t>
      </w:r>
      <w:r w:rsidRPr="00E92044">
        <w:rPr>
          <w:rFonts w:ascii="Times New Roman" w:hAnsi="Times New Roman"/>
          <w:sz w:val="24"/>
          <w:szCs w:val="24"/>
        </w:rPr>
        <w:t xml:space="preserve">členov </w:t>
      </w:r>
      <w:r>
        <w:rPr>
          <w:rFonts w:ascii="Times New Roman" w:hAnsi="Times New Roman"/>
          <w:sz w:val="24"/>
          <w:szCs w:val="24"/>
        </w:rPr>
        <w:t xml:space="preserve">odvolacej </w:t>
      </w:r>
      <w:r w:rsidRPr="00E92044">
        <w:rPr>
          <w:rFonts w:ascii="Times New Roman" w:hAnsi="Times New Roman"/>
          <w:sz w:val="24"/>
          <w:szCs w:val="24"/>
        </w:rPr>
        <w:t>disciplinárn</w:t>
      </w:r>
      <w:r>
        <w:rPr>
          <w:rFonts w:ascii="Times New Roman" w:hAnsi="Times New Roman"/>
          <w:sz w:val="24"/>
          <w:szCs w:val="24"/>
        </w:rPr>
        <w:t xml:space="preserve">ej </w:t>
      </w:r>
      <w:r w:rsidRPr="00E92044">
        <w:rPr>
          <w:rFonts w:ascii="Times New Roman" w:hAnsi="Times New Roman"/>
          <w:sz w:val="24"/>
          <w:szCs w:val="24"/>
        </w:rPr>
        <w:t>komisi</w:t>
      </w:r>
      <w:r>
        <w:rPr>
          <w:rFonts w:ascii="Times New Roman" w:hAnsi="Times New Roman"/>
          <w:sz w:val="24"/>
          <w:szCs w:val="24"/>
        </w:rPr>
        <w:t>e</w:t>
      </w:r>
      <w:r w:rsidRPr="00E92044">
        <w:rPr>
          <w:rFonts w:ascii="Times New Roman" w:hAnsi="Times New Roman"/>
          <w:sz w:val="24"/>
          <w:szCs w:val="24"/>
        </w:rPr>
        <w:t xml:space="preserve"> z databázy kandidátov na členov </w:t>
      </w:r>
      <w:r>
        <w:rPr>
          <w:rFonts w:ascii="Times New Roman" w:hAnsi="Times New Roman"/>
          <w:sz w:val="24"/>
          <w:szCs w:val="24"/>
        </w:rPr>
        <w:t xml:space="preserve">odvolacích </w:t>
      </w:r>
      <w:r w:rsidRPr="00E92044">
        <w:rPr>
          <w:rFonts w:ascii="Times New Roman" w:hAnsi="Times New Roman"/>
          <w:sz w:val="24"/>
          <w:szCs w:val="24"/>
        </w:rPr>
        <w:t>disciplinárnych komisií. Databáz</w:t>
      </w:r>
      <w:r>
        <w:rPr>
          <w:rFonts w:ascii="Times New Roman" w:hAnsi="Times New Roman"/>
          <w:sz w:val="24"/>
          <w:szCs w:val="24"/>
        </w:rPr>
        <w:t>u</w:t>
      </w:r>
      <w:r w:rsidRPr="00E92044">
        <w:rPr>
          <w:rFonts w:ascii="Times New Roman" w:hAnsi="Times New Roman"/>
          <w:sz w:val="24"/>
          <w:szCs w:val="24"/>
        </w:rPr>
        <w:t xml:space="preserve"> kandidátov na členov </w:t>
      </w:r>
      <w:r>
        <w:rPr>
          <w:rFonts w:ascii="Times New Roman" w:hAnsi="Times New Roman"/>
          <w:sz w:val="24"/>
          <w:szCs w:val="24"/>
        </w:rPr>
        <w:t xml:space="preserve">odvolacích </w:t>
      </w:r>
      <w:r w:rsidRPr="00E92044">
        <w:rPr>
          <w:rFonts w:ascii="Times New Roman" w:hAnsi="Times New Roman"/>
          <w:sz w:val="24"/>
          <w:szCs w:val="24"/>
        </w:rPr>
        <w:t>disciplinárnych komisií navrhuje rada prokurátorov tak, aby</w:t>
      </w:r>
      <w:r>
        <w:rPr>
          <w:rFonts w:ascii="Times New Roman" w:hAnsi="Times New Roman"/>
          <w:sz w:val="24"/>
          <w:szCs w:val="24"/>
        </w:rPr>
        <w:t xml:space="preserve"> v</w:t>
      </w:r>
      <w:r w:rsidRPr="00E92044">
        <w:rPr>
          <w:rFonts w:ascii="Times New Roman" w:hAnsi="Times New Roman"/>
          <w:sz w:val="24"/>
          <w:szCs w:val="24"/>
        </w:rPr>
        <w:t xml:space="preserve"> </w:t>
      </w:r>
      <w:r>
        <w:rPr>
          <w:rFonts w:ascii="Times New Roman" w:hAnsi="Times New Roman"/>
          <w:sz w:val="24"/>
          <w:szCs w:val="24"/>
        </w:rPr>
        <w:t>nej</w:t>
      </w:r>
      <w:r w:rsidRPr="00E92044">
        <w:rPr>
          <w:rFonts w:ascii="Times New Roman" w:hAnsi="Times New Roman"/>
          <w:sz w:val="24"/>
          <w:szCs w:val="24"/>
        </w:rPr>
        <w:t xml:space="preserve"> bolo najmenej </w:t>
      </w:r>
      <w:r>
        <w:rPr>
          <w:rFonts w:ascii="Times New Roman" w:hAnsi="Times New Roman"/>
          <w:sz w:val="24"/>
          <w:szCs w:val="24"/>
        </w:rPr>
        <w:t>20</w:t>
      </w:r>
      <w:r w:rsidRPr="00E92044">
        <w:rPr>
          <w:rFonts w:ascii="Times New Roman" w:hAnsi="Times New Roman"/>
          <w:sz w:val="24"/>
          <w:szCs w:val="24"/>
        </w:rPr>
        <w:t xml:space="preserve"> osôb. Nevymenovaní kandidáti z databázy </w:t>
      </w:r>
      <w:r>
        <w:rPr>
          <w:rFonts w:ascii="Times New Roman" w:hAnsi="Times New Roman"/>
          <w:sz w:val="24"/>
          <w:szCs w:val="24"/>
        </w:rPr>
        <w:t>kandidátov na členov odvolacích disciplinárnych</w:t>
      </w:r>
      <w:r w:rsidRPr="00E92044">
        <w:rPr>
          <w:rFonts w:ascii="Times New Roman" w:hAnsi="Times New Roman"/>
          <w:sz w:val="24"/>
          <w:szCs w:val="24"/>
        </w:rPr>
        <w:t xml:space="preserve"> komisií sa stanú náhradníkmi členov </w:t>
      </w:r>
      <w:r>
        <w:rPr>
          <w:rFonts w:ascii="Times New Roman" w:hAnsi="Times New Roman"/>
          <w:sz w:val="24"/>
          <w:szCs w:val="24"/>
        </w:rPr>
        <w:t xml:space="preserve">odvolacích </w:t>
      </w:r>
      <w:r w:rsidRPr="00E92044">
        <w:rPr>
          <w:rFonts w:ascii="Times New Roman" w:hAnsi="Times New Roman"/>
          <w:sz w:val="24"/>
          <w:szCs w:val="24"/>
        </w:rPr>
        <w:t>disciplinárnych  komisií.</w:t>
      </w:r>
    </w:p>
    <w:p w:rsidR="00283355" w:rsidRPr="00E92044" w:rsidP="00283355">
      <w:pPr>
        <w:bidi w:val="0"/>
        <w:jc w:val="both"/>
        <w:rPr>
          <w:rFonts w:ascii="Times New Roman" w:hAnsi="Times New Roman"/>
          <w:sz w:val="24"/>
          <w:szCs w:val="24"/>
        </w:rPr>
      </w:pPr>
    </w:p>
    <w:p w:rsidR="00283355" w:rsidRPr="00E92044" w:rsidP="00911D08">
      <w:pPr>
        <w:bidi w:val="0"/>
        <w:ind w:firstLine="709"/>
        <w:jc w:val="both"/>
        <w:rPr>
          <w:rFonts w:ascii="Times New Roman" w:hAnsi="Times New Roman"/>
          <w:sz w:val="24"/>
          <w:szCs w:val="24"/>
        </w:rPr>
      </w:pPr>
      <w:r w:rsidR="00A21AE2">
        <w:rPr>
          <w:rFonts w:ascii="Times New Roman" w:hAnsi="Times New Roman"/>
          <w:sz w:val="24"/>
          <w:szCs w:val="24"/>
        </w:rPr>
        <w:t>(4)</w:t>
      </w:r>
      <w:r w:rsidR="00911D08">
        <w:rPr>
          <w:rFonts w:ascii="Times New Roman" w:hAnsi="Times New Roman"/>
          <w:sz w:val="24"/>
          <w:szCs w:val="24"/>
        </w:rPr>
        <w:t xml:space="preserve"> Zásady </w:t>
      </w:r>
      <w:r w:rsidRPr="00E92044">
        <w:rPr>
          <w:rFonts w:ascii="Times New Roman" w:hAnsi="Times New Roman"/>
          <w:sz w:val="24"/>
          <w:szCs w:val="24"/>
        </w:rPr>
        <w:t>obsadzovania odvolacích disciplinárny</w:t>
      </w:r>
      <w:r>
        <w:rPr>
          <w:rFonts w:ascii="Times New Roman" w:hAnsi="Times New Roman"/>
          <w:sz w:val="24"/>
          <w:szCs w:val="24"/>
        </w:rPr>
        <w:t>ch komisií, </w:t>
      </w:r>
      <w:r w:rsidR="00071B16">
        <w:rPr>
          <w:rFonts w:ascii="Times New Roman" w:hAnsi="Times New Roman"/>
          <w:sz w:val="24"/>
          <w:szCs w:val="24"/>
        </w:rPr>
        <w:t xml:space="preserve"> </w:t>
      </w:r>
      <w:r w:rsidR="00911D08">
        <w:rPr>
          <w:rFonts w:ascii="Times New Roman" w:hAnsi="Times New Roman"/>
          <w:sz w:val="24"/>
          <w:szCs w:val="24"/>
        </w:rPr>
        <w:t xml:space="preserve">využitia </w:t>
      </w:r>
      <w:r>
        <w:rPr>
          <w:rFonts w:ascii="Times New Roman" w:hAnsi="Times New Roman"/>
          <w:sz w:val="24"/>
          <w:szCs w:val="24"/>
        </w:rPr>
        <w:t>náhradníkov,</w:t>
      </w:r>
      <w:r w:rsidRPr="00E92044">
        <w:rPr>
          <w:rFonts w:ascii="Times New Roman" w:hAnsi="Times New Roman"/>
          <w:sz w:val="24"/>
          <w:szCs w:val="24"/>
        </w:rPr>
        <w:t> dopĺňania databáz</w:t>
      </w:r>
      <w:r>
        <w:rPr>
          <w:rFonts w:ascii="Times New Roman" w:hAnsi="Times New Roman"/>
          <w:sz w:val="24"/>
          <w:szCs w:val="24"/>
        </w:rPr>
        <w:t>y</w:t>
      </w:r>
      <w:r w:rsidRPr="00E92044">
        <w:rPr>
          <w:rFonts w:ascii="Times New Roman" w:hAnsi="Times New Roman"/>
          <w:sz w:val="24"/>
          <w:szCs w:val="24"/>
        </w:rPr>
        <w:t xml:space="preserve"> </w:t>
      </w:r>
      <w:r>
        <w:rPr>
          <w:rFonts w:ascii="Times New Roman" w:hAnsi="Times New Roman"/>
          <w:sz w:val="24"/>
          <w:szCs w:val="24"/>
        </w:rPr>
        <w:t>kandidátov na členov odvolacích disciplinárnych</w:t>
      </w:r>
      <w:r w:rsidRPr="00E92044">
        <w:rPr>
          <w:rFonts w:ascii="Times New Roman" w:hAnsi="Times New Roman"/>
          <w:sz w:val="24"/>
          <w:szCs w:val="24"/>
        </w:rPr>
        <w:t xml:space="preserve"> komisií podľa odseku 3</w:t>
      </w:r>
      <w:r w:rsidRPr="00EB0988">
        <w:rPr>
          <w:rFonts w:ascii="Times New Roman" w:hAnsi="Times New Roman"/>
          <w:sz w:val="24"/>
          <w:szCs w:val="24"/>
        </w:rPr>
        <w:t xml:space="preserve"> </w:t>
      </w:r>
      <w:r w:rsidRPr="008717C1">
        <w:rPr>
          <w:rFonts w:ascii="Times New Roman" w:hAnsi="Times New Roman"/>
          <w:sz w:val="24"/>
          <w:szCs w:val="24"/>
        </w:rPr>
        <w:t xml:space="preserve">a postup pri prideľovaní vecí do </w:t>
      </w:r>
      <w:r>
        <w:rPr>
          <w:rFonts w:ascii="Times New Roman" w:hAnsi="Times New Roman"/>
          <w:sz w:val="24"/>
          <w:szCs w:val="24"/>
        </w:rPr>
        <w:t xml:space="preserve">jednotlivých </w:t>
      </w:r>
      <w:r w:rsidRPr="008717C1">
        <w:rPr>
          <w:rFonts w:ascii="Times New Roman" w:hAnsi="Times New Roman"/>
          <w:sz w:val="24"/>
          <w:szCs w:val="24"/>
        </w:rPr>
        <w:t>odvolacích disciplinárnych komisií</w:t>
      </w:r>
      <w:r w:rsidRPr="00E92044">
        <w:rPr>
          <w:rFonts w:ascii="Times New Roman" w:hAnsi="Times New Roman"/>
          <w:sz w:val="24"/>
          <w:szCs w:val="24"/>
        </w:rPr>
        <w:t xml:space="preserve"> určí rada prokurátorov.“.</w:t>
      </w:r>
    </w:p>
    <w:p w:rsidR="00283355" w:rsidP="00283355">
      <w:pPr>
        <w:bidi w:val="0"/>
        <w:ind w:firstLine="426"/>
        <w:jc w:val="both"/>
        <w:rPr>
          <w:rFonts w:ascii="Times New Roman" w:hAnsi="Times New Roman"/>
          <w:sz w:val="24"/>
          <w:szCs w:val="24"/>
        </w:rPr>
      </w:pPr>
    </w:p>
    <w:p w:rsidR="00283355" w:rsidRPr="00E92044" w:rsidP="00B06B5A">
      <w:pPr>
        <w:bidi w:val="0"/>
        <w:ind w:firstLine="709"/>
        <w:jc w:val="both"/>
        <w:rPr>
          <w:rFonts w:ascii="Times New Roman" w:hAnsi="Times New Roman"/>
          <w:sz w:val="24"/>
          <w:szCs w:val="24"/>
        </w:rPr>
      </w:pPr>
      <w:r w:rsidRPr="00E92044">
        <w:rPr>
          <w:rFonts w:ascii="Times New Roman" w:hAnsi="Times New Roman"/>
          <w:sz w:val="24"/>
          <w:szCs w:val="24"/>
        </w:rPr>
        <w:t>Doterajšie odseky 3 až 9 sa označujú ako odseky 5 až 11.</w:t>
      </w:r>
    </w:p>
    <w:p w:rsidR="00283355" w:rsidP="00283355">
      <w:pPr>
        <w:bidi w:val="0"/>
        <w:jc w:val="both"/>
        <w:rPr>
          <w:rFonts w:ascii="Times New Roman" w:hAnsi="Times New Roman"/>
          <w:sz w:val="24"/>
          <w:szCs w:val="24"/>
        </w:rPr>
      </w:pPr>
    </w:p>
    <w:p w:rsidR="00283355" w:rsidP="00283355">
      <w:pPr>
        <w:bidi w:val="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1</w:t>
      </w:r>
      <w:r w:rsidR="00F9430B">
        <w:rPr>
          <w:rFonts w:ascii="Times New Roman" w:hAnsi="Times New Roman"/>
          <w:b/>
          <w:sz w:val="24"/>
          <w:szCs w:val="24"/>
        </w:rPr>
        <w:t>0</w:t>
      </w:r>
      <w:r w:rsidR="0022462E">
        <w:rPr>
          <w:rFonts w:ascii="Times New Roman" w:hAnsi="Times New Roman"/>
          <w:b/>
          <w:sz w:val="24"/>
          <w:szCs w:val="24"/>
        </w:rPr>
        <w:t>7</w:t>
      </w:r>
      <w:r w:rsidRPr="006E0A48">
        <w:rPr>
          <w:rFonts w:ascii="Times New Roman" w:hAnsi="Times New Roman"/>
          <w:b/>
          <w:sz w:val="24"/>
          <w:szCs w:val="24"/>
        </w:rPr>
        <w:t>.</w:t>
      </w:r>
      <w:r>
        <w:rPr>
          <w:rFonts w:ascii="Times New Roman" w:hAnsi="Times New Roman"/>
          <w:sz w:val="24"/>
          <w:szCs w:val="24"/>
        </w:rPr>
        <w:t xml:space="preserve"> </w:t>
      </w:r>
      <w:r w:rsidRPr="008717C1">
        <w:rPr>
          <w:rFonts w:ascii="Times New Roman" w:hAnsi="Times New Roman"/>
          <w:sz w:val="24"/>
          <w:szCs w:val="24"/>
        </w:rPr>
        <w:t>V § 212 odsek 7 znie:</w:t>
      </w:r>
    </w:p>
    <w:p w:rsidR="00283355" w:rsidRPr="008717C1" w:rsidP="00283355">
      <w:pPr>
        <w:pStyle w:val="ListParagraph"/>
        <w:bidi w:val="0"/>
        <w:ind w:left="0"/>
        <w:jc w:val="both"/>
        <w:rPr>
          <w:rFonts w:ascii="Times New Roman" w:hAnsi="Times New Roman"/>
          <w:sz w:val="24"/>
          <w:szCs w:val="24"/>
        </w:rPr>
      </w:pPr>
      <w:r w:rsidRPr="008717C1">
        <w:rPr>
          <w:rFonts w:ascii="Times New Roman" w:hAnsi="Times New Roman"/>
          <w:sz w:val="24"/>
          <w:szCs w:val="24"/>
        </w:rPr>
        <w:t xml:space="preserve"> </w:t>
      </w:r>
    </w:p>
    <w:p w:rsidR="00283355" w:rsidP="00283355">
      <w:pPr>
        <w:bidi w:val="0"/>
        <w:jc w:val="both"/>
        <w:rPr>
          <w:rFonts w:ascii="Times New Roman" w:hAnsi="Times New Roman"/>
          <w:sz w:val="24"/>
          <w:szCs w:val="24"/>
        </w:rPr>
      </w:pPr>
      <w:r>
        <w:rPr>
          <w:rFonts w:ascii="Times New Roman" w:hAnsi="Times New Roman"/>
          <w:sz w:val="24"/>
          <w:szCs w:val="24"/>
        </w:rPr>
        <w:tab/>
      </w:r>
      <w:r w:rsidRPr="008717C1">
        <w:rPr>
          <w:rFonts w:ascii="Times New Roman" w:hAnsi="Times New Roman"/>
          <w:sz w:val="24"/>
          <w:szCs w:val="24"/>
        </w:rPr>
        <w:t xml:space="preserve">„(7) </w:t>
      </w:r>
      <w:r>
        <w:rPr>
          <w:rFonts w:ascii="Times New Roman" w:hAnsi="Times New Roman"/>
          <w:sz w:val="24"/>
          <w:szCs w:val="24"/>
        </w:rPr>
        <w:t>Č</w:t>
      </w:r>
      <w:r w:rsidRPr="008717C1">
        <w:rPr>
          <w:rFonts w:ascii="Times New Roman" w:hAnsi="Times New Roman"/>
          <w:sz w:val="24"/>
          <w:szCs w:val="24"/>
        </w:rPr>
        <w:t>lena odvolacej disciplinárnej komisie nemožno z takej funkcie odvolať</w:t>
      </w:r>
      <w:r>
        <w:rPr>
          <w:rFonts w:ascii="Times New Roman" w:hAnsi="Times New Roman"/>
          <w:sz w:val="24"/>
          <w:szCs w:val="24"/>
        </w:rPr>
        <w:t>, ak v odseku 8 nie je ustanovené inak</w:t>
      </w:r>
      <w:r w:rsidRPr="008717C1">
        <w:rPr>
          <w:rFonts w:ascii="Times New Roman" w:hAnsi="Times New Roman"/>
          <w:sz w:val="24"/>
          <w:szCs w:val="24"/>
        </w:rPr>
        <w:t xml:space="preserve">. </w:t>
      </w:r>
      <w:r>
        <w:rPr>
          <w:rFonts w:ascii="Times New Roman" w:hAnsi="Times New Roman"/>
          <w:sz w:val="24"/>
          <w:szCs w:val="24"/>
        </w:rPr>
        <w:t>Č</w:t>
      </w:r>
      <w:r w:rsidRPr="008717C1">
        <w:rPr>
          <w:rFonts w:ascii="Times New Roman" w:hAnsi="Times New Roman"/>
          <w:sz w:val="24"/>
          <w:szCs w:val="24"/>
        </w:rPr>
        <w:t>lena odvolacej disciplinárnej komisie možno nahradiť</w:t>
      </w:r>
      <w:r>
        <w:rPr>
          <w:rFonts w:ascii="Times New Roman" w:hAnsi="Times New Roman"/>
          <w:sz w:val="24"/>
          <w:szCs w:val="24"/>
        </w:rPr>
        <w:t>,</w:t>
      </w:r>
      <w:r w:rsidRPr="008717C1">
        <w:rPr>
          <w:rFonts w:ascii="Times New Roman" w:hAnsi="Times New Roman"/>
          <w:sz w:val="24"/>
          <w:szCs w:val="24"/>
        </w:rPr>
        <w:t xml:space="preserve"> iba ak mu v účasti v odvolacej disciplinárnej komisii bráni dôležitá prekážka. O nahradení člena odvolacej disciplinárnej komisie rozhodne generálny prokurátor.</w:t>
      </w:r>
      <w:r w:rsidRPr="00D27721">
        <w:rPr>
          <w:rFonts w:ascii="Times New Roman" w:hAnsi="Times New Roman"/>
          <w:sz w:val="24"/>
          <w:szCs w:val="24"/>
        </w:rPr>
        <w:t xml:space="preserve"> </w:t>
      </w:r>
      <w:r>
        <w:rPr>
          <w:rFonts w:ascii="Times New Roman" w:hAnsi="Times New Roman"/>
          <w:sz w:val="24"/>
          <w:szCs w:val="24"/>
        </w:rPr>
        <w:t>Ak je ako člen odvolacej disciplinárnej komisie nahradený predseda odvolacej disciplinárnej komisie, jeho náhradník sa stáva predsedom odvolacej disciplinárnej komisie.</w:t>
      </w:r>
      <w:r w:rsidRPr="008717C1">
        <w:rPr>
          <w:rFonts w:ascii="Times New Roman" w:hAnsi="Times New Roman"/>
          <w:sz w:val="24"/>
          <w:szCs w:val="24"/>
        </w:rPr>
        <w:t>“.</w:t>
      </w:r>
    </w:p>
    <w:p w:rsidR="00283355" w:rsidP="00283355">
      <w:pPr>
        <w:bidi w:val="0"/>
        <w:jc w:val="both"/>
        <w:rPr>
          <w:rFonts w:ascii="Times New Roman" w:hAnsi="Times New Roman"/>
          <w:sz w:val="24"/>
          <w:szCs w:val="24"/>
        </w:rPr>
      </w:pPr>
    </w:p>
    <w:p w:rsidR="00283355" w:rsidRPr="00614308" w:rsidP="00283355">
      <w:pPr>
        <w:bidi w:val="0"/>
        <w:jc w:val="both"/>
        <w:rPr>
          <w:rFonts w:ascii="Times New Roman" w:hAnsi="Times New Roman"/>
          <w:sz w:val="24"/>
          <w:szCs w:val="24"/>
        </w:rPr>
      </w:pPr>
    </w:p>
    <w:p w:rsidR="00283355" w:rsidP="00283355">
      <w:pPr>
        <w:pStyle w:val="ListParagraph"/>
        <w:bidi w:val="0"/>
        <w:ind w:left="0"/>
        <w:rPr>
          <w:rFonts w:ascii="Times New Roman" w:hAnsi="Times New Roman"/>
          <w:sz w:val="24"/>
          <w:szCs w:val="24"/>
        </w:rPr>
      </w:pPr>
      <w:r>
        <w:rPr>
          <w:rFonts w:ascii="Times New Roman" w:hAnsi="Times New Roman"/>
          <w:b/>
          <w:sz w:val="24"/>
          <w:szCs w:val="24"/>
        </w:rPr>
        <w:t>1</w:t>
      </w:r>
      <w:r w:rsidR="0022462E">
        <w:rPr>
          <w:rFonts w:ascii="Times New Roman" w:hAnsi="Times New Roman"/>
          <w:b/>
          <w:sz w:val="24"/>
          <w:szCs w:val="24"/>
        </w:rPr>
        <w:t>08</w:t>
      </w:r>
      <w:r w:rsidRPr="006E0A48">
        <w:rPr>
          <w:rFonts w:ascii="Times New Roman" w:hAnsi="Times New Roman"/>
          <w:b/>
          <w:sz w:val="24"/>
          <w:szCs w:val="24"/>
        </w:rPr>
        <w:t>.</w:t>
      </w:r>
      <w:r>
        <w:rPr>
          <w:rFonts w:ascii="Times New Roman" w:hAnsi="Times New Roman"/>
          <w:sz w:val="24"/>
          <w:szCs w:val="24"/>
        </w:rPr>
        <w:t xml:space="preserve"> </w:t>
      </w:r>
      <w:r w:rsidRPr="008717C1">
        <w:rPr>
          <w:rFonts w:ascii="Times New Roman" w:hAnsi="Times New Roman"/>
          <w:sz w:val="24"/>
          <w:szCs w:val="24"/>
        </w:rPr>
        <w:t>V § 212 sa za odsek 7 vkladá nový odsek 8, ktorý znie:</w:t>
      </w:r>
    </w:p>
    <w:p w:rsidR="00283355" w:rsidRPr="008717C1" w:rsidP="00283355">
      <w:pPr>
        <w:pStyle w:val="ListParagraph"/>
        <w:bidi w:val="0"/>
        <w:ind w:left="0"/>
        <w:rPr>
          <w:rFonts w:ascii="Times New Roman" w:hAnsi="Times New Roman"/>
          <w:sz w:val="24"/>
          <w:szCs w:val="24"/>
        </w:rPr>
      </w:pPr>
    </w:p>
    <w:p w:rsidR="00283355" w:rsidRPr="008717C1" w:rsidP="00283355">
      <w:pPr>
        <w:bidi w:val="0"/>
        <w:ind w:firstLine="360"/>
        <w:jc w:val="both"/>
        <w:rPr>
          <w:rFonts w:ascii="Times New Roman" w:hAnsi="Times New Roman"/>
          <w:sz w:val="24"/>
          <w:szCs w:val="24"/>
        </w:rPr>
      </w:pPr>
      <w:r w:rsidRPr="008717C1">
        <w:rPr>
          <w:rFonts w:ascii="Times New Roman" w:hAnsi="Times New Roman"/>
          <w:sz w:val="24"/>
          <w:szCs w:val="24"/>
        </w:rPr>
        <w:t xml:space="preserve">„(8) </w:t>
      </w:r>
      <w:r>
        <w:rPr>
          <w:rFonts w:ascii="Times New Roman" w:hAnsi="Times New Roman"/>
          <w:sz w:val="24"/>
          <w:szCs w:val="24"/>
        </w:rPr>
        <w:t>Č</w:t>
      </w:r>
      <w:r w:rsidRPr="008717C1">
        <w:rPr>
          <w:rFonts w:ascii="Times New Roman" w:hAnsi="Times New Roman"/>
          <w:sz w:val="24"/>
          <w:szCs w:val="24"/>
        </w:rPr>
        <w:t>lena odvolacej disciplinárnej komisie možno z takej funkcie odvolať</w:t>
      </w:r>
      <w:r>
        <w:rPr>
          <w:rFonts w:ascii="Times New Roman" w:hAnsi="Times New Roman"/>
          <w:sz w:val="24"/>
          <w:szCs w:val="24"/>
        </w:rPr>
        <w:t>,</w:t>
      </w:r>
      <w:r w:rsidRPr="008717C1">
        <w:rPr>
          <w:rFonts w:ascii="Times New Roman" w:hAnsi="Times New Roman"/>
          <w:sz w:val="24"/>
          <w:szCs w:val="24"/>
        </w:rPr>
        <w:t xml:space="preserve"> iba ak nie je spôsobilý zo zdravotných dôvodov vykonávať funkciu prokurátora po čas dlhší ako tri mesiace.</w:t>
      </w:r>
      <w:r w:rsidRPr="00A178FF">
        <w:rPr>
          <w:rFonts w:ascii="Times New Roman" w:hAnsi="Times New Roman"/>
          <w:sz w:val="24"/>
          <w:szCs w:val="24"/>
        </w:rPr>
        <w:t xml:space="preserve"> </w:t>
      </w:r>
      <w:r w:rsidRPr="008717C1">
        <w:rPr>
          <w:rFonts w:ascii="Times New Roman" w:hAnsi="Times New Roman"/>
          <w:sz w:val="24"/>
          <w:szCs w:val="24"/>
        </w:rPr>
        <w:t>O </w:t>
      </w:r>
      <w:r>
        <w:rPr>
          <w:rFonts w:ascii="Times New Roman" w:hAnsi="Times New Roman"/>
          <w:sz w:val="24"/>
          <w:szCs w:val="24"/>
        </w:rPr>
        <w:t>odvolaní</w:t>
      </w:r>
      <w:r w:rsidRPr="008717C1">
        <w:rPr>
          <w:rFonts w:ascii="Times New Roman" w:hAnsi="Times New Roman"/>
          <w:sz w:val="24"/>
          <w:szCs w:val="24"/>
        </w:rPr>
        <w:t xml:space="preserve"> člena odvolacej disciplinárnej komisie rozhodne generálny prokurátor.</w:t>
      </w:r>
      <w:r w:rsidRPr="00D27721">
        <w:rPr>
          <w:rFonts w:ascii="Times New Roman" w:hAnsi="Times New Roman"/>
          <w:sz w:val="24"/>
          <w:szCs w:val="24"/>
        </w:rPr>
        <w:t xml:space="preserve"> </w:t>
      </w:r>
      <w:r>
        <w:rPr>
          <w:rFonts w:ascii="Times New Roman" w:hAnsi="Times New Roman"/>
          <w:sz w:val="24"/>
          <w:szCs w:val="24"/>
        </w:rPr>
        <w:t>Ak je ako člen odvolacej disciplinárnej komisie odvolaný predseda odvolacej disciplinárnej komisie, jeho náhradník sa stáva predsedom odvolacej disciplinárnej komisie.</w:t>
      </w:r>
      <w:r w:rsidRPr="008717C1">
        <w:rPr>
          <w:rFonts w:ascii="Times New Roman" w:hAnsi="Times New Roman"/>
          <w:sz w:val="24"/>
          <w:szCs w:val="24"/>
        </w:rPr>
        <w:t>“.</w:t>
      </w:r>
    </w:p>
    <w:p w:rsidR="00283355" w:rsidRPr="008717C1" w:rsidP="00283355">
      <w:pPr>
        <w:bidi w:val="0"/>
        <w:jc w:val="both"/>
        <w:rPr>
          <w:rFonts w:ascii="Times New Roman" w:hAnsi="Times New Roman"/>
          <w:sz w:val="24"/>
          <w:szCs w:val="24"/>
        </w:rPr>
      </w:pPr>
    </w:p>
    <w:p w:rsidR="00283355" w:rsidRPr="008717C1" w:rsidP="00283355">
      <w:pPr>
        <w:bidi w:val="0"/>
        <w:ind w:firstLine="426"/>
        <w:jc w:val="both"/>
        <w:rPr>
          <w:rFonts w:ascii="Times New Roman" w:hAnsi="Times New Roman"/>
          <w:sz w:val="24"/>
          <w:szCs w:val="24"/>
        </w:rPr>
      </w:pPr>
      <w:r w:rsidRPr="008717C1">
        <w:rPr>
          <w:rFonts w:ascii="Times New Roman" w:hAnsi="Times New Roman"/>
          <w:sz w:val="24"/>
          <w:szCs w:val="24"/>
        </w:rPr>
        <w:t>Doterajšie odseky 8 až 11 sa označujú ako odseky 9 až 12.</w:t>
      </w:r>
    </w:p>
    <w:p w:rsidR="00283355" w:rsidP="00283355">
      <w:pPr>
        <w:pStyle w:val="ListParagraph"/>
        <w:bidi w:val="0"/>
        <w:ind w:left="360"/>
        <w:rPr>
          <w:rFonts w:ascii="Times New Roman" w:hAnsi="Times New Roman"/>
          <w:sz w:val="24"/>
          <w:szCs w:val="24"/>
        </w:rPr>
      </w:pPr>
    </w:p>
    <w:p w:rsidR="00283355" w:rsidP="00283355">
      <w:pPr>
        <w:pStyle w:val="ListParagraph"/>
        <w:bidi w:val="0"/>
        <w:ind w:left="360"/>
        <w:rPr>
          <w:rFonts w:ascii="Times New Roman" w:hAnsi="Times New Roman"/>
          <w:sz w:val="24"/>
          <w:szCs w:val="24"/>
        </w:rPr>
      </w:pPr>
      <w:r>
        <w:rPr>
          <w:rFonts w:ascii="Times New Roman" w:hAnsi="Times New Roman"/>
          <w:sz w:val="24"/>
          <w:szCs w:val="24"/>
        </w:rPr>
        <w:t xml:space="preserve">      </w:t>
      </w:r>
    </w:p>
    <w:p w:rsidR="00283355" w:rsidP="00283355">
      <w:pPr>
        <w:pStyle w:val="ListParagraph"/>
        <w:bidi w:val="0"/>
        <w:ind w:left="0"/>
        <w:rPr>
          <w:rFonts w:ascii="Times New Roman" w:hAnsi="Times New Roman"/>
          <w:sz w:val="24"/>
          <w:szCs w:val="24"/>
        </w:rPr>
      </w:pPr>
      <w:r>
        <w:rPr>
          <w:rFonts w:ascii="Times New Roman" w:hAnsi="Times New Roman"/>
          <w:b/>
          <w:sz w:val="24"/>
          <w:szCs w:val="24"/>
        </w:rPr>
        <w:t>1</w:t>
      </w:r>
      <w:r w:rsidR="0022462E">
        <w:rPr>
          <w:rFonts w:ascii="Times New Roman" w:hAnsi="Times New Roman"/>
          <w:b/>
          <w:sz w:val="24"/>
          <w:szCs w:val="24"/>
        </w:rPr>
        <w:t>09</w:t>
      </w:r>
      <w:r w:rsidR="00F9430B">
        <w:rPr>
          <w:rFonts w:ascii="Times New Roman" w:hAnsi="Times New Roman"/>
          <w:b/>
          <w:sz w:val="24"/>
          <w:szCs w:val="24"/>
        </w:rPr>
        <w:t>.</w:t>
      </w:r>
      <w:r>
        <w:rPr>
          <w:rFonts w:ascii="Times New Roman" w:hAnsi="Times New Roman"/>
          <w:sz w:val="24"/>
          <w:szCs w:val="24"/>
        </w:rPr>
        <w:t xml:space="preserve"> </w:t>
      </w:r>
      <w:r w:rsidRPr="001A65AE">
        <w:rPr>
          <w:rFonts w:ascii="Times New Roman" w:hAnsi="Times New Roman"/>
          <w:sz w:val="24"/>
          <w:szCs w:val="24"/>
        </w:rPr>
        <w:t>V § 212 sa vypúšťa odsek 1</w:t>
      </w:r>
      <w:r>
        <w:rPr>
          <w:rFonts w:ascii="Times New Roman" w:hAnsi="Times New Roman"/>
          <w:sz w:val="24"/>
          <w:szCs w:val="24"/>
        </w:rPr>
        <w:t>2</w:t>
      </w:r>
      <w:r w:rsidRPr="001A65AE">
        <w:rPr>
          <w:rFonts w:ascii="Times New Roman" w:hAnsi="Times New Roman"/>
          <w:sz w:val="24"/>
          <w:szCs w:val="24"/>
        </w:rPr>
        <w:t>.</w:t>
      </w:r>
    </w:p>
    <w:p w:rsidR="00283355" w:rsidP="00283355">
      <w:pPr>
        <w:pStyle w:val="ListParagraph"/>
        <w:bidi w:val="0"/>
        <w:ind w:left="0"/>
        <w:rPr>
          <w:rFonts w:ascii="Times New Roman" w:hAnsi="Times New Roman"/>
          <w:sz w:val="24"/>
          <w:szCs w:val="24"/>
        </w:rPr>
      </w:pPr>
    </w:p>
    <w:p w:rsidR="00283355" w:rsidP="00283355">
      <w:pPr>
        <w:pStyle w:val="ListParagraph"/>
        <w:bidi w:val="0"/>
        <w:ind w:left="360"/>
        <w:rPr>
          <w:rFonts w:ascii="Times New Roman" w:hAnsi="Times New Roman"/>
          <w:sz w:val="24"/>
          <w:szCs w:val="24"/>
        </w:rPr>
      </w:pPr>
    </w:p>
    <w:p w:rsidR="00283355" w:rsidP="00283355">
      <w:pPr>
        <w:pStyle w:val="ListParagraph"/>
        <w:bidi w:val="0"/>
        <w:ind w:left="0"/>
        <w:jc w:val="both"/>
        <w:rPr>
          <w:rFonts w:ascii="Times New Roman" w:hAnsi="Times New Roman"/>
          <w:sz w:val="24"/>
          <w:szCs w:val="24"/>
          <w:lang w:eastAsia="en-US"/>
        </w:rPr>
      </w:pPr>
      <w:r>
        <w:rPr>
          <w:rFonts w:ascii="Times New Roman" w:hAnsi="Times New Roman"/>
          <w:b/>
          <w:sz w:val="24"/>
          <w:szCs w:val="24"/>
          <w:lang w:eastAsia="en-US"/>
        </w:rPr>
        <w:t>11</w:t>
      </w:r>
      <w:r w:rsidR="0022462E">
        <w:rPr>
          <w:rFonts w:ascii="Times New Roman" w:hAnsi="Times New Roman"/>
          <w:b/>
          <w:sz w:val="24"/>
          <w:szCs w:val="24"/>
          <w:lang w:eastAsia="en-US"/>
        </w:rPr>
        <w:t>0</w:t>
      </w:r>
      <w:r w:rsidRPr="006E0A48">
        <w:rPr>
          <w:rFonts w:ascii="Times New Roman" w:hAnsi="Times New Roman"/>
          <w:b/>
          <w:sz w:val="24"/>
          <w:szCs w:val="24"/>
          <w:lang w:eastAsia="en-US"/>
        </w:rPr>
        <w:t>.</w:t>
      </w:r>
      <w:r>
        <w:rPr>
          <w:rFonts w:ascii="Times New Roman" w:hAnsi="Times New Roman"/>
          <w:sz w:val="24"/>
          <w:szCs w:val="24"/>
          <w:lang w:eastAsia="en-US"/>
        </w:rPr>
        <w:t xml:space="preserve"> </w:t>
      </w:r>
      <w:r w:rsidRPr="00040563">
        <w:rPr>
          <w:rFonts w:ascii="Times New Roman" w:hAnsi="Times New Roman"/>
          <w:sz w:val="24"/>
          <w:szCs w:val="24"/>
          <w:lang w:eastAsia="en-US"/>
        </w:rPr>
        <w:t>V § 214 ods. 1 sa slová „§ 189 ods. 1 písm. d) až f)“ nahrádzajú slovami „§ 189 ods. 2 písm. b) až d)“.</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rPr>
          <w:rFonts w:ascii="Times New Roman" w:hAnsi="Times New Roman"/>
          <w:sz w:val="24"/>
          <w:szCs w:val="24"/>
        </w:rPr>
      </w:pPr>
    </w:p>
    <w:p w:rsidR="00283355" w:rsidP="00283355">
      <w:pPr>
        <w:pStyle w:val="ListParagraph"/>
        <w:bidi w:val="0"/>
        <w:ind w:left="0"/>
        <w:rPr>
          <w:rFonts w:ascii="Times New Roman" w:hAnsi="Times New Roman"/>
          <w:sz w:val="24"/>
          <w:szCs w:val="24"/>
          <w:lang w:eastAsia="en-US"/>
        </w:rPr>
      </w:pPr>
      <w:r>
        <w:rPr>
          <w:rFonts w:ascii="Times New Roman" w:hAnsi="Times New Roman"/>
          <w:b/>
          <w:sz w:val="24"/>
          <w:szCs w:val="24"/>
          <w:lang w:eastAsia="en-US"/>
        </w:rPr>
        <w:t>11</w:t>
      </w:r>
      <w:r w:rsidR="0022462E">
        <w:rPr>
          <w:rFonts w:ascii="Times New Roman" w:hAnsi="Times New Roman"/>
          <w:b/>
          <w:sz w:val="24"/>
          <w:szCs w:val="24"/>
          <w:lang w:eastAsia="en-US"/>
        </w:rPr>
        <w:t>1</w:t>
      </w:r>
      <w:r w:rsidRPr="00912F33">
        <w:rPr>
          <w:rFonts w:ascii="Times New Roman" w:hAnsi="Times New Roman"/>
          <w:b/>
          <w:sz w:val="24"/>
          <w:szCs w:val="24"/>
          <w:lang w:eastAsia="en-US"/>
        </w:rPr>
        <w:t>.</w:t>
      </w:r>
      <w:r>
        <w:rPr>
          <w:rFonts w:ascii="Times New Roman" w:hAnsi="Times New Roman"/>
          <w:sz w:val="24"/>
          <w:szCs w:val="24"/>
          <w:lang w:eastAsia="en-US"/>
        </w:rPr>
        <w:t xml:space="preserve"> V § 214 odsek</w:t>
      </w:r>
      <w:r w:rsidRPr="00040563">
        <w:rPr>
          <w:rFonts w:ascii="Times New Roman" w:hAnsi="Times New Roman"/>
          <w:sz w:val="24"/>
          <w:szCs w:val="24"/>
          <w:lang w:eastAsia="en-US"/>
        </w:rPr>
        <w:t xml:space="preserve"> 3 znie:</w:t>
      </w:r>
    </w:p>
    <w:p w:rsidR="00283355" w:rsidRPr="00040563" w:rsidP="00283355">
      <w:pPr>
        <w:pStyle w:val="ListParagraph"/>
        <w:bidi w:val="0"/>
        <w:ind w:left="0"/>
        <w:rPr>
          <w:rFonts w:ascii="Times New Roman" w:hAnsi="Times New Roman"/>
          <w:sz w:val="24"/>
          <w:szCs w:val="24"/>
        </w:rPr>
      </w:pPr>
    </w:p>
    <w:p w:rsidR="00283355" w:rsidRPr="00040563" w:rsidP="00283355">
      <w:pPr>
        <w:overflowPunct/>
        <w:autoSpaceDE/>
        <w:autoSpaceDN/>
        <w:bidi w:val="0"/>
        <w:adjustRightInd/>
        <w:contextualSpacing/>
        <w:jc w:val="both"/>
        <w:rPr>
          <w:rFonts w:ascii="Times New Roman" w:hAnsi="Times New Roman"/>
          <w:sz w:val="24"/>
          <w:szCs w:val="24"/>
          <w:lang w:eastAsia="en-US"/>
        </w:rPr>
      </w:pPr>
      <w:r>
        <w:rPr>
          <w:rFonts w:ascii="Times New Roman" w:hAnsi="Times New Roman"/>
          <w:sz w:val="24"/>
          <w:szCs w:val="24"/>
          <w:lang w:eastAsia="en-US"/>
        </w:rPr>
        <w:t xml:space="preserve">      </w:t>
      </w:r>
      <w:r w:rsidRPr="00040563">
        <w:rPr>
          <w:rFonts w:ascii="Times New Roman" w:hAnsi="Times New Roman"/>
          <w:sz w:val="24"/>
          <w:szCs w:val="24"/>
          <w:lang w:eastAsia="en-US"/>
        </w:rPr>
        <w:t xml:space="preserve">„(3) </w:t>
      </w:r>
      <w:r>
        <w:rPr>
          <w:rFonts w:ascii="Times New Roman" w:hAnsi="Times New Roman"/>
          <w:sz w:val="24"/>
          <w:szCs w:val="24"/>
          <w:lang w:eastAsia="en-US"/>
        </w:rPr>
        <w:t>Sankčné</w:t>
      </w:r>
      <w:r w:rsidRPr="00040563">
        <w:rPr>
          <w:rFonts w:ascii="Times New Roman" w:hAnsi="Times New Roman"/>
          <w:sz w:val="24"/>
          <w:szCs w:val="24"/>
          <w:lang w:eastAsia="en-US"/>
        </w:rPr>
        <w:t xml:space="preserve"> opatreni</w:t>
      </w:r>
      <w:r>
        <w:rPr>
          <w:rFonts w:ascii="Times New Roman" w:hAnsi="Times New Roman"/>
          <w:sz w:val="24"/>
          <w:szCs w:val="24"/>
          <w:lang w:eastAsia="en-US"/>
        </w:rPr>
        <w:t>e za priestupok</w:t>
      </w:r>
      <w:r w:rsidRPr="00040563">
        <w:rPr>
          <w:rFonts w:ascii="Times New Roman" w:hAnsi="Times New Roman"/>
          <w:sz w:val="24"/>
          <w:szCs w:val="24"/>
          <w:lang w:eastAsia="en-US"/>
        </w:rPr>
        <w:t xml:space="preserve"> podľa § 189 ods. 3 sa vykon</w:t>
      </w:r>
      <w:r>
        <w:rPr>
          <w:rFonts w:ascii="Times New Roman" w:hAnsi="Times New Roman"/>
          <w:sz w:val="24"/>
          <w:szCs w:val="24"/>
          <w:lang w:eastAsia="en-US"/>
        </w:rPr>
        <w:t>á</w:t>
      </w:r>
      <w:r w:rsidRPr="00040563">
        <w:rPr>
          <w:rFonts w:ascii="Times New Roman" w:hAnsi="Times New Roman"/>
          <w:sz w:val="24"/>
          <w:szCs w:val="24"/>
          <w:lang w:eastAsia="en-US"/>
        </w:rPr>
        <w:t xml:space="preserve"> aj vtedy, ak prokurátorovi, ktorému </w:t>
      </w:r>
      <w:r>
        <w:rPr>
          <w:rFonts w:ascii="Times New Roman" w:hAnsi="Times New Roman"/>
          <w:sz w:val="24"/>
          <w:szCs w:val="24"/>
          <w:lang w:eastAsia="en-US"/>
        </w:rPr>
        <w:t>bolo uložené</w:t>
      </w:r>
      <w:r w:rsidRPr="00040563">
        <w:rPr>
          <w:rFonts w:ascii="Times New Roman" w:hAnsi="Times New Roman"/>
          <w:sz w:val="24"/>
          <w:szCs w:val="24"/>
          <w:lang w:eastAsia="en-US"/>
        </w:rPr>
        <w:t>, zanikol služobný pomer. Na rozhodnutie o upustení od výkonu zvyšku sankčného opatrenia za priestupok, ak ním bol uložený zákaz činnosti, je príslušná disciplinárna komisia.“.</w:t>
      </w:r>
    </w:p>
    <w:p w:rsidR="00283355" w:rsidP="00283355">
      <w:pPr>
        <w:pStyle w:val="ListParagraph"/>
        <w:bidi w:val="0"/>
        <w:ind w:left="0"/>
        <w:rPr>
          <w:rFonts w:ascii="Times New Roman" w:hAnsi="Times New Roman"/>
          <w:b/>
          <w:sz w:val="24"/>
          <w:szCs w:val="24"/>
        </w:rPr>
      </w:pPr>
    </w:p>
    <w:p w:rsidR="00214127" w:rsidP="00283355">
      <w:pPr>
        <w:pStyle w:val="ListParagraph"/>
        <w:bidi w:val="0"/>
        <w:ind w:left="0"/>
        <w:rPr>
          <w:rFonts w:ascii="Times New Roman" w:hAnsi="Times New Roman"/>
          <w:b/>
          <w:sz w:val="24"/>
          <w:szCs w:val="24"/>
        </w:rPr>
      </w:pPr>
    </w:p>
    <w:p w:rsidR="00283355" w:rsidRPr="001A65AE" w:rsidP="00283355">
      <w:pPr>
        <w:pStyle w:val="ListParagraph"/>
        <w:bidi w:val="0"/>
        <w:ind w:left="0"/>
        <w:rPr>
          <w:rFonts w:ascii="Times New Roman" w:hAnsi="Times New Roman"/>
          <w:sz w:val="24"/>
          <w:szCs w:val="24"/>
        </w:rPr>
      </w:pPr>
      <w:r>
        <w:rPr>
          <w:rFonts w:ascii="Times New Roman" w:hAnsi="Times New Roman"/>
          <w:b/>
          <w:sz w:val="24"/>
          <w:szCs w:val="24"/>
        </w:rPr>
        <w:t>11</w:t>
      </w:r>
      <w:r w:rsidR="0022462E">
        <w:rPr>
          <w:rFonts w:ascii="Times New Roman" w:hAnsi="Times New Roman"/>
          <w:b/>
          <w:sz w:val="24"/>
          <w:szCs w:val="24"/>
        </w:rPr>
        <w:t>2</w:t>
      </w:r>
      <w:r w:rsidRPr="00912F33">
        <w:rPr>
          <w:rFonts w:ascii="Times New Roman" w:hAnsi="Times New Roman"/>
          <w:b/>
          <w:sz w:val="24"/>
          <w:szCs w:val="24"/>
        </w:rPr>
        <w:t>.</w:t>
      </w:r>
      <w:r>
        <w:rPr>
          <w:rFonts w:ascii="Times New Roman" w:hAnsi="Times New Roman"/>
          <w:sz w:val="24"/>
          <w:szCs w:val="24"/>
        </w:rPr>
        <w:t xml:space="preserve"> </w:t>
      </w:r>
      <w:r w:rsidRPr="001A65AE">
        <w:rPr>
          <w:rFonts w:ascii="Times New Roman" w:hAnsi="Times New Roman"/>
          <w:sz w:val="24"/>
          <w:szCs w:val="24"/>
        </w:rPr>
        <w:t>§ 215 znie:</w:t>
      </w:r>
    </w:p>
    <w:p w:rsidR="00283355" w:rsidRPr="001A65AE" w:rsidP="00283355">
      <w:pPr>
        <w:bidi w:val="0"/>
        <w:rPr>
          <w:rFonts w:ascii="Times New Roman" w:hAnsi="Times New Roman"/>
          <w:sz w:val="24"/>
          <w:szCs w:val="24"/>
        </w:rPr>
      </w:pPr>
    </w:p>
    <w:p w:rsidR="00283355" w:rsidRPr="001A65AE" w:rsidP="00283355">
      <w:pPr>
        <w:bidi w:val="0"/>
        <w:jc w:val="center"/>
        <w:rPr>
          <w:rFonts w:ascii="Times New Roman" w:hAnsi="Times New Roman"/>
          <w:sz w:val="24"/>
          <w:szCs w:val="24"/>
        </w:rPr>
      </w:pPr>
      <w:r w:rsidRPr="001A65AE">
        <w:rPr>
          <w:rFonts w:ascii="Times New Roman" w:hAnsi="Times New Roman"/>
          <w:sz w:val="24"/>
          <w:szCs w:val="24"/>
        </w:rPr>
        <w:t>„§ 215</w:t>
      </w:r>
    </w:p>
    <w:p w:rsidR="00283355" w:rsidRPr="001A65AE" w:rsidP="00283355">
      <w:pPr>
        <w:bidi w:val="0"/>
        <w:jc w:val="center"/>
        <w:rPr>
          <w:rFonts w:ascii="Times New Roman" w:hAnsi="Times New Roman"/>
          <w:sz w:val="24"/>
          <w:szCs w:val="24"/>
        </w:rPr>
      </w:pPr>
    </w:p>
    <w:p w:rsidR="00283355" w:rsidRPr="001A65AE" w:rsidP="00283355">
      <w:pPr>
        <w:tabs>
          <w:tab w:val="left" w:pos="993"/>
        </w:tabs>
        <w:bidi w:val="0"/>
        <w:ind w:firstLine="567"/>
        <w:jc w:val="both"/>
        <w:rPr>
          <w:rFonts w:ascii="Times New Roman" w:hAnsi="Times New Roman"/>
          <w:sz w:val="24"/>
          <w:szCs w:val="24"/>
        </w:rPr>
      </w:pPr>
      <w:r>
        <w:rPr>
          <w:rFonts w:ascii="Times New Roman" w:hAnsi="Times New Roman"/>
          <w:sz w:val="24"/>
          <w:szCs w:val="24"/>
        </w:rPr>
        <w:t xml:space="preserve">(1) </w:t>
      </w:r>
      <w:r w:rsidRPr="001A65AE">
        <w:rPr>
          <w:rFonts w:ascii="Times New Roman" w:hAnsi="Times New Roman"/>
          <w:sz w:val="24"/>
          <w:szCs w:val="24"/>
        </w:rPr>
        <w:t xml:space="preserve">Po uplynutí jedného roka od nadobudnutia právoplatnosti odsudzujúceho rozhodnutia disciplinárnej komisie za disciplinárne previnenie podľa § 188 ods. 1 a za priestupok sa hľadí na prokurátora, akoby nebol disciplinárne potrestaný. </w:t>
      </w:r>
    </w:p>
    <w:p w:rsidR="00283355" w:rsidRPr="001A65AE" w:rsidP="00283355">
      <w:pPr>
        <w:bidi w:val="0"/>
        <w:jc w:val="both"/>
        <w:rPr>
          <w:rFonts w:ascii="Times New Roman" w:hAnsi="Times New Roman"/>
          <w:sz w:val="24"/>
          <w:szCs w:val="24"/>
        </w:rPr>
      </w:pPr>
    </w:p>
    <w:p w:rsidR="00283355" w:rsidRPr="001A65AE" w:rsidP="00283355">
      <w:pPr>
        <w:bidi w:val="0"/>
        <w:ind w:firstLine="567"/>
        <w:jc w:val="both"/>
        <w:rPr>
          <w:rFonts w:ascii="Times New Roman" w:hAnsi="Times New Roman"/>
          <w:sz w:val="24"/>
          <w:szCs w:val="24"/>
        </w:rPr>
      </w:pPr>
      <w:r w:rsidRPr="001A65AE">
        <w:rPr>
          <w:rFonts w:ascii="Times New Roman" w:hAnsi="Times New Roman"/>
          <w:sz w:val="24"/>
          <w:szCs w:val="24"/>
        </w:rPr>
        <w:t>(2) Po uplynutí dvoch rokov od nadobudnutia právoplatnosti odsudzujúceho rozhodnutia disciplinárnej komisie za disciplinárne previnenie podľa § 188 ods. 2 sa hľadí na prokurátora, akoby nebol disciplinárne potrestaný.</w:t>
      </w:r>
    </w:p>
    <w:p w:rsidR="00283355" w:rsidRPr="001A65AE" w:rsidP="00283355">
      <w:pPr>
        <w:bidi w:val="0"/>
        <w:jc w:val="both"/>
        <w:rPr>
          <w:rFonts w:ascii="Times New Roman" w:hAnsi="Times New Roman"/>
          <w:sz w:val="24"/>
          <w:szCs w:val="24"/>
        </w:rPr>
      </w:pPr>
    </w:p>
    <w:p w:rsidR="00283355" w:rsidRPr="001A65AE" w:rsidP="00283355">
      <w:pPr>
        <w:bidi w:val="0"/>
        <w:ind w:firstLine="567"/>
        <w:jc w:val="both"/>
        <w:rPr>
          <w:rFonts w:ascii="Times New Roman" w:hAnsi="Times New Roman"/>
          <w:sz w:val="24"/>
          <w:szCs w:val="24"/>
        </w:rPr>
      </w:pPr>
      <w:r w:rsidRPr="001A65AE">
        <w:rPr>
          <w:rFonts w:ascii="Times New Roman" w:hAnsi="Times New Roman"/>
          <w:sz w:val="24"/>
          <w:szCs w:val="24"/>
        </w:rPr>
        <w:t xml:space="preserve">(3) Ak sa výkon disciplinárneho opatrenia </w:t>
      </w:r>
      <w:r>
        <w:rPr>
          <w:rFonts w:ascii="Times New Roman" w:hAnsi="Times New Roman"/>
          <w:sz w:val="24"/>
          <w:szCs w:val="24"/>
        </w:rPr>
        <w:t xml:space="preserve">alebo sankčného opatrenia za priestupok </w:t>
      </w:r>
      <w:r w:rsidRPr="001A65AE">
        <w:rPr>
          <w:rFonts w:ascii="Times New Roman" w:hAnsi="Times New Roman"/>
          <w:sz w:val="24"/>
          <w:szCs w:val="24"/>
        </w:rPr>
        <w:t xml:space="preserve">do času uvedeného v odseku 1 alebo </w:t>
      </w:r>
      <w:r w:rsidR="008F1591">
        <w:rPr>
          <w:rFonts w:ascii="Times New Roman" w:hAnsi="Times New Roman"/>
          <w:sz w:val="24"/>
          <w:szCs w:val="24"/>
        </w:rPr>
        <w:t xml:space="preserve">odseku </w:t>
      </w:r>
      <w:r w:rsidRPr="001A65AE">
        <w:rPr>
          <w:rFonts w:ascii="Times New Roman" w:hAnsi="Times New Roman"/>
          <w:sz w:val="24"/>
          <w:szCs w:val="24"/>
        </w:rPr>
        <w:t>2 neskončil, disciplinárny postih sa zahladzuje až vykonaním disciplinárneho opatrenia</w:t>
      </w:r>
      <w:r>
        <w:rPr>
          <w:rFonts w:ascii="Times New Roman" w:hAnsi="Times New Roman"/>
          <w:sz w:val="24"/>
          <w:szCs w:val="24"/>
        </w:rPr>
        <w:t xml:space="preserve"> alebo sankčného opatrenia za priestupok</w:t>
      </w:r>
      <w:r w:rsidRPr="001A65AE">
        <w:rPr>
          <w:rFonts w:ascii="Times New Roman" w:hAnsi="Times New Roman"/>
          <w:sz w:val="24"/>
          <w:szCs w:val="24"/>
        </w:rPr>
        <w:t xml:space="preserve"> alebo nadobudnutím právoplatnosti rozhodnutia o upustení od výkonu zvyšku zákazu činnosti.“.</w:t>
      </w:r>
    </w:p>
    <w:p w:rsidR="00C670D7" w:rsidP="00283355">
      <w:pPr>
        <w:bidi w:val="0"/>
        <w:rPr>
          <w:rFonts w:ascii="Times New Roman" w:hAnsi="Times New Roman"/>
          <w:sz w:val="24"/>
          <w:szCs w:val="24"/>
        </w:rPr>
      </w:pPr>
    </w:p>
    <w:p w:rsidR="00C670D7" w:rsidP="00283355">
      <w:pPr>
        <w:bidi w:val="0"/>
        <w:rPr>
          <w:rFonts w:ascii="Times New Roman" w:hAnsi="Times New Roman"/>
          <w:sz w:val="24"/>
          <w:szCs w:val="24"/>
        </w:rPr>
      </w:pPr>
    </w:p>
    <w:p w:rsidR="00283355" w:rsidRPr="00C9613F" w:rsidP="00283355">
      <w:pPr>
        <w:pStyle w:val="ListParagraph"/>
        <w:bidi w:val="0"/>
        <w:ind w:left="0"/>
        <w:jc w:val="both"/>
        <w:rPr>
          <w:rFonts w:ascii="Times New Roman" w:hAnsi="Times New Roman"/>
          <w:sz w:val="24"/>
          <w:szCs w:val="24"/>
        </w:rPr>
      </w:pPr>
      <w:r>
        <w:rPr>
          <w:rFonts w:ascii="Times New Roman" w:hAnsi="Times New Roman"/>
          <w:b/>
          <w:sz w:val="24"/>
          <w:szCs w:val="24"/>
        </w:rPr>
        <w:t>11</w:t>
      </w:r>
      <w:r w:rsidR="0022462E">
        <w:rPr>
          <w:rFonts w:ascii="Times New Roman" w:hAnsi="Times New Roman"/>
          <w:b/>
          <w:sz w:val="24"/>
          <w:szCs w:val="24"/>
        </w:rPr>
        <w:t>3</w:t>
      </w:r>
      <w:r w:rsidRPr="00912F33">
        <w:rPr>
          <w:rFonts w:ascii="Times New Roman" w:hAnsi="Times New Roman"/>
          <w:b/>
          <w:sz w:val="24"/>
          <w:szCs w:val="24"/>
        </w:rPr>
        <w:t>.</w:t>
      </w:r>
      <w:r>
        <w:rPr>
          <w:rFonts w:ascii="Times New Roman" w:hAnsi="Times New Roman"/>
          <w:sz w:val="24"/>
          <w:szCs w:val="24"/>
        </w:rPr>
        <w:t xml:space="preserve"> </w:t>
      </w:r>
      <w:r w:rsidRPr="00C9613F">
        <w:rPr>
          <w:rFonts w:ascii="Times New Roman" w:hAnsi="Times New Roman"/>
          <w:sz w:val="24"/>
          <w:szCs w:val="24"/>
        </w:rPr>
        <w:t xml:space="preserve">§ 216 </w:t>
      </w:r>
      <w:r>
        <w:rPr>
          <w:rFonts w:ascii="Times New Roman" w:hAnsi="Times New Roman"/>
          <w:sz w:val="24"/>
          <w:szCs w:val="24"/>
        </w:rPr>
        <w:t xml:space="preserve">a 217 </w:t>
      </w:r>
      <w:r w:rsidRPr="00C9613F">
        <w:rPr>
          <w:rFonts w:ascii="Times New Roman" w:hAnsi="Times New Roman"/>
          <w:sz w:val="24"/>
          <w:szCs w:val="24"/>
        </w:rPr>
        <w:t>zn</w:t>
      </w:r>
      <w:r>
        <w:rPr>
          <w:rFonts w:ascii="Times New Roman" w:hAnsi="Times New Roman"/>
          <w:sz w:val="24"/>
          <w:szCs w:val="24"/>
        </w:rPr>
        <w:t>ejú</w:t>
      </w:r>
      <w:r w:rsidRPr="00C9613F">
        <w:rPr>
          <w:rFonts w:ascii="Times New Roman" w:hAnsi="Times New Roman"/>
          <w:sz w:val="24"/>
          <w:szCs w:val="24"/>
        </w:rPr>
        <w:t>:</w:t>
      </w:r>
    </w:p>
    <w:p w:rsidR="00283355" w:rsidRPr="00C9613F" w:rsidP="00283355">
      <w:pPr>
        <w:bidi w:val="0"/>
        <w:jc w:val="both"/>
        <w:rPr>
          <w:rFonts w:ascii="Times New Roman" w:hAnsi="Times New Roman"/>
          <w:sz w:val="24"/>
          <w:szCs w:val="24"/>
        </w:rPr>
      </w:pPr>
    </w:p>
    <w:p w:rsidR="00283355" w:rsidRPr="00C9613F" w:rsidP="00283355">
      <w:pPr>
        <w:bidi w:val="0"/>
        <w:jc w:val="center"/>
        <w:rPr>
          <w:rFonts w:ascii="Times New Roman" w:hAnsi="Times New Roman"/>
          <w:sz w:val="24"/>
          <w:szCs w:val="24"/>
        </w:rPr>
      </w:pPr>
      <w:r w:rsidRPr="00C9613F">
        <w:rPr>
          <w:rFonts w:ascii="Times New Roman" w:hAnsi="Times New Roman"/>
          <w:sz w:val="24"/>
          <w:szCs w:val="24"/>
        </w:rPr>
        <w:t>„§ 216</w:t>
      </w:r>
    </w:p>
    <w:p w:rsidR="00283355" w:rsidRPr="00C9613F" w:rsidP="00283355">
      <w:pPr>
        <w:bidi w:val="0"/>
        <w:jc w:val="center"/>
        <w:rPr>
          <w:rFonts w:ascii="Times New Roman" w:hAnsi="Times New Roman"/>
          <w:sz w:val="24"/>
          <w:szCs w:val="24"/>
        </w:rPr>
      </w:pPr>
    </w:p>
    <w:p w:rsidR="00283355" w:rsidP="00283355">
      <w:pPr>
        <w:bidi w:val="0"/>
        <w:ind w:firstLine="567"/>
        <w:jc w:val="both"/>
        <w:rPr>
          <w:rFonts w:ascii="Times New Roman" w:hAnsi="Times New Roman"/>
          <w:sz w:val="24"/>
          <w:szCs w:val="24"/>
        </w:rPr>
      </w:pPr>
      <w:r w:rsidRPr="00C9613F">
        <w:rPr>
          <w:rFonts w:ascii="Times New Roman" w:hAnsi="Times New Roman"/>
          <w:sz w:val="24"/>
          <w:szCs w:val="24"/>
        </w:rPr>
        <w:t>Pri posudzovaní disciplinárnej zodpovednosti prokurátora sa primerane použije prvá časť Trestného zákona a na disciplinárne konanie sa primerane použije Trestný poriadok, ak tento zákon neustanovuje inak alebo ak z povahy veci nevyplýva niečo iné.</w:t>
      </w:r>
    </w:p>
    <w:p w:rsidR="00283355" w:rsidP="00283355">
      <w:pPr>
        <w:bidi w:val="0"/>
        <w:jc w:val="both"/>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 217</w:t>
      </w:r>
    </w:p>
    <w:p w:rsidR="00283355" w:rsidP="00283355">
      <w:pPr>
        <w:bidi w:val="0"/>
        <w:jc w:val="center"/>
        <w:rPr>
          <w:rFonts w:ascii="Times New Roman" w:hAnsi="Times New Roman"/>
          <w:sz w:val="24"/>
          <w:szCs w:val="24"/>
        </w:rPr>
      </w:pPr>
    </w:p>
    <w:p w:rsidR="00283355" w:rsidRPr="003069B5" w:rsidP="00A434E4">
      <w:pPr>
        <w:pStyle w:val="BodyText"/>
        <w:numPr>
          <w:numId w:val="52"/>
        </w:numPr>
        <w:tabs>
          <w:tab w:val="clear" w:pos="2700"/>
        </w:tabs>
        <w:bidi w:val="0"/>
        <w:ind w:left="0" w:firstLine="360"/>
        <w:jc w:val="both"/>
        <w:rPr>
          <w:rFonts w:hint="default"/>
          <w:b w:val="0"/>
          <w:bCs w:val="0"/>
        </w:rPr>
      </w:pPr>
      <w:r>
        <w:rPr>
          <w:rFonts w:hint="default"/>
          <w:b w:val="0"/>
          <w:bCs w:val="0"/>
        </w:rPr>
        <w:t>Protiprá</w:t>
      </w:r>
      <w:r>
        <w:rPr>
          <w:rFonts w:hint="default"/>
          <w:b w:val="0"/>
          <w:bCs w:val="0"/>
        </w:rPr>
        <w:t>vnosť</w:t>
      </w:r>
      <w:r>
        <w:rPr>
          <w:rFonts w:hint="default"/>
          <w:b w:val="0"/>
          <w:bCs w:val="0"/>
        </w:rPr>
        <w:t xml:space="preserve"> skutku, ktorý</w:t>
      </w:r>
      <w:r>
        <w:rPr>
          <w:rFonts w:hint="default"/>
          <w:b w:val="0"/>
          <w:bCs w:val="0"/>
        </w:rPr>
        <w:t xml:space="preserve"> sa považ</w:t>
      </w:r>
      <w:r>
        <w:rPr>
          <w:rFonts w:hint="default"/>
          <w:b w:val="0"/>
          <w:bCs w:val="0"/>
        </w:rPr>
        <w:t>uje za discipliná</w:t>
      </w:r>
      <w:r>
        <w:rPr>
          <w:rFonts w:hint="default"/>
          <w:b w:val="0"/>
          <w:bCs w:val="0"/>
        </w:rPr>
        <w:t xml:space="preserve">rne previnenie alebo za priestupok,  sa posudzuje </w:t>
      </w:r>
      <w:r w:rsidRPr="003069B5">
        <w:rPr>
          <w:rFonts w:hint="default"/>
          <w:b w:val="0"/>
          <w:bCs w:val="0"/>
        </w:rPr>
        <w:t>podľ</w:t>
      </w:r>
      <w:r w:rsidRPr="003069B5">
        <w:rPr>
          <w:rFonts w:hint="default"/>
          <w:b w:val="0"/>
          <w:bCs w:val="0"/>
        </w:rPr>
        <w:t>a zá</w:t>
      </w:r>
      <w:r w:rsidRPr="003069B5">
        <w:rPr>
          <w:rFonts w:hint="default"/>
          <w:b w:val="0"/>
          <w:bCs w:val="0"/>
        </w:rPr>
        <w:t>k</w:t>
      </w:r>
      <w:r>
        <w:rPr>
          <w:rFonts w:hint="default"/>
          <w:b w:val="0"/>
          <w:bCs w:val="0"/>
        </w:rPr>
        <w:t>ona úč</w:t>
      </w:r>
      <w:r>
        <w:rPr>
          <w:rFonts w:hint="default"/>
          <w:b w:val="0"/>
          <w:bCs w:val="0"/>
        </w:rPr>
        <w:t>inné</w:t>
      </w:r>
      <w:r>
        <w:rPr>
          <w:rFonts w:hint="default"/>
          <w:b w:val="0"/>
          <w:bCs w:val="0"/>
        </w:rPr>
        <w:t>ho v č</w:t>
      </w:r>
      <w:r>
        <w:rPr>
          <w:rFonts w:hint="default"/>
          <w:b w:val="0"/>
          <w:bCs w:val="0"/>
        </w:rPr>
        <w:t>ase,  keď</w:t>
      </w:r>
      <w:r>
        <w:rPr>
          <w:rFonts w:hint="default"/>
          <w:b w:val="0"/>
          <w:bCs w:val="0"/>
        </w:rPr>
        <w:t xml:space="preserve"> bol skutok</w:t>
      </w:r>
      <w:r w:rsidRPr="003069B5">
        <w:rPr>
          <w:rFonts w:hint="default"/>
          <w:b w:val="0"/>
          <w:bCs w:val="0"/>
        </w:rPr>
        <w:t xml:space="preserve"> spá</w:t>
      </w:r>
      <w:r w:rsidRPr="003069B5">
        <w:rPr>
          <w:rFonts w:hint="default"/>
          <w:b w:val="0"/>
          <w:bCs w:val="0"/>
        </w:rPr>
        <w:t>chaný</w:t>
      </w:r>
      <w:r>
        <w:rPr>
          <w:rFonts w:hint="default"/>
          <w:b w:val="0"/>
          <w:bCs w:val="0"/>
        </w:rPr>
        <w:t>. Ak v č</w:t>
      </w:r>
      <w:r>
        <w:rPr>
          <w:rFonts w:hint="default"/>
          <w:b w:val="0"/>
          <w:bCs w:val="0"/>
        </w:rPr>
        <w:t>ase medzi spá</w:t>
      </w:r>
      <w:r>
        <w:rPr>
          <w:rFonts w:hint="default"/>
          <w:b w:val="0"/>
          <w:bCs w:val="0"/>
        </w:rPr>
        <w:t>chaní</w:t>
      </w:r>
      <w:r>
        <w:rPr>
          <w:rFonts w:hint="default"/>
          <w:b w:val="0"/>
          <w:bCs w:val="0"/>
        </w:rPr>
        <w:t>m skutku</w:t>
      </w:r>
      <w:r w:rsidRPr="003069B5">
        <w:rPr>
          <w:b w:val="0"/>
          <w:bCs w:val="0"/>
        </w:rPr>
        <w:t xml:space="preserve"> a</w:t>
      </w:r>
      <w:r>
        <w:rPr>
          <w:b w:val="0"/>
          <w:bCs w:val="0"/>
        </w:rPr>
        <w:t> </w:t>
      </w:r>
      <w:r>
        <w:rPr>
          <w:rFonts w:hint="default"/>
          <w:b w:val="0"/>
          <w:bCs w:val="0"/>
        </w:rPr>
        <w:t>vydaní</w:t>
      </w:r>
      <w:r>
        <w:rPr>
          <w:rFonts w:hint="default"/>
          <w:b w:val="0"/>
          <w:bCs w:val="0"/>
        </w:rPr>
        <w:t>m rozhodnutia discipliná</w:t>
      </w:r>
      <w:r>
        <w:rPr>
          <w:rFonts w:hint="default"/>
          <w:b w:val="0"/>
          <w:bCs w:val="0"/>
        </w:rPr>
        <w:t>rnej komisie nad</w:t>
      </w:r>
      <w:r w:rsidRPr="003069B5">
        <w:rPr>
          <w:rFonts w:hint="default"/>
          <w:b w:val="0"/>
          <w:bCs w:val="0"/>
        </w:rPr>
        <w:t>obudnú</w:t>
      </w:r>
      <w:r w:rsidRPr="003069B5">
        <w:rPr>
          <w:rFonts w:hint="default"/>
          <w:b w:val="0"/>
          <w:bCs w:val="0"/>
        </w:rPr>
        <w:t xml:space="preserve"> úč</w:t>
      </w:r>
      <w:r w:rsidRPr="003069B5">
        <w:rPr>
          <w:rFonts w:hint="default"/>
          <w:b w:val="0"/>
          <w:bCs w:val="0"/>
        </w:rPr>
        <w:t>inno</w:t>
      </w:r>
      <w:r>
        <w:rPr>
          <w:rFonts w:hint="default"/>
          <w:b w:val="0"/>
          <w:bCs w:val="0"/>
        </w:rPr>
        <w:t>sť</w:t>
      </w:r>
      <w:r>
        <w:rPr>
          <w:rFonts w:hint="default"/>
          <w:b w:val="0"/>
          <w:bCs w:val="0"/>
        </w:rPr>
        <w:t xml:space="preserve"> viaceré</w:t>
      </w:r>
      <w:r>
        <w:rPr>
          <w:rFonts w:hint="default"/>
          <w:b w:val="0"/>
          <w:bCs w:val="0"/>
        </w:rPr>
        <w:t xml:space="preserve"> zá</w:t>
      </w:r>
      <w:r>
        <w:rPr>
          <w:rFonts w:hint="default"/>
          <w:b w:val="0"/>
          <w:bCs w:val="0"/>
        </w:rPr>
        <w:t>kony, protiprá</w:t>
      </w:r>
      <w:r>
        <w:rPr>
          <w:rFonts w:hint="default"/>
          <w:b w:val="0"/>
          <w:bCs w:val="0"/>
        </w:rPr>
        <w:t>vnosť</w:t>
      </w:r>
      <w:r>
        <w:rPr>
          <w:rFonts w:hint="default"/>
          <w:b w:val="0"/>
          <w:bCs w:val="0"/>
        </w:rPr>
        <w:t xml:space="preserve"> skutku sa posudzuje </w:t>
      </w:r>
      <w:r w:rsidRPr="003069B5">
        <w:rPr>
          <w:rFonts w:hint="default"/>
          <w:b w:val="0"/>
          <w:bCs w:val="0"/>
        </w:rPr>
        <w:t>podľ</w:t>
      </w:r>
      <w:r>
        <w:rPr>
          <w:rFonts w:hint="default"/>
          <w:b w:val="0"/>
          <w:bCs w:val="0"/>
        </w:rPr>
        <w:t>a zá</w:t>
      </w:r>
      <w:r>
        <w:rPr>
          <w:rFonts w:hint="default"/>
          <w:b w:val="0"/>
          <w:bCs w:val="0"/>
        </w:rPr>
        <w:t>kona, ktorý</w:t>
      </w:r>
      <w:r>
        <w:rPr>
          <w:rFonts w:hint="default"/>
          <w:b w:val="0"/>
          <w:bCs w:val="0"/>
        </w:rPr>
        <w:t xml:space="preserve"> je pre prokurá</w:t>
      </w:r>
      <w:r>
        <w:rPr>
          <w:rFonts w:hint="default"/>
          <w:b w:val="0"/>
          <w:bCs w:val="0"/>
        </w:rPr>
        <w:t>tora</w:t>
      </w:r>
      <w:r w:rsidRPr="003069B5">
        <w:rPr>
          <w:rFonts w:hint="default"/>
          <w:b w:val="0"/>
          <w:bCs w:val="0"/>
        </w:rPr>
        <w:t xml:space="preserve"> priaznivejší.</w:t>
      </w:r>
    </w:p>
    <w:p w:rsidR="00283355" w:rsidRPr="003069B5" w:rsidP="00283355">
      <w:pPr>
        <w:pStyle w:val="BodyText"/>
        <w:bidi w:val="0"/>
        <w:ind w:firstLine="360"/>
        <w:jc w:val="both"/>
        <w:rPr>
          <w:b w:val="0"/>
          <w:bCs w:val="0"/>
        </w:rPr>
      </w:pPr>
    </w:p>
    <w:p w:rsidR="00283355" w:rsidRPr="003069B5" w:rsidP="00A434E4">
      <w:pPr>
        <w:pStyle w:val="BodyText"/>
        <w:numPr>
          <w:numId w:val="52"/>
        </w:numPr>
        <w:tabs>
          <w:tab w:val="clear" w:pos="2700"/>
        </w:tabs>
        <w:bidi w:val="0"/>
        <w:ind w:left="0" w:firstLine="360"/>
        <w:jc w:val="both"/>
        <w:rPr>
          <w:rFonts w:hint="default"/>
          <w:b w:val="0"/>
          <w:bCs w:val="0"/>
        </w:rPr>
      </w:pPr>
      <w:r>
        <w:rPr>
          <w:rFonts w:hint="default"/>
          <w:b w:val="0"/>
          <w:bCs w:val="0"/>
        </w:rPr>
        <w:t>Prokurá</w:t>
      </w:r>
      <w:r>
        <w:rPr>
          <w:rFonts w:hint="default"/>
          <w:b w:val="0"/>
          <w:bCs w:val="0"/>
        </w:rPr>
        <w:t>torovi mož</w:t>
      </w:r>
      <w:r>
        <w:rPr>
          <w:rFonts w:hint="default"/>
          <w:b w:val="0"/>
          <w:bCs w:val="0"/>
        </w:rPr>
        <w:t>no ulož</w:t>
      </w:r>
      <w:r>
        <w:rPr>
          <w:rFonts w:hint="default"/>
          <w:b w:val="0"/>
          <w:bCs w:val="0"/>
        </w:rPr>
        <w:t>iť</w:t>
      </w:r>
      <w:r>
        <w:rPr>
          <w:rFonts w:hint="default"/>
          <w:b w:val="0"/>
          <w:bCs w:val="0"/>
        </w:rPr>
        <w:t xml:space="preserve"> le</w:t>
      </w:r>
      <w:r>
        <w:rPr>
          <w:rFonts w:hint="default"/>
          <w:b w:val="0"/>
          <w:bCs w:val="0"/>
        </w:rPr>
        <w:t>n taký</w:t>
      </w:r>
      <w:r>
        <w:rPr>
          <w:rFonts w:hint="default"/>
          <w:b w:val="0"/>
          <w:bCs w:val="0"/>
        </w:rPr>
        <w:t xml:space="preserve"> druh discipliná</w:t>
      </w:r>
      <w:r>
        <w:rPr>
          <w:rFonts w:hint="default"/>
          <w:b w:val="0"/>
          <w:bCs w:val="0"/>
        </w:rPr>
        <w:t>rneho opatrenia alebo sankč</w:t>
      </w:r>
      <w:r>
        <w:rPr>
          <w:rFonts w:hint="default"/>
          <w:b w:val="0"/>
          <w:bCs w:val="0"/>
        </w:rPr>
        <w:t>né</w:t>
      </w:r>
      <w:r>
        <w:rPr>
          <w:rFonts w:hint="default"/>
          <w:b w:val="0"/>
          <w:bCs w:val="0"/>
        </w:rPr>
        <w:t xml:space="preserve">ho opatrenia, </w:t>
      </w:r>
      <w:r w:rsidRPr="003069B5">
        <w:rPr>
          <w:rFonts w:hint="default"/>
          <w:b w:val="0"/>
          <w:bCs w:val="0"/>
        </w:rPr>
        <w:t>ktorý</w:t>
      </w:r>
      <w:r w:rsidRPr="003069B5">
        <w:rPr>
          <w:rFonts w:hint="default"/>
          <w:b w:val="0"/>
          <w:bCs w:val="0"/>
        </w:rPr>
        <w:t xml:space="preserve"> dovoľ</w:t>
      </w:r>
      <w:r w:rsidRPr="003069B5">
        <w:rPr>
          <w:rFonts w:hint="default"/>
          <w:b w:val="0"/>
          <w:bCs w:val="0"/>
        </w:rPr>
        <w:t>uje ulož</w:t>
      </w:r>
      <w:r w:rsidRPr="003069B5">
        <w:rPr>
          <w:rFonts w:hint="default"/>
          <w:b w:val="0"/>
          <w:bCs w:val="0"/>
        </w:rPr>
        <w:t>iť</w:t>
      </w:r>
      <w:r w:rsidRPr="003069B5">
        <w:rPr>
          <w:rFonts w:hint="default"/>
          <w:b w:val="0"/>
          <w:bCs w:val="0"/>
        </w:rPr>
        <w:t xml:space="preserve"> zá</w:t>
      </w:r>
      <w:r w:rsidRPr="003069B5">
        <w:rPr>
          <w:rFonts w:hint="default"/>
          <w:b w:val="0"/>
          <w:bCs w:val="0"/>
        </w:rPr>
        <w:t>kon úč</w:t>
      </w:r>
      <w:r w:rsidRPr="003069B5">
        <w:rPr>
          <w:rFonts w:hint="default"/>
          <w:b w:val="0"/>
          <w:bCs w:val="0"/>
        </w:rPr>
        <w:t>inný</w:t>
      </w:r>
      <w:r>
        <w:rPr>
          <w:rFonts w:hint="default"/>
          <w:b w:val="0"/>
          <w:bCs w:val="0"/>
        </w:rPr>
        <w:t xml:space="preserve"> v č</w:t>
      </w:r>
      <w:r>
        <w:rPr>
          <w:rFonts w:hint="default"/>
          <w:b w:val="0"/>
          <w:bCs w:val="0"/>
        </w:rPr>
        <w:t>ase, keď</w:t>
      </w:r>
      <w:r>
        <w:rPr>
          <w:rFonts w:hint="default"/>
          <w:b w:val="0"/>
          <w:bCs w:val="0"/>
        </w:rPr>
        <w:t xml:space="preserve"> bol protiprá</w:t>
      </w:r>
      <w:r>
        <w:rPr>
          <w:rFonts w:hint="default"/>
          <w:b w:val="0"/>
          <w:bCs w:val="0"/>
        </w:rPr>
        <w:t>vny skutok spá</w:t>
      </w:r>
      <w:r>
        <w:rPr>
          <w:rFonts w:hint="default"/>
          <w:b w:val="0"/>
          <w:bCs w:val="0"/>
        </w:rPr>
        <w:t>chaný</w:t>
      </w:r>
      <w:r>
        <w:rPr>
          <w:rFonts w:hint="default"/>
          <w:b w:val="0"/>
          <w:bCs w:val="0"/>
        </w:rPr>
        <w:t>. Neskorší</w:t>
      </w:r>
      <w:r>
        <w:rPr>
          <w:rFonts w:hint="default"/>
          <w:b w:val="0"/>
          <w:bCs w:val="0"/>
        </w:rPr>
        <w:t xml:space="preserve"> zá</w:t>
      </w:r>
      <w:r>
        <w:rPr>
          <w:rFonts w:hint="default"/>
          <w:b w:val="0"/>
          <w:bCs w:val="0"/>
        </w:rPr>
        <w:t>kon sa použ</w:t>
      </w:r>
      <w:r>
        <w:rPr>
          <w:rFonts w:hint="default"/>
          <w:b w:val="0"/>
          <w:bCs w:val="0"/>
        </w:rPr>
        <w:t xml:space="preserve">ije, ak je to pre </w:t>
      </w:r>
      <w:r w:rsidRPr="003069B5">
        <w:rPr>
          <w:b w:val="0"/>
          <w:bCs w:val="0"/>
        </w:rPr>
        <w:t xml:space="preserve"> </w:t>
      </w:r>
      <w:r>
        <w:rPr>
          <w:rFonts w:hint="default"/>
          <w:b w:val="0"/>
          <w:bCs w:val="0"/>
        </w:rPr>
        <w:t>prokurá</w:t>
      </w:r>
      <w:r>
        <w:rPr>
          <w:rFonts w:hint="default"/>
          <w:b w:val="0"/>
          <w:bCs w:val="0"/>
        </w:rPr>
        <w:t>tora</w:t>
      </w:r>
      <w:r w:rsidRPr="003069B5">
        <w:rPr>
          <w:rFonts w:hint="default"/>
          <w:b w:val="0"/>
          <w:bCs w:val="0"/>
        </w:rPr>
        <w:t xml:space="preserve"> priaznivejš</w:t>
      </w:r>
      <w:r w:rsidRPr="003069B5">
        <w:rPr>
          <w:rFonts w:hint="default"/>
          <w:b w:val="0"/>
          <w:bCs w:val="0"/>
        </w:rPr>
        <w:t>ie.</w:t>
      </w:r>
    </w:p>
    <w:p w:rsidR="00283355" w:rsidRPr="003069B5" w:rsidP="00283355">
      <w:pPr>
        <w:pStyle w:val="BodyText"/>
        <w:bidi w:val="0"/>
        <w:ind w:firstLine="360"/>
        <w:rPr>
          <w:b w:val="0"/>
          <w:bCs w:val="0"/>
        </w:rPr>
      </w:pPr>
    </w:p>
    <w:p w:rsidR="00A21AE2" w:rsidP="00A434E4">
      <w:pPr>
        <w:pStyle w:val="BodyText"/>
        <w:numPr>
          <w:numId w:val="52"/>
        </w:numPr>
        <w:tabs>
          <w:tab w:val="clear" w:pos="2700"/>
        </w:tabs>
        <w:bidi w:val="0"/>
        <w:ind w:left="0" w:firstLine="360"/>
        <w:jc w:val="both"/>
        <w:rPr>
          <w:b w:val="0"/>
          <w:bCs w:val="0"/>
        </w:rPr>
      </w:pPr>
      <w:r w:rsidR="00283355">
        <w:rPr>
          <w:b w:val="0"/>
          <w:bCs w:val="0"/>
        </w:rPr>
        <w:t>O</w:t>
      </w:r>
      <w:r w:rsidRPr="003069B5" w:rsidR="00283355">
        <w:rPr>
          <w:rFonts w:hint="default"/>
          <w:b w:val="0"/>
          <w:bCs w:val="0"/>
        </w:rPr>
        <w:t>chranné</w:t>
      </w:r>
      <w:r w:rsidRPr="003069B5" w:rsidR="00283355">
        <w:rPr>
          <w:rFonts w:hint="default"/>
          <w:b w:val="0"/>
          <w:bCs w:val="0"/>
        </w:rPr>
        <w:t xml:space="preserve"> opatrenie sa ukladá</w:t>
      </w:r>
      <w:r w:rsidRPr="003069B5" w:rsidR="00283355">
        <w:rPr>
          <w:rFonts w:hint="default"/>
          <w:b w:val="0"/>
          <w:bCs w:val="0"/>
        </w:rPr>
        <w:t xml:space="preserve"> podľ</w:t>
      </w:r>
      <w:r w:rsidRPr="003069B5" w:rsidR="00283355">
        <w:rPr>
          <w:rFonts w:hint="default"/>
          <w:b w:val="0"/>
          <w:bCs w:val="0"/>
        </w:rPr>
        <w:t>a zá</w:t>
      </w:r>
      <w:r w:rsidRPr="003069B5" w:rsidR="00283355">
        <w:rPr>
          <w:rFonts w:hint="default"/>
          <w:b w:val="0"/>
          <w:bCs w:val="0"/>
        </w:rPr>
        <w:t>k</w:t>
      </w:r>
      <w:r w:rsidRPr="003069B5" w:rsidR="00283355">
        <w:rPr>
          <w:rFonts w:hint="default"/>
          <w:b w:val="0"/>
          <w:bCs w:val="0"/>
        </w:rPr>
        <w:t>ona úč</w:t>
      </w:r>
      <w:r w:rsidRPr="003069B5" w:rsidR="00283355">
        <w:rPr>
          <w:rFonts w:hint="default"/>
          <w:b w:val="0"/>
          <w:bCs w:val="0"/>
        </w:rPr>
        <w:t>inné</w:t>
      </w:r>
      <w:r w:rsidRPr="003069B5" w:rsidR="00283355">
        <w:rPr>
          <w:rFonts w:hint="default"/>
          <w:b w:val="0"/>
          <w:bCs w:val="0"/>
        </w:rPr>
        <w:t>ho v č</w:t>
      </w:r>
      <w:r w:rsidRPr="003069B5" w:rsidR="00283355">
        <w:rPr>
          <w:rFonts w:hint="default"/>
          <w:b w:val="0"/>
          <w:bCs w:val="0"/>
        </w:rPr>
        <w:t>ase, keď</w:t>
      </w:r>
      <w:r w:rsidRPr="003069B5" w:rsidR="00283355">
        <w:rPr>
          <w:rFonts w:hint="default"/>
          <w:b w:val="0"/>
          <w:bCs w:val="0"/>
        </w:rPr>
        <w:t xml:space="preserve"> sa o ochrannom opatrení</w:t>
      </w:r>
      <w:r w:rsidRPr="003069B5" w:rsidR="00283355">
        <w:rPr>
          <w:rFonts w:hint="default"/>
          <w:b w:val="0"/>
          <w:bCs w:val="0"/>
        </w:rPr>
        <w:t xml:space="preserve"> rozhoduje.</w:t>
      </w:r>
      <w:r w:rsidR="00283355">
        <w:rPr>
          <w:rFonts w:hint="default"/>
          <w:b w:val="0"/>
          <w:bCs w:val="0"/>
        </w:rPr>
        <w:t>“.</w:t>
      </w:r>
    </w:p>
    <w:p w:rsidR="00AD4437" w:rsidRPr="00AD4437" w:rsidP="00AD4437">
      <w:pPr>
        <w:pStyle w:val="BodyText"/>
        <w:bidi w:val="0"/>
        <w:jc w:val="both"/>
        <w:rPr>
          <w:b w:val="0"/>
          <w:bCs w:val="0"/>
        </w:rPr>
      </w:pPr>
    </w:p>
    <w:p w:rsidR="00214127" w:rsidP="00283355">
      <w:pPr>
        <w:bidi w:val="0"/>
        <w:rPr>
          <w:rFonts w:ascii="Times New Roman" w:hAnsi="Times New Roman"/>
          <w:sz w:val="24"/>
          <w:szCs w:val="24"/>
        </w:rPr>
      </w:pPr>
    </w:p>
    <w:p w:rsidR="00283355" w:rsidP="00283355">
      <w:pPr>
        <w:pStyle w:val="ListParagraph"/>
        <w:bidi w:val="0"/>
        <w:ind w:left="0"/>
        <w:rPr>
          <w:rFonts w:ascii="Times New Roman" w:hAnsi="Times New Roman"/>
          <w:sz w:val="24"/>
          <w:szCs w:val="24"/>
        </w:rPr>
      </w:pPr>
      <w:r>
        <w:rPr>
          <w:rFonts w:ascii="Times New Roman" w:hAnsi="Times New Roman"/>
          <w:b/>
          <w:sz w:val="24"/>
          <w:szCs w:val="24"/>
        </w:rPr>
        <w:t>11</w:t>
      </w:r>
      <w:r w:rsidR="0022462E">
        <w:rPr>
          <w:rFonts w:ascii="Times New Roman" w:hAnsi="Times New Roman"/>
          <w:b/>
          <w:sz w:val="24"/>
          <w:szCs w:val="24"/>
        </w:rPr>
        <w:t>4</w:t>
      </w:r>
      <w:r w:rsidRPr="00FA2D0B">
        <w:rPr>
          <w:rFonts w:ascii="Times New Roman" w:hAnsi="Times New Roman"/>
          <w:b/>
          <w:sz w:val="24"/>
          <w:szCs w:val="24"/>
        </w:rPr>
        <w:t>.</w:t>
      </w:r>
      <w:r>
        <w:rPr>
          <w:rFonts w:ascii="Times New Roman" w:hAnsi="Times New Roman"/>
          <w:sz w:val="24"/>
          <w:szCs w:val="24"/>
        </w:rPr>
        <w:t xml:space="preserve"> V druhej časti sa jedenásta hlava dopĺňa siedmym dielom, ktorý vrátane nadpisu znie:</w:t>
      </w:r>
    </w:p>
    <w:p w:rsidR="00A21AE2" w:rsidRPr="00E26A4F" w:rsidP="00283355">
      <w:pPr>
        <w:pStyle w:val="ListParagraph"/>
        <w:bidi w:val="0"/>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„SIEDMY DIEL</w:t>
      </w:r>
    </w:p>
    <w:p w:rsidR="00283355" w:rsidP="00283355">
      <w:pPr>
        <w:bidi w:val="0"/>
        <w:jc w:val="center"/>
        <w:rPr>
          <w:rFonts w:ascii="Times New Roman" w:hAnsi="Times New Roman"/>
          <w:sz w:val="24"/>
          <w:szCs w:val="24"/>
        </w:rPr>
      </w:pPr>
      <w:r>
        <w:rPr>
          <w:rFonts w:ascii="Times New Roman" w:hAnsi="Times New Roman"/>
          <w:sz w:val="24"/>
          <w:szCs w:val="24"/>
        </w:rPr>
        <w:t>PRAVIDLÁ PROKURÁTORSKEJ ETIKY</w:t>
      </w:r>
    </w:p>
    <w:p w:rsidR="00A21AE2" w:rsidP="00283355">
      <w:pPr>
        <w:bidi w:val="0"/>
        <w:jc w:val="center"/>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 217a</w:t>
      </w:r>
    </w:p>
    <w:p w:rsidR="00283355" w:rsidP="00283355">
      <w:pPr>
        <w:bidi w:val="0"/>
        <w:jc w:val="center"/>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Etický kódex prokurátora</w:t>
      </w:r>
    </w:p>
    <w:p w:rsidR="00283355" w:rsidP="00283355">
      <w:pPr>
        <w:bidi w:val="0"/>
        <w:jc w:val="center"/>
        <w:rPr>
          <w:rFonts w:ascii="Times New Roman" w:hAnsi="Times New Roman"/>
          <w:sz w:val="24"/>
          <w:szCs w:val="24"/>
        </w:rPr>
      </w:pPr>
    </w:p>
    <w:p w:rsidR="00283355" w:rsidP="00283355">
      <w:pPr>
        <w:bidi w:val="0"/>
        <w:ind w:firstLine="708"/>
        <w:jc w:val="both"/>
        <w:rPr>
          <w:rFonts w:ascii="Times New Roman" w:hAnsi="Times New Roman"/>
          <w:sz w:val="24"/>
          <w:szCs w:val="24"/>
        </w:rPr>
      </w:pPr>
      <w:r>
        <w:rPr>
          <w:rFonts w:ascii="Times New Roman" w:hAnsi="Times New Roman"/>
          <w:sz w:val="24"/>
          <w:szCs w:val="24"/>
        </w:rPr>
        <w:t>Pravidlá prokurátorskej etiky sú obsiahnuté v etickom kódexe prokurátora. Etický kódex prokurátora schvaľuje rada prokurátorov; etický kódex prokurátora sa zverejňuje na webovom sídle generálnej prokuratúry.</w:t>
      </w:r>
    </w:p>
    <w:p w:rsidR="00A21AE2" w:rsidP="00283355">
      <w:pPr>
        <w:bidi w:val="0"/>
        <w:jc w:val="both"/>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Etická komisia</w:t>
      </w:r>
    </w:p>
    <w:p w:rsidR="00283355" w:rsidRPr="00E26A4F" w:rsidP="00283355">
      <w:pPr>
        <w:bidi w:val="0"/>
        <w:jc w:val="center"/>
        <w:rPr>
          <w:rFonts w:ascii="Times New Roman" w:hAnsi="Times New Roman"/>
          <w:sz w:val="24"/>
          <w:szCs w:val="24"/>
        </w:rPr>
      </w:pPr>
    </w:p>
    <w:p w:rsidR="00283355" w:rsidRPr="00E26A4F" w:rsidP="00283355">
      <w:pPr>
        <w:bidi w:val="0"/>
        <w:jc w:val="center"/>
        <w:rPr>
          <w:rFonts w:ascii="Times New Roman" w:hAnsi="Times New Roman"/>
          <w:sz w:val="24"/>
          <w:szCs w:val="24"/>
        </w:rPr>
      </w:pPr>
      <w:r w:rsidRPr="00E26A4F">
        <w:rPr>
          <w:rFonts w:ascii="Times New Roman" w:hAnsi="Times New Roman"/>
          <w:sz w:val="24"/>
          <w:szCs w:val="24"/>
        </w:rPr>
        <w:t>§ 2</w:t>
      </w:r>
      <w:r>
        <w:rPr>
          <w:rFonts w:ascii="Times New Roman" w:hAnsi="Times New Roman"/>
          <w:sz w:val="24"/>
          <w:szCs w:val="24"/>
        </w:rPr>
        <w:t>17b</w:t>
      </w:r>
    </w:p>
    <w:p w:rsidR="00283355" w:rsidRPr="00E26A4F" w:rsidP="00283355">
      <w:pPr>
        <w:bidi w:val="0"/>
        <w:ind w:firstLine="360"/>
        <w:jc w:val="both"/>
        <w:rPr>
          <w:rFonts w:ascii="Times New Roman" w:hAnsi="Times New Roman"/>
          <w:sz w:val="24"/>
          <w:szCs w:val="24"/>
        </w:rPr>
      </w:pPr>
    </w:p>
    <w:p w:rsidR="00283355" w:rsidRPr="00E26A4F" w:rsidP="00A434E4">
      <w:pPr>
        <w:numPr>
          <w:numId w:val="37"/>
        </w:numPr>
        <w:tabs>
          <w:tab w:val="left" w:pos="1134"/>
          <w:tab w:val="clear" w:pos="2700"/>
        </w:tabs>
        <w:overflowPunct/>
        <w:autoSpaceDE/>
        <w:autoSpaceDN/>
        <w:bidi w:val="0"/>
        <w:adjustRightInd/>
        <w:ind w:left="0" w:firstLine="709"/>
        <w:jc w:val="both"/>
        <w:rPr>
          <w:rFonts w:ascii="Times New Roman" w:hAnsi="Times New Roman"/>
          <w:sz w:val="24"/>
          <w:szCs w:val="24"/>
        </w:rPr>
      </w:pPr>
      <w:r w:rsidRPr="00E26A4F">
        <w:rPr>
          <w:rFonts w:ascii="Times New Roman" w:hAnsi="Times New Roman"/>
          <w:sz w:val="24"/>
          <w:szCs w:val="24"/>
        </w:rPr>
        <w:t>Ak sa navrhovateľ alebo disciplinárna komisia domnieva, že disciplinárne previnenie prokurátora spočíva v porušení pravidiel prokurátorskej etiky, požiada o stanovisko Etickú komisiu prokuratúry (ďalej len „etická komisia“).</w:t>
      </w:r>
      <w:r>
        <w:rPr>
          <w:rFonts w:ascii="Times New Roman" w:hAnsi="Times New Roman"/>
          <w:sz w:val="24"/>
          <w:szCs w:val="24"/>
        </w:rPr>
        <w:t xml:space="preserve"> Etická komisia vydá stanovisko do 30 dní od doručenia žiadosti navrhovateľa alebo disciplinárnej komisie.</w:t>
      </w:r>
    </w:p>
    <w:p w:rsidR="00283355" w:rsidRPr="00E26A4F" w:rsidP="00283355">
      <w:pPr>
        <w:bidi w:val="0"/>
        <w:ind w:firstLine="360"/>
        <w:jc w:val="both"/>
        <w:rPr>
          <w:rFonts w:ascii="Times New Roman" w:hAnsi="Times New Roman"/>
          <w:sz w:val="24"/>
          <w:szCs w:val="24"/>
        </w:rPr>
      </w:pPr>
    </w:p>
    <w:p w:rsidR="00283355" w:rsidRPr="00E26A4F" w:rsidP="00A434E4">
      <w:pPr>
        <w:numPr>
          <w:numId w:val="37"/>
        </w:numPr>
        <w:tabs>
          <w:tab w:val="left" w:pos="1134"/>
          <w:tab w:val="clear" w:pos="2700"/>
        </w:tabs>
        <w:overflowPunct/>
        <w:autoSpaceDE/>
        <w:autoSpaceDN/>
        <w:bidi w:val="0"/>
        <w:adjustRightInd/>
        <w:ind w:left="0" w:firstLine="709"/>
        <w:jc w:val="both"/>
        <w:rPr>
          <w:rFonts w:ascii="Times New Roman" w:hAnsi="Times New Roman"/>
          <w:sz w:val="24"/>
          <w:szCs w:val="24"/>
        </w:rPr>
      </w:pPr>
      <w:r w:rsidRPr="00E26A4F">
        <w:rPr>
          <w:rFonts w:ascii="Times New Roman" w:hAnsi="Times New Roman"/>
          <w:sz w:val="24"/>
          <w:szCs w:val="24"/>
        </w:rPr>
        <w:t xml:space="preserve">Stanovisko etickej komisie je pre navrhovateľa záväzné; pre disciplinárnu komisiu nie je záväzné. </w:t>
      </w:r>
    </w:p>
    <w:p w:rsidR="00283355" w:rsidRPr="00E26A4F" w:rsidP="00283355">
      <w:pPr>
        <w:bidi w:val="0"/>
        <w:jc w:val="both"/>
        <w:rPr>
          <w:rFonts w:ascii="Times New Roman" w:hAnsi="Times New Roman"/>
          <w:sz w:val="24"/>
          <w:szCs w:val="24"/>
        </w:rPr>
      </w:pPr>
    </w:p>
    <w:p w:rsidR="00283355" w:rsidRPr="00E26A4F" w:rsidP="00A434E4">
      <w:pPr>
        <w:numPr>
          <w:numId w:val="37"/>
        </w:numPr>
        <w:tabs>
          <w:tab w:val="left" w:pos="1134"/>
          <w:tab w:val="clear" w:pos="2700"/>
        </w:tabs>
        <w:overflowPunct/>
        <w:autoSpaceDE/>
        <w:autoSpaceDN/>
        <w:bidi w:val="0"/>
        <w:adjustRightInd/>
        <w:ind w:left="0" w:firstLine="709"/>
        <w:jc w:val="both"/>
        <w:rPr>
          <w:rFonts w:ascii="Times New Roman" w:hAnsi="Times New Roman"/>
          <w:sz w:val="24"/>
          <w:szCs w:val="24"/>
        </w:rPr>
      </w:pPr>
      <w:r w:rsidRPr="00E26A4F">
        <w:rPr>
          <w:rFonts w:ascii="Times New Roman" w:hAnsi="Times New Roman"/>
          <w:sz w:val="24"/>
          <w:szCs w:val="24"/>
        </w:rPr>
        <w:t xml:space="preserve">Etická komisia môže posudzovať etické otázky a etickú prijateľnosť správania sa prokurátorov aj bez návrhu. </w:t>
      </w:r>
    </w:p>
    <w:p w:rsidR="00283355" w:rsidRPr="00E26A4F" w:rsidP="00283355">
      <w:pPr>
        <w:bidi w:val="0"/>
        <w:jc w:val="both"/>
        <w:rPr>
          <w:rFonts w:ascii="Times New Roman" w:hAnsi="Times New Roman"/>
          <w:sz w:val="24"/>
          <w:szCs w:val="24"/>
        </w:rPr>
      </w:pPr>
    </w:p>
    <w:p w:rsidR="00283355" w:rsidRPr="00E26A4F" w:rsidP="00A434E4">
      <w:pPr>
        <w:numPr>
          <w:numId w:val="37"/>
        </w:numPr>
        <w:tabs>
          <w:tab w:val="left" w:pos="1134"/>
          <w:tab w:val="clear" w:pos="2700"/>
        </w:tabs>
        <w:overflowPunct/>
        <w:autoSpaceDE/>
        <w:autoSpaceDN/>
        <w:bidi w:val="0"/>
        <w:adjustRightInd/>
        <w:ind w:left="0" w:firstLine="709"/>
        <w:jc w:val="both"/>
        <w:rPr>
          <w:rFonts w:ascii="Times New Roman" w:hAnsi="Times New Roman"/>
          <w:sz w:val="24"/>
          <w:szCs w:val="24"/>
        </w:rPr>
      </w:pPr>
      <w:r w:rsidRPr="00E26A4F">
        <w:rPr>
          <w:rFonts w:ascii="Times New Roman" w:hAnsi="Times New Roman"/>
          <w:sz w:val="24"/>
          <w:szCs w:val="24"/>
        </w:rPr>
        <w:t>Etická komisia vydáva svoje stanoviská a odporúčania v písomnej forme; každé svoje stanovisko a odporúčanie je povinná odôvodniť.</w:t>
      </w:r>
      <w:r>
        <w:rPr>
          <w:rFonts w:ascii="Times New Roman" w:hAnsi="Times New Roman"/>
          <w:sz w:val="24"/>
          <w:szCs w:val="24"/>
        </w:rPr>
        <w:t xml:space="preserve"> </w:t>
      </w:r>
    </w:p>
    <w:p w:rsidR="00283355" w:rsidRPr="00E26A4F" w:rsidP="00283355">
      <w:pPr>
        <w:bidi w:val="0"/>
        <w:jc w:val="both"/>
        <w:rPr>
          <w:rFonts w:ascii="Times New Roman" w:hAnsi="Times New Roman"/>
          <w:sz w:val="24"/>
          <w:szCs w:val="24"/>
        </w:rPr>
      </w:pPr>
    </w:p>
    <w:p w:rsidR="00283355" w:rsidRPr="00E26A4F" w:rsidP="00A434E4">
      <w:pPr>
        <w:numPr>
          <w:numId w:val="37"/>
        </w:numPr>
        <w:tabs>
          <w:tab w:val="left" w:pos="1134"/>
          <w:tab w:val="clear" w:pos="2700"/>
        </w:tabs>
        <w:overflowPunct/>
        <w:autoSpaceDE/>
        <w:autoSpaceDN/>
        <w:bidi w:val="0"/>
        <w:adjustRightInd/>
        <w:ind w:left="0" w:firstLine="709"/>
        <w:jc w:val="both"/>
        <w:rPr>
          <w:rFonts w:ascii="Times New Roman" w:hAnsi="Times New Roman"/>
          <w:sz w:val="24"/>
          <w:szCs w:val="24"/>
        </w:rPr>
      </w:pPr>
      <w:r w:rsidRPr="00E26A4F">
        <w:rPr>
          <w:rFonts w:ascii="Times New Roman" w:hAnsi="Times New Roman"/>
          <w:sz w:val="24"/>
          <w:szCs w:val="24"/>
        </w:rPr>
        <w:t xml:space="preserve">Na prijatie stanoviska alebo odporúčania etickej komisie je potrebná dvojtretinová väčšina všetkých členov etickej komisie.  Člen etickej komisie, ktorý hlasoval proti prijatému stanovisku alebo odporúčaniu, môže predložiť svoje separátne stanovisko. Separátne stanovisko člena etickej komisie sa doručuje a zverejňuje rovnako ako stanovisko alebo odporúčanie komisie. </w:t>
      </w:r>
    </w:p>
    <w:p w:rsidR="00283355" w:rsidRPr="00E26A4F" w:rsidP="00283355">
      <w:pPr>
        <w:bidi w:val="0"/>
        <w:jc w:val="both"/>
        <w:rPr>
          <w:rFonts w:ascii="Times New Roman" w:hAnsi="Times New Roman"/>
          <w:sz w:val="24"/>
          <w:szCs w:val="24"/>
        </w:rPr>
      </w:pPr>
      <w:r>
        <w:rPr>
          <w:rFonts w:ascii="Times New Roman" w:hAnsi="Times New Roman"/>
          <w:sz w:val="24"/>
          <w:szCs w:val="24"/>
        </w:rPr>
        <w:t xml:space="preserve">                                                   </w:t>
      </w:r>
    </w:p>
    <w:p w:rsidR="00283355" w:rsidRPr="00E26A4F" w:rsidP="00283355">
      <w:pPr>
        <w:bidi w:val="0"/>
        <w:jc w:val="center"/>
        <w:rPr>
          <w:rFonts w:ascii="Times New Roman" w:hAnsi="Times New Roman"/>
          <w:sz w:val="24"/>
          <w:szCs w:val="24"/>
        </w:rPr>
      </w:pPr>
      <w:r w:rsidRPr="00E26A4F">
        <w:rPr>
          <w:rFonts w:ascii="Times New Roman" w:hAnsi="Times New Roman"/>
          <w:sz w:val="24"/>
          <w:szCs w:val="24"/>
        </w:rPr>
        <w:t xml:space="preserve">§ </w:t>
      </w:r>
      <w:r>
        <w:rPr>
          <w:rFonts w:ascii="Times New Roman" w:hAnsi="Times New Roman"/>
          <w:sz w:val="24"/>
          <w:szCs w:val="24"/>
        </w:rPr>
        <w:t>217c</w:t>
      </w:r>
    </w:p>
    <w:p w:rsidR="00283355" w:rsidRPr="00E26A4F" w:rsidP="00283355">
      <w:pPr>
        <w:bidi w:val="0"/>
        <w:jc w:val="both"/>
        <w:rPr>
          <w:rFonts w:ascii="Times New Roman" w:hAnsi="Times New Roman"/>
          <w:sz w:val="24"/>
          <w:szCs w:val="24"/>
        </w:rPr>
      </w:pPr>
    </w:p>
    <w:p w:rsidR="00283355" w:rsidRPr="00E26A4F" w:rsidP="00A434E4">
      <w:pPr>
        <w:numPr>
          <w:numId w:val="35"/>
        </w:numPr>
        <w:tabs>
          <w:tab w:val="clear" w:pos="928"/>
          <w:tab w:val="left" w:pos="1134"/>
        </w:tabs>
        <w:overflowPunct/>
        <w:autoSpaceDE/>
        <w:autoSpaceDN/>
        <w:bidi w:val="0"/>
        <w:adjustRightInd/>
        <w:ind w:left="0" w:firstLine="709"/>
        <w:jc w:val="both"/>
        <w:rPr>
          <w:rFonts w:ascii="Times New Roman" w:hAnsi="Times New Roman"/>
          <w:sz w:val="24"/>
          <w:szCs w:val="24"/>
        </w:rPr>
      </w:pPr>
      <w:r w:rsidRPr="00E26A4F">
        <w:rPr>
          <w:rFonts w:ascii="Times New Roman" w:hAnsi="Times New Roman"/>
          <w:sz w:val="24"/>
          <w:szCs w:val="24"/>
        </w:rPr>
        <w:t xml:space="preserve">Etická komisia má deväť členov volených v priamych voľbách s tajným hlasovaním jednotlivými zhromaždeniami prokurátorov. </w:t>
      </w:r>
      <w:r>
        <w:rPr>
          <w:rFonts w:ascii="Times New Roman" w:hAnsi="Times New Roman"/>
          <w:sz w:val="24"/>
          <w:szCs w:val="24"/>
        </w:rPr>
        <w:t xml:space="preserve">Členom etickej komisie môže byť iba prokurátor. </w:t>
      </w:r>
      <w:r w:rsidRPr="00E26A4F">
        <w:rPr>
          <w:rFonts w:ascii="Times New Roman" w:hAnsi="Times New Roman"/>
          <w:sz w:val="24"/>
          <w:szCs w:val="24"/>
        </w:rPr>
        <w:t>Členovia etickej komisie si zvolia spomedzi seba predsedu etickej komisie a podpredsedu etickej komisie.  Predseda etickej komisie zvoláva a vedie zasadnutia etickej komisie a zastupuje etickú komisiu navonok. Podpredseda etickej komisie zastupuje predsedu tejto komisie v čase jeho neprítomnosti alebo ak ho svojím zastupovaním poverí predseda etickej komisie.</w:t>
      </w:r>
    </w:p>
    <w:p w:rsidR="00283355" w:rsidRPr="00E26A4F" w:rsidP="00283355">
      <w:pPr>
        <w:bidi w:val="0"/>
        <w:jc w:val="both"/>
        <w:rPr>
          <w:rFonts w:ascii="Times New Roman" w:hAnsi="Times New Roman"/>
          <w:sz w:val="24"/>
          <w:szCs w:val="24"/>
        </w:rPr>
      </w:pPr>
    </w:p>
    <w:p w:rsidR="00283355" w:rsidRPr="00E26A4F" w:rsidP="00A434E4">
      <w:pPr>
        <w:numPr>
          <w:numId w:val="35"/>
        </w:numPr>
        <w:tabs>
          <w:tab w:val="left" w:pos="1134"/>
        </w:tabs>
        <w:overflowPunct/>
        <w:autoSpaceDE/>
        <w:autoSpaceDN/>
        <w:bidi w:val="0"/>
        <w:adjustRightInd/>
        <w:ind w:left="0" w:firstLine="709"/>
        <w:jc w:val="both"/>
        <w:rPr>
          <w:rFonts w:ascii="Times New Roman" w:hAnsi="Times New Roman"/>
          <w:sz w:val="24"/>
          <w:szCs w:val="24"/>
        </w:rPr>
      </w:pPr>
      <w:r w:rsidRPr="00E26A4F">
        <w:rPr>
          <w:rFonts w:ascii="Times New Roman" w:hAnsi="Times New Roman"/>
          <w:sz w:val="24"/>
          <w:szCs w:val="24"/>
        </w:rPr>
        <w:t>Každé zo zhromaždení prokurátorov má právo zvoliť jedného člena etickej komisie; tohto člena môže aj odvolať a nahradiť iným členom. Člen etickej komisie má právo vzdať sa svojho členstva v etickej komisii. Oprávnenie plniť úlohy spojené s členstvom v etickej komisii zaniká prvým dňom mesiaca nasledujúceho po mesiaci, v ktorom  došlo k odvolaniu člena etickej komisie alebo k vzdaniu sa členstva v etickej komisii.</w:t>
      </w:r>
    </w:p>
    <w:p w:rsidR="00283355" w:rsidRPr="00E26A4F" w:rsidP="00283355">
      <w:pPr>
        <w:bidi w:val="0"/>
        <w:jc w:val="both"/>
        <w:rPr>
          <w:rFonts w:ascii="Times New Roman" w:hAnsi="Times New Roman"/>
          <w:sz w:val="24"/>
          <w:szCs w:val="24"/>
        </w:rPr>
      </w:pPr>
    </w:p>
    <w:p w:rsidR="00283355" w:rsidRPr="00E26A4F" w:rsidP="00A434E4">
      <w:pPr>
        <w:numPr>
          <w:numId w:val="35"/>
        </w:numPr>
        <w:tabs>
          <w:tab w:val="clear" w:pos="928"/>
          <w:tab w:val="num" w:pos="1134"/>
        </w:tabs>
        <w:overflowPunct/>
        <w:autoSpaceDE/>
        <w:autoSpaceDN/>
        <w:bidi w:val="0"/>
        <w:adjustRightInd/>
        <w:ind w:left="0" w:firstLine="709"/>
        <w:jc w:val="both"/>
        <w:rPr>
          <w:rFonts w:ascii="Times New Roman" w:hAnsi="Times New Roman"/>
          <w:sz w:val="24"/>
          <w:szCs w:val="24"/>
        </w:rPr>
      </w:pPr>
      <w:r w:rsidRPr="00E26A4F">
        <w:rPr>
          <w:rFonts w:ascii="Times New Roman" w:hAnsi="Times New Roman"/>
          <w:sz w:val="24"/>
          <w:szCs w:val="24"/>
        </w:rPr>
        <w:t xml:space="preserve">Podrobnosti o voľbách a odvolaní členov etickej komisie upravuje volebný poriadok schválený </w:t>
      </w:r>
      <w:r>
        <w:rPr>
          <w:rFonts w:ascii="Times New Roman" w:hAnsi="Times New Roman"/>
          <w:sz w:val="24"/>
          <w:szCs w:val="24"/>
        </w:rPr>
        <w:t>radou prokurátorov</w:t>
      </w:r>
      <w:r w:rsidRPr="00E26A4F">
        <w:rPr>
          <w:rFonts w:ascii="Times New Roman" w:hAnsi="Times New Roman"/>
          <w:sz w:val="24"/>
          <w:szCs w:val="24"/>
        </w:rPr>
        <w:t xml:space="preserve">. </w:t>
      </w:r>
    </w:p>
    <w:p w:rsidR="00283355" w:rsidRPr="00E26A4F" w:rsidP="00283355">
      <w:pPr>
        <w:bidi w:val="0"/>
        <w:ind w:left="2340"/>
        <w:jc w:val="both"/>
        <w:rPr>
          <w:rFonts w:ascii="Times New Roman" w:hAnsi="Times New Roman"/>
          <w:sz w:val="24"/>
          <w:szCs w:val="24"/>
        </w:rPr>
      </w:pPr>
    </w:p>
    <w:p w:rsidR="00283355" w:rsidRPr="00E26A4F" w:rsidP="00A434E4">
      <w:pPr>
        <w:numPr>
          <w:numId w:val="35"/>
        </w:numPr>
        <w:tabs>
          <w:tab w:val="left" w:pos="1134"/>
        </w:tabs>
        <w:overflowPunct/>
        <w:autoSpaceDE/>
        <w:autoSpaceDN/>
        <w:bidi w:val="0"/>
        <w:adjustRightInd/>
        <w:ind w:left="0" w:firstLine="709"/>
        <w:jc w:val="both"/>
        <w:rPr>
          <w:rFonts w:ascii="Times New Roman" w:hAnsi="Times New Roman"/>
          <w:sz w:val="24"/>
          <w:szCs w:val="24"/>
        </w:rPr>
      </w:pPr>
      <w:r w:rsidRPr="00E26A4F">
        <w:rPr>
          <w:rFonts w:ascii="Times New Roman" w:hAnsi="Times New Roman"/>
          <w:sz w:val="24"/>
          <w:szCs w:val="24"/>
        </w:rPr>
        <w:t>Zoznam členov etickej komisie zverejní generálna prokuratúra na svojom webovom sídle.</w:t>
      </w:r>
    </w:p>
    <w:p w:rsidR="00283355" w:rsidRPr="00E26A4F" w:rsidP="00283355">
      <w:pPr>
        <w:bidi w:val="0"/>
        <w:jc w:val="both"/>
        <w:rPr>
          <w:rFonts w:ascii="Times New Roman" w:hAnsi="Times New Roman"/>
          <w:sz w:val="24"/>
          <w:szCs w:val="24"/>
        </w:rPr>
      </w:pPr>
    </w:p>
    <w:p w:rsidR="00283355" w:rsidRPr="00E26A4F" w:rsidP="00283355">
      <w:pPr>
        <w:bidi w:val="0"/>
        <w:jc w:val="center"/>
        <w:rPr>
          <w:rFonts w:ascii="Times New Roman" w:hAnsi="Times New Roman"/>
          <w:sz w:val="24"/>
          <w:szCs w:val="24"/>
        </w:rPr>
      </w:pPr>
      <w:r w:rsidRPr="00E26A4F">
        <w:rPr>
          <w:rFonts w:ascii="Times New Roman" w:hAnsi="Times New Roman"/>
          <w:sz w:val="24"/>
          <w:szCs w:val="24"/>
        </w:rPr>
        <w:t xml:space="preserve">§ </w:t>
      </w:r>
      <w:r>
        <w:rPr>
          <w:rFonts w:ascii="Times New Roman" w:hAnsi="Times New Roman"/>
          <w:sz w:val="24"/>
          <w:szCs w:val="24"/>
        </w:rPr>
        <w:t>217d</w:t>
      </w:r>
    </w:p>
    <w:p w:rsidR="00283355" w:rsidRPr="00E26A4F" w:rsidP="00283355">
      <w:pPr>
        <w:bidi w:val="0"/>
        <w:jc w:val="both"/>
        <w:rPr>
          <w:rFonts w:ascii="Times New Roman" w:hAnsi="Times New Roman"/>
          <w:sz w:val="24"/>
          <w:szCs w:val="24"/>
        </w:rPr>
      </w:pPr>
    </w:p>
    <w:p w:rsidR="00283355" w:rsidRPr="00E26A4F" w:rsidP="00A434E4">
      <w:pPr>
        <w:numPr>
          <w:numId w:val="36"/>
        </w:numPr>
        <w:tabs>
          <w:tab w:val="left" w:pos="1134"/>
          <w:tab w:val="clear" w:pos="2700"/>
        </w:tabs>
        <w:overflowPunct/>
        <w:autoSpaceDE/>
        <w:autoSpaceDN/>
        <w:bidi w:val="0"/>
        <w:adjustRightInd/>
        <w:ind w:left="0" w:firstLine="709"/>
        <w:jc w:val="both"/>
        <w:rPr>
          <w:rFonts w:ascii="Times New Roman" w:hAnsi="Times New Roman"/>
          <w:sz w:val="24"/>
          <w:szCs w:val="24"/>
        </w:rPr>
      </w:pPr>
      <w:r w:rsidRPr="00E26A4F">
        <w:rPr>
          <w:rFonts w:ascii="Times New Roman" w:hAnsi="Times New Roman"/>
          <w:sz w:val="24"/>
          <w:szCs w:val="24"/>
        </w:rPr>
        <w:t xml:space="preserve">Zasadnutia etickej komisie a jej činnosť administratívne, organizačne </w:t>
      </w:r>
      <w:r>
        <w:rPr>
          <w:rFonts w:ascii="Times New Roman" w:hAnsi="Times New Roman"/>
          <w:sz w:val="24"/>
          <w:szCs w:val="24"/>
        </w:rPr>
        <w:t xml:space="preserve">a materiálne </w:t>
      </w:r>
      <w:r w:rsidRPr="00E26A4F">
        <w:rPr>
          <w:rFonts w:ascii="Times New Roman" w:hAnsi="Times New Roman"/>
          <w:sz w:val="24"/>
          <w:szCs w:val="24"/>
        </w:rPr>
        <w:t>zabezpečuje generálna prokuratúra podľa pokynov predsedu etickej komisie.</w:t>
      </w:r>
    </w:p>
    <w:p w:rsidR="00283355" w:rsidRPr="00E26A4F" w:rsidP="00283355">
      <w:pPr>
        <w:bidi w:val="0"/>
        <w:jc w:val="both"/>
        <w:rPr>
          <w:rFonts w:ascii="Times New Roman" w:hAnsi="Times New Roman"/>
          <w:sz w:val="24"/>
          <w:szCs w:val="24"/>
        </w:rPr>
      </w:pPr>
    </w:p>
    <w:p w:rsidR="00283355" w:rsidRPr="00E26A4F" w:rsidP="00A434E4">
      <w:pPr>
        <w:numPr>
          <w:numId w:val="36"/>
        </w:numPr>
        <w:tabs>
          <w:tab w:val="left" w:pos="1134"/>
          <w:tab w:val="clear" w:pos="2700"/>
        </w:tabs>
        <w:overflowPunct/>
        <w:autoSpaceDE/>
        <w:autoSpaceDN/>
        <w:bidi w:val="0"/>
        <w:adjustRightInd/>
        <w:ind w:left="0" w:firstLine="709"/>
        <w:jc w:val="both"/>
        <w:rPr>
          <w:rFonts w:ascii="Times New Roman" w:hAnsi="Times New Roman"/>
          <w:sz w:val="24"/>
          <w:szCs w:val="24"/>
        </w:rPr>
      </w:pPr>
      <w:r w:rsidRPr="00E26A4F">
        <w:rPr>
          <w:rFonts w:ascii="Times New Roman" w:hAnsi="Times New Roman"/>
          <w:sz w:val="24"/>
          <w:szCs w:val="24"/>
        </w:rPr>
        <w:t xml:space="preserve">Podrobnosti o rokovaní etickej komisie upravuje rokovací poriadok schválený </w:t>
      </w:r>
      <w:r>
        <w:rPr>
          <w:rFonts w:ascii="Times New Roman" w:hAnsi="Times New Roman"/>
          <w:sz w:val="24"/>
          <w:szCs w:val="24"/>
        </w:rPr>
        <w:t>etickou komisiou</w:t>
      </w:r>
      <w:r w:rsidRPr="00E26A4F">
        <w:rPr>
          <w:rFonts w:ascii="Times New Roman" w:hAnsi="Times New Roman"/>
          <w:sz w:val="24"/>
          <w:szCs w:val="24"/>
        </w:rPr>
        <w:t>.</w:t>
      </w:r>
    </w:p>
    <w:p w:rsidR="00283355" w:rsidRPr="00E26A4F" w:rsidP="00283355">
      <w:pPr>
        <w:bidi w:val="0"/>
        <w:jc w:val="both"/>
        <w:rPr>
          <w:rFonts w:ascii="Times New Roman" w:hAnsi="Times New Roman"/>
          <w:sz w:val="24"/>
          <w:szCs w:val="24"/>
        </w:rPr>
      </w:pPr>
    </w:p>
    <w:p w:rsidR="00283355" w:rsidRPr="009E0CDA" w:rsidP="00A434E4">
      <w:pPr>
        <w:numPr>
          <w:numId w:val="36"/>
        </w:numPr>
        <w:tabs>
          <w:tab w:val="left" w:pos="1134"/>
          <w:tab w:val="clear" w:pos="2700"/>
        </w:tabs>
        <w:overflowPunct/>
        <w:autoSpaceDE/>
        <w:autoSpaceDN/>
        <w:bidi w:val="0"/>
        <w:adjustRightInd/>
        <w:ind w:left="0" w:firstLine="709"/>
        <w:jc w:val="both"/>
        <w:rPr>
          <w:rFonts w:ascii="Times New Roman" w:hAnsi="Times New Roman"/>
          <w:sz w:val="24"/>
          <w:szCs w:val="24"/>
        </w:rPr>
      </w:pPr>
      <w:r w:rsidRPr="00E26A4F">
        <w:rPr>
          <w:rFonts w:ascii="Times New Roman" w:hAnsi="Times New Roman"/>
          <w:sz w:val="24"/>
          <w:szCs w:val="24"/>
        </w:rPr>
        <w:t>Etická komisia pravidelne informuje o svojej činnosti na webovom sídle generálnej prokuratúry, na ktorom zverejňuje aj svoje zovšeobecňujúce stanoviská a odporúčania.</w:t>
      </w:r>
      <w:r>
        <w:rPr>
          <w:rFonts w:ascii="Times New Roman" w:hAnsi="Times New Roman"/>
          <w:sz w:val="24"/>
          <w:szCs w:val="24"/>
        </w:rPr>
        <w:t>“.</w:t>
      </w:r>
    </w:p>
    <w:p w:rsidR="00283355" w:rsidP="00283355">
      <w:pPr>
        <w:bidi w:val="0"/>
        <w:rPr>
          <w:rFonts w:ascii="Times New Roman" w:hAnsi="Times New Roman"/>
          <w:sz w:val="24"/>
          <w:szCs w:val="24"/>
        </w:rPr>
      </w:pPr>
    </w:p>
    <w:p w:rsidR="00283355" w:rsidRPr="00E26A4F" w:rsidP="00283355">
      <w:pPr>
        <w:bidi w:val="0"/>
        <w:rPr>
          <w:rFonts w:ascii="Times New Roman" w:hAnsi="Times New Roman"/>
          <w:sz w:val="24"/>
          <w:szCs w:val="24"/>
        </w:rPr>
      </w:pPr>
    </w:p>
    <w:p w:rsidR="00283355" w:rsidP="00283355">
      <w:pPr>
        <w:pStyle w:val="ListParagraph"/>
        <w:tabs>
          <w:tab w:val="left" w:pos="426"/>
        </w:tabs>
        <w:bidi w:val="0"/>
        <w:ind w:left="0"/>
        <w:rPr>
          <w:rFonts w:ascii="Times New Roman" w:hAnsi="Times New Roman"/>
          <w:sz w:val="24"/>
          <w:szCs w:val="24"/>
        </w:rPr>
      </w:pPr>
      <w:r w:rsidRPr="003E6895">
        <w:rPr>
          <w:rFonts w:ascii="Times New Roman" w:hAnsi="Times New Roman"/>
          <w:b/>
          <w:sz w:val="24"/>
          <w:szCs w:val="24"/>
        </w:rPr>
        <w:t>1</w:t>
      </w:r>
      <w:r>
        <w:rPr>
          <w:rFonts w:ascii="Times New Roman" w:hAnsi="Times New Roman"/>
          <w:b/>
          <w:sz w:val="24"/>
          <w:szCs w:val="24"/>
        </w:rPr>
        <w:t>1</w:t>
      </w:r>
      <w:r w:rsidR="003D5E08">
        <w:rPr>
          <w:rFonts w:ascii="Times New Roman" w:hAnsi="Times New Roman"/>
          <w:b/>
          <w:sz w:val="24"/>
          <w:szCs w:val="24"/>
        </w:rPr>
        <w:t>5</w:t>
      </w:r>
      <w:r w:rsidRPr="003E6895">
        <w:rPr>
          <w:rFonts w:ascii="Times New Roman" w:hAnsi="Times New Roman"/>
          <w:b/>
          <w:sz w:val="24"/>
          <w:szCs w:val="24"/>
        </w:rPr>
        <w:t>.</w:t>
      </w:r>
      <w:r>
        <w:rPr>
          <w:rFonts w:ascii="Times New Roman" w:hAnsi="Times New Roman"/>
          <w:sz w:val="24"/>
          <w:szCs w:val="24"/>
        </w:rPr>
        <w:t xml:space="preserve"> § 219 znie:</w:t>
      </w:r>
    </w:p>
    <w:p w:rsidR="00283355" w:rsidP="00283355">
      <w:pPr>
        <w:pStyle w:val="ListParagraph"/>
        <w:tabs>
          <w:tab w:val="left" w:pos="426"/>
        </w:tabs>
        <w:bidi w:val="0"/>
        <w:ind w:left="0"/>
        <w:rPr>
          <w:rFonts w:ascii="Times New Roman" w:hAnsi="Times New Roman"/>
          <w:sz w:val="24"/>
          <w:szCs w:val="24"/>
        </w:rPr>
      </w:pPr>
    </w:p>
    <w:p w:rsidR="00283355" w:rsidP="00283355">
      <w:pPr>
        <w:pStyle w:val="ListParagraph"/>
        <w:tabs>
          <w:tab w:val="left" w:pos="426"/>
        </w:tabs>
        <w:bidi w:val="0"/>
        <w:ind w:left="0"/>
        <w:jc w:val="center"/>
        <w:rPr>
          <w:rFonts w:ascii="Times New Roman" w:hAnsi="Times New Roman"/>
          <w:sz w:val="24"/>
          <w:szCs w:val="24"/>
        </w:rPr>
      </w:pPr>
      <w:r>
        <w:rPr>
          <w:rFonts w:ascii="Times New Roman" w:hAnsi="Times New Roman"/>
          <w:sz w:val="24"/>
          <w:szCs w:val="24"/>
        </w:rPr>
        <w:t>„§ 219</w:t>
      </w:r>
    </w:p>
    <w:p w:rsidR="00283355" w:rsidP="00283355">
      <w:pPr>
        <w:pStyle w:val="ListParagraph"/>
        <w:tabs>
          <w:tab w:val="left" w:pos="426"/>
        </w:tabs>
        <w:bidi w:val="0"/>
        <w:ind w:left="0"/>
        <w:jc w:val="center"/>
        <w:rPr>
          <w:rFonts w:ascii="Times New Roman" w:hAnsi="Times New Roman"/>
          <w:sz w:val="24"/>
          <w:szCs w:val="24"/>
        </w:rPr>
      </w:pPr>
    </w:p>
    <w:p w:rsidR="00283355" w:rsidRPr="000A1B4D" w:rsidP="00A434E4">
      <w:pPr>
        <w:numPr>
          <w:numId w:val="53"/>
        </w:numPr>
        <w:tabs>
          <w:tab w:val="clear" w:pos="2700"/>
        </w:tabs>
        <w:overflowPunct/>
        <w:autoSpaceDE/>
        <w:autoSpaceDN/>
        <w:bidi w:val="0"/>
        <w:adjustRightInd/>
        <w:ind w:left="720"/>
        <w:jc w:val="both"/>
        <w:rPr>
          <w:rFonts w:ascii="Times New Roman" w:hAnsi="Times New Roman"/>
          <w:sz w:val="24"/>
          <w:szCs w:val="24"/>
        </w:rPr>
      </w:pPr>
      <w:r w:rsidRPr="000A1B4D">
        <w:rPr>
          <w:rFonts w:ascii="Times New Roman" w:hAnsi="Times New Roman"/>
          <w:sz w:val="24"/>
          <w:szCs w:val="24"/>
        </w:rPr>
        <w:t>Predstaviteľom samosprávy prokurátorov je</w:t>
      </w:r>
    </w:p>
    <w:p w:rsidR="00283355" w:rsidRPr="000A1B4D" w:rsidP="00A434E4">
      <w:pPr>
        <w:numPr>
          <w:ilvl w:val="1"/>
          <w:numId w:val="53"/>
        </w:numPr>
        <w:tabs>
          <w:tab w:val="clear" w:pos="1440"/>
        </w:tabs>
        <w:overflowPunct/>
        <w:autoSpaceDE/>
        <w:autoSpaceDN/>
        <w:bidi w:val="0"/>
        <w:adjustRightInd/>
        <w:ind w:left="360"/>
        <w:jc w:val="both"/>
        <w:rPr>
          <w:rFonts w:ascii="Times New Roman" w:hAnsi="Times New Roman"/>
          <w:sz w:val="24"/>
          <w:szCs w:val="24"/>
        </w:rPr>
      </w:pPr>
      <w:r w:rsidRPr="000A1B4D">
        <w:rPr>
          <w:rFonts w:ascii="Times New Roman" w:hAnsi="Times New Roman"/>
          <w:sz w:val="24"/>
          <w:szCs w:val="24"/>
        </w:rPr>
        <w:t xml:space="preserve">zhromaždenie prokurátorov generálnej prokuratúry a prokurátorská rada generálnej prokuratúry, </w:t>
      </w:r>
    </w:p>
    <w:p w:rsidR="00283355" w:rsidRPr="000A1B4D" w:rsidP="00A434E4">
      <w:pPr>
        <w:numPr>
          <w:ilvl w:val="1"/>
          <w:numId w:val="53"/>
        </w:numPr>
        <w:tabs>
          <w:tab w:val="clear" w:pos="1440"/>
        </w:tabs>
        <w:overflowPunct/>
        <w:autoSpaceDE/>
        <w:autoSpaceDN/>
        <w:bidi w:val="0"/>
        <w:adjustRightInd/>
        <w:ind w:left="360"/>
        <w:jc w:val="both"/>
        <w:rPr>
          <w:rFonts w:ascii="Times New Roman" w:hAnsi="Times New Roman"/>
          <w:sz w:val="24"/>
          <w:szCs w:val="24"/>
        </w:rPr>
      </w:pPr>
      <w:r w:rsidRPr="000A1B4D">
        <w:rPr>
          <w:rFonts w:ascii="Times New Roman" w:hAnsi="Times New Roman"/>
          <w:sz w:val="24"/>
          <w:szCs w:val="24"/>
        </w:rPr>
        <w:t>zhromaždenie prokurátorov krajskej prokuratúry a prokurátorská rada krajskej prokuratúry,</w:t>
      </w:r>
    </w:p>
    <w:p w:rsidR="00283355" w:rsidRPr="000A1B4D" w:rsidP="00A434E4">
      <w:pPr>
        <w:numPr>
          <w:ilvl w:val="1"/>
          <w:numId w:val="53"/>
        </w:numPr>
        <w:tabs>
          <w:tab w:val="clear" w:pos="1440"/>
        </w:tabs>
        <w:overflowPunct/>
        <w:autoSpaceDE/>
        <w:autoSpaceDN/>
        <w:bidi w:val="0"/>
        <w:adjustRightInd/>
        <w:ind w:left="360"/>
        <w:jc w:val="both"/>
        <w:rPr>
          <w:rFonts w:ascii="Times New Roman" w:hAnsi="Times New Roman"/>
          <w:sz w:val="24"/>
          <w:szCs w:val="24"/>
        </w:rPr>
      </w:pPr>
      <w:r w:rsidRPr="000A1B4D">
        <w:rPr>
          <w:rFonts w:ascii="Times New Roman" w:hAnsi="Times New Roman"/>
          <w:sz w:val="24"/>
          <w:szCs w:val="24"/>
        </w:rPr>
        <w:t>rada prokurátorov.</w:t>
      </w:r>
    </w:p>
    <w:p w:rsidR="00283355" w:rsidRPr="000A1B4D" w:rsidP="00283355">
      <w:pPr>
        <w:bidi w:val="0"/>
        <w:jc w:val="both"/>
        <w:rPr>
          <w:rFonts w:ascii="Times New Roman" w:hAnsi="Times New Roman"/>
          <w:sz w:val="24"/>
          <w:szCs w:val="24"/>
        </w:rPr>
      </w:pPr>
      <w:r w:rsidRPr="000A1B4D">
        <w:rPr>
          <w:rFonts w:ascii="Times New Roman" w:hAnsi="Times New Roman"/>
          <w:sz w:val="24"/>
          <w:szCs w:val="24"/>
        </w:rPr>
        <w:t xml:space="preserve"> </w:t>
      </w:r>
    </w:p>
    <w:p w:rsidR="00283355" w:rsidRPr="000A1B4D" w:rsidP="00A434E4">
      <w:pPr>
        <w:numPr>
          <w:numId w:val="53"/>
        </w:numPr>
        <w:tabs>
          <w:tab w:val="clear" w:pos="2700"/>
        </w:tabs>
        <w:overflowPunct/>
        <w:autoSpaceDE/>
        <w:autoSpaceDN/>
        <w:bidi w:val="0"/>
        <w:adjustRightInd/>
        <w:ind w:left="0" w:firstLine="360"/>
        <w:jc w:val="both"/>
        <w:rPr>
          <w:rFonts w:ascii="Times New Roman" w:hAnsi="Times New Roman"/>
          <w:sz w:val="24"/>
          <w:szCs w:val="24"/>
        </w:rPr>
      </w:pPr>
      <w:r w:rsidRPr="000A1B4D">
        <w:rPr>
          <w:rFonts w:ascii="Times New Roman" w:hAnsi="Times New Roman"/>
          <w:sz w:val="24"/>
          <w:szCs w:val="24"/>
        </w:rPr>
        <w:t xml:space="preserve">Zhromaždenia prokurátorov sú v rámci svojej územnej pôsobnosti najvyšším orgánom samosprávy prokurátorov. </w:t>
      </w:r>
    </w:p>
    <w:p w:rsidR="00283355" w:rsidRPr="000A1B4D" w:rsidP="00283355">
      <w:pPr>
        <w:bidi w:val="0"/>
        <w:ind w:firstLine="360"/>
        <w:jc w:val="both"/>
        <w:rPr>
          <w:rFonts w:ascii="Times New Roman" w:hAnsi="Times New Roman"/>
          <w:sz w:val="24"/>
          <w:szCs w:val="24"/>
        </w:rPr>
      </w:pPr>
    </w:p>
    <w:p w:rsidR="00283355" w:rsidRPr="000A1B4D" w:rsidP="00A434E4">
      <w:pPr>
        <w:numPr>
          <w:numId w:val="53"/>
        </w:numPr>
        <w:tabs>
          <w:tab w:val="clear" w:pos="2700"/>
        </w:tabs>
        <w:overflowPunct/>
        <w:autoSpaceDE/>
        <w:autoSpaceDN/>
        <w:bidi w:val="0"/>
        <w:adjustRightInd/>
        <w:ind w:left="0" w:firstLine="360"/>
        <w:jc w:val="both"/>
        <w:rPr>
          <w:rFonts w:ascii="Times New Roman" w:hAnsi="Times New Roman"/>
          <w:sz w:val="24"/>
          <w:szCs w:val="24"/>
        </w:rPr>
      </w:pPr>
      <w:r w:rsidRPr="000A1B4D">
        <w:rPr>
          <w:rFonts w:ascii="Times New Roman" w:hAnsi="Times New Roman"/>
          <w:sz w:val="24"/>
          <w:szCs w:val="24"/>
        </w:rPr>
        <w:t xml:space="preserve">Prokurátorské rady sú v rámci svojej územnej pôsobnosti najvyšším výkonným orgánom samosprávy prokurátorov, úlohou ktorých je iniciatívne </w:t>
      </w:r>
      <w:r w:rsidRPr="000A1B4D">
        <w:rPr>
          <w:rFonts w:ascii="Times New Roman" w:hAnsi="Times New Roman"/>
          <w:bCs/>
          <w:sz w:val="24"/>
          <w:szCs w:val="24"/>
        </w:rPr>
        <w:t>zabezpečovať a chrániť práva a oprávnené záujmy prokurátorov. Pri plnení úloh, ktoré im zveruje zákon,  reprezentujú záujmy prokurátorov v ich územnej pôsobnosti.</w:t>
      </w:r>
    </w:p>
    <w:p w:rsidR="00283355" w:rsidRPr="000A1B4D" w:rsidP="00283355">
      <w:pPr>
        <w:bidi w:val="0"/>
        <w:ind w:firstLine="360"/>
        <w:jc w:val="both"/>
        <w:rPr>
          <w:rFonts w:ascii="Times New Roman" w:hAnsi="Times New Roman"/>
          <w:sz w:val="24"/>
          <w:szCs w:val="24"/>
        </w:rPr>
      </w:pPr>
    </w:p>
    <w:p w:rsidR="00283355" w:rsidRPr="000A1B4D" w:rsidP="00A434E4">
      <w:pPr>
        <w:pStyle w:val="BodyText"/>
        <w:numPr>
          <w:numId w:val="53"/>
        </w:numPr>
        <w:tabs>
          <w:tab w:val="clear" w:pos="2700"/>
        </w:tabs>
        <w:bidi w:val="0"/>
        <w:ind w:left="0" w:firstLine="360"/>
        <w:jc w:val="both"/>
        <w:rPr>
          <w:rFonts w:hint="default"/>
          <w:b w:val="0"/>
          <w:bCs w:val="0"/>
        </w:rPr>
      </w:pPr>
      <w:r w:rsidRPr="000A1B4D">
        <w:rPr>
          <w:rFonts w:hint="default"/>
          <w:b w:val="0"/>
          <w:bCs w:val="0"/>
        </w:rPr>
        <w:t>Rada prokurá</w:t>
      </w:r>
      <w:r w:rsidRPr="000A1B4D">
        <w:rPr>
          <w:rFonts w:hint="default"/>
          <w:b w:val="0"/>
          <w:bCs w:val="0"/>
        </w:rPr>
        <w:t>torov je najvyšší</w:t>
      </w:r>
      <w:r w:rsidRPr="000A1B4D">
        <w:rPr>
          <w:rFonts w:hint="default"/>
          <w:b w:val="0"/>
          <w:bCs w:val="0"/>
        </w:rPr>
        <w:t>m vý</w:t>
      </w:r>
      <w:r w:rsidRPr="000A1B4D">
        <w:rPr>
          <w:rFonts w:hint="default"/>
          <w:b w:val="0"/>
          <w:bCs w:val="0"/>
        </w:rPr>
        <w:t>konný</w:t>
      </w:r>
      <w:r w:rsidRPr="000A1B4D">
        <w:rPr>
          <w:rFonts w:hint="default"/>
          <w:b w:val="0"/>
          <w:bCs w:val="0"/>
        </w:rPr>
        <w:t>m orgá</w:t>
      </w:r>
      <w:r w:rsidRPr="000A1B4D">
        <w:rPr>
          <w:rFonts w:hint="default"/>
          <w:b w:val="0"/>
          <w:bCs w:val="0"/>
        </w:rPr>
        <w:t>nom samosprá</w:t>
      </w:r>
      <w:r w:rsidRPr="000A1B4D">
        <w:rPr>
          <w:rFonts w:hint="default"/>
          <w:b w:val="0"/>
          <w:bCs w:val="0"/>
        </w:rPr>
        <w:t>vy prokurá</w:t>
      </w:r>
      <w:r w:rsidRPr="000A1B4D">
        <w:rPr>
          <w:rFonts w:hint="default"/>
          <w:b w:val="0"/>
          <w:bCs w:val="0"/>
        </w:rPr>
        <w:t>torov s </w:t>
      </w:r>
      <w:r w:rsidRPr="000A1B4D">
        <w:rPr>
          <w:rFonts w:hint="default"/>
          <w:b w:val="0"/>
          <w:bCs w:val="0"/>
        </w:rPr>
        <w:t>celoš</w:t>
      </w:r>
      <w:r w:rsidRPr="000A1B4D">
        <w:rPr>
          <w:rFonts w:hint="default"/>
          <w:b w:val="0"/>
          <w:bCs w:val="0"/>
        </w:rPr>
        <w:t>tá</w:t>
      </w:r>
      <w:r w:rsidRPr="000A1B4D">
        <w:rPr>
          <w:rFonts w:hint="default"/>
          <w:b w:val="0"/>
          <w:bCs w:val="0"/>
        </w:rPr>
        <w:t>tnou pô</w:t>
      </w:r>
      <w:r w:rsidRPr="000A1B4D">
        <w:rPr>
          <w:rFonts w:hint="default"/>
          <w:b w:val="0"/>
          <w:bCs w:val="0"/>
        </w:rPr>
        <w:t>sobnosť</w:t>
      </w:r>
      <w:r w:rsidRPr="000A1B4D">
        <w:rPr>
          <w:rFonts w:hint="default"/>
          <w:b w:val="0"/>
          <w:bCs w:val="0"/>
        </w:rPr>
        <w:t>ou, ú</w:t>
      </w:r>
      <w:r w:rsidRPr="000A1B4D">
        <w:rPr>
          <w:rFonts w:hint="default"/>
          <w:b w:val="0"/>
          <w:bCs w:val="0"/>
        </w:rPr>
        <w:t>lohou ktoré</w:t>
      </w:r>
      <w:r w:rsidRPr="000A1B4D">
        <w:rPr>
          <w:rFonts w:hint="default"/>
          <w:b w:val="0"/>
          <w:bCs w:val="0"/>
        </w:rPr>
        <w:t>ho je iniciatí</w:t>
      </w:r>
      <w:r w:rsidRPr="000A1B4D">
        <w:rPr>
          <w:rFonts w:hint="default"/>
          <w:b w:val="0"/>
          <w:bCs w:val="0"/>
        </w:rPr>
        <w:t>vne zabezpeč</w:t>
      </w:r>
      <w:r w:rsidRPr="000A1B4D">
        <w:rPr>
          <w:rFonts w:hint="default"/>
          <w:b w:val="0"/>
          <w:bCs w:val="0"/>
        </w:rPr>
        <w:t>ovať</w:t>
      </w:r>
      <w:r w:rsidRPr="000A1B4D">
        <w:rPr>
          <w:rFonts w:hint="default"/>
          <w:b w:val="0"/>
          <w:bCs w:val="0"/>
        </w:rPr>
        <w:t xml:space="preserve"> a </w:t>
      </w:r>
      <w:r w:rsidRPr="000A1B4D">
        <w:rPr>
          <w:rFonts w:hint="default"/>
          <w:b w:val="0"/>
          <w:bCs w:val="0"/>
        </w:rPr>
        <w:t>chrá</w:t>
      </w:r>
      <w:r w:rsidRPr="000A1B4D">
        <w:rPr>
          <w:rFonts w:hint="default"/>
          <w:b w:val="0"/>
          <w:bCs w:val="0"/>
        </w:rPr>
        <w:t>niť</w:t>
      </w:r>
      <w:r w:rsidRPr="000A1B4D">
        <w:rPr>
          <w:rFonts w:hint="default"/>
          <w:b w:val="0"/>
          <w:bCs w:val="0"/>
        </w:rPr>
        <w:t xml:space="preserve"> prá</w:t>
      </w:r>
      <w:r w:rsidRPr="000A1B4D">
        <w:rPr>
          <w:rFonts w:hint="default"/>
          <w:b w:val="0"/>
          <w:bCs w:val="0"/>
        </w:rPr>
        <w:t>va a </w:t>
      </w:r>
      <w:r w:rsidRPr="000A1B4D">
        <w:rPr>
          <w:rFonts w:hint="default"/>
          <w:b w:val="0"/>
          <w:bCs w:val="0"/>
        </w:rPr>
        <w:t>oprá</w:t>
      </w:r>
      <w:r w:rsidRPr="000A1B4D">
        <w:rPr>
          <w:rFonts w:hint="default"/>
          <w:b w:val="0"/>
          <w:bCs w:val="0"/>
        </w:rPr>
        <w:t>vn</w:t>
      </w:r>
      <w:r w:rsidRPr="000A1B4D">
        <w:rPr>
          <w:rFonts w:hint="default"/>
          <w:b w:val="0"/>
          <w:bCs w:val="0"/>
        </w:rPr>
        <w:t>ené</w:t>
      </w:r>
      <w:r w:rsidRPr="000A1B4D">
        <w:rPr>
          <w:rFonts w:hint="default"/>
          <w:b w:val="0"/>
          <w:bCs w:val="0"/>
        </w:rPr>
        <w:t xml:space="preserve"> zá</w:t>
      </w:r>
      <w:r w:rsidRPr="000A1B4D">
        <w:rPr>
          <w:rFonts w:hint="default"/>
          <w:b w:val="0"/>
          <w:bCs w:val="0"/>
        </w:rPr>
        <w:t>ujmy prokurá</w:t>
      </w:r>
      <w:r w:rsidRPr="000A1B4D">
        <w:rPr>
          <w:rFonts w:hint="default"/>
          <w:b w:val="0"/>
          <w:bCs w:val="0"/>
        </w:rPr>
        <w:t>torov a </w:t>
      </w:r>
      <w:r w:rsidRPr="000A1B4D">
        <w:rPr>
          <w:rFonts w:hint="default"/>
          <w:b w:val="0"/>
          <w:bCs w:val="0"/>
        </w:rPr>
        <w:t>koordinovať</w:t>
      </w:r>
      <w:r w:rsidRPr="000A1B4D">
        <w:rPr>
          <w:rFonts w:hint="default"/>
          <w:b w:val="0"/>
          <w:bCs w:val="0"/>
        </w:rPr>
        <w:t xml:space="preserve"> č</w:t>
      </w:r>
      <w:r w:rsidRPr="000A1B4D">
        <w:rPr>
          <w:rFonts w:hint="default"/>
          <w:b w:val="0"/>
          <w:bCs w:val="0"/>
        </w:rPr>
        <w:t>innosť</w:t>
      </w:r>
      <w:r w:rsidRPr="000A1B4D">
        <w:rPr>
          <w:rFonts w:hint="default"/>
          <w:b w:val="0"/>
          <w:bCs w:val="0"/>
        </w:rPr>
        <w:t xml:space="preserve"> prokurá</w:t>
      </w:r>
      <w:r w:rsidRPr="000A1B4D">
        <w:rPr>
          <w:rFonts w:hint="default"/>
          <w:b w:val="0"/>
          <w:bCs w:val="0"/>
        </w:rPr>
        <w:t>torský</w:t>
      </w:r>
      <w:r w:rsidRPr="000A1B4D">
        <w:rPr>
          <w:rFonts w:hint="default"/>
          <w:b w:val="0"/>
          <w:bCs w:val="0"/>
        </w:rPr>
        <w:t>ch rá</w:t>
      </w:r>
      <w:r w:rsidRPr="000A1B4D">
        <w:rPr>
          <w:rFonts w:hint="default"/>
          <w:b w:val="0"/>
          <w:bCs w:val="0"/>
        </w:rPr>
        <w:t>d. Pri plnení</w:t>
      </w:r>
      <w:r w:rsidRPr="000A1B4D">
        <w:rPr>
          <w:rFonts w:hint="default"/>
          <w:b w:val="0"/>
          <w:bCs w:val="0"/>
        </w:rPr>
        <w:t xml:space="preserve"> ú</w:t>
      </w:r>
      <w:r w:rsidRPr="000A1B4D">
        <w:rPr>
          <w:rFonts w:hint="default"/>
          <w:b w:val="0"/>
          <w:bCs w:val="0"/>
        </w:rPr>
        <w:t>loh, ktoré</w:t>
      </w:r>
      <w:r w:rsidRPr="000A1B4D">
        <w:rPr>
          <w:rFonts w:hint="default"/>
          <w:b w:val="0"/>
          <w:bCs w:val="0"/>
        </w:rPr>
        <w:t xml:space="preserve"> im zveruje zá</w:t>
      </w:r>
      <w:r w:rsidRPr="000A1B4D">
        <w:rPr>
          <w:rFonts w:hint="default"/>
          <w:b w:val="0"/>
          <w:bCs w:val="0"/>
        </w:rPr>
        <w:t>kon, reprezentujú</w:t>
      </w:r>
      <w:r w:rsidRPr="000A1B4D">
        <w:rPr>
          <w:rFonts w:hint="default"/>
          <w:b w:val="0"/>
          <w:bCs w:val="0"/>
        </w:rPr>
        <w:t xml:space="preserve"> zá</w:t>
      </w:r>
      <w:r w:rsidRPr="000A1B4D">
        <w:rPr>
          <w:rFonts w:hint="default"/>
          <w:b w:val="0"/>
          <w:bCs w:val="0"/>
        </w:rPr>
        <w:t>ujmy prokurá</w:t>
      </w:r>
      <w:r w:rsidRPr="000A1B4D">
        <w:rPr>
          <w:rFonts w:hint="default"/>
          <w:b w:val="0"/>
          <w:bCs w:val="0"/>
        </w:rPr>
        <w:t>torov. Sí</w:t>
      </w:r>
      <w:r w:rsidRPr="000A1B4D">
        <w:rPr>
          <w:rFonts w:hint="default"/>
          <w:b w:val="0"/>
          <w:bCs w:val="0"/>
        </w:rPr>
        <w:t>dlom rady prokurá</w:t>
      </w:r>
      <w:r w:rsidRPr="000A1B4D">
        <w:rPr>
          <w:rFonts w:hint="default"/>
          <w:b w:val="0"/>
          <w:bCs w:val="0"/>
        </w:rPr>
        <w:t>torov je sí</w:t>
      </w:r>
      <w:r w:rsidRPr="000A1B4D">
        <w:rPr>
          <w:rFonts w:hint="default"/>
          <w:b w:val="0"/>
          <w:bCs w:val="0"/>
        </w:rPr>
        <w:t>dlo generá</w:t>
      </w:r>
      <w:r w:rsidRPr="000A1B4D">
        <w:rPr>
          <w:rFonts w:hint="default"/>
          <w:b w:val="0"/>
          <w:bCs w:val="0"/>
        </w:rPr>
        <w:t>lnej prokuratú</w:t>
      </w:r>
      <w:r w:rsidRPr="000A1B4D">
        <w:rPr>
          <w:rFonts w:hint="default"/>
          <w:b w:val="0"/>
          <w:bCs w:val="0"/>
        </w:rPr>
        <w:t>ry.</w:t>
      </w:r>
    </w:p>
    <w:p w:rsidR="00283355" w:rsidRPr="000A1B4D" w:rsidP="00283355">
      <w:pPr>
        <w:pStyle w:val="BodyText"/>
        <w:bidi w:val="0"/>
        <w:jc w:val="both"/>
        <w:rPr>
          <w:b w:val="0"/>
          <w:bCs w:val="0"/>
        </w:rPr>
      </w:pPr>
    </w:p>
    <w:p w:rsidR="00283355" w:rsidRPr="000A1B4D" w:rsidP="00A434E4">
      <w:pPr>
        <w:numPr>
          <w:numId w:val="53"/>
        </w:numPr>
        <w:tabs>
          <w:tab w:val="clear" w:pos="2700"/>
        </w:tabs>
        <w:overflowPunct/>
        <w:autoSpaceDE/>
        <w:autoSpaceDN/>
        <w:bidi w:val="0"/>
        <w:adjustRightInd/>
        <w:ind w:left="0" w:firstLine="360"/>
        <w:jc w:val="both"/>
        <w:rPr>
          <w:rFonts w:ascii="Times New Roman" w:hAnsi="Times New Roman"/>
          <w:sz w:val="24"/>
          <w:szCs w:val="24"/>
        </w:rPr>
      </w:pPr>
      <w:r w:rsidRPr="000A1B4D">
        <w:rPr>
          <w:rFonts w:ascii="Times New Roman" w:hAnsi="Times New Roman"/>
          <w:sz w:val="24"/>
          <w:szCs w:val="24"/>
        </w:rPr>
        <w:t>Orgány samosprávy prokurátorov postupujú samostatne pri zabezpečovaní a ochrane práv a oprávnených záujmov prokurátorov a  samostatne zabezpečujú týmto zákonom vymedzený okruh záležitostí prokurátorov, v ktorých mene konajú a ktorých reprezentujú. Pri plnení svojich úloh musia odmietnuť akýkoľvek nátlak, vplyv alebo žiadosť, ktoré by mohli ohroziť podstatu a zmysel zriadenia orgánov samosprávy prokurátorov.</w:t>
      </w:r>
    </w:p>
    <w:p w:rsidR="00283355" w:rsidRPr="000A1B4D" w:rsidP="00283355">
      <w:pPr>
        <w:bidi w:val="0"/>
        <w:jc w:val="both"/>
        <w:rPr>
          <w:rFonts w:ascii="Times New Roman" w:hAnsi="Times New Roman"/>
          <w:sz w:val="24"/>
          <w:szCs w:val="24"/>
        </w:rPr>
      </w:pPr>
    </w:p>
    <w:p w:rsidR="00283355" w:rsidRPr="000A1B4D" w:rsidP="00A434E4">
      <w:pPr>
        <w:numPr>
          <w:numId w:val="53"/>
        </w:numPr>
        <w:tabs>
          <w:tab w:val="clear" w:pos="2700"/>
        </w:tabs>
        <w:overflowPunct/>
        <w:autoSpaceDE/>
        <w:autoSpaceDN/>
        <w:bidi w:val="0"/>
        <w:adjustRightInd/>
        <w:ind w:left="0" w:firstLine="360"/>
        <w:jc w:val="both"/>
        <w:rPr>
          <w:rFonts w:ascii="Times New Roman" w:hAnsi="Times New Roman"/>
          <w:sz w:val="24"/>
          <w:szCs w:val="24"/>
        </w:rPr>
      </w:pPr>
      <w:r w:rsidRPr="000A1B4D">
        <w:rPr>
          <w:rFonts w:ascii="Times New Roman" w:hAnsi="Times New Roman"/>
          <w:sz w:val="24"/>
          <w:szCs w:val="24"/>
        </w:rPr>
        <w:t>Orgány samosprávy prokurátorov sa môžu podieľať aj na ochrane práv a oprávnených záujmov zamestnancov prokuratúry.</w:t>
      </w:r>
    </w:p>
    <w:p w:rsidR="00283355" w:rsidRPr="000A1B4D" w:rsidP="00283355">
      <w:pPr>
        <w:bidi w:val="0"/>
        <w:jc w:val="both"/>
        <w:rPr>
          <w:rFonts w:ascii="Times New Roman" w:hAnsi="Times New Roman"/>
          <w:sz w:val="24"/>
          <w:szCs w:val="24"/>
        </w:rPr>
      </w:pPr>
    </w:p>
    <w:p w:rsidR="00283355" w:rsidRPr="000A1B4D" w:rsidP="00A434E4">
      <w:pPr>
        <w:numPr>
          <w:numId w:val="53"/>
        </w:numPr>
        <w:tabs>
          <w:tab w:val="clear" w:pos="2700"/>
        </w:tabs>
        <w:overflowPunct/>
        <w:autoSpaceDE/>
        <w:autoSpaceDN/>
        <w:bidi w:val="0"/>
        <w:adjustRightInd/>
        <w:ind w:left="0" w:firstLine="360"/>
        <w:jc w:val="both"/>
        <w:rPr>
          <w:rFonts w:ascii="Times New Roman" w:hAnsi="Times New Roman"/>
          <w:sz w:val="24"/>
          <w:szCs w:val="24"/>
        </w:rPr>
      </w:pPr>
      <w:r w:rsidRPr="000A1B4D">
        <w:rPr>
          <w:rFonts w:ascii="Times New Roman" w:hAnsi="Times New Roman"/>
          <w:sz w:val="24"/>
          <w:szCs w:val="24"/>
        </w:rPr>
        <w:t xml:space="preserve"> Orgány samosprávy prokurátorov plnia aj ďalšie úlohy, ak tak ustanoví zákon.</w:t>
      </w:r>
      <w:r>
        <w:rPr>
          <w:rFonts w:ascii="Times New Roman" w:hAnsi="Times New Roman"/>
          <w:sz w:val="24"/>
          <w:szCs w:val="24"/>
        </w:rPr>
        <w:t>“.</w:t>
      </w:r>
    </w:p>
    <w:p w:rsidR="00283355" w:rsidP="00283355">
      <w:pPr>
        <w:pStyle w:val="ListParagraph"/>
        <w:tabs>
          <w:tab w:val="left" w:pos="426"/>
        </w:tabs>
        <w:bidi w:val="0"/>
        <w:ind w:left="0"/>
        <w:rPr>
          <w:rFonts w:ascii="Times New Roman" w:hAnsi="Times New Roman"/>
          <w:sz w:val="24"/>
          <w:szCs w:val="24"/>
        </w:rPr>
      </w:pPr>
    </w:p>
    <w:p w:rsidR="00283355" w:rsidP="00283355">
      <w:pPr>
        <w:pStyle w:val="ListParagraph"/>
        <w:tabs>
          <w:tab w:val="left" w:pos="426"/>
        </w:tabs>
        <w:bidi w:val="0"/>
        <w:ind w:left="360"/>
        <w:rPr>
          <w:rFonts w:ascii="Times New Roman" w:hAnsi="Times New Roman"/>
          <w:sz w:val="24"/>
          <w:szCs w:val="24"/>
        </w:rPr>
      </w:pPr>
    </w:p>
    <w:p w:rsidR="00283355" w:rsidP="00283355">
      <w:pPr>
        <w:pStyle w:val="ListParagraph"/>
        <w:tabs>
          <w:tab w:val="left" w:pos="426"/>
        </w:tabs>
        <w:bidi w:val="0"/>
        <w:ind w:left="0"/>
        <w:rPr>
          <w:rFonts w:ascii="Times New Roman" w:hAnsi="Times New Roman"/>
          <w:sz w:val="24"/>
          <w:szCs w:val="24"/>
        </w:rPr>
      </w:pPr>
      <w:r>
        <w:rPr>
          <w:rFonts w:ascii="Times New Roman" w:hAnsi="Times New Roman"/>
          <w:b/>
          <w:sz w:val="24"/>
          <w:szCs w:val="24"/>
        </w:rPr>
        <w:t>11</w:t>
      </w:r>
      <w:r w:rsidR="003D5E08">
        <w:rPr>
          <w:rFonts w:ascii="Times New Roman" w:hAnsi="Times New Roman"/>
          <w:b/>
          <w:sz w:val="24"/>
          <w:szCs w:val="24"/>
        </w:rPr>
        <w:t>6</w:t>
      </w:r>
      <w:r w:rsidRPr="003E6895">
        <w:rPr>
          <w:rFonts w:ascii="Times New Roman" w:hAnsi="Times New Roman"/>
          <w:b/>
          <w:sz w:val="24"/>
          <w:szCs w:val="24"/>
        </w:rPr>
        <w:t>.</w:t>
      </w:r>
      <w:r>
        <w:rPr>
          <w:rFonts w:ascii="Times New Roman" w:hAnsi="Times New Roman"/>
          <w:sz w:val="24"/>
          <w:szCs w:val="24"/>
        </w:rPr>
        <w:t xml:space="preserve"> V § 221 ods. 3 sa slovo „trojročné“ nahrádza slovom „päťročné“.</w:t>
      </w:r>
    </w:p>
    <w:p w:rsidR="00283355" w:rsidP="00283355">
      <w:pPr>
        <w:pStyle w:val="ListParagraph"/>
        <w:tabs>
          <w:tab w:val="left" w:pos="426"/>
        </w:tabs>
        <w:bidi w:val="0"/>
        <w:ind w:left="0"/>
        <w:rPr>
          <w:rFonts w:ascii="Times New Roman" w:hAnsi="Times New Roman"/>
          <w:sz w:val="24"/>
          <w:szCs w:val="24"/>
        </w:rPr>
      </w:pPr>
    </w:p>
    <w:p w:rsidR="000C1848" w:rsidP="00283355">
      <w:pPr>
        <w:pStyle w:val="ListParagraph"/>
        <w:tabs>
          <w:tab w:val="left" w:pos="426"/>
        </w:tabs>
        <w:bidi w:val="0"/>
        <w:ind w:left="0"/>
        <w:rPr>
          <w:rFonts w:ascii="Times New Roman" w:hAnsi="Times New Roman"/>
          <w:sz w:val="24"/>
          <w:szCs w:val="24"/>
        </w:rPr>
      </w:pPr>
    </w:p>
    <w:p w:rsidR="00283355" w:rsidP="00283355">
      <w:pPr>
        <w:pStyle w:val="ListParagraph"/>
        <w:tabs>
          <w:tab w:val="left" w:pos="426"/>
        </w:tabs>
        <w:bidi w:val="0"/>
        <w:ind w:left="0"/>
        <w:jc w:val="both"/>
        <w:rPr>
          <w:rFonts w:ascii="Times New Roman" w:hAnsi="Times New Roman"/>
          <w:sz w:val="24"/>
          <w:szCs w:val="24"/>
        </w:rPr>
      </w:pPr>
      <w:r>
        <w:rPr>
          <w:rFonts w:ascii="Times New Roman" w:hAnsi="Times New Roman"/>
          <w:b/>
          <w:sz w:val="24"/>
          <w:szCs w:val="24"/>
        </w:rPr>
        <w:t>1</w:t>
      </w:r>
      <w:r w:rsidR="00F9430B">
        <w:rPr>
          <w:rFonts w:ascii="Times New Roman" w:hAnsi="Times New Roman"/>
          <w:b/>
          <w:sz w:val="24"/>
          <w:szCs w:val="24"/>
        </w:rPr>
        <w:t>1</w:t>
      </w:r>
      <w:r w:rsidR="003D5E08">
        <w:rPr>
          <w:rFonts w:ascii="Times New Roman" w:hAnsi="Times New Roman"/>
          <w:b/>
          <w:sz w:val="24"/>
          <w:szCs w:val="24"/>
        </w:rPr>
        <w:t>7</w:t>
      </w:r>
      <w:r w:rsidRPr="00E61BA7">
        <w:rPr>
          <w:rFonts w:ascii="Times New Roman" w:hAnsi="Times New Roman"/>
          <w:b/>
          <w:sz w:val="24"/>
          <w:szCs w:val="24"/>
        </w:rPr>
        <w:t>.</w:t>
      </w:r>
      <w:r>
        <w:rPr>
          <w:rFonts w:ascii="Times New Roman" w:hAnsi="Times New Roman"/>
          <w:sz w:val="24"/>
          <w:szCs w:val="24"/>
        </w:rPr>
        <w:t xml:space="preserve"> V § 221 sa odsek 6 dopĺňa písmenom c), ktoré znie: </w:t>
      </w:r>
    </w:p>
    <w:p w:rsidR="00283355" w:rsidP="00283355">
      <w:pPr>
        <w:pStyle w:val="ListParagraph"/>
        <w:tabs>
          <w:tab w:val="left" w:pos="426"/>
        </w:tabs>
        <w:bidi w:val="0"/>
        <w:ind w:left="0"/>
        <w:rPr>
          <w:rFonts w:ascii="Times New Roman" w:hAnsi="Times New Roman"/>
          <w:sz w:val="24"/>
          <w:szCs w:val="24"/>
        </w:rPr>
      </w:pPr>
    </w:p>
    <w:p w:rsidR="00283355" w:rsidP="00283355">
      <w:pPr>
        <w:pStyle w:val="ListParagraph"/>
        <w:bidi w:val="0"/>
        <w:ind w:left="426" w:hanging="426"/>
        <w:jc w:val="both"/>
        <w:rPr>
          <w:rFonts w:ascii="Times New Roman" w:hAnsi="Times New Roman"/>
          <w:sz w:val="24"/>
          <w:szCs w:val="24"/>
        </w:rPr>
      </w:pPr>
      <w:r>
        <w:rPr>
          <w:rFonts w:ascii="Times New Roman" w:hAnsi="Times New Roman"/>
          <w:sz w:val="24"/>
          <w:szCs w:val="24"/>
        </w:rPr>
        <w:t xml:space="preserve"> „c) </w:t>
      </w:r>
      <w:r w:rsidRPr="00E92044">
        <w:rPr>
          <w:rFonts w:ascii="Times New Roman" w:hAnsi="Times New Roman"/>
          <w:sz w:val="24"/>
          <w:szCs w:val="24"/>
        </w:rPr>
        <w:t>je vymenovaný do funkcie vedúceho prokurátora, ktorá je nezlučiteľná s</w:t>
      </w:r>
      <w:r>
        <w:rPr>
          <w:rFonts w:ascii="Times New Roman" w:hAnsi="Times New Roman"/>
          <w:sz w:val="24"/>
          <w:szCs w:val="24"/>
        </w:rPr>
        <w:t> členstvom v prokurátorskej rade.“.</w:t>
      </w:r>
      <w:r w:rsidRPr="00E92044">
        <w:rPr>
          <w:rFonts w:ascii="Times New Roman" w:hAnsi="Times New Roman"/>
          <w:sz w:val="24"/>
          <w:szCs w:val="24"/>
        </w:rPr>
        <w:t xml:space="preserve"> </w:t>
      </w:r>
    </w:p>
    <w:p w:rsidR="00283355" w:rsidP="00283355">
      <w:pPr>
        <w:pStyle w:val="ListParagraph"/>
        <w:bidi w:val="0"/>
        <w:ind w:left="0"/>
        <w:rPr>
          <w:rFonts w:ascii="Times New Roman" w:hAnsi="Times New Roman"/>
          <w:sz w:val="24"/>
          <w:szCs w:val="24"/>
        </w:rPr>
      </w:pPr>
    </w:p>
    <w:p w:rsidR="00283355" w:rsidP="00283355">
      <w:pPr>
        <w:pStyle w:val="ListParagraph"/>
        <w:bidi w:val="0"/>
        <w:ind w:left="0"/>
        <w:rPr>
          <w:rFonts w:ascii="Times New Roman" w:hAnsi="Times New Roman"/>
          <w:sz w:val="24"/>
          <w:szCs w:val="24"/>
        </w:rPr>
      </w:pPr>
    </w:p>
    <w:p w:rsidR="00283355" w:rsidP="00283355">
      <w:pPr>
        <w:pStyle w:val="ListParagraph"/>
        <w:tabs>
          <w:tab w:val="left" w:pos="426"/>
        </w:tabs>
        <w:bidi w:val="0"/>
        <w:ind w:left="0"/>
        <w:jc w:val="both"/>
        <w:rPr>
          <w:rFonts w:ascii="Times New Roman" w:hAnsi="Times New Roman"/>
          <w:sz w:val="24"/>
          <w:szCs w:val="24"/>
        </w:rPr>
      </w:pPr>
      <w:r>
        <w:rPr>
          <w:rFonts w:ascii="Times New Roman" w:hAnsi="Times New Roman"/>
          <w:b/>
          <w:sz w:val="24"/>
          <w:szCs w:val="24"/>
        </w:rPr>
        <w:t>1</w:t>
      </w:r>
      <w:r w:rsidR="003D5E08">
        <w:rPr>
          <w:rFonts w:ascii="Times New Roman" w:hAnsi="Times New Roman"/>
          <w:b/>
          <w:sz w:val="24"/>
          <w:szCs w:val="24"/>
        </w:rPr>
        <w:t>18</w:t>
      </w:r>
      <w:r w:rsidRPr="003E6895">
        <w:rPr>
          <w:rFonts w:ascii="Times New Roman" w:hAnsi="Times New Roman"/>
          <w:b/>
          <w:sz w:val="24"/>
          <w:szCs w:val="24"/>
        </w:rPr>
        <w:t>.</w:t>
      </w:r>
      <w:r>
        <w:rPr>
          <w:rFonts w:ascii="Times New Roman" w:hAnsi="Times New Roman"/>
          <w:sz w:val="24"/>
          <w:szCs w:val="24"/>
        </w:rPr>
        <w:t xml:space="preserve"> </w:t>
      </w:r>
      <w:r w:rsidRPr="00EE6EE8">
        <w:rPr>
          <w:rFonts w:ascii="Times New Roman" w:hAnsi="Times New Roman"/>
          <w:sz w:val="24"/>
          <w:szCs w:val="24"/>
        </w:rPr>
        <w:t xml:space="preserve">V § 222 ods. 2 </w:t>
      </w:r>
      <w:r>
        <w:rPr>
          <w:rFonts w:ascii="Times New Roman" w:hAnsi="Times New Roman"/>
          <w:sz w:val="24"/>
          <w:szCs w:val="24"/>
        </w:rPr>
        <w:t xml:space="preserve">písm. c) sa </w:t>
      </w:r>
      <w:r w:rsidRPr="00EE6EE8">
        <w:rPr>
          <w:rFonts w:ascii="Times New Roman" w:hAnsi="Times New Roman"/>
          <w:sz w:val="24"/>
          <w:szCs w:val="24"/>
        </w:rPr>
        <w:t>za slovo „prokurátorov“ vkladá čiarka a slová „asistentov prokurátorov“</w:t>
      </w:r>
      <w:r>
        <w:rPr>
          <w:rFonts w:ascii="Times New Roman" w:hAnsi="Times New Roman"/>
          <w:sz w:val="24"/>
          <w:szCs w:val="24"/>
        </w:rPr>
        <w:t>.</w:t>
      </w:r>
    </w:p>
    <w:p w:rsidR="00283355" w:rsidP="00283355">
      <w:pPr>
        <w:pStyle w:val="ListParagraph"/>
        <w:tabs>
          <w:tab w:val="left" w:pos="426"/>
        </w:tabs>
        <w:bidi w:val="0"/>
        <w:ind w:left="0"/>
        <w:jc w:val="both"/>
        <w:rPr>
          <w:rFonts w:ascii="Times New Roman" w:hAnsi="Times New Roman"/>
          <w:sz w:val="24"/>
          <w:szCs w:val="24"/>
        </w:rPr>
      </w:pPr>
    </w:p>
    <w:p w:rsidR="00283355" w:rsidP="00283355">
      <w:pPr>
        <w:pStyle w:val="ListParagraph"/>
        <w:tabs>
          <w:tab w:val="left" w:pos="426"/>
        </w:tabs>
        <w:bidi w:val="0"/>
        <w:ind w:left="0"/>
        <w:jc w:val="both"/>
        <w:rPr>
          <w:rFonts w:ascii="Times New Roman" w:hAnsi="Times New Roman"/>
          <w:sz w:val="24"/>
          <w:szCs w:val="24"/>
        </w:rPr>
      </w:pPr>
    </w:p>
    <w:p w:rsidR="00283355" w:rsidP="00283355">
      <w:pPr>
        <w:pStyle w:val="ListParagraph"/>
        <w:tabs>
          <w:tab w:val="left" w:pos="426"/>
        </w:tabs>
        <w:bidi w:val="0"/>
        <w:ind w:left="0"/>
        <w:jc w:val="both"/>
        <w:rPr>
          <w:rFonts w:ascii="Times New Roman" w:hAnsi="Times New Roman"/>
          <w:sz w:val="24"/>
          <w:szCs w:val="24"/>
        </w:rPr>
      </w:pPr>
      <w:r w:rsidRPr="00F43147">
        <w:rPr>
          <w:rFonts w:ascii="Times New Roman" w:hAnsi="Times New Roman"/>
          <w:b/>
          <w:sz w:val="24"/>
          <w:szCs w:val="24"/>
        </w:rPr>
        <w:t>1</w:t>
      </w:r>
      <w:r w:rsidR="003D5E08">
        <w:rPr>
          <w:rFonts w:ascii="Times New Roman" w:hAnsi="Times New Roman"/>
          <w:b/>
          <w:sz w:val="24"/>
          <w:szCs w:val="24"/>
        </w:rPr>
        <w:t>19</w:t>
      </w:r>
      <w:r w:rsidRPr="00F43147">
        <w:rPr>
          <w:rFonts w:ascii="Times New Roman" w:hAnsi="Times New Roman"/>
          <w:b/>
          <w:sz w:val="24"/>
          <w:szCs w:val="24"/>
        </w:rPr>
        <w:t>.</w:t>
      </w:r>
      <w:r>
        <w:rPr>
          <w:rFonts w:ascii="Times New Roman" w:hAnsi="Times New Roman"/>
          <w:sz w:val="24"/>
          <w:szCs w:val="24"/>
        </w:rPr>
        <w:t xml:space="preserve"> V § 222</w:t>
      </w:r>
      <w:r w:rsidRPr="00EE6EE8">
        <w:rPr>
          <w:rFonts w:ascii="Times New Roman" w:hAnsi="Times New Roman"/>
          <w:sz w:val="24"/>
          <w:szCs w:val="24"/>
        </w:rPr>
        <w:t xml:space="preserve"> </w:t>
      </w:r>
      <w:r>
        <w:rPr>
          <w:rFonts w:ascii="Times New Roman" w:hAnsi="Times New Roman"/>
          <w:sz w:val="24"/>
          <w:szCs w:val="24"/>
        </w:rPr>
        <w:t>s</w:t>
      </w:r>
      <w:r w:rsidRPr="00EE6EE8">
        <w:rPr>
          <w:rFonts w:ascii="Times New Roman" w:hAnsi="Times New Roman"/>
          <w:sz w:val="24"/>
          <w:szCs w:val="24"/>
        </w:rPr>
        <w:t xml:space="preserve">a </w:t>
      </w:r>
      <w:r>
        <w:rPr>
          <w:rFonts w:ascii="Times New Roman" w:hAnsi="Times New Roman"/>
          <w:sz w:val="24"/>
          <w:szCs w:val="24"/>
        </w:rPr>
        <w:t xml:space="preserve">odsek 2 </w:t>
      </w:r>
      <w:r w:rsidRPr="00EE6EE8">
        <w:rPr>
          <w:rFonts w:ascii="Times New Roman" w:hAnsi="Times New Roman"/>
          <w:sz w:val="24"/>
          <w:szCs w:val="24"/>
        </w:rPr>
        <w:t>dopĺňa písmeno</w:t>
      </w:r>
      <w:r>
        <w:rPr>
          <w:rFonts w:ascii="Times New Roman" w:hAnsi="Times New Roman"/>
          <w:sz w:val="24"/>
          <w:szCs w:val="24"/>
        </w:rPr>
        <w:t xml:space="preserve">m d), </w:t>
      </w:r>
      <w:r w:rsidRPr="00EE6EE8">
        <w:rPr>
          <w:rFonts w:ascii="Times New Roman" w:hAnsi="Times New Roman"/>
          <w:sz w:val="24"/>
          <w:szCs w:val="24"/>
        </w:rPr>
        <w:t>ktoré znie:</w:t>
      </w:r>
    </w:p>
    <w:p w:rsidR="00283355" w:rsidRPr="00EE6EE8" w:rsidP="00283355">
      <w:pPr>
        <w:pStyle w:val="ListParagraph"/>
        <w:tabs>
          <w:tab w:val="left" w:pos="426"/>
        </w:tabs>
        <w:bidi w:val="0"/>
        <w:ind w:left="0"/>
        <w:jc w:val="both"/>
        <w:rPr>
          <w:rFonts w:ascii="Times New Roman" w:hAnsi="Times New Roman"/>
          <w:sz w:val="24"/>
          <w:szCs w:val="24"/>
        </w:rPr>
      </w:pPr>
      <w:r w:rsidRPr="00EE6EE8">
        <w:rPr>
          <w:rFonts w:ascii="Times New Roman" w:hAnsi="Times New Roman"/>
          <w:sz w:val="24"/>
          <w:szCs w:val="24"/>
        </w:rPr>
        <w:t xml:space="preserve"> </w:t>
      </w:r>
    </w:p>
    <w:p w:rsidR="00283355" w:rsidRPr="00EE6EE8" w:rsidP="00283355">
      <w:pPr>
        <w:widowControl w:val="0"/>
        <w:bidi w:val="0"/>
        <w:jc w:val="both"/>
        <w:rPr>
          <w:rFonts w:ascii="Times New Roman" w:hAnsi="Times New Roman"/>
          <w:sz w:val="24"/>
          <w:szCs w:val="24"/>
        </w:rPr>
      </w:pPr>
      <w:r w:rsidRPr="00EA4C7D">
        <w:rPr>
          <w:rFonts w:ascii="Times New Roman" w:hAnsi="Times New Roman"/>
          <w:sz w:val="24"/>
          <w:szCs w:val="24"/>
        </w:rPr>
        <w:t xml:space="preserve">„d) </w:t>
      </w:r>
      <w:r w:rsidRPr="00EE6EE8">
        <w:rPr>
          <w:rFonts w:ascii="Times New Roman" w:hAnsi="Times New Roman"/>
          <w:sz w:val="24"/>
          <w:szCs w:val="24"/>
        </w:rPr>
        <w:t xml:space="preserve">vyjadruje sa k dočasnému prideleniu prokurátora na inú prokuratúru (§ 9 ods. 2).“. </w:t>
      </w:r>
    </w:p>
    <w:p w:rsidR="00283355" w:rsidRPr="00EE6EE8" w:rsidP="00283355">
      <w:pPr>
        <w:widowControl w:val="0"/>
        <w:overflowPunct/>
        <w:bidi w:val="0"/>
        <w:jc w:val="both"/>
        <w:rPr>
          <w:rFonts w:ascii="Arial" w:hAnsi="Arial" w:cs="Arial"/>
          <w:sz w:val="16"/>
          <w:szCs w:val="16"/>
        </w:rPr>
      </w:pPr>
      <w:r w:rsidRPr="00EE6EE8">
        <w:rPr>
          <w:rFonts w:ascii="Arial" w:hAnsi="Arial" w:cs="Arial"/>
          <w:sz w:val="16"/>
          <w:szCs w:val="16"/>
        </w:rPr>
        <w:t xml:space="preserve"> </w:t>
      </w:r>
    </w:p>
    <w:p w:rsidR="00283355" w:rsidP="00283355">
      <w:pPr>
        <w:pStyle w:val="ListParagraph"/>
        <w:bidi w:val="0"/>
        <w:ind w:left="36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12</w:t>
      </w:r>
      <w:r w:rsidR="003D5E08">
        <w:rPr>
          <w:rFonts w:ascii="Times New Roman" w:hAnsi="Times New Roman"/>
          <w:b/>
          <w:sz w:val="24"/>
          <w:szCs w:val="24"/>
        </w:rPr>
        <w:t>0</w:t>
      </w:r>
      <w:r w:rsidRPr="003E6895">
        <w:rPr>
          <w:rFonts w:ascii="Times New Roman" w:hAnsi="Times New Roman"/>
          <w:b/>
          <w:sz w:val="24"/>
          <w:szCs w:val="24"/>
        </w:rPr>
        <w:t>.</w:t>
      </w:r>
      <w:r>
        <w:rPr>
          <w:rFonts w:ascii="Times New Roman" w:hAnsi="Times New Roman"/>
          <w:sz w:val="24"/>
          <w:szCs w:val="24"/>
        </w:rPr>
        <w:t xml:space="preserve"> § 223 znie:</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center"/>
        <w:rPr>
          <w:rFonts w:ascii="Times New Roman" w:hAnsi="Times New Roman"/>
          <w:sz w:val="24"/>
          <w:szCs w:val="24"/>
        </w:rPr>
      </w:pPr>
      <w:r>
        <w:rPr>
          <w:rFonts w:ascii="Times New Roman" w:hAnsi="Times New Roman"/>
          <w:sz w:val="24"/>
          <w:szCs w:val="24"/>
        </w:rPr>
        <w:t>„§ 223</w:t>
      </w:r>
    </w:p>
    <w:p w:rsidR="00283355" w:rsidP="00283355">
      <w:pPr>
        <w:pStyle w:val="ListParagraph"/>
        <w:bidi w:val="0"/>
        <w:ind w:left="0"/>
        <w:jc w:val="both"/>
        <w:rPr>
          <w:rFonts w:ascii="Times New Roman" w:hAnsi="Times New Roman"/>
          <w:sz w:val="24"/>
          <w:szCs w:val="24"/>
        </w:rPr>
      </w:pPr>
    </w:p>
    <w:p w:rsidR="00283355" w:rsidP="00283355">
      <w:pPr>
        <w:pStyle w:val="ListParagraph"/>
        <w:tabs>
          <w:tab w:val="left" w:pos="709"/>
        </w:tabs>
        <w:bidi w:val="0"/>
        <w:ind w:left="0"/>
        <w:jc w:val="both"/>
        <w:rPr>
          <w:rFonts w:ascii="Times New Roman" w:hAnsi="Times New Roman"/>
          <w:sz w:val="24"/>
          <w:szCs w:val="24"/>
        </w:rPr>
      </w:pPr>
      <w:r>
        <w:rPr>
          <w:rFonts w:ascii="Times New Roman" w:hAnsi="Times New Roman"/>
          <w:sz w:val="24"/>
          <w:szCs w:val="24"/>
        </w:rPr>
        <w:tab/>
        <w:t xml:space="preserve">(1) </w:t>
      </w:r>
      <w:r w:rsidRPr="00FC3E69">
        <w:rPr>
          <w:rFonts w:ascii="Times New Roman" w:hAnsi="Times New Roman"/>
          <w:sz w:val="24"/>
          <w:szCs w:val="24"/>
        </w:rPr>
        <w:t xml:space="preserve">Radu prokurátorov tvoria predsedovia prokurátorských rád. </w:t>
      </w:r>
      <w:r>
        <w:rPr>
          <w:rFonts w:ascii="Times New Roman" w:hAnsi="Times New Roman"/>
          <w:sz w:val="24"/>
          <w:szCs w:val="24"/>
        </w:rPr>
        <w:t xml:space="preserve">Predsedu prokurátorskej rady v prípade jeho neprítomnosti zastupuje príslušný podpredseda prokurátorskej rady. </w:t>
      </w:r>
    </w:p>
    <w:p w:rsidR="00283355" w:rsidP="00283355">
      <w:pPr>
        <w:pStyle w:val="ListParagraph"/>
        <w:bidi w:val="0"/>
        <w:ind w:left="0"/>
        <w:rPr>
          <w:rFonts w:ascii="Times New Roman" w:hAnsi="Times New Roman"/>
          <w:sz w:val="24"/>
          <w:szCs w:val="24"/>
        </w:rPr>
      </w:pPr>
    </w:p>
    <w:p w:rsidR="00283355" w:rsidRPr="00550AA1" w:rsidP="00283355">
      <w:pPr>
        <w:tabs>
          <w:tab w:val="left" w:pos="567"/>
        </w:tabs>
        <w:bidi w:val="0"/>
        <w:jc w:val="both"/>
        <w:rPr>
          <w:rFonts w:ascii="Times New Roman" w:hAnsi="Times New Roman"/>
          <w:sz w:val="24"/>
          <w:szCs w:val="24"/>
        </w:rPr>
      </w:pPr>
      <w:r>
        <w:rPr>
          <w:rFonts w:ascii="Times New Roman" w:hAnsi="Times New Roman"/>
          <w:sz w:val="24"/>
          <w:szCs w:val="24"/>
        </w:rPr>
        <w:tab/>
        <w:tab/>
        <w:t>(2) P</w:t>
      </w:r>
      <w:r w:rsidRPr="00550AA1">
        <w:rPr>
          <w:rFonts w:ascii="Times New Roman" w:hAnsi="Times New Roman"/>
          <w:sz w:val="24"/>
          <w:szCs w:val="24"/>
        </w:rPr>
        <w:t xml:space="preserve">redsedu rady prokurátorov </w:t>
      </w:r>
      <w:r>
        <w:rPr>
          <w:rFonts w:ascii="Times New Roman" w:hAnsi="Times New Roman"/>
          <w:sz w:val="24"/>
          <w:szCs w:val="24"/>
        </w:rPr>
        <w:t xml:space="preserve">a podpredsedu rady prokurátorov </w:t>
      </w:r>
      <w:r w:rsidRPr="00550AA1">
        <w:rPr>
          <w:rFonts w:ascii="Times New Roman" w:hAnsi="Times New Roman"/>
          <w:sz w:val="24"/>
          <w:szCs w:val="24"/>
        </w:rPr>
        <w:t>volia členovia rady prokurátorov spomedzi seba tajným hlasovaním. Rada prokurátorov môže predsedu rady prokurátorov</w:t>
      </w:r>
      <w:r>
        <w:rPr>
          <w:rFonts w:ascii="Times New Roman" w:hAnsi="Times New Roman"/>
          <w:sz w:val="24"/>
          <w:szCs w:val="24"/>
        </w:rPr>
        <w:t xml:space="preserve"> alebo podpredsedu rady prokurátorov </w:t>
      </w:r>
      <w:r w:rsidRPr="00550AA1">
        <w:rPr>
          <w:rFonts w:ascii="Times New Roman" w:hAnsi="Times New Roman"/>
          <w:sz w:val="24"/>
          <w:szCs w:val="24"/>
        </w:rPr>
        <w:t xml:space="preserve">z funkcie odvolať na návrh najmenej piatich členov rady prokurátorov; hlasovanie o odvolaní predsedu </w:t>
      </w:r>
      <w:r>
        <w:rPr>
          <w:rFonts w:ascii="Times New Roman" w:hAnsi="Times New Roman"/>
          <w:sz w:val="24"/>
          <w:szCs w:val="24"/>
        </w:rPr>
        <w:t xml:space="preserve">alebo podpredsedu </w:t>
      </w:r>
      <w:r w:rsidRPr="00550AA1">
        <w:rPr>
          <w:rFonts w:ascii="Times New Roman" w:hAnsi="Times New Roman"/>
          <w:sz w:val="24"/>
          <w:szCs w:val="24"/>
        </w:rPr>
        <w:t>je tajné.</w:t>
      </w:r>
    </w:p>
    <w:p w:rsidR="00283355" w:rsidRPr="00550AA1" w:rsidP="00283355">
      <w:pPr>
        <w:bidi w:val="0"/>
        <w:rPr>
          <w:rFonts w:ascii="Times New Roman" w:hAnsi="Times New Roman"/>
          <w:sz w:val="24"/>
          <w:szCs w:val="24"/>
        </w:rPr>
      </w:pPr>
      <w:r w:rsidRPr="00550AA1">
        <w:rPr>
          <w:rFonts w:ascii="Times New Roman" w:hAnsi="Times New Roman"/>
          <w:sz w:val="24"/>
          <w:szCs w:val="24"/>
        </w:rPr>
        <w:t xml:space="preserve"> </w:t>
      </w:r>
    </w:p>
    <w:p w:rsidR="00283355" w:rsidP="00283355">
      <w:pPr>
        <w:tabs>
          <w:tab w:val="left" w:pos="567"/>
        </w:tabs>
        <w:bidi w:val="0"/>
        <w:jc w:val="both"/>
        <w:rPr>
          <w:rFonts w:ascii="Times New Roman" w:hAnsi="Times New Roman"/>
          <w:sz w:val="24"/>
          <w:szCs w:val="24"/>
        </w:rPr>
      </w:pPr>
      <w:r>
        <w:rPr>
          <w:rFonts w:ascii="Times New Roman" w:hAnsi="Times New Roman"/>
          <w:sz w:val="24"/>
          <w:szCs w:val="24"/>
        </w:rPr>
        <w:tab/>
        <w:tab/>
        <w:t>(3) Predseda rady prokurátorov a podpredseda rady prokurátorov s</w:t>
      </w:r>
      <w:r w:rsidRPr="00550AA1">
        <w:rPr>
          <w:rFonts w:ascii="Times New Roman" w:hAnsi="Times New Roman"/>
          <w:sz w:val="24"/>
          <w:szCs w:val="24"/>
        </w:rPr>
        <w:t>a môž</w:t>
      </w:r>
      <w:r>
        <w:rPr>
          <w:rFonts w:ascii="Times New Roman" w:hAnsi="Times New Roman"/>
          <w:sz w:val="24"/>
          <w:szCs w:val="24"/>
        </w:rPr>
        <w:t>u</w:t>
      </w:r>
      <w:r w:rsidRPr="00550AA1">
        <w:rPr>
          <w:rFonts w:ascii="Times New Roman" w:hAnsi="Times New Roman"/>
          <w:sz w:val="24"/>
          <w:szCs w:val="24"/>
        </w:rPr>
        <w:t xml:space="preserve"> funkcie predsedu rady prokurátorov </w:t>
      </w:r>
      <w:r>
        <w:rPr>
          <w:rFonts w:ascii="Times New Roman" w:hAnsi="Times New Roman"/>
          <w:sz w:val="24"/>
          <w:szCs w:val="24"/>
        </w:rPr>
        <w:t xml:space="preserve">alebo podpredsedu rady prokurátorov </w:t>
      </w:r>
      <w:r w:rsidRPr="00550AA1">
        <w:rPr>
          <w:rFonts w:ascii="Times New Roman" w:hAnsi="Times New Roman"/>
          <w:sz w:val="24"/>
          <w:szCs w:val="24"/>
        </w:rPr>
        <w:t>písomne vzdať</w:t>
      </w:r>
      <w:r>
        <w:rPr>
          <w:rFonts w:ascii="Times New Roman" w:hAnsi="Times New Roman"/>
          <w:sz w:val="24"/>
          <w:szCs w:val="24"/>
        </w:rPr>
        <w:t xml:space="preserve">; písomné vzdanie sa funkcie </w:t>
      </w:r>
      <w:r w:rsidRPr="00550AA1">
        <w:rPr>
          <w:rFonts w:ascii="Times New Roman" w:hAnsi="Times New Roman"/>
          <w:sz w:val="24"/>
          <w:szCs w:val="24"/>
        </w:rPr>
        <w:t xml:space="preserve">predsedu rady prokurátorov </w:t>
      </w:r>
      <w:r>
        <w:rPr>
          <w:rFonts w:ascii="Times New Roman" w:hAnsi="Times New Roman"/>
          <w:sz w:val="24"/>
          <w:szCs w:val="24"/>
        </w:rPr>
        <w:t>alebo podpredsedu rady prokurátorov sa doručuje rade prokurátorov</w:t>
      </w:r>
      <w:r w:rsidRPr="00550AA1">
        <w:rPr>
          <w:rFonts w:ascii="Times New Roman" w:hAnsi="Times New Roman"/>
          <w:sz w:val="24"/>
          <w:szCs w:val="24"/>
        </w:rPr>
        <w:t>.</w:t>
      </w:r>
      <w:r>
        <w:rPr>
          <w:rFonts w:ascii="Times New Roman" w:hAnsi="Times New Roman"/>
          <w:sz w:val="24"/>
          <w:szCs w:val="24"/>
        </w:rPr>
        <w:t>“.</w:t>
      </w:r>
    </w:p>
    <w:p w:rsidR="00283355" w:rsidP="00283355">
      <w:pPr>
        <w:bidi w:val="0"/>
        <w:rPr>
          <w:rFonts w:ascii="Times New Roman" w:hAnsi="Times New Roman"/>
          <w:sz w:val="24"/>
          <w:szCs w:val="24"/>
        </w:rPr>
      </w:pPr>
    </w:p>
    <w:p w:rsidR="00283355" w:rsidRPr="000E2177" w:rsidP="00283355">
      <w:pPr>
        <w:bidi w:val="0"/>
        <w:rPr>
          <w:rFonts w:ascii="Times New Roman" w:hAnsi="Times New Roman"/>
          <w:sz w:val="24"/>
          <w:szCs w:val="24"/>
        </w:rPr>
      </w:pPr>
    </w:p>
    <w:p w:rsidR="00283355" w:rsidRPr="00EE6EE8" w:rsidP="00283355">
      <w:pPr>
        <w:pStyle w:val="ListParagraph"/>
        <w:bidi w:val="0"/>
        <w:ind w:left="0"/>
        <w:jc w:val="both"/>
        <w:rPr>
          <w:rFonts w:ascii="Times New Roman" w:hAnsi="Times New Roman"/>
          <w:sz w:val="24"/>
          <w:szCs w:val="24"/>
        </w:rPr>
      </w:pPr>
      <w:r>
        <w:rPr>
          <w:rFonts w:ascii="Times New Roman" w:hAnsi="Times New Roman"/>
          <w:b/>
          <w:sz w:val="24"/>
          <w:szCs w:val="24"/>
        </w:rPr>
        <w:t>12</w:t>
      </w:r>
      <w:r w:rsidR="003D5E08">
        <w:rPr>
          <w:rFonts w:ascii="Times New Roman" w:hAnsi="Times New Roman"/>
          <w:b/>
          <w:sz w:val="24"/>
          <w:szCs w:val="24"/>
        </w:rPr>
        <w:t>1</w:t>
      </w:r>
      <w:r w:rsidRPr="003E6895">
        <w:rPr>
          <w:rFonts w:ascii="Times New Roman" w:hAnsi="Times New Roman"/>
          <w:b/>
          <w:sz w:val="24"/>
          <w:szCs w:val="24"/>
        </w:rPr>
        <w:t>.</w:t>
      </w:r>
      <w:r>
        <w:rPr>
          <w:rFonts w:ascii="Times New Roman" w:hAnsi="Times New Roman"/>
          <w:sz w:val="24"/>
          <w:szCs w:val="24"/>
        </w:rPr>
        <w:t xml:space="preserve"> </w:t>
      </w:r>
      <w:r w:rsidRPr="00EE6EE8">
        <w:rPr>
          <w:rFonts w:ascii="Times New Roman" w:hAnsi="Times New Roman"/>
          <w:sz w:val="24"/>
          <w:szCs w:val="24"/>
        </w:rPr>
        <w:t>V § 224 ods. 2 písm. a) sa slová „vyjadruje sa“ nahrádzajú slovami „udeľuje súhlas“.</w:t>
      </w:r>
    </w:p>
    <w:p w:rsidR="00283355" w:rsidP="00283355">
      <w:pPr>
        <w:pStyle w:val="ListParagraph"/>
        <w:bidi w:val="0"/>
        <w:ind w:left="0"/>
        <w:jc w:val="both"/>
        <w:rPr>
          <w:rFonts w:ascii="Times New Roman" w:hAnsi="Times New Roman"/>
          <w:sz w:val="24"/>
          <w:szCs w:val="24"/>
        </w:rPr>
      </w:pPr>
    </w:p>
    <w:p w:rsidR="00214127" w:rsidRPr="003B2851"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12</w:t>
      </w:r>
      <w:r w:rsidR="003D5E08">
        <w:rPr>
          <w:rFonts w:ascii="Times New Roman" w:hAnsi="Times New Roman"/>
          <w:b/>
          <w:sz w:val="24"/>
          <w:szCs w:val="24"/>
        </w:rPr>
        <w:t>2</w:t>
      </w:r>
      <w:r w:rsidRPr="003E6895">
        <w:rPr>
          <w:rFonts w:ascii="Times New Roman" w:hAnsi="Times New Roman"/>
          <w:b/>
          <w:sz w:val="24"/>
          <w:szCs w:val="24"/>
        </w:rPr>
        <w:t>.</w:t>
      </w:r>
      <w:r>
        <w:rPr>
          <w:rFonts w:ascii="Times New Roman" w:hAnsi="Times New Roman"/>
          <w:sz w:val="24"/>
          <w:szCs w:val="24"/>
        </w:rPr>
        <w:t xml:space="preserve"> </w:t>
      </w:r>
      <w:r w:rsidRPr="00A675B7">
        <w:rPr>
          <w:rFonts w:ascii="Times New Roman" w:hAnsi="Times New Roman"/>
          <w:sz w:val="24"/>
          <w:szCs w:val="24"/>
        </w:rPr>
        <w:t>V  § 224 ods.  2 písmeno c) znie:</w:t>
      </w:r>
    </w:p>
    <w:p w:rsidR="00283355" w:rsidP="00283355">
      <w:pPr>
        <w:pStyle w:val="ListParagraph"/>
        <w:bidi w:val="0"/>
        <w:ind w:left="0"/>
        <w:jc w:val="both"/>
        <w:rPr>
          <w:rFonts w:ascii="Times New Roman" w:hAnsi="Times New Roman"/>
          <w:sz w:val="24"/>
          <w:szCs w:val="24"/>
        </w:rPr>
      </w:pPr>
      <w:r w:rsidRPr="00A675B7">
        <w:rPr>
          <w:rFonts w:ascii="Times New Roman" w:hAnsi="Times New Roman"/>
          <w:sz w:val="24"/>
          <w:szCs w:val="24"/>
        </w:rPr>
        <w:t xml:space="preserve"> </w:t>
      </w:r>
    </w:p>
    <w:p w:rsidR="00283355" w:rsidP="00283355">
      <w:pPr>
        <w:pStyle w:val="ListParagraph"/>
        <w:bidi w:val="0"/>
        <w:ind w:left="0"/>
        <w:jc w:val="both"/>
        <w:rPr>
          <w:rFonts w:ascii="Times New Roman" w:hAnsi="Times New Roman"/>
          <w:sz w:val="24"/>
          <w:szCs w:val="24"/>
        </w:rPr>
      </w:pPr>
      <w:r w:rsidRPr="00803D1F">
        <w:rPr>
          <w:rFonts w:ascii="Times New Roman" w:hAnsi="Times New Roman"/>
          <w:sz w:val="24"/>
          <w:szCs w:val="24"/>
        </w:rPr>
        <w:t>„c) vytvára databázu kandidátov na členov výberovej komisie (§ 7a, 21a a 238),“</w:t>
      </w:r>
      <w:r>
        <w:rPr>
          <w:rFonts w:ascii="Times New Roman" w:hAnsi="Times New Roman"/>
          <w:sz w:val="24"/>
          <w:szCs w:val="24"/>
        </w:rPr>
        <w:t>.</w:t>
      </w:r>
    </w:p>
    <w:p w:rsidR="00283355" w:rsidP="00283355">
      <w:pPr>
        <w:pStyle w:val="ListParagraph"/>
        <w:bidi w:val="0"/>
        <w:ind w:left="36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12</w:t>
      </w:r>
      <w:r w:rsidR="003D5E08">
        <w:rPr>
          <w:rFonts w:ascii="Times New Roman" w:hAnsi="Times New Roman"/>
          <w:b/>
          <w:sz w:val="24"/>
          <w:szCs w:val="24"/>
        </w:rPr>
        <w:t>3</w:t>
      </w:r>
      <w:r w:rsidRPr="003E6895">
        <w:rPr>
          <w:rFonts w:ascii="Times New Roman" w:hAnsi="Times New Roman"/>
          <w:b/>
          <w:sz w:val="24"/>
          <w:szCs w:val="24"/>
        </w:rPr>
        <w:t>.</w:t>
      </w:r>
      <w:r>
        <w:rPr>
          <w:rFonts w:ascii="Times New Roman" w:hAnsi="Times New Roman"/>
          <w:sz w:val="24"/>
          <w:szCs w:val="24"/>
        </w:rPr>
        <w:t xml:space="preserve"> V § 224 ods. 2 písm. d) sa slová „§ 21a ods. 4 a 5“ nahrádzajú slovami „§ 21a ods. 5 a 7“.</w:t>
      </w: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12</w:t>
      </w:r>
      <w:r w:rsidR="003D5E08">
        <w:rPr>
          <w:rFonts w:ascii="Times New Roman" w:hAnsi="Times New Roman"/>
          <w:b/>
          <w:sz w:val="24"/>
          <w:szCs w:val="24"/>
        </w:rPr>
        <w:t>4</w:t>
      </w:r>
      <w:r w:rsidRPr="003E6895">
        <w:rPr>
          <w:rFonts w:ascii="Times New Roman" w:hAnsi="Times New Roman"/>
          <w:b/>
          <w:sz w:val="24"/>
          <w:szCs w:val="24"/>
        </w:rPr>
        <w:t>.</w:t>
      </w:r>
      <w:r>
        <w:rPr>
          <w:rFonts w:ascii="Times New Roman" w:hAnsi="Times New Roman"/>
          <w:sz w:val="24"/>
          <w:szCs w:val="24"/>
        </w:rPr>
        <w:t xml:space="preserve"> V § 224 ods. 2 písm. f) sa na konci pripájajú tieto slová: „alebo prokurátorská rada.“.</w:t>
      </w:r>
    </w:p>
    <w:p w:rsidR="000C1848" w:rsidP="00283355">
      <w:pPr>
        <w:pStyle w:val="ListParagraph"/>
        <w:bidi w:val="0"/>
        <w:ind w:left="0"/>
        <w:jc w:val="both"/>
        <w:rPr>
          <w:rFonts w:ascii="Times New Roman" w:hAnsi="Times New Roman"/>
          <w:sz w:val="24"/>
          <w:szCs w:val="24"/>
        </w:rPr>
      </w:pPr>
    </w:p>
    <w:p w:rsidR="000C1848" w:rsidP="00283355">
      <w:pPr>
        <w:pStyle w:val="ListParagraph"/>
        <w:bidi w:val="0"/>
        <w:ind w:left="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sidRPr="003E6895">
        <w:rPr>
          <w:rFonts w:ascii="Times New Roman" w:hAnsi="Times New Roman"/>
          <w:b/>
          <w:sz w:val="24"/>
          <w:szCs w:val="24"/>
        </w:rPr>
        <w:t>1</w:t>
      </w:r>
      <w:r>
        <w:rPr>
          <w:rFonts w:ascii="Times New Roman" w:hAnsi="Times New Roman"/>
          <w:b/>
          <w:sz w:val="24"/>
          <w:szCs w:val="24"/>
        </w:rPr>
        <w:t>2</w:t>
      </w:r>
      <w:r w:rsidR="003D5E08">
        <w:rPr>
          <w:rFonts w:ascii="Times New Roman" w:hAnsi="Times New Roman"/>
          <w:b/>
          <w:sz w:val="24"/>
          <w:szCs w:val="24"/>
        </w:rPr>
        <w:t>5</w:t>
      </w:r>
      <w:r w:rsidRPr="003E6895">
        <w:rPr>
          <w:rFonts w:ascii="Times New Roman" w:hAnsi="Times New Roman"/>
          <w:b/>
          <w:sz w:val="24"/>
          <w:szCs w:val="24"/>
        </w:rPr>
        <w:t xml:space="preserve">. </w:t>
      </w:r>
      <w:r w:rsidRPr="00091F70">
        <w:rPr>
          <w:rFonts w:ascii="Times New Roman" w:hAnsi="Times New Roman"/>
          <w:sz w:val="24"/>
          <w:szCs w:val="24"/>
        </w:rPr>
        <w:t xml:space="preserve">V § 226 </w:t>
      </w:r>
      <w:r>
        <w:rPr>
          <w:rFonts w:ascii="Times New Roman" w:hAnsi="Times New Roman"/>
          <w:sz w:val="24"/>
          <w:szCs w:val="24"/>
        </w:rPr>
        <w:t>odsek 2 znie:</w:t>
      </w:r>
    </w:p>
    <w:p w:rsidR="00283355" w:rsidP="00283355">
      <w:pPr>
        <w:pStyle w:val="ListParagraph"/>
        <w:bidi w:val="0"/>
        <w:ind w:left="0"/>
        <w:jc w:val="both"/>
        <w:rPr>
          <w:rFonts w:ascii="Times New Roman" w:hAnsi="Times New Roman"/>
          <w:sz w:val="24"/>
          <w:szCs w:val="24"/>
        </w:rPr>
      </w:pPr>
      <w:r>
        <w:rPr>
          <w:rFonts w:ascii="Times New Roman" w:hAnsi="Times New Roman"/>
          <w:sz w:val="24"/>
          <w:szCs w:val="24"/>
        </w:rPr>
        <w:t xml:space="preserve"> </w:t>
      </w:r>
    </w:p>
    <w:p w:rsidR="00283355" w:rsidP="00283355">
      <w:pPr>
        <w:pStyle w:val="ListParagraph"/>
        <w:bidi w:val="0"/>
        <w:ind w:left="0"/>
        <w:jc w:val="both"/>
        <w:rPr>
          <w:rFonts w:ascii="Times New Roman" w:hAnsi="Times New Roman"/>
          <w:sz w:val="24"/>
          <w:szCs w:val="24"/>
        </w:rPr>
      </w:pPr>
      <w:r>
        <w:rPr>
          <w:rFonts w:ascii="Times New Roman" w:hAnsi="Times New Roman"/>
          <w:sz w:val="24"/>
          <w:szCs w:val="24"/>
        </w:rPr>
        <w:t xml:space="preserve">        „(2) </w:t>
      </w:r>
      <w:r w:rsidRPr="00091F70">
        <w:rPr>
          <w:rFonts w:ascii="Times New Roman" w:hAnsi="Times New Roman"/>
          <w:sz w:val="24"/>
          <w:szCs w:val="24"/>
        </w:rPr>
        <w:t>O zvolanie prokurátorskej rady môže požiadať aj generálny prokurátor</w:t>
      </w:r>
      <w:r>
        <w:rPr>
          <w:rFonts w:ascii="Times New Roman" w:hAnsi="Times New Roman"/>
          <w:sz w:val="24"/>
          <w:szCs w:val="24"/>
        </w:rPr>
        <w:t xml:space="preserve"> alebo nadpolovičná väčšina členov prokurátorskej rady;</w:t>
      </w:r>
      <w:r w:rsidRPr="00091F70">
        <w:rPr>
          <w:rFonts w:ascii="Times New Roman" w:hAnsi="Times New Roman"/>
          <w:sz w:val="24"/>
          <w:szCs w:val="24"/>
        </w:rPr>
        <w:t xml:space="preserve"> </w:t>
      </w:r>
      <w:r>
        <w:rPr>
          <w:rFonts w:ascii="Times New Roman" w:hAnsi="Times New Roman"/>
          <w:sz w:val="24"/>
          <w:szCs w:val="24"/>
        </w:rPr>
        <w:t>v</w:t>
      </w:r>
      <w:r w:rsidRPr="00091F70">
        <w:rPr>
          <w:rFonts w:ascii="Times New Roman" w:hAnsi="Times New Roman"/>
          <w:sz w:val="24"/>
          <w:szCs w:val="24"/>
        </w:rPr>
        <w:t xml:space="preserve"> takom prípade predseda prokurátorskej rady je povinný zvolať prokurátorskú radu do desiatich dní od doručenia žiadosti</w:t>
      </w:r>
      <w:r>
        <w:rPr>
          <w:rFonts w:ascii="Times New Roman" w:hAnsi="Times New Roman"/>
          <w:sz w:val="24"/>
          <w:szCs w:val="24"/>
        </w:rPr>
        <w:t xml:space="preserve">.“. </w:t>
      </w:r>
    </w:p>
    <w:p w:rsidR="00283355" w:rsidRPr="00091F70" w:rsidP="00283355">
      <w:pPr>
        <w:bidi w:val="0"/>
        <w:rPr>
          <w:rFonts w:ascii="Times New Roman" w:hAnsi="Times New Roman"/>
          <w:sz w:val="24"/>
          <w:szCs w:val="24"/>
        </w:rPr>
      </w:pPr>
    </w:p>
    <w:p w:rsidR="00283355" w:rsidP="00283355">
      <w:pPr>
        <w:pStyle w:val="ListParagraph"/>
        <w:bidi w:val="0"/>
        <w:ind w:left="360"/>
        <w:rPr>
          <w:rFonts w:ascii="Times New Roman" w:hAnsi="Times New Roman"/>
          <w:sz w:val="24"/>
          <w:szCs w:val="24"/>
        </w:rPr>
      </w:pPr>
    </w:p>
    <w:p w:rsidR="00283355" w:rsidP="00283355">
      <w:pPr>
        <w:pStyle w:val="ListParagraph"/>
        <w:tabs>
          <w:tab w:val="left" w:pos="426"/>
        </w:tabs>
        <w:bidi w:val="0"/>
        <w:ind w:left="0"/>
        <w:jc w:val="both"/>
        <w:rPr>
          <w:rFonts w:ascii="Times New Roman" w:hAnsi="Times New Roman"/>
          <w:sz w:val="24"/>
          <w:szCs w:val="24"/>
        </w:rPr>
      </w:pPr>
      <w:r>
        <w:rPr>
          <w:rFonts w:ascii="Times New Roman" w:hAnsi="Times New Roman"/>
          <w:b/>
          <w:sz w:val="24"/>
          <w:szCs w:val="24"/>
        </w:rPr>
        <w:t>12</w:t>
      </w:r>
      <w:r w:rsidR="003D5E08">
        <w:rPr>
          <w:rFonts w:ascii="Times New Roman" w:hAnsi="Times New Roman"/>
          <w:b/>
          <w:sz w:val="24"/>
          <w:szCs w:val="24"/>
        </w:rPr>
        <w:t>6</w:t>
      </w:r>
      <w:r w:rsidRPr="00F4753B">
        <w:rPr>
          <w:rFonts w:ascii="Times New Roman" w:hAnsi="Times New Roman"/>
          <w:b/>
          <w:sz w:val="24"/>
          <w:szCs w:val="24"/>
        </w:rPr>
        <w:t>.</w:t>
      </w:r>
      <w:r>
        <w:rPr>
          <w:rFonts w:ascii="Times New Roman" w:hAnsi="Times New Roman"/>
          <w:sz w:val="24"/>
          <w:szCs w:val="24"/>
        </w:rPr>
        <w:t xml:space="preserve"> V § 226 ods. 5 sa slová „zhromaždenie prokurátorov“ nahrádzajú slovami „prokurátorská rada“. </w:t>
      </w:r>
    </w:p>
    <w:p w:rsidR="00283355" w:rsidP="00283355">
      <w:pPr>
        <w:pStyle w:val="ListParagraph"/>
        <w:bidi w:val="0"/>
        <w:rPr>
          <w:rFonts w:ascii="Times New Roman" w:hAnsi="Times New Roman"/>
          <w:sz w:val="24"/>
          <w:szCs w:val="24"/>
        </w:rPr>
      </w:pPr>
    </w:p>
    <w:p w:rsidR="00283355" w:rsidRPr="00987439" w:rsidP="00283355">
      <w:pPr>
        <w:pStyle w:val="ListParagraph"/>
        <w:bidi w:val="0"/>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1</w:t>
      </w:r>
      <w:r w:rsidR="00F9430B">
        <w:rPr>
          <w:rFonts w:ascii="Times New Roman" w:hAnsi="Times New Roman"/>
          <w:b/>
          <w:sz w:val="24"/>
          <w:szCs w:val="24"/>
        </w:rPr>
        <w:t>2</w:t>
      </w:r>
      <w:r w:rsidR="003D5E08">
        <w:rPr>
          <w:rFonts w:ascii="Times New Roman" w:hAnsi="Times New Roman"/>
          <w:b/>
          <w:sz w:val="24"/>
          <w:szCs w:val="24"/>
        </w:rPr>
        <w:t>7</w:t>
      </w:r>
      <w:r w:rsidRPr="00F4753B">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Za § 226 sa vkladá § 226a, ktorý vrátane nadpisu znie:</w:t>
      </w:r>
    </w:p>
    <w:p w:rsidR="00C670D7" w:rsidRPr="00987439" w:rsidP="00283355">
      <w:pPr>
        <w:pStyle w:val="ListParagraph"/>
        <w:bidi w:val="0"/>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 226a</w:t>
      </w:r>
    </w:p>
    <w:p w:rsidR="00283355" w:rsidP="00283355">
      <w:pPr>
        <w:bidi w:val="0"/>
        <w:jc w:val="center"/>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Ustanovujúce zasadnutie prokurátorskej rady</w:t>
      </w:r>
    </w:p>
    <w:p w:rsidR="00283355" w:rsidRPr="00CB5EA0" w:rsidP="00283355">
      <w:pPr>
        <w:bidi w:val="0"/>
        <w:jc w:val="center"/>
        <w:rPr>
          <w:rFonts w:ascii="Times New Roman" w:hAnsi="Times New Roman"/>
          <w:sz w:val="24"/>
          <w:szCs w:val="24"/>
        </w:rPr>
      </w:pPr>
    </w:p>
    <w:p w:rsidR="00283355" w:rsidRPr="00CB5EA0" w:rsidP="00283355">
      <w:pPr>
        <w:pStyle w:val="ListParagraph"/>
        <w:bidi w:val="0"/>
        <w:ind w:left="0"/>
        <w:jc w:val="both"/>
        <w:rPr>
          <w:rFonts w:ascii="Times New Roman" w:hAnsi="Times New Roman"/>
          <w:sz w:val="24"/>
          <w:szCs w:val="24"/>
        </w:rPr>
      </w:pPr>
      <w:r>
        <w:rPr>
          <w:rFonts w:ascii="Times New Roman" w:hAnsi="Times New Roman"/>
          <w:sz w:val="24"/>
          <w:szCs w:val="24"/>
        </w:rPr>
        <w:tab/>
      </w:r>
      <w:r w:rsidRPr="00CB5EA0">
        <w:rPr>
          <w:rFonts w:ascii="Times New Roman" w:hAnsi="Times New Roman"/>
          <w:sz w:val="24"/>
          <w:szCs w:val="24"/>
        </w:rPr>
        <w:t>(</w:t>
      </w:r>
      <w:r>
        <w:rPr>
          <w:rFonts w:ascii="Times New Roman" w:hAnsi="Times New Roman"/>
          <w:sz w:val="24"/>
          <w:szCs w:val="24"/>
        </w:rPr>
        <w:t>1</w:t>
      </w:r>
      <w:r w:rsidRPr="00CB5EA0">
        <w:rPr>
          <w:rFonts w:ascii="Times New Roman" w:hAnsi="Times New Roman"/>
          <w:sz w:val="24"/>
          <w:szCs w:val="24"/>
        </w:rPr>
        <w:t xml:space="preserve">) Ustanovujúce </w:t>
      </w:r>
      <w:r>
        <w:rPr>
          <w:rFonts w:ascii="Times New Roman" w:hAnsi="Times New Roman"/>
          <w:sz w:val="24"/>
          <w:szCs w:val="24"/>
        </w:rPr>
        <w:t>zasadnutie</w:t>
      </w:r>
      <w:r w:rsidRPr="00CB5EA0">
        <w:rPr>
          <w:rFonts w:ascii="Times New Roman" w:hAnsi="Times New Roman"/>
          <w:sz w:val="24"/>
          <w:szCs w:val="24"/>
        </w:rPr>
        <w:t xml:space="preserve"> </w:t>
      </w:r>
      <w:r>
        <w:rPr>
          <w:rFonts w:ascii="Times New Roman" w:hAnsi="Times New Roman"/>
          <w:sz w:val="24"/>
          <w:szCs w:val="24"/>
        </w:rPr>
        <w:t>prokurátorskej rady</w:t>
      </w:r>
      <w:r w:rsidRPr="00CB5EA0">
        <w:rPr>
          <w:rFonts w:ascii="Times New Roman" w:hAnsi="Times New Roman"/>
          <w:sz w:val="24"/>
          <w:szCs w:val="24"/>
        </w:rPr>
        <w:t xml:space="preserve"> zvolá</w:t>
      </w:r>
      <w:r>
        <w:rPr>
          <w:rFonts w:ascii="Times New Roman" w:hAnsi="Times New Roman"/>
          <w:sz w:val="24"/>
          <w:szCs w:val="24"/>
        </w:rPr>
        <w:t>va</w:t>
      </w:r>
      <w:r w:rsidRPr="00CB5EA0">
        <w:rPr>
          <w:rFonts w:ascii="Times New Roman" w:hAnsi="Times New Roman"/>
          <w:sz w:val="24"/>
          <w:szCs w:val="24"/>
        </w:rPr>
        <w:t xml:space="preserve"> </w:t>
      </w:r>
      <w:r>
        <w:rPr>
          <w:rFonts w:ascii="Times New Roman" w:hAnsi="Times New Roman"/>
          <w:sz w:val="24"/>
          <w:szCs w:val="24"/>
        </w:rPr>
        <w:t>príslušný vedúci služobného úradu</w:t>
      </w:r>
      <w:r w:rsidRPr="00CB5EA0">
        <w:rPr>
          <w:rFonts w:ascii="Times New Roman" w:hAnsi="Times New Roman"/>
          <w:sz w:val="24"/>
          <w:szCs w:val="24"/>
        </w:rPr>
        <w:t xml:space="preserve"> tak, aby sa uskutočnilo do 30 dní od</w:t>
      </w:r>
      <w:r>
        <w:rPr>
          <w:rFonts w:ascii="Times New Roman" w:hAnsi="Times New Roman"/>
          <w:sz w:val="24"/>
          <w:szCs w:val="24"/>
        </w:rPr>
        <w:t>o</w:t>
      </w:r>
      <w:r w:rsidRPr="00CB5EA0">
        <w:rPr>
          <w:rFonts w:ascii="Times New Roman" w:hAnsi="Times New Roman"/>
          <w:sz w:val="24"/>
          <w:szCs w:val="24"/>
        </w:rPr>
        <w:t xml:space="preserve"> dňa, v ktorom bol</w:t>
      </w:r>
      <w:r>
        <w:rPr>
          <w:rFonts w:ascii="Times New Roman" w:hAnsi="Times New Roman"/>
          <w:sz w:val="24"/>
          <w:szCs w:val="24"/>
        </w:rPr>
        <w:t>i</w:t>
      </w:r>
      <w:r w:rsidRPr="00CB5EA0">
        <w:rPr>
          <w:rFonts w:ascii="Times New Roman" w:hAnsi="Times New Roman"/>
          <w:sz w:val="24"/>
          <w:szCs w:val="24"/>
        </w:rPr>
        <w:t xml:space="preserve"> zvolen</w:t>
      </w:r>
      <w:r>
        <w:rPr>
          <w:rFonts w:ascii="Times New Roman" w:hAnsi="Times New Roman"/>
          <w:sz w:val="24"/>
          <w:szCs w:val="24"/>
        </w:rPr>
        <w:t>í</w:t>
      </w:r>
      <w:r w:rsidRPr="00CB5EA0">
        <w:rPr>
          <w:rFonts w:ascii="Times New Roman" w:hAnsi="Times New Roman"/>
          <w:sz w:val="24"/>
          <w:szCs w:val="24"/>
        </w:rPr>
        <w:t xml:space="preserve"> </w:t>
      </w:r>
      <w:r>
        <w:rPr>
          <w:rFonts w:ascii="Times New Roman" w:hAnsi="Times New Roman"/>
          <w:sz w:val="24"/>
          <w:szCs w:val="24"/>
        </w:rPr>
        <w:t>členovia prokurátorskej rady</w:t>
      </w:r>
      <w:r w:rsidRPr="00CB5EA0">
        <w:rPr>
          <w:rFonts w:ascii="Times New Roman" w:hAnsi="Times New Roman"/>
          <w:sz w:val="24"/>
          <w:szCs w:val="24"/>
        </w:rPr>
        <w:t xml:space="preserve">. </w:t>
      </w:r>
    </w:p>
    <w:p w:rsidR="00283355" w:rsidRPr="00CB5EA0" w:rsidP="00283355">
      <w:pPr>
        <w:pStyle w:val="ListParagraph"/>
        <w:bidi w:val="0"/>
        <w:ind w:left="360"/>
        <w:jc w:val="both"/>
        <w:rPr>
          <w:rFonts w:ascii="Times New Roman" w:hAnsi="Times New Roman"/>
          <w:sz w:val="24"/>
          <w:szCs w:val="24"/>
        </w:rPr>
      </w:pPr>
      <w:r w:rsidRPr="00CB5EA0">
        <w:rPr>
          <w:rFonts w:ascii="Times New Roman" w:hAnsi="Times New Roman"/>
          <w:sz w:val="24"/>
          <w:szCs w:val="24"/>
        </w:rPr>
        <w:t xml:space="preserve"> </w:t>
      </w:r>
    </w:p>
    <w:p w:rsidR="00283355" w:rsidRPr="00CB5EA0" w:rsidP="00283355">
      <w:pPr>
        <w:pStyle w:val="ListParagraph"/>
        <w:bidi w:val="0"/>
        <w:ind w:left="0"/>
        <w:jc w:val="both"/>
        <w:rPr>
          <w:rFonts w:ascii="Times New Roman" w:hAnsi="Times New Roman"/>
          <w:sz w:val="24"/>
          <w:szCs w:val="24"/>
        </w:rPr>
      </w:pPr>
      <w:r>
        <w:rPr>
          <w:rFonts w:ascii="Times New Roman" w:hAnsi="Times New Roman"/>
          <w:sz w:val="24"/>
          <w:szCs w:val="24"/>
        </w:rPr>
        <w:tab/>
      </w:r>
      <w:r w:rsidRPr="00CB5EA0">
        <w:rPr>
          <w:rFonts w:ascii="Times New Roman" w:hAnsi="Times New Roman"/>
          <w:sz w:val="24"/>
          <w:szCs w:val="24"/>
        </w:rPr>
        <w:t xml:space="preserve">(2) Ak </w:t>
      </w:r>
      <w:r>
        <w:rPr>
          <w:rFonts w:ascii="Times New Roman" w:hAnsi="Times New Roman"/>
          <w:sz w:val="24"/>
          <w:szCs w:val="24"/>
        </w:rPr>
        <w:t>vedúci služobného úradu</w:t>
      </w:r>
      <w:r w:rsidRPr="00CB5EA0">
        <w:rPr>
          <w:rFonts w:ascii="Times New Roman" w:hAnsi="Times New Roman"/>
          <w:sz w:val="24"/>
          <w:szCs w:val="24"/>
        </w:rPr>
        <w:t xml:space="preserve"> nezvolá ustanovujúc</w:t>
      </w:r>
      <w:r>
        <w:rPr>
          <w:rFonts w:ascii="Times New Roman" w:hAnsi="Times New Roman"/>
          <w:sz w:val="24"/>
          <w:szCs w:val="24"/>
        </w:rPr>
        <w:t>e zasadnutie</w:t>
      </w:r>
      <w:r w:rsidRPr="00CB5EA0">
        <w:rPr>
          <w:rFonts w:ascii="Times New Roman" w:hAnsi="Times New Roman"/>
          <w:sz w:val="24"/>
          <w:szCs w:val="24"/>
        </w:rPr>
        <w:t xml:space="preserve"> </w:t>
      </w:r>
      <w:r>
        <w:rPr>
          <w:rFonts w:ascii="Times New Roman" w:hAnsi="Times New Roman"/>
          <w:sz w:val="24"/>
          <w:szCs w:val="24"/>
        </w:rPr>
        <w:t>prokurátorskej rady</w:t>
      </w:r>
      <w:r w:rsidRPr="00CB5EA0">
        <w:rPr>
          <w:rFonts w:ascii="Times New Roman" w:hAnsi="Times New Roman"/>
          <w:sz w:val="24"/>
          <w:szCs w:val="24"/>
        </w:rPr>
        <w:t xml:space="preserve"> podľa odseku 1, </w:t>
      </w:r>
      <w:r>
        <w:rPr>
          <w:rFonts w:ascii="Times New Roman" w:hAnsi="Times New Roman"/>
          <w:sz w:val="24"/>
          <w:szCs w:val="24"/>
        </w:rPr>
        <w:t>prokurátorská rada zasadne</w:t>
      </w:r>
      <w:r w:rsidRPr="00CB5EA0">
        <w:rPr>
          <w:rFonts w:ascii="Times New Roman" w:hAnsi="Times New Roman"/>
          <w:sz w:val="24"/>
          <w:szCs w:val="24"/>
        </w:rPr>
        <w:t xml:space="preserve"> tridsiaty deň </w:t>
      </w:r>
      <w:r>
        <w:rPr>
          <w:rFonts w:ascii="Times New Roman" w:hAnsi="Times New Roman"/>
          <w:sz w:val="24"/>
          <w:szCs w:val="24"/>
        </w:rPr>
        <w:t>od zvolenia členov prokurátorskej rady</w:t>
      </w:r>
      <w:r w:rsidRPr="00CB5EA0">
        <w:rPr>
          <w:rFonts w:ascii="Times New Roman" w:hAnsi="Times New Roman"/>
          <w:sz w:val="24"/>
          <w:szCs w:val="24"/>
        </w:rPr>
        <w:t>.</w:t>
      </w:r>
    </w:p>
    <w:p w:rsidR="00283355" w:rsidRPr="00CB5EA0" w:rsidP="00283355">
      <w:pPr>
        <w:pStyle w:val="ListParagraph"/>
        <w:bidi w:val="0"/>
        <w:ind w:left="360"/>
        <w:jc w:val="both"/>
        <w:rPr>
          <w:rFonts w:ascii="Times New Roman" w:hAnsi="Times New Roman"/>
          <w:sz w:val="24"/>
          <w:szCs w:val="24"/>
        </w:rPr>
      </w:pPr>
    </w:p>
    <w:p w:rsidR="00283355" w:rsidRPr="00CB5EA0" w:rsidP="00283355">
      <w:pPr>
        <w:bidi w:val="0"/>
        <w:jc w:val="both"/>
        <w:rPr>
          <w:rFonts w:ascii="Times New Roman" w:hAnsi="Times New Roman"/>
          <w:sz w:val="24"/>
          <w:szCs w:val="24"/>
        </w:rPr>
      </w:pPr>
      <w:r>
        <w:rPr>
          <w:rFonts w:ascii="Times New Roman" w:hAnsi="Times New Roman"/>
          <w:sz w:val="24"/>
          <w:szCs w:val="24"/>
        </w:rPr>
        <w:tab/>
      </w:r>
      <w:r w:rsidRPr="00CB5EA0">
        <w:rPr>
          <w:rFonts w:ascii="Times New Roman" w:hAnsi="Times New Roman"/>
          <w:sz w:val="24"/>
          <w:szCs w:val="24"/>
        </w:rPr>
        <w:t>(3) Miesto, deň a hodinu konania ustanovujúce</w:t>
      </w:r>
      <w:r>
        <w:rPr>
          <w:rFonts w:ascii="Times New Roman" w:hAnsi="Times New Roman"/>
          <w:sz w:val="24"/>
          <w:szCs w:val="24"/>
        </w:rPr>
        <w:t>ho zasadnutia prokurátorskej rady</w:t>
      </w:r>
      <w:r w:rsidRPr="00CB5EA0">
        <w:rPr>
          <w:rFonts w:ascii="Times New Roman" w:hAnsi="Times New Roman"/>
          <w:sz w:val="24"/>
          <w:szCs w:val="24"/>
        </w:rPr>
        <w:t xml:space="preserve"> oznámi predseda </w:t>
      </w:r>
      <w:r>
        <w:rPr>
          <w:rFonts w:ascii="Times New Roman" w:hAnsi="Times New Roman"/>
          <w:sz w:val="24"/>
          <w:szCs w:val="24"/>
        </w:rPr>
        <w:t>prokurátorskej</w:t>
      </w:r>
      <w:r w:rsidRPr="00CB5EA0">
        <w:rPr>
          <w:rFonts w:ascii="Times New Roman" w:hAnsi="Times New Roman"/>
          <w:sz w:val="24"/>
          <w:szCs w:val="24"/>
        </w:rPr>
        <w:t xml:space="preserve"> </w:t>
      </w:r>
      <w:r>
        <w:rPr>
          <w:rFonts w:ascii="Times New Roman" w:hAnsi="Times New Roman"/>
          <w:sz w:val="24"/>
          <w:szCs w:val="24"/>
        </w:rPr>
        <w:t xml:space="preserve">rady </w:t>
      </w:r>
      <w:r w:rsidRPr="00CB5EA0">
        <w:rPr>
          <w:rFonts w:ascii="Times New Roman" w:hAnsi="Times New Roman"/>
          <w:sz w:val="24"/>
          <w:szCs w:val="24"/>
        </w:rPr>
        <w:t xml:space="preserve">zvolený v predchádzajúcom </w:t>
      </w:r>
      <w:r>
        <w:rPr>
          <w:rFonts w:ascii="Times New Roman" w:hAnsi="Times New Roman"/>
          <w:sz w:val="24"/>
          <w:szCs w:val="24"/>
        </w:rPr>
        <w:t>funkčnom</w:t>
      </w:r>
      <w:r w:rsidRPr="00CB5EA0">
        <w:rPr>
          <w:rFonts w:ascii="Times New Roman" w:hAnsi="Times New Roman"/>
          <w:sz w:val="24"/>
          <w:szCs w:val="24"/>
        </w:rPr>
        <w:t xml:space="preserve"> období.</w:t>
      </w:r>
    </w:p>
    <w:p w:rsidR="00283355" w:rsidRPr="00CB5EA0" w:rsidP="00283355">
      <w:pPr>
        <w:pStyle w:val="ListParagraph"/>
        <w:bidi w:val="0"/>
        <w:ind w:left="643"/>
        <w:jc w:val="both"/>
        <w:rPr>
          <w:rFonts w:ascii="Times New Roman" w:hAnsi="Times New Roman"/>
          <w:sz w:val="24"/>
          <w:szCs w:val="24"/>
        </w:rPr>
      </w:pPr>
      <w:r w:rsidRPr="00CB5EA0">
        <w:rPr>
          <w:rFonts w:ascii="Times New Roman" w:hAnsi="Times New Roman"/>
          <w:sz w:val="24"/>
          <w:szCs w:val="24"/>
        </w:rPr>
        <w:t xml:space="preserve"> </w:t>
      </w:r>
    </w:p>
    <w:p w:rsidR="00283355" w:rsidRPr="00CB5EA0" w:rsidP="00283355">
      <w:pPr>
        <w:bidi w:val="0"/>
        <w:jc w:val="both"/>
        <w:rPr>
          <w:rFonts w:ascii="Times New Roman" w:hAnsi="Times New Roman"/>
          <w:sz w:val="24"/>
          <w:szCs w:val="24"/>
        </w:rPr>
      </w:pPr>
      <w:r>
        <w:rPr>
          <w:rFonts w:ascii="Times New Roman" w:hAnsi="Times New Roman"/>
          <w:sz w:val="24"/>
          <w:szCs w:val="24"/>
        </w:rPr>
        <w:tab/>
      </w:r>
      <w:r w:rsidRPr="00CB5EA0">
        <w:rPr>
          <w:rFonts w:ascii="Times New Roman" w:hAnsi="Times New Roman"/>
          <w:sz w:val="24"/>
          <w:szCs w:val="24"/>
        </w:rPr>
        <w:t>(</w:t>
      </w:r>
      <w:r>
        <w:rPr>
          <w:rFonts w:ascii="Times New Roman" w:hAnsi="Times New Roman"/>
          <w:sz w:val="24"/>
          <w:szCs w:val="24"/>
        </w:rPr>
        <w:t>4</w:t>
      </w:r>
      <w:r w:rsidRPr="00CB5EA0">
        <w:rPr>
          <w:rFonts w:ascii="Times New Roman" w:hAnsi="Times New Roman"/>
          <w:sz w:val="24"/>
          <w:szCs w:val="24"/>
        </w:rPr>
        <w:t xml:space="preserve">) Do zvolenia nového predsedu </w:t>
      </w:r>
      <w:r>
        <w:rPr>
          <w:rFonts w:ascii="Times New Roman" w:hAnsi="Times New Roman"/>
          <w:sz w:val="24"/>
          <w:szCs w:val="24"/>
        </w:rPr>
        <w:t xml:space="preserve">prokurátorskej rady </w:t>
      </w:r>
      <w:r w:rsidRPr="00CB5EA0">
        <w:rPr>
          <w:rFonts w:ascii="Times New Roman" w:hAnsi="Times New Roman"/>
          <w:sz w:val="24"/>
          <w:szCs w:val="24"/>
        </w:rPr>
        <w:t>riadi ustanovujúc</w:t>
      </w:r>
      <w:r>
        <w:rPr>
          <w:rFonts w:ascii="Times New Roman" w:hAnsi="Times New Roman"/>
          <w:sz w:val="24"/>
          <w:szCs w:val="24"/>
        </w:rPr>
        <w:t>e</w:t>
      </w:r>
      <w:r w:rsidRPr="00CB5EA0">
        <w:rPr>
          <w:rFonts w:ascii="Times New Roman" w:hAnsi="Times New Roman"/>
          <w:sz w:val="24"/>
          <w:szCs w:val="24"/>
        </w:rPr>
        <w:t xml:space="preserve"> </w:t>
      </w:r>
      <w:r>
        <w:rPr>
          <w:rFonts w:ascii="Times New Roman" w:hAnsi="Times New Roman"/>
          <w:sz w:val="24"/>
          <w:szCs w:val="24"/>
        </w:rPr>
        <w:t>zasadnutie prokurátorskej rady</w:t>
      </w:r>
      <w:r w:rsidRPr="00CB5EA0">
        <w:rPr>
          <w:rFonts w:ascii="Times New Roman" w:hAnsi="Times New Roman"/>
          <w:sz w:val="24"/>
          <w:szCs w:val="24"/>
        </w:rPr>
        <w:t xml:space="preserve"> </w:t>
      </w:r>
      <w:r w:rsidRPr="00CB5EA0" w:rsidR="008F1591">
        <w:rPr>
          <w:rFonts w:ascii="Times New Roman" w:hAnsi="Times New Roman"/>
          <w:sz w:val="24"/>
          <w:szCs w:val="24"/>
        </w:rPr>
        <w:t xml:space="preserve">predseda </w:t>
      </w:r>
      <w:r w:rsidR="008F1591">
        <w:rPr>
          <w:rFonts w:ascii="Times New Roman" w:hAnsi="Times New Roman"/>
          <w:sz w:val="24"/>
          <w:szCs w:val="24"/>
        </w:rPr>
        <w:t>prokurátorskej</w:t>
      </w:r>
      <w:r w:rsidRPr="00CB5EA0" w:rsidR="008F1591">
        <w:rPr>
          <w:rFonts w:ascii="Times New Roman" w:hAnsi="Times New Roman"/>
          <w:sz w:val="24"/>
          <w:szCs w:val="24"/>
        </w:rPr>
        <w:t xml:space="preserve"> </w:t>
      </w:r>
      <w:r w:rsidR="008F1591">
        <w:rPr>
          <w:rFonts w:ascii="Times New Roman" w:hAnsi="Times New Roman"/>
          <w:sz w:val="24"/>
          <w:szCs w:val="24"/>
        </w:rPr>
        <w:t xml:space="preserve">rady </w:t>
      </w:r>
      <w:r w:rsidRPr="00CB5EA0" w:rsidR="008F1591">
        <w:rPr>
          <w:rFonts w:ascii="Times New Roman" w:hAnsi="Times New Roman"/>
          <w:sz w:val="24"/>
          <w:szCs w:val="24"/>
        </w:rPr>
        <w:t xml:space="preserve">zvolený v predchádzajúcom </w:t>
      </w:r>
      <w:r w:rsidR="008F1591">
        <w:rPr>
          <w:rFonts w:ascii="Times New Roman" w:hAnsi="Times New Roman"/>
          <w:sz w:val="24"/>
          <w:szCs w:val="24"/>
        </w:rPr>
        <w:t>funkčnom</w:t>
      </w:r>
      <w:r w:rsidRPr="00CB5EA0" w:rsidR="008F1591">
        <w:rPr>
          <w:rFonts w:ascii="Times New Roman" w:hAnsi="Times New Roman"/>
          <w:sz w:val="24"/>
          <w:szCs w:val="24"/>
        </w:rPr>
        <w:t xml:space="preserve"> období</w:t>
      </w:r>
      <w:r w:rsidRPr="00CB5EA0">
        <w:rPr>
          <w:rFonts w:ascii="Times New Roman" w:hAnsi="Times New Roman"/>
          <w:sz w:val="24"/>
          <w:szCs w:val="24"/>
        </w:rPr>
        <w:t>.</w:t>
      </w:r>
      <w:r>
        <w:rPr>
          <w:rFonts w:ascii="Times New Roman" w:hAnsi="Times New Roman"/>
          <w:sz w:val="24"/>
          <w:szCs w:val="24"/>
        </w:rPr>
        <w:t>“.</w:t>
      </w:r>
    </w:p>
    <w:p w:rsidR="00884D92" w:rsidP="00283355">
      <w:pPr>
        <w:bidi w:val="0"/>
        <w:rPr>
          <w:rFonts w:ascii="Times New Roman" w:hAnsi="Times New Roman"/>
          <w:sz w:val="24"/>
          <w:szCs w:val="24"/>
        </w:rPr>
      </w:pPr>
    </w:p>
    <w:p w:rsidR="00884D92" w:rsidRPr="00CB5EA0" w:rsidP="00283355">
      <w:pPr>
        <w:bidi w:val="0"/>
        <w:rPr>
          <w:rFonts w:ascii="Times New Roman" w:hAnsi="Times New Roman"/>
          <w:sz w:val="24"/>
          <w:szCs w:val="24"/>
        </w:rPr>
      </w:pPr>
    </w:p>
    <w:p w:rsidR="00283355" w:rsidP="00283355">
      <w:pPr>
        <w:pStyle w:val="ListParagraph"/>
        <w:bidi w:val="0"/>
        <w:ind w:left="0"/>
        <w:rPr>
          <w:rFonts w:ascii="Times New Roman" w:hAnsi="Times New Roman"/>
          <w:sz w:val="24"/>
          <w:szCs w:val="24"/>
        </w:rPr>
      </w:pPr>
      <w:r>
        <w:rPr>
          <w:rFonts w:ascii="Times New Roman" w:hAnsi="Times New Roman"/>
          <w:b/>
          <w:sz w:val="24"/>
          <w:szCs w:val="24"/>
        </w:rPr>
        <w:t>1</w:t>
      </w:r>
      <w:r w:rsidR="003D5E08">
        <w:rPr>
          <w:rFonts w:ascii="Times New Roman" w:hAnsi="Times New Roman"/>
          <w:b/>
          <w:sz w:val="24"/>
          <w:szCs w:val="24"/>
        </w:rPr>
        <w:t>28</w:t>
      </w:r>
      <w:r w:rsidRPr="0099651E">
        <w:rPr>
          <w:rFonts w:ascii="Times New Roman" w:hAnsi="Times New Roman"/>
          <w:b/>
          <w:sz w:val="24"/>
          <w:szCs w:val="24"/>
        </w:rPr>
        <w:t>.</w:t>
      </w:r>
      <w:r>
        <w:rPr>
          <w:rFonts w:ascii="Times New Roman" w:hAnsi="Times New Roman"/>
          <w:sz w:val="24"/>
          <w:szCs w:val="24"/>
        </w:rPr>
        <w:t xml:space="preserve"> Za </w:t>
      </w:r>
      <w:r w:rsidRPr="00CB5EA0">
        <w:rPr>
          <w:rFonts w:ascii="Times New Roman" w:hAnsi="Times New Roman"/>
          <w:sz w:val="24"/>
          <w:szCs w:val="24"/>
        </w:rPr>
        <w:t xml:space="preserve">§ 227 sa </w:t>
      </w:r>
      <w:r>
        <w:rPr>
          <w:rFonts w:ascii="Times New Roman" w:hAnsi="Times New Roman"/>
          <w:sz w:val="24"/>
          <w:szCs w:val="24"/>
        </w:rPr>
        <w:t>vkladá § 227a, ktorý vrátane nadpisu znie:</w:t>
      </w:r>
    </w:p>
    <w:p w:rsidR="00283355" w:rsidRPr="00CB5EA0" w:rsidP="00283355">
      <w:pPr>
        <w:pStyle w:val="ListParagraph"/>
        <w:bidi w:val="0"/>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 227a</w:t>
      </w:r>
    </w:p>
    <w:p w:rsidR="00283355" w:rsidP="00283355">
      <w:pPr>
        <w:bidi w:val="0"/>
        <w:jc w:val="center"/>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Ustanovujúce zasadnutie rady prokurátorov</w:t>
      </w:r>
    </w:p>
    <w:p w:rsidR="00283355" w:rsidRPr="00CB5EA0" w:rsidP="00283355">
      <w:pPr>
        <w:bidi w:val="0"/>
        <w:jc w:val="center"/>
        <w:rPr>
          <w:rFonts w:ascii="Times New Roman" w:hAnsi="Times New Roman"/>
          <w:sz w:val="24"/>
          <w:szCs w:val="24"/>
        </w:rPr>
      </w:pPr>
    </w:p>
    <w:p w:rsidR="00283355" w:rsidRPr="00CB5EA0" w:rsidP="00283355">
      <w:pPr>
        <w:pStyle w:val="ListParagraph"/>
        <w:bidi w:val="0"/>
        <w:ind w:left="0"/>
        <w:jc w:val="both"/>
        <w:rPr>
          <w:rFonts w:ascii="Times New Roman" w:hAnsi="Times New Roman"/>
          <w:sz w:val="24"/>
          <w:szCs w:val="24"/>
        </w:rPr>
      </w:pPr>
      <w:r>
        <w:rPr>
          <w:rFonts w:ascii="Times New Roman" w:hAnsi="Times New Roman"/>
          <w:sz w:val="24"/>
          <w:szCs w:val="24"/>
        </w:rPr>
        <w:tab/>
      </w:r>
      <w:r w:rsidRPr="00CB5EA0">
        <w:rPr>
          <w:rFonts w:ascii="Times New Roman" w:hAnsi="Times New Roman"/>
          <w:sz w:val="24"/>
          <w:szCs w:val="24"/>
        </w:rPr>
        <w:t>(</w:t>
      </w:r>
      <w:r>
        <w:rPr>
          <w:rFonts w:ascii="Times New Roman" w:hAnsi="Times New Roman"/>
          <w:sz w:val="24"/>
          <w:szCs w:val="24"/>
        </w:rPr>
        <w:t>1</w:t>
      </w:r>
      <w:r w:rsidRPr="00CB5EA0">
        <w:rPr>
          <w:rFonts w:ascii="Times New Roman" w:hAnsi="Times New Roman"/>
          <w:sz w:val="24"/>
          <w:szCs w:val="24"/>
        </w:rPr>
        <w:t xml:space="preserve">) Ustanovujúce </w:t>
      </w:r>
      <w:r>
        <w:rPr>
          <w:rFonts w:ascii="Times New Roman" w:hAnsi="Times New Roman"/>
          <w:sz w:val="24"/>
          <w:szCs w:val="24"/>
        </w:rPr>
        <w:t>zasadnutie rady prokurátorov</w:t>
      </w:r>
      <w:r w:rsidRPr="00CB5EA0">
        <w:rPr>
          <w:rFonts w:ascii="Times New Roman" w:hAnsi="Times New Roman"/>
          <w:sz w:val="24"/>
          <w:szCs w:val="24"/>
        </w:rPr>
        <w:t xml:space="preserve"> zvolá</w:t>
      </w:r>
      <w:r>
        <w:rPr>
          <w:rFonts w:ascii="Times New Roman" w:hAnsi="Times New Roman"/>
          <w:sz w:val="24"/>
          <w:szCs w:val="24"/>
        </w:rPr>
        <w:t>va</w:t>
      </w:r>
      <w:r w:rsidRPr="00CB5EA0">
        <w:rPr>
          <w:rFonts w:ascii="Times New Roman" w:hAnsi="Times New Roman"/>
          <w:sz w:val="24"/>
          <w:szCs w:val="24"/>
        </w:rPr>
        <w:t xml:space="preserve"> generálny prokurátor tak, aby sa uskutočnilo do 30 dní od</w:t>
      </w:r>
      <w:r>
        <w:rPr>
          <w:rFonts w:ascii="Times New Roman" w:hAnsi="Times New Roman"/>
          <w:sz w:val="24"/>
          <w:szCs w:val="24"/>
        </w:rPr>
        <w:t>o</w:t>
      </w:r>
      <w:r w:rsidRPr="00CB5EA0">
        <w:rPr>
          <w:rFonts w:ascii="Times New Roman" w:hAnsi="Times New Roman"/>
          <w:sz w:val="24"/>
          <w:szCs w:val="24"/>
        </w:rPr>
        <w:t xml:space="preserve"> dňa, v ktorom bol zvolený posledný člen rady prokurátorov. </w:t>
      </w:r>
    </w:p>
    <w:p w:rsidR="00283355" w:rsidRPr="00CB5EA0" w:rsidP="00283355">
      <w:pPr>
        <w:pStyle w:val="ListParagraph"/>
        <w:bidi w:val="0"/>
        <w:ind w:left="360"/>
        <w:jc w:val="both"/>
        <w:rPr>
          <w:rFonts w:ascii="Times New Roman" w:hAnsi="Times New Roman"/>
          <w:sz w:val="24"/>
          <w:szCs w:val="24"/>
        </w:rPr>
      </w:pPr>
      <w:r w:rsidRPr="00CB5EA0">
        <w:rPr>
          <w:rFonts w:ascii="Times New Roman" w:hAnsi="Times New Roman"/>
          <w:sz w:val="24"/>
          <w:szCs w:val="24"/>
        </w:rPr>
        <w:t xml:space="preserve"> </w:t>
      </w:r>
    </w:p>
    <w:p w:rsidR="00283355" w:rsidRPr="00CB5EA0" w:rsidP="00283355">
      <w:pPr>
        <w:pStyle w:val="ListParagraph"/>
        <w:bidi w:val="0"/>
        <w:ind w:left="0"/>
        <w:jc w:val="both"/>
        <w:rPr>
          <w:rFonts w:ascii="Times New Roman" w:hAnsi="Times New Roman"/>
          <w:sz w:val="24"/>
          <w:szCs w:val="24"/>
        </w:rPr>
      </w:pPr>
      <w:r>
        <w:rPr>
          <w:rFonts w:ascii="Times New Roman" w:hAnsi="Times New Roman"/>
          <w:sz w:val="24"/>
          <w:szCs w:val="24"/>
        </w:rPr>
        <w:tab/>
      </w:r>
      <w:r w:rsidRPr="00CB5EA0">
        <w:rPr>
          <w:rFonts w:ascii="Times New Roman" w:hAnsi="Times New Roman"/>
          <w:sz w:val="24"/>
          <w:szCs w:val="24"/>
        </w:rPr>
        <w:t>(2) Ak generálny prokurátor nezvolá ustanovujúc</w:t>
      </w:r>
      <w:r>
        <w:rPr>
          <w:rFonts w:ascii="Times New Roman" w:hAnsi="Times New Roman"/>
          <w:sz w:val="24"/>
          <w:szCs w:val="24"/>
        </w:rPr>
        <w:t>e zasadnutie</w:t>
      </w:r>
      <w:r w:rsidRPr="00CB5EA0">
        <w:rPr>
          <w:rFonts w:ascii="Times New Roman" w:hAnsi="Times New Roman"/>
          <w:sz w:val="24"/>
          <w:szCs w:val="24"/>
        </w:rPr>
        <w:t xml:space="preserve"> </w:t>
      </w:r>
      <w:r>
        <w:rPr>
          <w:rFonts w:ascii="Times New Roman" w:hAnsi="Times New Roman"/>
          <w:sz w:val="24"/>
          <w:szCs w:val="24"/>
        </w:rPr>
        <w:t xml:space="preserve">rady prokurátorov </w:t>
      </w:r>
      <w:r w:rsidRPr="00CB5EA0">
        <w:rPr>
          <w:rFonts w:ascii="Times New Roman" w:hAnsi="Times New Roman"/>
          <w:sz w:val="24"/>
          <w:szCs w:val="24"/>
        </w:rPr>
        <w:t xml:space="preserve">podľa odseku 1, rada </w:t>
      </w:r>
      <w:r>
        <w:rPr>
          <w:rFonts w:ascii="Times New Roman" w:hAnsi="Times New Roman"/>
          <w:sz w:val="24"/>
          <w:szCs w:val="24"/>
        </w:rPr>
        <w:t>prokurátorov zasadne</w:t>
      </w:r>
      <w:r w:rsidRPr="00CB5EA0">
        <w:rPr>
          <w:rFonts w:ascii="Times New Roman" w:hAnsi="Times New Roman"/>
          <w:sz w:val="24"/>
          <w:szCs w:val="24"/>
        </w:rPr>
        <w:t xml:space="preserve"> tridsiaty deň </w:t>
      </w:r>
      <w:r>
        <w:rPr>
          <w:rFonts w:ascii="Times New Roman" w:hAnsi="Times New Roman"/>
          <w:sz w:val="24"/>
          <w:szCs w:val="24"/>
        </w:rPr>
        <w:t>od zvolenia posledného člena rady prokurátorov</w:t>
      </w:r>
      <w:r w:rsidRPr="00CB5EA0">
        <w:rPr>
          <w:rFonts w:ascii="Times New Roman" w:hAnsi="Times New Roman"/>
          <w:sz w:val="24"/>
          <w:szCs w:val="24"/>
        </w:rPr>
        <w:t>.</w:t>
      </w:r>
    </w:p>
    <w:p w:rsidR="00283355" w:rsidRPr="00CB5EA0" w:rsidP="00283355">
      <w:pPr>
        <w:pStyle w:val="ListParagraph"/>
        <w:bidi w:val="0"/>
        <w:ind w:left="360"/>
        <w:jc w:val="both"/>
        <w:rPr>
          <w:rFonts w:ascii="Times New Roman" w:hAnsi="Times New Roman"/>
          <w:sz w:val="24"/>
          <w:szCs w:val="24"/>
        </w:rPr>
      </w:pPr>
    </w:p>
    <w:p w:rsidR="00283355" w:rsidRPr="00CB5EA0" w:rsidP="00283355">
      <w:pPr>
        <w:bidi w:val="0"/>
        <w:jc w:val="both"/>
        <w:rPr>
          <w:rFonts w:ascii="Times New Roman" w:hAnsi="Times New Roman"/>
          <w:sz w:val="24"/>
          <w:szCs w:val="24"/>
        </w:rPr>
      </w:pPr>
      <w:r>
        <w:rPr>
          <w:rFonts w:ascii="Times New Roman" w:hAnsi="Times New Roman"/>
          <w:sz w:val="24"/>
          <w:szCs w:val="24"/>
        </w:rPr>
        <w:tab/>
      </w:r>
      <w:r w:rsidRPr="00CB5EA0">
        <w:rPr>
          <w:rFonts w:ascii="Times New Roman" w:hAnsi="Times New Roman"/>
          <w:sz w:val="24"/>
          <w:szCs w:val="24"/>
        </w:rPr>
        <w:t>(3) Miesto, deň a hodinu konania ustanovujúce</w:t>
      </w:r>
      <w:r>
        <w:rPr>
          <w:rFonts w:ascii="Times New Roman" w:hAnsi="Times New Roman"/>
          <w:sz w:val="24"/>
          <w:szCs w:val="24"/>
        </w:rPr>
        <w:t xml:space="preserve">ho zasadnutia rady prokurátorov </w:t>
      </w:r>
      <w:r w:rsidRPr="00CB5EA0">
        <w:rPr>
          <w:rFonts w:ascii="Times New Roman" w:hAnsi="Times New Roman"/>
          <w:sz w:val="24"/>
          <w:szCs w:val="24"/>
        </w:rPr>
        <w:t xml:space="preserve">oznámi predseda </w:t>
      </w:r>
      <w:r>
        <w:rPr>
          <w:rFonts w:ascii="Times New Roman" w:hAnsi="Times New Roman"/>
          <w:sz w:val="24"/>
          <w:szCs w:val="24"/>
        </w:rPr>
        <w:t>rady prokurátorov</w:t>
      </w:r>
      <w:r w:rsidRPr="00CB5EA0">
        <w:rPr>
          <w:rFonts w:ascii="Times New Roman" w:hAnsi="Times New Roman"/>
          <w:sz w:val="24"/>
          <w:szCs w:val="24"/>
        </w:rPr>
        <w:t xml:space="preserve"> zvolený v predchádzajúcom </w:t>
      </w:r>
      <w:r>
        <w:rPr>
          <w:rFonts w:ascii="Times New Roman" w:hAnsi="Times New Roman"/>
          <w:sz w:val="24"/>
          <w:szCs w:val="24"/>
        </w:rPr>
        <w:t>funkčnom</w:t>
      </w:r>
      <w:r w:rsidRPr="00CB5EA0">
        <w:rPr>
          <w:rFonts w:ascii="Times New Roman" w:hAnsi="Times New Roman"/>
          <w:sz w:val="24"/>
          <w:szCs w:val="24"/>
        </w:rPr>
        <w:t xml:space="preserve"> období.</w:t>
      </w:r>
    </w:p>
    <w:p w:rsidR="00283355" w:rsidRPr="00CB5EA0" w:rsidP="00283355">
      <w:pPr>
        <w:pStyle w:val="ListParagraph"/>
        <w:bidi w:val="0"/>
        <w:ind w:left="643"/>
        <w:jc w:val="both"/>
        <w:rPr>
          <w:rFonts w:ascii="Times New Roman" w:hAnsi="Times New Roman"/>
          <w:sz w:val="24"/>
          <w:szCs w:val="24"/>
        </w:rPr>
      </w:pPr>
      <w:r w:rsidRPr="00CB5EA0">
        <w:rPr>
          <w:rFonts w:ascii="Times New Roman" w:hAnsi="Times New Roman"/>
          <w:sz w:val="24"/>
          <w:szCs w:val="24"/>
        </w:rPr>
        <w:t xml:space="preserve"> </w:t>
      </w:r>
    </w:p>
    <w:p w:rsidR="00283355" w:rsidRPr="00CB5EA0" w:rsidP="00283355">
      <w:pPr>
        <w:bidi w:val="0"/>
        <w:jc w:val="both"/>
        <w:rPr>
          <w:rFonts w:ascii="Times New Roman" w:hAnsi="Times New Roman"/>
          <w:sz w:val="24"/>
          <w:szCs w:val="24"/>
        </w:rPr>
      </w:pPr>
      <w:r>
        <w:rPr>
          <w:rFonts w:ascii="Times New Roman" w:hAnsi="Times New Roman"/>
          <w:sz w:val="24"/>
          <w:szCs w:val="24"/>
        </w:rPr>
        <w:tab/>
      </w:r>
      <w:r w:rsidRPr="00CB5EA0">
        <w:rPr>
          <w:rFonts w:ascii="Times New Roman" w:hAnsi="Times New Roman"/>
          <w:sz w:val="24"/>
          <w:szCs w:val="24"/>
        </w:rPr>
        <w:t>(</w:t>
      </w:r>
      <w:r>
        <w:rPr>
          <w:rFonts w:ascii="Times New Roman" w:hAnsi="Times New Roman"/>
          <w:sz w:val="24"/>
          <w:szCs w:val="24"/>
        </w:rPr>
        <w:t>4</w:t>
      </w:r>
      <w:r w:rsidRPr="00CB5EA0">
        <w:rPr>
          <w:rFonts w:ascii="Times New Roman" w:hAnsi="Times New Roman"/>
          <w:sz w:val="24"/>
          <w:szCs w:val="24"/>
        </w:rPr>
        <w:t xml:space="preserve">) Do zvolenia nového predsedu rady </w:t>
      </w:r>
      <w:r>
        <w:rPr>
          <w:rFonts w:ascii="Times New Roman" w:hAnsi="Times New Roman"/>
          <w:sz w:val="24"/>
          <w:szCs w:val="24"/>
        </w:rPr>
        <w:t xml:space="preserve">prokurátorov </w:t>
      </w:r>
      <w:r w:rsidRPr="00CB5EA0">
        <w:rPr>
          <w:rFonts w:ascii="Times New Roman" w:hAnsi="Times New Roman"/>
          <w:sz w:val="24"/>
          <w:szCs w:val="24"/>
        </w:rPr>
        <w:t>riadi ustanovujúc</w:t>
      </w:r>
      <w:r>
        <w:rPr>
          <w:rFonts w:ascii="Times New Roman" w:hAnsi="Times New Roman"/>
          <w:sz w:val="24"/>
          <w:szCs w:val="24"/>
        </w:rPr>
        <w:t>e</w:t>
      </w:r>
      <w:r w:rsidRPr="00CB5EA0">
        <w:rPr>
          <w:rFonts w:ascii="Times New Roman" w:hAnsi="Times New Roman"/>
          <w:sz w:val="24"/>
          <w:szCs w:val="24"/>
        </w:rPr>
        <w:t xml:space="preserve"> </w:t>
      </w:r>
      <w:r>
        <w:rPr>
          <w:rFonts w:ascii="Times New Roman" w:hAnsi="Times New Roman"/>
          <w:sz w:val="24"/>
          <w:szCs w:val="24"/>
        </w:rPr>
        <w:t xml:space="preserve">zasadnutie rady prokurátorov </w:t>
      </w:r>
      <w:r w:rsidRPr="00CB5EA0" w:rsidR="008F1591">
        <w:rPr>
          <w:rFonts w:ascii="Times New Roman" w:hAnsi="Times New Roman"/>
          <w:sz w:val="24"/>
          <w:szCs w:val="24"/>
        </w:rPr>
        <w:t xml:space="preserve">predseda </w:t>
      </w:r>
      <w:r w:rsidR="008F1591">
        <w:rPr>
          <w:rFonts w:ascii="Times New Roman" w:hAnsi="Times New Roman"/>
          <w:sz w:val="24"/>
          <w:szCs w:val="24"/>
        </w:rPr>
        <w:t>rady prokurátorov</w:t>
      </w:r>
      <w:r w:rsidRPr="00CB5EA0" w:rsidR="008F1591">
        <w:rPr>
          <w:rFonts w:ascii="Times New Roman" w:hAnsi="Times New Roman"/>
          <w:sz w:val="24"/>
          <w:szCs w:val="24"/>
        </w:rPr>
        <w:t xml:space="preserve"> zvolený v predchádzajúcom </w:t>
      </w:r>
      <w:r w:rsidR="008F1591">
        <w:rPr>
          <w:rFonts w:ascii="Times New Roman" w:hAnsi="Times New Roman"/>
          <w:sz w:val="24"/>
          <w:szCs w:val="24"/>
        </w:rPr>
        <w:t>funkčnom</w:t>
      </w:r>
      <w:r w:rsidRPr="00CB5EA0" w:rsidR="008F1591">
        <w:rPr>
          <w:rFonts w:ascii="Times New Roman" w:hAnsi="Times New Roman"/>
          <w:sz w:val="24"/>
          <w:szCs w:val="24"/>
        </w:rPr>
        <w:t xml:space="preserve"> období</w:t>
      </w:r>
      <w:r w:rsidRPr="00CB5EA0">
        <w:rPr>
          <w:rFonts w:ascii="Times New Roman" w:hAnsi="Times New Roman"/>
          <w:sz w:val="24"/>
          <w:szCs w:val="24"/>
        </w:rPr>
        <w:t>.</w:t>
      </w:r>
      <w:r>
        <w:rPr>
          <w:rFonts w:ascii="Times New Roman" w:hAnsi="Times New Roman"/>
          <w:sz w:val="24"/>
          <w:szCs w:val="24"/>
        </w:rPr>
        <w:t>“.</w:t>
      </w:r>
    </w:p>
    <w:p w:rsidR="00283355" w:rsidP="00283355">
      <w:pPr>
        <w:pStyle w:val="ListParagraph"/>
        <w:overflowPunct/>
        <w:bidi w:val="0"/>
        <w:ind w:left="360"/>
        <w:jc w:val="both"/>
        <w:rPr>
          <w:rFonts w:ascii="Times New Roman" w:hAnsi="Times New Roman"/>
          <w:sz w:val="24"/>
          <w:szCs w:val="24"/>
        </w:rPr>
      </w:pPr>
    </w:p>
    <w:p w:rsidR="00283355" w:rsidP="00283355">
      <w:pPr>
        <w:pStyle w:val="ListParagraph"/>
        <w:overflowPunct/>
        <w:bidi w:val="0"/>
        <w:ind w:left="360"/>
        <w:jc w:val="both"/>
        <w:rPr>
          <w:rFonts w:ascii="Times New Roman" w:hAnsi="Times New Roman"/>
          <w:sz w:val="24"/>
          <w:szCs w:val="24"/>
        </w:rPr>
      </w:pPr>
    </w:p>
    <w:p w:rsidR="00283355" w:rsidP="00283355">
      <w:pPr>
        <w:pStyle w:val="ListParagraph"/>
        <w:overflowPunct/>
        <w:bidi w:val="0"/>
        <w:ind w:left="0"/>
        <w:jc w:val="both"/>
        <w:rPr>
          <w:rFonts w:ascii="Times New Roman" w:hAnsi="Times New Roman"/>
          <w:sz w:val="24"/>
          <w:szCs w:val="24"/>
        </w:rPr>
      </w:pPr>
      <w:r>
        <w:rPr>
          <w:rFonts w:ascii="Times New Roman" w:hAnsi="Times New Roman"/>
          <w:b/>
          <w:sz w:val="24"/>
          <w:szCs w:val="24"/>
        </w:rPr>
        <w:t>1</w:t>
      </w:r>
      <w:r w:rsidR="003D5E08">
        <w:rPr>
          <w:rFonts w:ascii="Times New Roman" w:hAnsi="Times New Roman"/>
          <w:b/>
          <w:sz w:val="24"/>
          <w:szCs w:val="24"/>
        </w:rPr>
        <w:t>29</w:t>
      </w:r>
      <w:r w:rsidRPr="0099651E">
        <w:rPr>
          <w:rFonts w:ascii="Times New Roman" w:hAnsi="Times New Roman"/>
          <w:b/>
          <w:sz w:val="24"/>
          <w:szCs w:val="24"/>
        </w:rPr>
        <w:t>.</w:t>
      </w:r>
      <w:r>
        <w:rPr>
          <w:rFonts w:ascii="Times New Roman" w:hAnsi="Times New Roman"/>
          <w:sz w:val="24"/>
          <w:szCs w:val="24"/>
        </w:rPr>
        <w:t xml:space="preserve"> V § 236 odsek 5 znie:</w:t>
      </w:r>
    </w:p>
    <w:p w:rsidR="00283355" w:rsidRPr="004F140E" w:rsidP="00283355">
      <w:pPr>
        <w:pStyle w:val="ListParagraph"/>
        <w:overflowPunct/>
        <w:bidi w:val="0"/>
        <w:ind w:left="0"/>
        <w:jc w:val="both"/>
        <w:rPr>
          <w:rFonts w:ascii="Times New Roman" w:hAnsi="Times New Roman"/>
          <w:sz w:val="24"/>
          <w:szCs w:val="24"/>
        </w:rPr>
      </w:pPr>
    </w:p>
    <w:p w:rsidR="00283355" w:rsidRPr="007C7180" w:rsidP="00283355">
      <w:pPr>
        <w:bidi w:val="0"/>
        <w:jc w:val="both"/>
        <w:rPr>
          <w:rFonts w:ascii="Times New Roman" w:hAnsi="Times New Roman"/>
          <w:sz w:val="24"/>
          <w:szCs w:val="24"/>
        </w:rPr>
      </w:pPr>
      <w:r>
        <w:rPr>
          <w:rFonts w:ascii="Times New Roman" w:hAnsi="Times New Roman"/>
          <w:sz w:val="24"/>
          <w:szCs w:val="24"/>
        </w:rPr>
        <w:t xml:space="preserve">        „(5) </w:t>
      </w:r>
      <w:r w:rsidRPr="007C7180">
        <w:rPr>
          <w:rFonts w:ascii="Times New Roman" w:hAnsi="Times New Roman"/>
          <w:sz w:val="24"/>
          <w:szCs w:val="24"/>
        </w:rPr>
        <w:t xml:space="preserve">Do funkcie právneho čakateľa prokuratúry nemožno vymenovať uchádzača </w:t>
      </w:r>
      <w:r>
        <w:rPr>
          <w:rFonts w:ascii="Times New Roman" w:hAnsi="Times New Roman"/>
          <w:sz w:val="24"/>
          <w:szCs w:val="24"/>
        </w:rPr>
        <w:t xml:space="preserve">o funkciu </w:t>
      </w:r>
      <w:r w:rsidRPr="007C7180">
        <w:rPr>
          <w:rFonts w:ascii="Times New Roman" w:hAnsi="Times New Roman"/>
          <w:sz w:val="24"/>
          <w:szCs w:val="24"/>
        </w:rPr>
        <w:t>právneho čakateľa prokuratúry, ktorý</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a) už zložil odbornú justičnú skúšku, advokátsku skúšku, notársku skúšku alebo odbornú skúšku komerčného právnika,</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 xml:space="preserve">b) už bol právnym čakateľom prokuratúry alebo justičným čakateľom, ak bol </w:t>
      </w:r>
      <w:r>
        <w:rPr>
          <w:rFonts w:ascii="Times New Roman" w:hAnsi="Times New Roman"/>
          <w:sz w:val="24"/>
          <w:szCs w:val="24"/>
        </w:rPr>
        <w:t xml:space="preserve">z tejto </w:t>
      </w:r>
      <w:r w:rsidRPr="007C7180">
        <w:rPr>
          <w:rFonts w:ascii="Times New Roman" w:hAnsi="Times New Roman"/>
          <w:sz w:val="24"/>
          <w:szCs w:val="24"/>
        </w:rPr>
        <w:t>funkcie odvolaný pre opakované nezloženie odbornej justičnej skúšky alebo</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c) je alebo už bol vyšším súdnym úradníkom a neprospel ani pri ďalšej opravnej odbornej justičnej skúške.“.</w:t>
      </w:r>
    </w:p>
    <w:p w:rsidR="00283355" w:rsidP="00283355">
      <w:pPr>
        <w:overflowPunct/>
        <w:bidi w:val="0"/>
        <w:jc w:val="both"/>
        <w:rPr>
          <w:rFonts w:ascii="Times New Roman" w:hAnsi="Times New Roman"/>
          <w:sz w:val="24"/>
          <w:szCs w:val="24"/>
        </w:rPr>
      </w:pPr>
    </w:p>
    <w:p w:rsidR="00283355" w:rsidRPr="004F140E" w:rsidP="00283355">
      <w:pPr>
        <w:overflowPunct/>
        <w:bidi w:val="0"/>
        <w:jc w:val="both"/>
        <w:rPr>
          <w:rFonts w:ascii="Times New Roman" w:hAnsi="Times New Roman"/>
          <w:sz w:val="24"/>
          <w:szCs w:val="24"/>
        </w:rPr>
      </w:pPr>
    </w:p>
    <w:p w:rsidR="00283355" w:rsidP="00283355">
      <w:pPr>
        <w:pStyle w:val="ListParagraph"/>
        <w:overflowPunct/>
        <w:bidi w:val="0"/>
        <w:ind w:left="0"/>
        <w:jc w:val="both"/>
        <w:rPr>
          <w:rFonts w:ascii="Times New Roman" w:hAnsi="Times New Roman"/>
          <w:sz w:val="24"/>
          <w:szCs w:val="24"/>
        </w:rPr>
      </w:pPr>
      <w:r>
        <w:rPr>
          <w:rFonts w:ascii="Times New Roman" w:hAnsi="Times New Roman"/>
          <w:b/>
          <w:sz w:val="24"/>
          <w:szCs w:val="24"/>
        </w:rPr>
        <w:t>13</w:t>
      </w:r>
      <w:r w:rsidR="003D5E08">
        <w:rPr>
          <w:rFonts w:ascii="Times New Roman" w:hAnsi="Times New Roman"/>
          <w:b/>
          <w:sz w:val="24"/>
          <w:szCs w:val="24"/>
        </w:rPr>
        <w:t>0</w:t>
      </w:r>
      <w:r w:rsidRPr="0099651E">
        <w:rPr>
          <w:rFonts w:ascii="Times New Roman" w:hAnsi="Times New Roman"/>
          <w:b/>
          <w:sz w:val="24"/>
          <w:szCs w:val="24"/>
        </w:rPr>
        <w:t>.</w:t>
      </w:r>
      <w:r>
        <w:rPr>
          <w:rFonts w:ascii="Times New Roman" w:hAnsi="Times New Roman"/>
          <w:sz w:val="24"/>
          <w:szCs w:val="24"/>
        </w:rPr>
        <w:t xml:space="preserve"> § 237 a 238 vrátane nadpisu nad § 237 znejú:</w:t>
      </w:r>
    </w:p>
    <w:p w:rsidR="00283355" w:rsidP="00283355">
      <w:pPr>
        <w:overflowPunct/>
        <w:bidi w:val="0"/>
        <w:jc w:val="both"/>
        <w:rPr>
          <w:rFonts w:ascii="Times New Roman" w:hAnsi="Times New Roman"/>
          <w:sz w:val="24"/>
          <w:szCs w:val="24"/>
        </w:rPr>
      </w:pPr>
    </w:p>
    <w:p w:rsidR="00283355" w:rsidRPr="007C7180" w:rsidP="00283355">
      <w:pPr>
        <w:bidi w:val="0"/>
        <w:jc w:val="center"/>
        <w:rPr>
          <w:rFonts w:ascii="Times New Roman" w:hAnsi="Times New Roman"/>
          <w:sz w:val="24"/>
          <w:szCs w:val="24"/>
        </w:rPr>
      </w:pPr>
      <w:r w:rsidRPr="007C7180">
        <w:rPr>
          <w:rFonts w:ascii="Times New Roman" w:hAnsi="Times New Roman"/>
          <w:sz w:val="24"/>
          <w:szCs w:val="24"/>
        </w:rPr>
        <w:t>„Výberové konanie na funkciu právneho čakateľa prokuratúry</w:t>
      </w:r>
    </w:p>
    <w:p w:rsidR="00283355" w:rsidRPr="007C7180" w:rsidP="00283355">
      <w:pPr>
        <w:bidi w:val="0"/>
        <w:jc w:val="both"/>
        <w:rPr>
          <w:rFonts w:ascii="Times New Roman" w:hAnsi="Times New Roman"/>
          <w:sz w:val="24"/>
          <w:szCs w:val="24"/>
        </w:rPr>
      </w:pPr>
    </w:p>
    <w:p w:rsidR="00283355" w:rsidRPr="007C7180" w:rsidP="00283355">
      <w:pPr>
        <w:bidi w:val="0"/>
        <w:jc w:val="center"/>
        <w:rPr>
          <w:rFonts w:ascii="Times New Roman" w:hAnsi="Times New Roman"/>
          <w:sz w:val="24"/>
          <w:szCs w:val="24"/>
        </w:rPr>
      </w:pPr>
      <w:r w:rsidRPr="007C7180">
        <w:rPr>
          <w:rFonts w:ascii="Times New Roman" w:hAnsi="Times New Roman"/>
          <w:sz w:val="24"/>
          <w:szCs w:val="24"/>
        </w:rPr>
        <w:t>§ 237</w:t>
      </w:r>
    </w:p>
    <w:p w:rsidR="00283355" w:rsidRPr="007C7180" w:rsidP="00283355">
      <w:pPr>
        <w:bidi w:val="0"/>
        <w:jc w:val="both"/>
        <w:rPr>
          <w:rFonts w:ascii="Times New Roman" w:hAnsi="Times New Roman"/>
          <w:sz w:val="24"/>
          <w:szCs w:val="24"/>
        </w:rPr>
      </w:pPr>
    </w:p>
    <w:p w:rsidR="00283355" w:rsidRPr="000C1848" w:rsidP="00283355">
      <w:pPr>
        <w:bidi w:val="0"/>
        <w:jc w:val="both"/>
        <w:rPr>
          <w:rFonts w:ascii="Times New Roman" w:hAnsi="Times New Roman"/>
          <w:sz w:val="24"/>
          <w:szCs w:val="24"/>
        </w:rPr>
      </w:pPr>
      <w:r>
        <w:rPr>
          <w:rFonts w:ascii="Times New Roman" w:hAnsi="Times New Roman"/>
          <w:sz w:val="24"/>
          <w:szCs w:val="24"/>
        </w:rPr>
        <w:tab/>
      </w:r>
      <w:r w:rsidRPr="007C7180">
        <w:rPr>
          <w:rFonts w:ascii="Times New Roman" w:hAnsi="Times New Roman"/>
          <w:sz w:val="24"/>
          <w:szCs w:val="24"/>
        </w:rPr>
        <w:t>(1) Výberovým konaním na funkciu právneho čakateľa prokuratúry sa overujú schopnosti, odborné vedomosti, jazykové znalosti a zdravotný stav uchádzača o funkciu právneho čakateľa prokuratúry a ďalšie skutočnosti, ktoré je potrebné alebo vhodné overiť vzhľadom na povahu funkcie prokurátora, na výkon ktorej sa právny čakateľ pripravuje počas prípravnej praxe. Pri výberovom konaní sa musí dodržiavať zásada rovnakého zaobchádzania v pracovnoprávnych a obdobných právnych vzťahoch.</w:t>
      </w:r>
      <w:r w:rsidRPr="00AE54CC">
        <w:rPr>
          <w:rFonts w:ascii="Times New Roman" w:hAnsi="Times New Roman"/>
          <w:sz w:val="24"/>
          <w:szCs w:val="24"/>
          <w:vertAlign w:val="superscript"/>
        </w:rPr>
        <w:t>8</w:t>
      </w:r>
      <w:r w:rsidR="000C1848">
        <w:rPr>
          <w:rFonts w:ascii="Times New Roman" w:hAnsi="Times New Roman"/>
          <w:sz w:val="24"/>
          <w:szCs w:val="24"/>
        </w:rPr>
        <w:t>)</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(2) Výberové konanie na funkciu právneho čakateľa prokuratúry vyhlasuje generálny prokurátor na webovom sídle generálnej prokuratúry, v periodickej tlači s celoštátnou pôsobnosťou alebo aj v iných verejnosti prístupných prostriedkoch komunikácie najmenej 30 dní pred jeho začatím.</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(3) Oznámenie o vyhlásení výberového konania na funkciu právneho čakateľa prokuratúry obsahuje</w:t>
      </w:r>
    </w:p>
    <w:p w:rsidR="00283355" w:rsidRPr="007C7180" w:rsidP="00A434E4">
      <w:pPr>
        <w:numPr>
          <w:ilvl w:val="1"/>
          <w:numId w:val="57"/>
        </w:numPr>
        <w:bidi w:val="0"/>
        <w:ind w:left="284" w:hanging="284"/>
        <w:jc w:val="both"/>
        <w:rPr>
          <w:rFonts w:ascii="Times New Roman" w:hAnsi="Times New Roman"/>
          <w:sz w:val="24"/>
          <w:szCs w:val="24"/>
        </w:rPr>
      </w:pPr>
      <w:r w:rsidRPr="007C7180">
        <w:rPr>
          <w:rFonts w:ascii="Times New Roman" w:hAnsi="Times New Roman"/>
          <w:sz w:val="24"/>
          <w:szCs w:val="24"/>
        </w:rPr>
        <w:t>názov okresnej prokuratúry vrátane jej sídla, pre ktorú sa vyhlasuje výberové konanie,</w:t>
      </w:r>
    </w:p>
    <w:p w:rsidR="00283355" w:rsidRPr="007C7180" w:rsidP="00A434E4">
      <w:pPr>
        <w:numPr>
          <w:ilvl w:val="1"/>
          <w:numId w:val="57"/>
        </w:numPr>
        <w:bidi w:val="0"/>
        <w:ind w:left="284" w:hanging="284"/>
        <w:jc w:val="both"/>
        <w:rPr>
          <w:rFonts w:ascii="Times New Roman" w:hAnsi="Times New Roman"/>
          <w:sz w:val="24"/>
          <w:szCs w:val="24"/>
        </w:rPr>
      </w:pPr>
      <w:r w:rsidRPr="007C7180">
        <w:rPr>
          <w:rFonts w:ascii="Times New Roman" w:hAnsi="Times New Roman"/>
          <w:sz w:val="24"/>
          <w:szCs w:val="24"/>
        </w:rPr>
        <w:t>označenie právnej úpravy, ktorá upravuje predpoklady na vymenovanie do funkcie právneho čakateľa prokuratúry a zoznam dokladov, ktoré musí uchádzač o funkciu právneho čakateľa prokuratúry doručiť so žiadosťou o zaradenie do výberového konania,</w:t>
      </w:r>
    </w:p>
    <w:p w:rsidR="00283355" w:rsidRPr="007C7180" w:rsidP="00A434E4">
      <w:pPr>
        <w:numPr>
          <w:ilvl w:val="1"/>
          <w:numId w:val="57"/>
        </w:numPr>
        <w:bidi w:val="0"/>
        <w:ind w:left="284" w:hanging="284"/>
        <w:jc w:val="both"/>
        <w:rPr>
          <w:rFonts w:ascii="Times New Roman" w:hAnsi="Times New Roman"/>
          <w:sz w:val="24"/>
          <w:szCs w:val="24"/>
        </w:rPr>
      </w:pPr>
      <w:r w:rsidRPr="007C7180">
        <w:rPr>
          <w:rFonts w:ascii="Times New Roman" w:hAnsi="Times New Roman"/>
          <w:sz w:val="24"/>
          <w:szCs w:val="24"/>
        </w:rPr>
        <w:t>dátum a miesto konania výberového konania,</w:t>
      </w:r>
    </w:p>
    <w:p w:rsidR="00283355" w:rsidRPr="007C7180" w:rsidP="00A434E4">
      <w:pPr>
        <w:numPr>
          <w:ilvl w:val="1"/>
          <w:numId w:val="57"/>
        </w:numPr>
        <w:bidi w:val="0"/>
        <w:ind w:left="284" w:hanging="284"/>
        <w:jc w:val="both"/>
        <w:rPr>
          <w:rFonts w:ascii="Times New Roman" w:hAnsi="Times New Roman"/>
          <w:sz w:val="24"/>
          <w:szCs w:val="24"/>
        </w:rPr>
      </w:pPr>
      <w:r w:rsidRPr="007C7180">
        <w:rPr>
          <w:rFonts w:ascii="Times New Roman" w:hAnsi="Times New Roman"/>
          <w:sz w:val="24"/>
          <w:szCs w:val="24"/>
        </w:rPr>
        <w:t>adresu, na ktorú treba doručiť žiadosť o zaradenie do výberového konania,</w:t>
      </w:r>
    </w:p>
    <w:p w:rsidR="00283355" w:rsidP="00A434E4">
      <w:pPr>
        <w:numPr>
          <w:ilvl w:val="1"/>
          <w:numId w:val="57"/>
        </w:numPr>
        <w:bidi w:val="0"/>
        <w:ind w:left="284" w:hanging="284"/>
        <w:jc w:val="both"/>
        <w:rPr>
          <w:rFonts w:ascii="Times New Roman" w:hAnsi="Times New Roman"/>
          <w:sz w:val="24"/>
          <w:szCs w:val="24"/>
        </w:rPr>
      </w:pPr>
      <w:r w:rsidRPr="007C7180">
        <w:rPr>
          <w:rFonts w:ascii="Times New Roman" w:hAnsi="Times New Roman"/>
          <w:sz w:val="24"/>
          <w:szCs w:val="24"/>
        </w:rPr>
        <w:t>termín, do ktorého treba doručiť žiadosť o zaradenie do výberového konania na určenú adresu</w:t>
      </w:r>
      <w:r>
        <w:rPr>
          <w:rFonts w:ascii="Times New Roman" w:hAnsi="Times New Roman"/>
          <w:sz w:val="24"/>
          <w:szCs w:val="24"/>
        </w:rPr>
        <w:t>,</w:t>
      </w:r>
    </w:p>
    <w:p w:rsidR="00283355" w:rsidRPr="007C7180" w:rsidP="00A434E4">
      <w:pPr>
        <w:numPr>
          <w:ilvl w:val="1"/>
          <w:numId w:val="57"/>
        </w:numPr>
        <w:bidi w:val="0"/>
        <w:ind w:left="284" w:hanging="284"/>
        <w:jc w:val="both"/>
        <w:rPr>
          <w:rFonts w:ascii="Times New Roman" w:hAnsi="Times New Roman"/>
          <w:sz w:val="24"/>
          <w:szCs w:val="24"/>
        </w:rPr>
      </w:pPr>
      <w:r w:rsidRPr="007C7180">
        <w:rPr>
          <w:rFonts w:ascii="Times New Roman" w:hAnsi="Times New Roman"/>
          <w:sz w:val="24"/>
          <w:szCs w:val="24"/>
        </w:rPr>
        <w:t>poučenie, že na žiadosť</w:t>
      </w:r>
      <w:r>
        <w:rPr>
          <w:rFonts w:ascii="Times New Roman" w:hAnsi="Times New Roman"/>
          <w:sz w:val="24"/>
          <w:szCs w:val="24"/>
        </w:rPr>
        <w:t xml:space="preserve"> o zaradenie do výberového konania</w:t>
      </w:r>
      <w:r w:rsidRPr="007C7180">
        <w:rPr>
          <w:rFonts w:ascii="Times New Roman" w:hAnsi="Times New Roman"/>
          <w:sz w:val="24"/>
          <w:szCs w:val="24"/>
        </w:rPr>
        <w:t>, ku ktorej nie sú pril</w:t>
      </w:r>
      <w:r>
        <w:rPr>
          <w:rFonts w:ascii="Times New Roman" w:hAnsi="Times New Roman"/>
          <w:sz w:val="24"/>
          <w:szCs w:val="24"/>
        </w:rPr>
        <w:t>ožené všetky požadované doklady</w:t>
      </w:r>
      <w:r w:rsidRPr="007C7180">
        <w:rPr>
          <w:rFonts w:ascii="Times New Roman" w:hAnsi="Times New Roman"/>
          <w:sz w:val="24"/>
          <w:szCs w:val="24"/>
        </w:rPr>
        <w:t xml:space="preserve"> a na žiadosť doručenú po termíne určenom v oznámení</w:t>
      </w:r>
      <w:r>
        <w:rPr>
          <w:rFonts w:ascii="Times New Roman" w:hAnsi="Times New Roman"/>
          <w:sz w:val="24"/>
          <w:szCs w:val="24"/>
        </w:rPr>
        <w:t xml:space="preserve"> o vyhlásení výberového konania</w:t>
      </w:r>
      <w:r w:rsidRPr="007C7180">
        <w:rPr>
          <w:rFonts w:ascii="Times New Roman" w:hAnsi="Times New Roman"/>
          <w:sz w:val="24"/>
          <w:szCs w:val="24"/>
        </w:rPr>
        <w:t xml:space="preserve"> sa neprihliada a uchádzač nebude zaradený do výberového konania.</w:t>
      </w:r>
    </w:p>
    <w:p w:rsidR="00283355" w:rsidRPr="007C7180" w:rsidP="00283355">
      <w:pPr>
        <w:bidi w:val="0"/>
        <w:jc w:val="both"/>
        <w:rPr>
          <w:rFonts w:ascii="Times New Roman" w:hAnsi="Times New Roman"/>
          <w:sz w:val="24"/>
          <w:szCs w:val="24"/>
        </w:rPr>
      </w:pP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(4) Výberové konanie na funkciu právneho čakateľa prokuratúry za</w:t>
      </w:r>
      <w:r>
        <w:rPr>
          <w:rFonts w:ascii="Times New Roman" w:hAnsi="Times New Roman"/>
          <w:sz w:val="24"/>
          <w:szCs w:val="24"/>
        </w:rPr>
        <w:t>bezpečuje generálna prokuratúra.</w:t>
      </w:r>
      <w:r w:rsidRPr="007C7180">
        <w:rPr>
          <w:rFonts w:ascii="Times New Roman" w:hAnsi="Times New Roman"/>
          <w:sz w:val="24"/>
          <w:szCs w:val="24"/>
        </w:rPr>
        <w:t xml:space="preserve"> </w:t>
      </w:r>
      <w:r>
        <w:rPr>
          <w:rFonts w:ascii="Times New Roman" w:hAnsi="Times New Roman"/>
          <w:sz w:val="24"/>
          <w:szCs w:val="24"/>
        </w:rPr>
        <w:t>G</w:t>
      </w:r>
      <w:r w:rsidRPr="007C7180">
        <w:rPr>
          <w:rFonts w:ascii="Times New Roman" w:hAnsi="Times New Roman"/>
          <w:sz w:val="24"/>
          <w:szCs w:val="24"/>
        </w:rPr>
        <w:t>enerálny prokurátor môže určiť, že výberové konanie zabezpečí služobný úrad, v územnej pôsobnosti ktorého je okresná prokuratúra, pre ktorú sa vyhlasuje výberové konanie.</w:t>
      </w:r>
    </w:p>
    <w:p w:rsidR="00283355" w:rsidRPr="007C7180" w:rsidP="00283355">
      <w:pPr>
        <w:bidi w:val="0"/>
        <w:jc w:val="both"/>
        <w:rPr>
          <w:rFonts w:ascii="Times New Roman" w:hAnsi="Times New Roman"/>
          <w:sz w:val="24"/>
          <w:szCs w:val="24"/>
        </w:rPr>
      </w:pP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(5) Výberového konania na funkciu právneho čakateľa prokuratúry sa môže zúčastniť len štátny občan Slovenskej republiky, ktorý</w:t>
      </w:r>
    </w:p>
    <w:p w:rsidR="00283355" w:rsidRPr="007C7180" w:rsidP="00A434E4">
      <w:pPr>
        <w:numPr>
          <w:ilvl w:val="1"/>
          <w:numId w:val="58"/>
        </w:numPr>
        <w:bidi w:val="0"/>
        <w:ind w:left="284" w:hanging="284"/>
        <w:jc w:val="both"/>
        <w:rPr>
          <w:rFonts w:ascii="Times New Roman" w:hAnsi="Times New Roman"/>
          <w:sz w:val="24"/>
          <w:szCs w:val="24"/>
        </w:rPr>
      </w:pPr>
      <w:r w:rsidRPr="007C7180">
        <w:rPr>
          <w:rFonts w:ascii="Times New Roman" w:hAnsi="Times New Roman"/>
          <w:sz w:val="24"/>
          <w:szCs w:val="24"/>
        </w:rPr>
        <w:t>má vysokoškolské vzdelanie druhého stupňa v študijnom odbore právo na právnickej fakulte vysokej školy v Slovenskej republike alebo má uznaný doklad o vysokoškolskom právnickom vzdelaní druhého stupňa vydaný zahraničnou vysokou školou; ak získal vysokoškolské vzdelanie najprv v prvom stupni a následne v druhom stupni, vyžaduje sa, aby v oboch stupňoch získal vzdelanie v</w:t>
      </w:r>
      <w:r w:rsidR="008F1591">
        <w:rPr>
          <w:rFonts w:ascii="Times New Roman" w:hAnsi="Times New Roman"/>
          <w:sz w:val="24"/>
          <w:szCs w:val="24"/>
        </w:rPr>
        <w:t xml:space="preserve"> študijnom </w:t>
      </w:r>
      <w:r w:rsidRPr="007C7180">
        <w:rPr>
          <w:rFonts w:ascii="Times New Roman" w:hAnsi="Times New Roman"/>
          <w:sz w:val="24"/>
          <w:szCs w:val="24"/>
        </w:rPr>
        <w:t>odbore právo,</w:t>
      </w:r>
    </w:p>
    <w:p w:rsidR="00283355" w:rsidRPr="007C7180" w:rsidP="00A434E4">
      <w:pPr>
        <w:numPr>
          <w:ilvl w:val="1"/>
          <w:numId w:val="58"/>
        </w:numPr>
        <w:bidi w:val="0"/>
        <w:ind w:left="284" w:hanging="284"/>
        <w:jc w:val="both"/>
        <w:rPr>
          <w:rFonts w:ascii="Times New Roman" w:hAnsi="Times New Roman"/>
          <w:sz w:val="24"/>
          <w:szCs w:val="24"/>
        </w:rPr>
      </w:pPr>
      <w:r w:rsidRPr="007C7180">
        <w:rPr>
          <w:rFonts w:ascii="Times New Roman" w:hAnsi="Times New Roman"/>
          <w:sz w:val="24"/>
          <w:szCs w:val="24"/>
        </w:rPr>
        <w:t>má spôsobilosť na právne úkony v plnom rozsahu a jeho zdravotný stav nebráni príprave na výkon funkcie prokurátora,</w:t>
      </w:r>
    </w:p>
    <w:p w:rsidR="00283355" w:rsidRPr="007C7180" w:rsidP="00A434E4">
      <w:pPr>
        <w:numPr>
          <w:ilvl w:val="1"/>
          <w:numId w:val="58"/>
        </w:numPr>
        <w:bidi w:val="0"/>
        <w:ind w:left="284" w:hanging="284"/>
        <w:jc w:val="both"/>
        <w:rPr>
          <w:rFonts w:ascii="Times New Roman" w:hAnsi="Times New Roman"/>
          <w:sz w:val="24"/>
          <w:szCs w:val="24"/>
        </w:rPr>
      </w:pPr>
      <w:r w:rsidRPr="007C7180">
        <w:rPr>
          <w:rFonts w:ascii="Times New Roman" w:hAnsi="Times New Roman"/>
          <w:sz w:val="24"/>
          <w:szCs w:val="24"/>
        </w:rPr>
        <w:t>je bezúhonný,</w:t>
      </w:r>
    </w:p>
    <w:p w:rsidR="00283355" w:rsidRPr="007C7180" w:rsidP="00A434E4">
      <w:pPr>
        <w:numPr>
          <w:ilvl w:val="1"/>
          <w:numId w:val="58"/>
        </w:numPr>
        <w:bidi w:val="0"/>
        <w:ind w:left="284" w:hanging="284"/>
        <w:jc w:val="both"/>
        <w:rPr>
          <w:rFonts w:ascii="Times New Roman" w:hAnsi="Times New Roman"/>
          <w:sz w:val="24"/>
          <w:szCs w:val="24"/>
        </w:rPr>
      </w:pPr>
      <w:r w:rsidRPr="007C7180">
        <w:rPr>
          <w:rFonts w:ascii="Times New Roman" w:hAnsi="Times New Roman"/>
          <w:sz w:val="24"/>
          <w:szCs w:val="24"/>
        </w:rPr>
        <w:t>má trvalý pobyt na území Slovenskej republiky,</w:t>
      </w:r>
    </w:p>
    <w:p w:rsidR="00283355" w:rsidRPr="007C7180" w:rsidP="00A434E4">
      <w:pPr>
        <w:numPr>
          <w:ilvl w:val="1"/>
          <w:numId w:val="58"/>
        </w:numPr>
        <w:bidi w:val="0"/>
        <w:ind w:left="284" w:hanging="284"/>
        <w:jc w:val="both"/>
        <w:rPr>
          <w:rFonts w:ascii="Times New Roman" w:hAnsi="Times New Roman"/>
          <w:sz w:val="24"/>
          <w:szCs w:val="24"/>
        </w:rPr>
      </w:pPr>
      <w:r w:rsidRPr="007C7180">
        <w:rPr>
          <w:rFonts w:ascii="Times New Roman" w:hAnsi="Times New Roman"/>
          <w:sz w:val="24"/>
          <w:szCs w:val="24"/>
        </w:rPr>
        <w:t xml:space="preserve">súhlasí s vymenovaním do funkcie právneho čakateľa prokuratúry na </w:t>
      </w:r>
      <w:r>
        <w:rPr>
          <w:rFonts w:ascii="Times New Roman" w:hAnsi="Times New Roman"/>
          <w:sz w:val="24"/>
          <w:szCs w:val="24"/>
        </w:rPr>
        <w:t xml:space="preserve">ním </w:t>
      </w:r>
      <w:r w:rsidRPr="007C7180">
        <w:rPr>
          <w:rFonts w:ascii="Times New Roman" w:hAnsi="Times New Roman"/>
          <w:sz w:val="24"/>
          <w:szCs w:val="24"/>
        </w:rPr>
        <w:t>určenú</w:t>
      </w:r>
      <w:r>
        <w:rPr>
          <w:rFonts w:ascii="Times New Roman" w:hAnsi="Times New Roman"/>
          <w:sz w:val="24"/>
          <w:szCs w:val="24"/>
        </w:rPr>
        <w:t xml:space="preserve"> okresnú</w:t>
      </w:r>
      <w:r w:rsidRPr="007C7180">
        <w:rPr>
          <w:rFonts w:ascii="Times New Roman" w:hAnsi="Times New Roman"/>
          <w:sz w:val="24"/>
          <w:szCs w:val="24"/>
        </w:rPr>
        <w:t xml:space="preserve"> prokuratúru</w:t>
      </w:r>
      <w:r>
        <w:rPr>
          <w:rFonts w:ascii="Times New Roman" w:hAnsi="Times New Roman"/>
          <w:sz w:val="24"/>
          <w:szCs w:val="24"/>
        </w:rPr>
        <w:t xml:space="preserve"> uvedenú v oznámení o vyhlásení výberového konania na funkciu právneho čakateľa prokuratúry</w:t>
      </w:r>
      <w:r w:rsidRPr="007C7180">
        <w:rPr>
          <w:rFonts w:ascii="Times New Roman" w:hAnsi="Times New Roman"/>
          <w:sz w:val="24"/>
          <w:szCs w:val="24"/>
        </w:rPr>
        <w:t>.</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(6) Na účely výberového konania uchádzač o funkciu právneho čakateľa prokuratúry predloží</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 xml:space="preserve">a) vyplnený a vlastnoručne podpísaný osobný dotazník, ktorý obsahuje jeho osobné údaje </w:t>
      </w:r>
      <w:r>
        <w:rPr>
          <w:rFonts w:ascii="Times New Roman" w:hAnsi="Times New Roman"/>
          <w:sz w:val="24"/>
          <w:szCs w:val="24"/>
        </w:rPr>
        <w:t>v rozsahu</w:t>
      </w:r>
      <w:r w:rsidRPr="007C7180">
        <w:rPr>
          <w:rFonts w:ascii="Times New Roman" w:hAnsi="Times New Roman"/>
          <w:sz w:val="24"/>
          <w:szCs w:val="24"/>
        </w:rPr>
        <w:t>:</w:t>
      </w:r>
    </w:p>
    <w:p w:rsidR="00283355" w:rsidRPr="007C7180" w:rsidP="00283355">
      <w:pPr>
        <w:bidi w:val="0"/>
        <w:ind w:left="567" w:hanging="283"/>
        <w:jc w:val="both"/>
        <w:rPr>
          <w:rFonts w:ascii="Times New Roman" w:hAnsi="Times New Roman"/>
          <w:sz w:val="24"/>
          <w:szCs w:val="24"/>
        </w:rPr>
      </w:pPr>
      <w:r w:rsidRPr="007C7180">
        <w:rPr>
          <w:rFonts w:ascii="Times New Roman" w:hAnsi="Times New Roman"/>
          <w:sz w:val="24"/>
          <w:szCs w:val="24"/>
        </w:rPr>
        <w:t xml:space="preserve">1. </w:t>
      </w:r>
      <w:r>
        <w:rPr>
          <w:rFonts w:ascii="Times New Roman" w:hAnsi="Times New Roman"/>
          <w:sz w:val="24"/>
          <w:szCs w:val="24"/>
        </w:rPr>
        <w:t>meno a priezvisko</w:t>
      </w:r>
      <w:r w:rsidRPr="007C7180">
        <w:rPr>
          <w:rFonts w:ascii="Times New Roman" w:hAnsi="Times New Roman"/>
          <w:sz w:val="24"/>
          <w:szCs w:val="24"/>
        </w:rPr>
        <w:t xml:space="preserve">, rodné priezvisko, akademický titul, vedecko-pedagogický titul </w:t>
      </w:r>
      <w:r>
        <w:rPr>
          <w:rFonts w:ascii="Times New Roman" w:hAnsi="Times New Roman"/>
          <w:sz w:val="24"/>
          <w:szCs w:val="24"/>
        </w:rPr>
        <w:t xml:space="preserve"> a vedeckú </w:t>
      </w:r>
      <w:r w:rsidRPr="007C7180">
        <w:rPr>
          <w:rFonts w:ascii="Times New Roman" w:hAnsi="Times New Roman"/>
          <w:sz w:val="24"/>
          <w:szCs w:val="24"/>
        </w:rPr>
        <w:t>hodnosť,</w:t>
      </w:r>
    </w:p>
    <w:p w:rsidR="00283355" w:rsidRPr="007C7180" w:rsidP="00283355">
      <w:pPr>
        <w:bidi w:val="0"/>
        <w:ind w:left="284"/>
        <w:jc w:val="both"/>
        <w:rPr>
          <w:rFonts w:ascii="Times New Roman" w:hAnsi="Times New Roman"/>
          <w:sz w:val="24"/>
          <w:szCs w:val="24"/>
        </w:rPr>
      </w:pPr>
      <w:r w:rsidRPr="007C7180">
        <w:rPr>
          <w:rFonts w:ascii="Times New Roman" w:hAnsi="Times New Roman"/>
          <w:sz w:val="24"/>
          <w:szCs w:val="24"/>
        </w:rPr>
        <w:t xml:space="preserve">2. </w:t>
      </w:r>
      <w:r>
        <w:rPr>
          <w:rFonts w:ascii="Times New Roman" w:hAnsi="Times New Roman"/>
          <w:sz w:val="24"/>
          <w:szCs w:val="24"/>
        </w:rPr>
        <w:t xml:space="preserve"> </w:t>
      </w:r>
      <w:r w:rsidRPr="007C7180">
        <w:rPr>
          <w:rFonts w:ascii="Times New Roman" w:hAnsi="Times New Roman"/>
          <w:sz w:val="24"/>
          <w:szCs w:val="24"/>
        </w:rPr>
        <w:t>dátum a miesto narodenia,</w:t>
      </w:r>
    </w:p>
    <w:p w:rsidR="00283355" w:rsidRPr="007C7180" w:rsidP="00283355">
      <w:pPr>
        <w:bidi w:val="0"/>
        <w:ind w:left="284"/>
        <w:jc w:val="both"/>
        <w:rPr>
          <w:rFonts w:ascii="Times New Roman" w:hAnsi="Times New Roman"/>
          <w:sz w:val="24"/>
          <w:szCs w:val="24"/>
        </w:rPr>
      </w:pPr>
      <w:r w:rsidRPr="007C7180">
        <w:rPr>
          <w:rFonts w:ascii="Times New Roman" w:hAnsi="Times New Roman"/>
          <w:sz w:val="24"/>
          <w:szCs w:val="24"/>
        </w:rPr>
        <w:t xml:space="preserve">3. </w:t>
      </w:r>
      <w:r>
        <w:rPr>
          <w:rFonts w:ascii="Times New Roman" w:hAnsi="Times New Roman"/>
          <w:sz w:val="24"/>
          <w:szCs w:val="24"/>
        </w:rPr>
        <w:t xml:space="preserve"> </w:t>
      </w:r>
      <w:r w:rsidR="002331A4">
        <w:rPr>
          <w:rFonts w:ascii="Times New Roman" w:hAnsi="Times New Roman"/>
          <w:sz w:val="24"/>
          <w:szCs w:val="24"/>
        </w:rPr>
        <w:t>adresa</w:t>
      </w:r>
      <w:r w:rsidRPr="007C7180">
        <w:rPr>
          <w:rFonts w:ascii="Times New Roman" w:hAnsi="Times New Roman"/>
          <w:sz w:val="24"/>
          <w:szCs w:val="24"/>
        </w:rPr>
        <w:t xml:space="preserve"> trvalého pobytu a prechodného pobytu,</w:t>
      </w:r>
    </w:p>
    <w:p w:rsidR="00283355" w:rsidRPr="007C7180" w:rsidP="00283355">
      <w:pPr>
        <w:bidi w:val="0"/>
        <w:ind w:left="284"/>
        <w:jc w:val="both"/>
        <w:rPr>
          <w:rFonts w:ascii="Times New Roman" w:hAnsi="Times New Roman"/>
          <w:sz w:val="24"/>
          <w:szCs w:val="24"/>
        </w:rPr>
      </w:pPr>
      <w:r w:rsidRPr="007C7180">
        <w:rPr>
          <w:rFonts w:ascii="Times New Roman" w:hAnsi="Times New Roman"/>
          <w:sz w:val="24"/>
          <w:szCs w:val="24"/>
        </w:rPr>
        <w:t xml:space="preserve">4. </w:t>
      </w:r>
      <w:r>
        <w:rPr>
          <w:rFonts w:ascii="Times New Roman" w:hAnsi="Times New Roman"/>
          <w:sz w:val="24"/>
          <w:szCs w:val="24"/>
        </w:rPr>
        <w:t xml:space="preserve"> </w:t>
      </w:r>
      <w:r w:rsidRPr="007C7180">
        <w:rPr>
          <w:rFonts w:ascii="Times New Roman" w:hAnsi="Times New Roman"/>
          <w:sz w:val="24"/>
          <w:szCs w:val="24"/>
        </w:rPr>
        <w:t>štátne občianstvo,</w:t>
      </w:r>
    </w:p>
    <w:p w:rsidR="00283355" w:rsidRPr="007C7180" w:rsidP="00283355">
      <w:pPr>
        <w:bidi w:val="0"/>
        <w:ind w:left="284"/>
        <w:jc w:val="both"/>
        <w:rPr>
          <w:rFonts w:ascii="Times New Roman" w:hAnsi="Times New Roman"/>
          <w:sz w:val="24"/>
          <w:szCs w:val="24"/>
        </w:rPr>
      </w:pPr>
      <w:r w:rsidRPr="007C7180">
        <w:rPr>
          <w:rFonts w:ascii="Times New Roman" w:hAnsi="Times New Roman"/>
          <w:sz w:val="24"/>
          <w:szCs w:val="24"/>
        </w:rPr>
        <w:t xml:space="preserve">5. </w:t>
      </w:r>
      <w:r>
        <w:rPr>
          <w:rFonts w:ascii="Times New Roman" w:hAnsi="Times New Roman"/>
          <w:sz w:val="24"/>
          <w:szCs w:val="24"/>
        </w:rPr>
        <w:t xml:space="preserve"> </w:t>
      </w:r>
      <w:r w:rsidRPr="007C7180">
        <w:rPr>
          <w:rFonts w:ascii="Times New Roman" w:hAnsi="Times New Roman"/>
          <w:sz w:val="24"/>
          <w:szCs w:val="24"/>
        </w:rPr>
        <w:t>číslo občianskeho preukazu, dátum a miesto jeho vydania,</w:t>
      </w:r>
    </w:p>
    <w:p w:rsidR="00283355" w:rsidRPr="007C7180" w:rsidP="00283355">
      <w:pPr>
        <w:bidi w:val="0"/>
        <w:ind w:left="567" w:hanging="283"/>
        <w:jc w:val="both"/>
        <w:rPr>
          <w:rFonts w:ascii="Times New Roman" w:hAnsi="Times New Roman"/>
          <w:sz w:val="24"/>
          <w:szCs w:val="24"/>
        </w:rPr>
      </w:pPr>
      <w:r w:rsidRPr="007C7180">
        <w:rPr>
          <w:rFonts w:ascii="Times New Roman" w:hAnsi="Times New Roman"/>
          <w:sz w:val="24"/>
          <w:szCs w:val="24"/>
        </w:rPr>
        <w:t xml:space="preserve">6. dosiahnuté vzdelanie, a to názov a sídlo vysokej školy a jej fakulty, rok začatia štúdia </w:t>
      </w:r>
      <w:r>
        <w:rPr>
          <w:rFonts w:ascii="Times New Roman" w:hAnsi="Times New Roman"/>
          <w:sz w:val="24"/>
          <w:szCs w:val="24"/>
        </w:rPr>
        <w:t xml:space="preserve">a dátum </w:t>
      </w:r>
      <w:r w:rsidRPr="007C7180">
        <w:rPr>
          <w:rFonts w:ascii="Times New Roman" w:hAnsi="Times New Roman"/>
          <w:sz w:val="24"/>
          <w:szCs w:val="24"/>
        </w:rPr>
        <w:t>skončenia štúdia na vysokej škole, a to jednotlivo pre každý dosiahnutý stupeň vysokoškolského vzdelania,</w:t>
      </w:r>
    </w:p>
    <w:p w:rsidR="00283355" w:rsidRPr="007C7180" w:rsidP="00283355">
      <w:pPr>
        <w:bidi w:val="0"/>
        <w:ind w:left="284"/>
        <w:jc w:val="both"/>
        <w:rPr>
          <w:rFonts w:ascii="Times New Roman" w:hAnsi="Times New Roman"/>
          <w:sz w:val="24"/>
          <w:szCs w:val="24"/>
        </w:rPr>
      </w:pPr>
      <w:r w:rsidRPr="007C7180">
        <w:rPr>
          <w:rFonts w:ascii="Times New Roman" w:hAnsi="Times New Roman"/>
          <w:sz w:val="24"/>
          <w:szCs w:val="24"/>
        </w:rPr>
        <w:t xml:space="preserve">7. </w:t>
      </w:r>
      <w:r>
        <w:rPr>
          <w:rFonts w:ascii="Times New Roman" w:hAnsi="Times New Roman"/>
          <w:sz w:val="24"/>
          <w:szCs w:val="24"/>
        </w:rPr>
        <w:t xml:space="preserve"> </w:t>
      </w:r>
      <w:r w:rsidRPr="007C7180">
        <w:rPr>
          <w:rFonts w:ascii="Times New Roman" w:hAnsi="Times New Roman"/>
          <w:sz w:val="24"/>
          <w:szCs w:val="24"/>
        </w:rPr>
        <w:t>spôsobilosť na právne úkony,</w:t>
      </w:r>
    </w:p>
    <w:p w:rsidR="00283355" w:rsidRPr="007C7180" w:rsidP="00283355">
      <w:pPr>
        <w:bidi w:val="0"/>
        <w:ind w:left="284"/>
        <w:jc w:val="both"/>
        <w:rPr>
          <w:rFonts w:ascii="Times New Roman" w:hAnsi="Times New Roman"/>
          <w:sz w:val="24"/>
          <w:szCs w:val="24"/>
        </w:rPr>
      </w:pPr>
      <w:r w:rsidRPr="007C7180">
        <w:rPr>
          <w:rFonts w:ascii="Times New Roman" w:hAnsi="Times New Roman"/>
          <w:sz w:val="24"/>
          <w:szCs w:val="24"/>
        </w:rPr>
        <w:t xml:space="preserve">8. </w:t>
      </w:r>
      <w:r>
        <w:rPr>
          <w:rFonts w:ascii="Times New Roman" w:hAnsi="Times New Roman"/>
          <w:sz w:val="24"/>
          <w:szCs w:val="24"/>
        </w:rPr>
        <w:t xml:space="preserve"> </w:t>
      </w:r>
      <w:r w:rsidRPr="007C7180">
        <w:rPr>
          <w:rFonts w:ascii="Times New Roman" w:hAnsi="Times New Roman"/>
          <w:sz w:val="24"/>
          <w:szCs w:val="24"/>
        </w:rPr>
        <w:t>zdravotná spôsobilosť na výkon funkcie prokurátora,</w:t>
      </w:r>
    </w:p>
    <w:p w:rsidR="00283355" w:rsidRPr="007C7180" w:rsidP="00283355">
      <w:pPr>
        <w:bidi w:val="0"/>
        <w:ind w:left="284"/>
        <w:jc w:val="both"/>
        <w:rPr>
          <w:rFonts w:ascii="Times New Roman" w:hAnsi="Times New Roman"/>
          <w:sz w:val="24"/>
          <w:szCs w:val="24"/>
        </w:rPr>
      </w:pPr>
      <w:r w:rsidRPr="007C7180">
        <w:rPr>
          <w:rFonts w:ascii="Times New Roman" w:hAnsi="Times New Roman"/>
          <w:sz w:val="24"/>
          <w:szCs w:val="24"/>
        </w:rPr>
        <w:t xml:space="preserve">9. </w:t>
      </w:r>
      <w:r>
        <w:rPr>
          <w:rFonts w:ascii="Times New Roman" w:hAnsi="Times New Roman"/>
          <w:sz w:val="24"/>
          <w:szCs w:val="24"/>
        </w:rPr>
        <w:t xml:space="preserve"> </w:t>
      </w:r>
      <w:r w:rsidRPr="007C7180">
        <w:rPr>
          <w:rFonts w:ascii="Times New Roman" w:hAnsi="Times New Roman"/>
          <w:sz w:val="24"/>
          <w:szCs w:val="24"/>
        </w:rPr>
        <w:t>ovládanie štátneho jazyka a znalosť cudzích jazykov,</w:t>
      </w:r>
    </w:p>
    <w:p w:rsidR="00283355" w:rsidRPr="007C7180" w:rsidP="00283355">
      <w:pPr>
        <w:bidi w:val="0"/>
        <w:ind w:left="709" w:hanging="425"/>
        <w:jc w:val="both"/>
        <w:rPr>
          <w:rFonts w:ascii="Times New Roman" w:hAnsi="Times New Roman"/>
          <w:sz w:val="24"/>
          <w:szCs w:val="24"/>
        </w:rPr>
      </w:pPr>
      <w:r w:rsidRPr="007C7180">
        <w:rPr>
          <w:rFonts w:ascii="Times New Roman" w:hAnsi="Times New Roman"/>
          <w:sz w:val="24"/>
          <w:szCs w:val="24"/>
        </w:rPr>
        <w:t>10. prehľad doterajších zamestnávateľov aj s pracovným zaradením, výkonu slobodného povolania, samostatnej zárobkovej činnosti a</w:t>
      </w:r>
      <w:r w:rsidR="008F1591">
        <w:rPr>
          <w:rFonts w:ascii="Times New Roman" w:hAnsi="Times New Roman"/>
          <w:sz w:val="24"/>
          <w:szCs w:val="24"/>
        </w:rPr>
        <w:t>lebo</w:t>
      </w:r>
      <w:r w:rsidRPr="007C7180">
        <w:rPr>
          <w:rFonts w:ascii="Times New Roman" w:hAnsi="Times New Roman"/>
          <w:sz w:val="24"/>
          <w:szCs w:val="24"/>
        </w:rPr>
        <w:t xml:space="preserve"> podnikateľskej činnosti,</w:t>
      </w:r>
    </w:p>
    <w:p w:rsidR="00283355" w:rsidRPr="007C7180" w:rsidP="00283355">
      <w:pPr>
        <w:bidi w:val="0"/>
        <w:ind w:left="284"/>
        <w:jc w:val="both"/>
        <w:rPr>
          <w:rFonts w:ascii="Times New Roman" w:hAnsi="Times New Roman"/>
          <w:sz w:val="24"/>
          <w:szCs w:val="24"/>
        </w:rPr>
      </w:pPr>
      <w:r w:rsidRPr="007C7180">
        <w:rPr>
          <w:rFonts w:ascii="Times New Roman" w:hAnsi="Times New Roman"/>
          <w:sz w:val="24"/>
          <w:szCs w:val="24"/>
        </w:rPr>
        <w:t>11. kontaktné údaje,</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b) životopis,</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c) úradne overenú kópiu občianskeho preukazu a rodného listu,</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d) úradne overenú kópiu vysokoškolského diplomu preukazujúceho vysokoškolské vzdelanie druhého stupňa v študijnom odbore právo na právnickej fakulte vysokej školy v Slovenskej republike</w:t>
      </w:r>
      <w:r w:rsidRPr="00285125">
        <w:rPr>
          <w:rFonts w:ascii="Times New Roman" w:hAnsi="Times New Roman"/>
          <w:sz w:val="24"/>
          <w:szCs w:val="24"/>
          <w:vertAlign w:val="superscript"/>
        </w:rPr>
        <w:t>4</w:t>
      </w:r>
      <w:r w:rsidR="000C1848">
        <w:rPr>
          <w:rFonts w:ascii="Times New Roman" w:hAnsi="Times New Roman"/>
          <w:sz w:val="24"/>
          <w:szCs w:val="24"/>
        </w:rPr>
        <w:t>)</w:t>
      </w:r>
      <w:r w:rsidRPr="007C7180">
        <w:rPr>
          <w:rFonts w:ascii="Times New Roman" w:hAnsi="Times New Roman"/>
          <w:sz w:val="24"/>
          <w:szCs w:val="24"/>
        </w:rPr>
        <w:t xml:space="preserve"> alebo uznaný doklad o vysokoškolskom právnickom vzdelaní druhého stupňa vydaný zahraničnou vysokou školou; ak získal vysokoškolské vzdelanie najprv v prvom stupni a následne v druhom stupni, vyžaduje sa, aby predložil aj úradne overenú kópiu vysokoškolského diplomu preukazujúceho vysokoškolské vzdelanie prvého stupňa v študijnom odbore právo</w:t>
      </w:r>
      <w:r w:rsidRPr="00900BFC">
        <w:rPr>
          <w:rFonts w:ascii="Times New Roman" w:hAnsi="Times New Roman"/>
          <w:sz w:val="24"/>
          <w:szCs w:val="24"/>
        </w:rPr>
        <w:t xml:space="preserve"> </w:t>
      </w:r>
      <w:r w:rsidRPr="007C7180">
        <w:rPr>
          <w:rFonts w:ascii="Times New Roman" w:hAnsi="Times New Roman"/>
          <w:sz w:val="24"/>
          <w:szCs w:val="24"/>
        </w:rPr>
        <w:t xml:space="preserve">alebo uznaný doklad o vysokoškolskom právnickom vzdelaní </w:t>
      </w:r>
      <w:r>
        <w:rPr>
          <w:rFonts w:ascii="Times New Roman" w:hAnsi="Times New Roman"/>
          <w:sz w:val="24"/>
          <w:szCs w:val="24"/>
        </w:rPr>
        <w:t>prvého</w:t>
      </w:r>
      <w:r w:rsidRPr="007C7180">
        <w:rPr>
          <w:rFonts w:ascii="Times New Roman" w:hAnsi="Times New Roman"/>
          <w:sz w:val="24"/>
          <w:szCs w:val="24"/>
        </w:rPr>
        <w:t xml:space="preserve"> stupňa vydaný zahraničnou vysokou školou,</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e) čestné vyhlásenie ku skutočnostiam uved</w:t>
      </w:r>
      <w:r>
        <w:rPr>
          <w:rFonts w:ascii="Times New Roman" w:hAnsi="Times New Roman"/>
          <w:sz w:val="24"/>
          <w:szCs w:val="24"/>
        </w:rPr>
        <w:t>eným v ustanovení § 236 ods. 5</w:t>
      </w:r>
      <w:r w:rsidRPr="007C7180">
        <w:rPr>
          <w:rFonts w:ascii="Times New Roman" w:hAnsi="Times New Roman"/>
          <w:sz w:val="24"/>
          <w:szCs w:val="24"/>
        </w:rPr>
        <w:t>,</w:t>
      </w:r>
    </w:p>
    <w:p w:rsidR="00283355" w:rsidRPr="007C7180" w:rsidP="00283355">
      <w:pPr>
        <w:bidi w:val="0"/>
        <w:jc w:val="both"/>
        <w:rPr>
          <w:rFonts w:ascii="Times New Roman" w:hAnsi="Times New Roman"/>
          <w:sz w:val="24"/>
          <w:szCs w:val="24"/>
        </w:rPr>
      </w:pPr>
      <w:r>
        <w:rPr>
          <w:rFonts w:ascii="Times New Roman" w:hAnsi="Times New Roman"/>
          <w:sz w:val="24"/>
          <w:szCs w:val="24"/>
        </w:rPr>
        <w:t>f</w:t>
      </w:r>
      <w:r w:rsidRPr="007C7180">
        <w:rPr>
          <w:rFonts w:ascii="Times New Roman" w:hAnsi="Times New Roman"/>
          <w:sz w:val="24"/>
          <w:szCs w:val="24"/>
        </w:rPr>
        <w:t>) čestné vyhlásenie, že má spôsobilosť na právne úkony v plnom rozsahu,</w:t>
      </w:r>
    </w:p>
    <w:p w:rsidR="00283355" w:rsidRPr="007C7180" w:rsidP="00283355">
      <w:pPr>
        <w:bidi w:val="0"/>
        <w:ind w:left="284" w:hanging="284"/>
        <w:jc w:val="both"/>
        <w:rPr>
          <w:rFonts w:ascii="Times New Roman" w:hAnsi="Times New Roman"/>
          <w:sz w:val="24"/>
          <w:szCs w:val="24"/>
        </w:rPr>
      </w:pPr>
      <w:r>
        <w:rPr>
          <w:rFonts w:ascii="Times New Roman" w:hAnsi="Times New Roman"/>
          <w:sz w:val="24"/>
          <w:szCs w:val="24"/>
        </w:rPr>
        <w:t>g</w:t>
      </w:r>
      <w:r w:rsidRPr="007C7180">
        <w:rPr>
          <w:rFonts w:ascii="Times New Roman" w:hAnsi="Times New Roman"/>
          <w:sz w:val="24"/>
          <w:szCs w:val="24"/>
        </w:rPr>
        <w:t>) potvrdenie ošetrujúceho lekára o zdravotnej spôsobilosti na odbornú prípravu na výkon funkcie prokurátora,</w:t>
      </w:r>
    </w:p>
    <w:p w:rsidR="00283355" w:rsidRPr="007C7180" w:rsidP="00283355">
      <w:pPr>
        <w:bidi w:val="0"/>
        <w:jc w:val="both"/>
        <w:rPr>
          <w:rFonts w:ascii="Times New Roman" w:hAnsi="Times New Roman"/>
          <w:sz w:val="24"/>
          <w:szCs w:val="24"/>
        </w:rPr>
      </w:pPr>
      <w:r>
        <w:rPr>
          <w:rFonts w:ascii="Times New Roman" w:hAnsi="Times New Roman"/>
          <w:sz w:val="24"/>
          <w:szCs w:val="24"/>
        </w:rPr>
        <w:t>h</w:t>
      </w:r>
      <w:r w:rsidRPr="007C7180">
        <w:rPr>
          <w:rFonts w:ascii="Times New Roman" w:hAnsi="Times New Roman"/>
          <w:sz w:val="24"/>
          <w:szCs w:val="24"/>
        </w:rPr>
        <w:t>) čestné vyhlásenie, či voči nemu je alebo nie je vznesené obvinenie pre trestný čin,</w:t>
      </w:r>
    </w:p>
    <w:p w:rsidR="00283355" w:rsidRPr="007C7180" w:rsidP="00283355">
      <w:pPr>
        <w:bidi w:val="0"/>
        <w:ind w:left="284" w:hanging="284"/>
        <w:jc w:val="both"/>
        <w:rPr>
          <w:rFonts w:ascii="Times New Roman" w:hAnsi="Times New Roman"/>
          <w:sz w:val="24"/>
          <w:szCs w:val="24"/>
        </w:rPr>
      </w:pPr>
      <w:r>
        <w:rPr>
          <w:rFonts w:ascii="Times New Roman" w:hAnsi="Times New Roman"/>
          <w:sz w:val="24"/>
          <w:szCs w:val="24"/>
        </w:rPr>
        <w:t>i</w:t>
      </w:r>
      <w:r w:rsidRPr="007C7180">
        <w:rPr>
          <w:rFonts w:ascii="Times New Roman" w:hAnsi="Times New Roman"/>
          <w:sz w:val="24"/>
          <w:szCs w:val="24"/>
        </w:rPr>
        <w:t xml:space="preserve">) </w:t>
      </w:r>
      <w:r>
        <w:rPr>
          <w:rFonts w:ascii="Times New Roman" w:hAnsi="Times New Roman"/>
          <w:sz w:val="24"/>
          <w:szCs w:val="24"/>
        </w:rPr>
        <w:t xml:space="preserve"> </w:t>
      </w:r>
      <w:r w:rsidRPr="007C7180">
        <w:rPr>
          <w:rFonts w:ascii="Times New Roman" w:hAnsi="Times New Roman"/>
          <w:sz w:val="24"/>
          <w:szCs w:val="24"/>
        </w:rPr>
        <w:t xml:space="preserve">súhlas s vymenovaním do funkcie právneho čakateľa prokuratúry na </w:t>
      </w:r>
      <w:r>
        <w:rPr>
          <w:rFonts w:ascii="Times New Roman" w:hAnsi="Times New Roman"/>
          <w:sz w:val="24"/>
          <w:szCs w:val="24"/>
        </w:rPr>
        <w:t xml:space="preserve">ním </w:t>
      </w:r>
      <w:r w:rsidRPr="007C7180">
        <w:rPr>
          <w:rFonts w:ascii="Times New Roman" w:hAnsi="Times New Roman"/>
          <w:sz w:val="24"/>
          <w:szCs w:val="24"/>
        </w:rPr>
        <w:t>určenú</w:t>
      </w:r>
      <w:r>
        <w:rPr>
          <w:rFonts w:ascii="Times New Roman" w:hAnsi="Times New Roman"/>
          <w:sz w:val="24"/>
          <w:szCs w:val="24"/>
        </w:rPr>
        <w:t xml:space="preserve"> okresnú</w:t>
      </w:r>
      <w:r w:rsidRPr="007C7180">
        <w:rPr>
          <w:rFonts w:ascii="Times New Roman" w:hAnsi="Times New Roman"/>
          <w:sz w:val="24"/>
          <w:szCs w:val="24"/>
        </w:rPr>
        <w:t xml:space="preserve"> prokuratúru</w:t>
      </w:r>
      <w:r>
        <w:rPr>
          <w:rFonts w:ascii="Times New Roman" w:hAnsi="Times New Roman"/>
          <w:sz w:val="24"/>
          <w:szCs w:val="24"/>
        </w:rPr>
        <w:t xml:space="preserve"> uvedenú v oznámení o vyhlásení výberového konania na funkciu právneho čakateľa prokuratúry</w:t>
      </w:r>
      <w:r w:rsidRPr="007C7180">
        <w:rPr>
          <w:rFonts w:ascii="Times New Roman" w:hAnsi="Times New Roman"/>
          <w:sz w:val="24"/>
          <w:szCs w:val="24"/>
        </w:rPr>
        <w:t>,</w:t>
      </w:r>
    </w:p>
    <w:p w:rsidR="00283355" w:rsidRPr="007C7180" w:rsidP="00283355">
      <w:pPr>
        <w:bidi w:val="0"/>
        <w:jc w:val="both"/>
        <w:rPr>
          <w:rFonts w:ascii="Times New Roman" w:hAnsi="Times New Roman"/>
          <w:sz w:val="24"/>
          <w:szCs w:val="24"/>
        </w:rPr>
      </w:pPr>
      <w:r>
        <w:rPr>
          <w:rFonts w:ascii="Times New Roman" w:hAnsi="Times New Roman"/>
          <w:sz w:val="24"/>
          <w:szCs w:val="24"/>
        </w:rPr>
        <w:t>j</w:t>
      </w:r>
      <w:r w:rsidRPr="007C7180">
        <w:rPr>
          <w:rFonts w:ascii="Times New Roman" w:hAnsi="Times New Roman"/>
          <w:sz w:val="24"/>
          <w:szCs w:val="24"/>
        </w:rPr>
        <w:t>) čestné vyhlásenie, že poskytnuté údaje sú pravdivé, úplné a aktuálne.</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(7) Uchádzača, ktorý spĺňa podmienky na účasť vo výberovom konaní na funkciu právneho čakateľa prokuratúry uvedené v odseku 5 a ktorý doručil žiadosť o zaradenie do výberového konania spolu so všetkými požadovanými dokladmi v termíne určenom v oznámení o vyhlásení výberového konania, generálny prokurátor pozve na výberové konanie na</w:t>
      </w:r>
      <w:r>
        <w:rPr>
          <w:rFonts w:ascii="Times New Roman" w:hAnsi="Times New Roman"/>
          <w:sz w:val="24"/>
          <w:szCs w:val="24"/>
        </w:rPr>
        <w:t>jmenej 14 dní pred jeho začatím.</w:t>
      </w:r>
      <w:r w:rsidRPr="007C7180">
        <w:rPr>
          <w:rFonts w:ascii="Times New Roman" w:hAnsi="Times New Roman"/>
          <w:sz w:val="24"/>
          <w:szCs w:val="24"/>
        </w:rPr>
        <w:t xml:space="preserve"> </w:t>
      </w:r>
      <w:r>
        <w:rPr>
          <w:rFonts w:ascii="Times New Roman" w:hAnsi="Times New Roman"/>
          <w:sz w:val="24"/>
          <w:szCs w:val="24"/>
        </w:rPr>
        <w:t>A</w:t>
      </w:r>
      <w:r w:rsidRPr="007C7180">
        <w:rPr>
          <w:rFonts w:ascii="Times New Roman" w:hAnsi="Times New Roman"/>
          <w:sz w:val="24"/>
          <w:szCs w:val="24"/>
        </w:rPr>
        <w:t>k generálny prokurátor určil, že výberové konanie zabezpečí služobný úrad podľa odseku 4, uchádzača pozve na výberové konanie vedúci tohto služobného úradu.</w:t>
      </w:r>
    </w:p>
    <w:p w:rsidR="00283355" w:rsidRPr="007C7180" w:rsidP="00283355">
      <w:pPr>
        <w:bidi w:val="0"/>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(8) Výberové konanie na funkciu právneho čakateľa prokuratú</w:t>
      </w:r>
      <w:r>
        <w:rPr>
          <w:rFonts w:ascii="Times New Roman" w:hAnsi="Times New Roman"/>
          <w:sz w:val="24"/>
          <w:szCs w:val="24"/>
        </w:rPr>
        <w:t>ry pozostáva z písomnej časti a</w:t>
      </w:r>
      <w:r w:rsidRPr="007C7180">
        <w:rPr>
          <w:rFonts w:ascii="Times New Roman" w:hAnsi="Times New Roman"/>
          <w:sz w:val="24"/>
          <w:szCs w:val="24"/>
        </w:rPr>
        <w:t> ústnej časti.</w:t>
      </w:r>
    </w:p>
    <w:p w:rsidR="00283355" w:rsidRPr="007C7180" w:rsidP="00283355">
      <w:pPr>
        <w:bidi w:val="0"/>
        <w:jc w:val="both"/>
        <w:rPr>
          <w:rFonts w:ascii="Times New Roman" w:hAnsi="Times New Roman"/>
          <w:sz w:val="24"/>
          <w:szCs w:val="24"/>
        </w:rPr>
      </w:pPr>
    </w:p>
    <w:p w:rsidR="00283355" w:rsidRPr="007C7180" w:rsidP="00283355">
      <w:pPr>
        <w:bidi w:val="0"/>
        <w:jc w:val="center"/>
        <w:rPr>
          <w:rFonts w:ascii="Times New Roman" w:hAnsi="Times New Roman"/>
          <w:sz w:val="24"/>
          <w:szCs w:val="24"/>
        </w:rPr>
      </w:pPr>
      <w:r w:rsidRPr="007C7180">
        <w:rPr>
          <w:rFonts w:ascii="Times New Roman" w:hAnsi="Times New Roman"/>
          <w:sz w:val="24"/>
          <w:szCs w:val="24"/>
        </w:rPr>
        <w:t>§ 238</w:t>
      </w:r>
    </w:p>
    <w:p w:rsidR="00283355" w:rsidRPr="007C7180" w:rsidP="00283355">
      <w:pPr>
        <w:bidi w:val="0"/>
        <w:jc w:val="center"/>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(1) Výberové konanie uskutočňuje výberová komisia. Generálny prokurátor môže zriadiť na jedno výberové konanie viacero výberových komisií.</w:t>
      </w:r>
    </w:p>
    <w:p w:rsidR="00283355" w:rsidRPr="007C7180" w:rsidP="00283355">
      <w:pPr>
        <w:pStyle w:val="ListParagraph"/>
        <w:bidi w:val="0"/>
        <w:ind w:left="1080"/>
        <w:jc w:val="both"/>
        <w:rPr>
          <w:rFonts w:ascii="Times New Roman" w:hAnsi="Times New Roman"/>
          <w:sz w:val="24"/>
          <w:szCs w:val="24"/>
        </w:rPr>
      </w:pPr>
    </w:p>
    <w:p w:rsidR="00283355" w:rsidP="00283355">
      <w:pPr>
        <w:bidi w:val="0"/>
        <w:ind w:firstLine="708"/>
        <w:jc w:val="both"/>
        <w:rPr>
          <w:rFonts w:ascii="Times New Roman" w:hAnsi="Times New Roman"/>
          <w:sz w:val="24"/>
          <w:szCs w:val="24"/>
        </w:rPr>
      </w:pPr>
      <w:r w:rsidRPr="007C7180">
        <w:rPr>
          <w:rFonts w:ascii="Times New Roman" w:hAnsi="Times New Roman"/>
          <w:sz w:val="24"/>
          <w:szCs w:val="24"/>
        </w:rPr>
        <w:t xml:space="preserve">(2) Výberová komisia má päť členov. </w:t>
      </w:r>
      <w:r>
        <w:rPr>
          <w:rFonts w:ascii="Times New Roman" w:hAnsi="Times New Roman"/>
          <w:sz w:val="24"/>
          <w:szCs w:val="24"/>
        </w:rPr>
        <w:t>Č</w:t>
      </w:r>
      <w:r w:rsidRPr="007C7180">
        <w:rPr>
          <w:rFonts w:ascii="Times New Roman" w:hAnsi="Times New Roman"/>
          <w:sz w:val="24"/>
          <w:szCs w:val="24"/>
        </w:rPr>
        <w:t xml:space="preserve">lenom </w:t>
      </w:r>
      <w:r>
        <w:rPr>
          <w:rFonts w:ascii="Times New Roman" w:hAnsi="Times New Roman"/>
          <w:sz w:val="24"/>
          <w:szCs w:val="24"/>
        </w:rPr>
        <w:t>výberovej</w:t>
      </w:r>
      <w:r w:rsidRPr="007C7180">
        <w:rPr>
          <w:rFonts w:ascii="Times New Roman" w:hAnsi="Times New Roman"/>
          <w:sz w:val="24"/>
          <w:szCs w:val="24"/>
        </w:rPr>
        <w:t xml:space="preserve"> komisie môže byť len prokurátor. </w:t>
      </w:r>
      <w:r>
        <w:rPr>
          <w:rFonts w:ascii="Times New Roman" w:hAnsi="Times New Roman"/>
          <w:sz w:val="24"/>
          <w:szCs w:val="24"/>
        </w:rPr>
        <w:t xml:space="preserve">Databázy </w:t>
      </w:r>
      <w:r w:rsidRPr="007C7180">
        <w:rPr>
          <w:rFonts w:ascii="Times New Roman" w:hAnsi="Times New Roman"/>
          <w:sz w:val="24"/>
          <w:szCs w:val="24"/>
        </w:rPr>
        <w:t xml:space="preserve">kandidátov na členov výberovej komisie </w:t>
      </w:r>
      <w:r>
        <w:rPr>
          <w:rFonts w:ascii="Times New Roman" w:hAnsi="Times New Roman"/>
          <w:sz w:val="24"/>
          <w:szCs w:val="24"/>
        </w:rPr>
        <w:t xml:space="preserve">vytvára rada prokurátorov a generálny prokurátor. </w:t>
      </w:r>
      <w:r w:rsidRPr="007C7180">
        <w:rPr>
          <w:rFonts w:ascii="Times New Roman" w:hAnsi="Times New Roman"/>
          <w:sz w:val="24"/>
          <w:szCs w:val="24"/>
        </w:rPr>
        <w:t xml:space="preserve">Členov výberovej komisie a potrebný počet náhradníkov vymenúva </w:t>
      </w:r>
      <w:r>
        <w:rPr>
          <w:rFonts w:ascii="Times New Roman" w:hAnsi="Times New Roman"/>
          <w:sz w:val="24"/>
          <w:szCs w:val="24"/>
        </w:rPr>
        <w:t xml:space="preserve">a odvoláva generálny prokurátor. Generálny prokurátor vymenuje členov výberovej komisie tak, aby najmenej </w:t>
      </w:r>
      <w:r w:rsidRPr="007C7180">
        <w:rPr>
          <w:rFonts w:ascii="Times New Roman" w:hAnsi="Times New Roman"/>
          <w:sz w:val="24"/>
          <w:szCs w:val="24"/>
        </w:rPr>
        <w:t>traja členovia výberovej komisie boli vymenovaní z databázy kandidátov na členov výberovej komisie vytvorenej radou prokurátorov.</w:t>
      </w:r>
    </w:p>
    <w:p w:rsidR="00283355" w:rsidRPr="007C7180" w:rsidP="00283355">
      <w:pPr>
        <w:bidi w:val="0"/>
        <w:ind w:firstLine="708"/>
        <w:jc w:val="both"/>
        <w:rPr>
          <w:rFonts w:ascii="Times New Roman" w:hAnsi="Times New Roman"/>
          <w:sz w:val="24"/>
          <w:szCs w:val="24"/>
        </w:rPr>
      </w:pP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(3) Členovia výberovej komisie zvolia spomedzi seba predsedu výberovej komisie. Výberová komisia je uznášaniaschopná, ak sa na hlasovaní zúčastnia aspoň štyria jej členovia. Rozhodnutie výberovej komisie je platné, ak zaň hlasovali najmenej štyria jej členovia.</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(4) Výberová komisia vyhodnotí výsledok písomnej časti výberového konania a určí poradie a počet uchádzačov, ktorí postupujú na ústnu časť výberového konania. Po skončení ústnej časti výberového konania výberová komisia určí konečné poradie uchádzačov, ktorí úspešne absolvovali výberové konanie.</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b/>
        <w:t>(5) Predseda výberovej komisie predloží výsledok výberového konania na rozhodnutie generálnemu prokurátorovi spolu so zápisnicou o priebehu výberového konania</w:t>
      </w:r>
      <w:r>
        <w:rPr>
          <w:rFonts w:ascii="Times New Roman" w:hAnsi="Times New Roman"/>
          <w:sz w:val="24"/>
          <w:szCs w:val="24"/>
        </w:rPr>
        <w:t xml:space="preserve"> do </w:t>
      </w:r>
      <w:r w:rsidR="005810D0">
        <w:rPr>
          <w:rFonts w:ascii="Times New Roman" w:hAnsi="Times New Roman"/>
          <w:sz w:val="24"/>
          <w:szCs w:val="24"/>
        </w:rPr>
        <w:t>desiatich</w:t>
      </w:r>
      <w:r>
        <w:rPr>
          <w:rFonts w:ascii="Times New Roman" w:hAnsi="Times New Roman"/>
          <w:sz w:val="24"/>
          <w:szCs w:val="24"/>
        </w:rPr>
        <w:t xml:space="preserve"> pracovných dní od skončenia ústnej časti výberového konania</w:t>
      </w:r>
      <w:r w:rsidRPr="007C7180">
        <w:rPr>
          <w:rFonts w:ascii="Times New Roman" w:hAnsi="Times New Roman"/>
          <w:sz w:val="24"/>
          <w:szCs w:val="24"/>
        </w:rPr>
        <w:t xml:space="preserve">. </w:t>
      </w:r>
    </w:p>
    <w:p w:rsidR="00283355" w:rsidRPr="007C7180" w:rsidP="00283355">
      <w:pPr>
        <w:bidi w:val="0"/>
        <w:jc w:val="both"/>
        <w:rPr>
          <w:rFonts w:ascii="Times New Roman" w:hAnsi="Times New Roman"/>
          <w:sz w:val="24"/>
          <w:szCs w:val="24"/>
        </w:rPr>
      </w:pPr>
    </w:p>
    <w:p w:rsidR="00283355" w:rsidRPr="007C7180" w:rsidP="00283355">
      <w:pPr>
        <w:bidi w:val="0"/>
        <w:ind w:firstLine="708"/>
        <w:jc w:val="both"/>
        <w:rPr>
          <w:rFonts w:ascii="Times New Roman" w:hAnsi="Times New Roman"/>
          <w:sz w:val="24"/>
          <w:szCs w:val="24"/>
        </w:rPr>
      </w:pPr>
      <w:r w:rsidRPr="007C7180">
        <w:rPr>
          <w:rFonts w:ascii="Times New Roman" w:hAnsi="Times New Roman"/>
          <w:sz w:val="24"/>
          <w:szCs w:val="24"/>
        </w:rPr>
        <w:t>(6) Generálna prokuratúra zverejní zápisnicu o priebehu výberového konania na webovom sídle generálnej prokuratúry</w:t>
      </w:r>
      <w:r w:rsidRPr="007C4A09">
        <w:rPr>
          <w:rFonts w:ascii="Times New Roman" w:hAnsi="Times New Roman"/>
          <w:sz w:val="24"/>
          <w:szCs w:val="24"/>
        </w:rPr>
        <w:t xml:space="preserve"> </w:t>
      </w:r>
      <w:r>
        <w:rPr>
          <w:rFonts w:ascii="Times New Roman" w:hAnsi="Times New Roman"/>
          <w:sz w:val="24"/>
          <w:szCs w:val="24"/>
        </w:rPr>
        <w:t xml:space="preserve">do </w:t>
      </w:r>
      <w:r w:rsidR="005810D0">
        <w:rPr>
          <w:rFonts w:ascii="Times New Roman" w:hAnsi="Times New Roman"/>
          <w:sz w:val="24"/>
          <w:szCs w:val="24"/>
        </w:rPr>
        <w:t>desiatich</w:t>
      </w:r>
      <w:r>
        <w:rPr>
          <w:rFonts w:ascii="Times New Roman" w:hAnsi="Times New Roman"/>
          <w:sz w:val="24"/>
          <w:szCs w:val="24"/>
        </w:rPr>
        <w:t xml:space="preserve"> pracovných dní od skončenia ústnej časti výberového konania</w:t>
      </w:r>
      <w:r w:rsidRPr="007C7180">
        <w:rPr>
          <w:rFonts w:ascii="Times New Roman" w:hAnsi="Times New Roman"/>
          <w:sz w:val="24"/>
          <w:szCs w:val="24"/>
        </w:rPr>
        <w:t xml:space="preserve">. Zápisnica o priebehu výberového konania obsahuje </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a) údaj o dátume, čase a mieste konania výberového konania,</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b) názov okresnej prokuratúry vrátane jej sídla, pre ktorú bolo vyhlásené výberové konanie,</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 xml:space="preserve">c) zloženie výberovej komisie v rozsahu titul, </w:t>
      </w:r>
      <w:r>
        <w:rPr>
          <w:rFonts w:ascii="Times New Roman" w:hAnsi="Times New Roman"/>
          <w:sz w:val="24"/>
          <w:szCs w:val="24"/>
        </w:rPr>
        <w:t>meno a priezvisko</w:t>
      </w:r>
      <w:r w:rsidRPr="007C7180">
        <w:rPr>
          <w:rFonts w:ascii="Times New Roman" w:hAnsi="Times New Roman"/>
          <w:sz w:val="24"/>
          <w:szCs w:val="24"/>
        </w:rPr>
        <w:t xml:space="preserve"> vrátane označenia predsedu výberovej komisie, označenie databázy kandidátov na členov výberovej komisie, z ktorej bol čl</w:t>
      </w:r>
      <w:r>
        <w:rPr>
          <w:rFonts w:ascii="Times New Roman" w:hAnsi="Times New Roman"/>
          <w:sz w:val="24"/>
          <w:szCs w:val="24"/>
        </w:rPr>
        <w:t>en výberovej komisie vymenovaný</w:t>
      </w:r>
      <w:r w:rsidRPr="007C7180">
        <w:rPr>
          <w:rFonts w:ascii="Times New Roman" w:hAnsi="Times New Roman"/>
          <w:sz w:val="24"/>
          <w:szCs w:val="24"/>
        </w:rPr>
        <w:t>,</w:t>
      </w:r>
    </w:p>
    <w:p w:rsidR="00283355" w:rsidP="00283355">
      <w:pPr>
        <w:bidi w:val="0"/>
        <w:ind w:left="284" w:hanging="284"/>
        <w:jc w:val="both"/>
        <w:rPr>
          <w:rFonts w:ascii="Times New Roman" w:hAnsi="Times New Roman"/>
          <w:sz w:val="24"/>
          <w:szCs w:val="24"/>
        </w:rPr>
      </w:pPr>
      <w:r w:rsidRPr="007C7180">
        <w:rPr>
          <w:rFonts w:ascii="Times New Roman" w:hAnsi="Times New Roman"/>
          <w:sz w:val="24"/>
          <w:szCs w:val="24"/>
        </w:rPr>
        <w:t xml:space="preserve">d) </w:t>
      </w:r>
      <w:r>
        <w:rPr>
          <w:rFonts w:ascii="Times New Roman" w:hAnsi="Times New Roman"/>
          <w:sz w:val="24"/>
          <w:szCs w:val="24"/>
        </w:rPr>
        <w:t>titul, meno a priezvisko</w:t>
      </w:r>
      <w:r w:rsidRPr="007C7180">
        <w:rPr>
          <w:rFonts w:ascii="Times New Roman" w:hAnsi="Times New Roman"/>
          <w:sz w:val="24"/>
          <w:szCs w:val="24"/>
        </w:rPr>
        <w:t xml:space="preserve"> uchádzačov, ktorí sa zúčastnili písomnej časti výberového konania v poradí určenom výberovou komisiou a počet bodov, ktoré dosiahli v písomnej časti výberového konania,</w:t>
      </w:r>
    </w:p>
    <w:p w:rsidR="00283355" w:rsidRPr="007C7180" w:rsidP="00283355">
      <w:pPr>
        <w:bidi w:val="0"/>
        <w:ind w:left="284" w:hanging="284"/>
        <w:jc w:val="both"/>
        <w:rPr>
          <w:rFonts w:ascii="Times New Roman" w:hAnsi="Times New Roman"/>
          <w:sz w:val="24"/>
          <w:szCs w:val="24"/>
        </w:rPr>
      </w:pPr>
      <w:r w:rsidRPr="007C7180">
        <w:rPr>
          <w:rFonts w:ascii="Times New Roman" w:hAnsi="Times New Roman"/>
          <w:sz w:val="24"/>
          <w:szCs w:val="24"/>
        </w:rPr>
        <w:t xml:space="preserve">e) </w:t>
      </w:r>
      <w:r>
        <w:rPr>
          <w:rFonts w:ascii="Times New Roman" w:hAnsi="Times New Roman"/>
          <w:sz w:val="24"/>
          <w:szCs w:val="24"/>
        </w:rPr>
        <w:t>titul, meno a priezvisko</w:t>
      </w:r>
      <w:r w:rsidRPr="007C7180">
        <w:rPr>
          <w:rFonts w:ascii="Times New Roman" w:hAnsi="Times New Roman"/>
          <w:sz w:val="24"/>
          <w:szCs w:val="24"/>
        </w:rPr>
        <w:t xml:space="preserve"> uchádzačov, ktorí postúpili na ústnu časť výberového konania a počet bodov, ktoré dosiahli v ústnej časti výberového konania,</w:t>
      </w:r>
    </w:p>
    <w:p w:rsidR="00283355" w:rsidRPr="007C7180" w:rsidP="00283355">
      <w:pPr>
        <w:bidi w:val="0"/>
        <w:jc w:val="both"/>
        <w:rPr>
          <w:rFonts w:ascii="Times New Roman" w:hAnsi="Times New Roman"/>
          <w:sz w:val="24"/>
          <w:szCs w:val="24"/>
        </w:rPr>
      </w:pPr>
      <w:r w:rsidRPr="007C7180">
        <w:rPr>
          <w:rFonts w:ascii="Times New Roman" w:hAnsi="Times New Roman"/>
          <w:sz w:val="24"/>
          <w:szCs w:val="24"/>
        </w:rPr>
        <w:t xml:space="preserve">f) </w:t>
      </w:r>
      <w:r>
        <w:rPr>
          <w:rFonts w:ascii="Times New Roman" w:hAnsi="Times New Roman"/>
          <w:sz w:val="24"/>
          <w:szCs w:val="24"/>
        </w:rPr>
        <w:t xml:space="preserve"> </w:t>
      </w:r>
      <w:r w:rsidRPr="007C7180">
        <w:rPr>
          <w:rFonts w:ascii="Times New Roman" w:hAnsi="Times New Roman"/>
          <w:sz w:val="24"/>
          <w:szCs w:val="24"/>
        </w:rPr>
        <w:t>stručný opis priebehu výberového konania,</w:t>
      </w:r>
    </w:p>
    <w:p w:rsidR="00283355" w:rsidP="00283355">
      <w:pPr>
        <w:bidi w:val="0"/>
        <w:ind w:left="284" w:hanging="284"/>
        <w:jc w:val="both"/>
        <w:rPr>
          <w:rFonts w:ascii="Times New Roman" w:hAnsi="Times New Roman"/>
          <w:sz w:val="24"/>
          <w:szCs w:val="24"/>
        </w:rPr>
      </w:pPr>
      <w:r w:rsidRPr="007C7180">
        <w:rPr>
          <w:rFonts w:ascii="Times New Roman" w:hAnsi="Times New Roman"/>
          <w:sz w:val="24"/>
          <w:szCs w:val="24"/>
        </w:rPr>
        <w:t>g) konečné poradie úspešných uchádzačov výberového konania vrátane počtu bodov, ktoré dosiahli vo výberovom konaní,</w:t>
      </w:r>
    </w:p>
    <w:p w:rsidR="00283355" w:rsidRPr="007C7180" w:rsidP="00283355">
      <w:pPr>
        <w:bidi w:val="0"/>
        <w:ind w:left="284" w:hanging="284"/>
        <w:jc w:val="both"/>
        <w:rPr>
          <w:rFonts w:ascii="Times New Roman" w:hAnsi="Times New Roman"/>
          <w:sz w:val="24"/>
          <w:szCs w:val="24"/>
        </w:rPr>
      </w:pPr>
      <w:r>
        <w:rPr>
          <w:rFonts w:ascii="Times New Roman" w:hAnsi="Times New Roman"/>
          <w:sz w:val="24"/>
          <w:szCs w:val="24"/>
        </w:rPr>
        <w:t xml:space="preserve">h) titul, meno a priezvisko neúspešných uchádzačov výberového konania, </w:t>
      </w:r>
    </w:p>
    <w:p w:rsidR="00283355" w:rsidRPr="007C7180" w:rsidP="00283355">
      <w:pPr>
        <w:bidi w:val="0"/>
        <w:jc w:val="both"/>
        <w:rPr>
          <w:rFonts w:ascii="Times New Roman" w:hAnsi="Times New Roman"/>
          <w:sz w:val="24"/>
          <w:szCs w:val="24"/>
        </w:rPr>
      </w:pPr>
      <w:r>
        <w:rPr>
          <w:rFonts w:ascii="Times New Roman" w:hAnsi="Times New Roman"/>
          <w:sz w:val="24"/>
          <w:szCs w:val="24"/>
        </w:rPr>
        <w:t>i</w:t>
      </w:r>
      <w:r w:rsidRPr="007C7180">
        <w:rPr>
          <w:rFonts w:ascii="Times New Roman" w:hAnsi="Times New Roman"/>
          <w:sz w:val="24"/>
          <w:szCs w:val="24"/>
        </w:rPr>
        <w:t xml:space="preserve">) </w:t>
      </w:r>
      <w:r>
        <w:rPr>
          <w:rFonts w:ascii="Times New Roman" w:hAnsi="Times New Roman"/>
          <w:sz w:val="24"/>
          <w:szCs w:val="24"/>
        </w:rPr>
        <w:t xml:space="preserve"> titul, meno a priezvisko</w:t>
      </w:r>
      <w:r w:rsidRPr="007C7180">
        <w:rPr>
          <w:rFonts w:ascii="Times New Roman" w:hAnsi="Times New Roman"/>
          <w:sz w:val="24"/>
          <w:szCs w:val="24"/>
        </w:rPr>
        <w:t xml:space="preserve"> člena výberovej komisie, ktorý zápisnicu spísal,</w:t>
      </w:r>
    </w:p>
    <w:p w:rsidR="00283355" w:rsidRPr="007C7180" w:rsidP="00283355">
      <w:pPr>
        <w:bidi w:val="0"/>
        <w:jc w:val="both"/>
        <w:rPr>
          <w:rFonts w:ascii="Times New Roman" w:hAnsi="Times New Roman"/>
          <w:sz w:val="24"/>
          <w:szCs w:val="24"/>
        </w:rPr>
      </w:pPr>
      <w:r>
        <w:rPr>
          <w:rFonts w:ascii="Times New Roman" w:hAnsi="Times New Roman"/>
          <w:sz w:val="24"/>
          <w:szCs w:val="24"/>
        </w:rPr>
        <w:t>j</w:t>
      </w:r>
      <w:r w:rsidRPr="007C7180">
        <w:rPr>
          <w:rFonts w:ascii="Times New Roman" w:hAnsi="Times New Roman"/>
          <w:sz w:val="24"/>
          <w:szCs w:val="24"/>
        </w:rPr>
        <w:t xml:space="preserve">) </w:t>
      </w:r>
      <w:r>
        <w:rPr>
          <w:rFonts w:ascii="Times New Roman" w:hAnsi="Times New Roman"/>
          <w:sz w:val="24"/>
          <w:szCs w:val="24"/>
        </w:rPr>
        <w:t xml:space="preserve"> </w:t>
      </w:r>
      <w:r w:rsidRPr="007C7180">
        <w:rPr>
          <w:rFonts w:ascii="Times New Roman" w:hAnsi="Times New Roman"/>
          <w:sz w:val="24"/>
          <w:szCs w:val="24"/>
        </w:rPr>
        <w:t>dátum, čas a miesto spísania zápisnice,</w:t>
      </w:r>
    </w:p>
    <w:p w:rsidR="00283355" w:rsidRPr="007C7180" w:rsidP="00283355">
      <w:pPr>
        <w:bidi w:val="0"/>
        <w:jc w:val="both"/>
        <w:rPr>
          <w:rFonts w:ascii="Times New Roman" w:hAnsi="Times New Roman"/>
          <w:sz w:val="24"/>
          <w:szCs w:val="24"/>
        </w:rPr>
      </w:pPr>
      <w:r>
        <w:rPr>
          <w:rFonts w:ascii="Times New Roman" w:hAnsi="Times New Roman"/>
          <w:sz w:val="24"/>
          <w:szCs w:val="24"/>
        </w:rPr>
        <w:t>k</w:t>
      </w:r>
      <w:r w:rsidRPr="007C7180">
        <w:rPr>
          <w:rFonts w:ascii="Times New Roman" w:hAnsi="Times New Roman"/>
          <w:sz w:val="24"/>
          <w:szCs w:val="24"/>
        </w:rPr>
        <w:t>) vlastnoručné podpisy všetkých členov výberovej komisie.</w:t>
      </w:r>
    </w:p>
    <w:p w:rsidR="00283355" w:rsidRPr="007C7180" w:rsidP="00283355">
      <w:pPr>
        <w:bidi w:val="0"/>
        <w:jc w:val="both"/>
        <w:rPr>
          <w:rFonts w:ascii="Times New Roman" w:hAnsi="Times New Roman"/>
          <w:sz w:val="24"/>
          <w:szCs w:val="24"/>
        </w:rPr>
      </w:pPr>
    </w:p>
    <w:p w:rsidR="00283355" w:rsidP="00283355">
      <w:pPr>
        <w:bidi w:val="0"/>
        <w:ind w:firstLine="708"/>
        <w:jc w:val="both"/>
        <w:rPr>
          <w:rFonts w:ascii="Times New Roman" w:hAnsi="Times New Roman"/>
          <w:sz w:val="24"/>
          <w:szCs w:val="24"/>
        </w:rPr>
      </w:pPr>
      <w:r>
        <w:rPr>
          <w:rFonts w:ascii="Times New Roman" w:hAnsi="Times New Roman"/>
          <w:sz w:val="24"/>
          <w:szCs w:val="24"/>
        </w:rPr>
        <w:t xml:space="preserve">(7) </w:t>
      </w:r>
      <w:r w:rsidRPr="00367AF0">
        <w:rPr>
          <w:rFonts w:ascii="Times New Roman" w:hAnsi="Times New Roman"/>
          <w:sz w:val="24"/>
          <w:szCs w:val="24"/>
        </w:rPr>
        <w:t>Generálny prokurátor na základe výsledku výberového konania</w:t>
      </w:r>
      <w:r>
        <w:rPr>
          <w:rFonts w:ascii="Times New Roman" w:hAnsi="Times New Roman"/>
          <w:sz w:val="24"/>
          <w:szCs w:val="24"/>
        </w:rPr>
        <w:t> s prihliadnutím na záujem riadneho plnenia úloh prokuratúry r</w:t>
      </w:r>
      <w:r w:rsidRPr="00367AF0">
        <w:rPr>
          <w:rFonts w:ascii="Times New Roman" w:hAnsi="Times New Roman"/>
          <w:sz w:val="24"/>
          <w:szCs w:val="24"/>
        </w:rPr>
        <w:t xml:space="preserve">ozhodne, ktorého úspešného uchádzača vymenuje na určenú okresnú prokuratúru do funkcie právneho čakateľa prokuratúry. Výberové konanie končí rozhodnutím generálneho prokurátora o výsledku výberového konania. Generálny prokurátor oznámi rozhodnutie uchádzačovi do </w:t>
      </w:r>
      <w:r w:rsidR="005810D0">
        <w:rPr>
          <w:rFonts w:ascii="Times New Roman" w:hAnsi="Times New Roman"/>
          <w:sz w:val="24"/>
          <w:szCs w:val="24"/>
        </w:rPr>
        <w:t>desiatich pracovných</w:t>
      </w:r>
      <w:r w:rsidRPr="00367AF0">
        <w:rPr>
          <w:rFonts w:ascii="Times New Roman" w:hAnsi="Times New Roman"/>
          <w:sz w:val="24"/>
          <w:szCs w:val="24"/>
        </w:rPr>
        <w:t xml:space="preserve"> dní od skončenia výberového konania.“.</w:t>
      </w:r>
    </w:p>
    <w:p w:rsidR="00283355" w:rsidP="00283355">
      <w:pPr>
        <w:pStyle w:val="ListParagraph"/>
        <w:bidi w:val="0"/>
        <w:ind w:left="0"/>
        <w:jc w:val="both"/>
        <w:rPr>
          <w:rFonts w:ascii="Times New Roman" w:hAnsi="Times New Roman"/>
          <w:b/>
          <w:sz w:val="24"/>
          <w:szCs w:val="24"/>
        </w:rPr>
      </w:pPr>
    </w:p>
    <w:p w:rsidR="00283355" w:rsidP="00283355">
      <w:pPr>
        <w:pStyle w:val="ListParagraph"/>
        <w:bidi w:val="0"/>
        <w:ind w:left="0"/>
        <w:jc w:val="both"/>
        <w:rPr>
          <w:rFonts w:ascii="Times New Roman" w:hAnsi="Times New Roman"/>
          <w:b/>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13</w:t>
      </w:r>
      <w:r w:rsidR="003D5E08">
        <w:rPr>
          <w:rFonts w:ascii="Times New Roman" w:hAnsi="Times New Roman"/>
          <w:b/>
          <w:sz w:val="24"/>
          <w:szCs w:val="24"/>
        </w:rPr>
        <w:t>1</w:t>
      </w:r>
      <w:r w:rsidRPr="007578A0">
        <w:rPr>
          <w:rFonts w:ascii="Times New Roman" w:hAnsi="Times New Roman"/>
          <w:b/>
          <w:sz w:val="24"/>
          <w:szCs w:val="24"/>
        </w:rPr>
        <w:t>.</w:t>
      </w:r>
      <w:r>
        <w:rPr>
          <w:rFonts w:ascii="Times New Roman" w:hAnsi="Times New Roman"/>
          <w:sz w:val="24"/>
          <w:szCs w:val="24"/>
        </w:rPr>
        <w:t xml:space="preserve">  V § 239 ods. 2 písmeno c) znie:</w:t>
      </w:r>
    </w:p>
    <w:p w:rsidR="00283355" w:rsidP="00283355">
      <w:pPr>
        <w:pStyle w:val="ListParagraph"/>
        <w:bidi w:val="0"/>
        <w:ind w:left="0"/>
        <w:jc w:val="both"/>
        <w:rPr>
          <w:rFonts w:ascii="Times New Roman" w:hAnsi="Times New Roman"/>
          <w:sz w:val="24"/>
          <w:szCs w:val="24"/>
        </w:rPr>
      </w:pPr>
    </w:p>
    <w:p w:rsidR="00283355" w:rsidP="00283355">
      <w:pPr>
        <w:bidi w:val="0"/>
        <w:ind w:left="426" w:hanging="426"/>
        <w:jc w:val="both"/>
        <w:rPr>
          <w:rFonts w:ascii="Times New Roman" w:hAnsi="Times New Roman"/>
          <w:sz w:val="24"/>
          <w:szCs w:val="24"/>
        </w:rPr>
      </w:pPr>
      <w:r>
        <w:rPr>
          <w:rFonts w:ascii="Times New Roman" w:hAnsi="Times New Roman"/>
          <w:sz w:val="24"/>
          <w:szCs w:val="24"/>
        </w:rPr>
        <w:t xml:space="preserve">„c) </w:t>
      </w:r>
      <w:r w:rsidRPr="007C7180">
        <w:rPr>
          <w:rFonts w:ascii="Times New Roman" w:hAnsi="Times New Roman"/>
          <w:sz w:val="24"/>
          <w:szCs w:val="24"/>
        </w:rPr>
        <w:t xml:space="preserve">názov okresnej prokuratúry vrátane jej sídla, na ktorú je vymenovaný do funkcie </w:t>
      </w:r>
      <w:r>
        <w:rPr>
          <w:rFonts w:ascii="Times New Roman" w:hAnsi="Times New Roman"/>
          <w:sz w:val="24"/>
          <w:szCs w:val="24"/>
        </w:rPr>
        <w:t>právneho čakateľa prokuratúry,</w:t>
      </w:r>
      <w:r w:rsidRPr="007C7180">
        <w:rPr>
          <w:rFonts w:ascii="Times New Roman" w:hAnsi="Times New Roman"/>
          <w:sz w:val="24"/>
          <w:szCs w:val="24"/>
        </w:rPr>
        <w:t>“</w:t>
      </w:r>
      <w:r>
        <w:rPr>
          <w:rFonts w:ascii="Times New Roman" w:hAnsi="Times New Roman"/>
          <w:sz w:val="24"/>
          <w:szCs w:val="24"/>
        </w:rPr>
        <w:t>.</w:t>
      </w:r>
    </w:p>
    <w:p w:rsidR="00884D92" w:rsidP="00283355">
      <w:pPr>
        <w:bidi w:val="0"/>
        <w:ind w:firstLine="708"/>
        <w:jc w:val="both"/>
        <w:rPr>
          <w:rFonts w:ascii="Times New Roman" w:hAnsi="Times New Roman"/>
          <w:sz w:val="24"/>
          <w:szCs w:val="24"/>
        </w:rPr>
      </w:pPr>
    </w:p>
    <w:p w:rsidR="00283355" w:rsidRPr="00367AF0" w:rsidP="00283355">
      <w:pPr>
        <w:bidi w:val="0"/>
        <w:ind w:firstLine="708"/>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13</w:t>
      </w:r>
      <w:r w:rsidR="003D5E08">
        <w:rPr>
          <w:rFonts w:ascii="Times New Roman" w:hAnsi="Times New Roman"/>
          <w:b/>
          <w:sz w:val="24"/>
          <w:szCs w:val="24"/>
        </w:rPr>
        <w:t>2</w:t>
      </w:r>
      <w:r w:rsidRPr="007A35E0">
        <w:rPr>
          <w:rFonts w:ascii="Times New Roman" w:hAnsi="Times New Roman"/>
          <w:b/>
          <w:sz w:val="24"/>
          <w:szCs w:val="24"/>
        </w:rPr>
        <w:t>.</w:t>
      </w:r>
      <w:r>
        <w:rPr>
          <w:rFonts w:ascii="Times New Roman" w:hAnsi="Times New Roman"/>
          <w:sz w:val="24"/>
          <w:szCs w:val="24"/>
        </w:rPr>
        <w:t xml:space="preserve"> V § 239 ods. 2 sa za písmeno f) vkladá nové písmeno g), ktoré znie:</w:t>
      </w:r>
    </w:p>
    <w:p w:rsidR="00283355" w:rsidP="00283355">
      <w:pPr>
        <w:pStyle w:val="ListParagraph"/>
        <w:bidi w:val="0"/>
        <w:ind w:left="0"/>
        <w:jc w:val="both"/>
        <w:rPr>
          <w:rFonts w:ascii="Times New Roman" w:hAnsi="Times New Roman"/>
          <w:sz w:val="24"/>
          <w:szCs w:val="24"/>
        </w:rPr>
      </w:pPr>
    </w:p>
    <w:p w:rsidR="00283355" w:rsidP="00283355">
      <w:pPr>
        <w:bidi w:val="0"/>
        <w:jc w:val="both"/>
        <w:rPr>
          <w:rFonts w:ascii="Times New Roman" w:hAnsi="Times New Roman"/>
          <w:sz w:val="24"/>
          <w:szCs w:val="24"/>
        </w:rPr>
      </w:pPr>
      <w:r>
        <w:rPr>
          <w:rFonts w:ascii="Times New Roman" w:hAnsi="Times New Roman"/>
          <w:sz w:val="24"/>
          <w:szCs w:val="24"/>
        </w:rPr>
        <w:t xml:space="preserve">„g) </w:t>
      </w:r>
      <w:r w:rsidRPr="007C7180">
        <w:rPr>
          <w:rFonts w:ascii="Times New Roman" w:hAnsi="Times New Roman"/>
          <w:sz w:val="24"/>
          <w:szCs w:val="24"/>
        </w:rPr>
        <w:t xml:space="preserve">dátum, od ktorého je vymenovaný do funkcie </w:t>
      </w:r>
      <w:r>
        <w:rPr>
          <w:rFonts w:ascii="Times New Roman" w:hAnsi="Times New Roman"/>
          <w:sz w:val="24"/>
          <w:szCs w:val="24"/>
        </w:rPr>
        <w:t>právneho čakateľa prokuratúry</w:t>
      </w:r>
      <w:r w:rsidRPr="007C7180">
        <w:rPr>
          <w:rFonts w:ascii="Times New Roman" w:hAnsi="Times New Roman"/>
          <w:sz w:val="24"/>
          <w:szCs w:val="24"/>
        </w:rPr>
        <w:t>,</w:t>
      </w:r>
      <w:r>
        <w:rPr>
          <w:rFonts w:ascii="Times New Roman" w:hAnsi="Times New Roman"/>
          <w:sz w:val="24"/>
          <w:szCs w:val="24"/>
        </w:rPr>
        <w:t>“.</w:t>
      </w:r>
    </w:p>
    <w:p w:rsidR="00283355" w:rsidP="00283355">
      <w:pPr>
        <w:bidi w:val="0"/>
        <w:jc w:val="both"/>
        <w:rPr>
          <w:rFonts w:ascii="Times New Roman" w:hAnsi="Times New Roman"/>
          <w:sz w:val="24"/>
          <w:szCs w:val="24"/>
        </w:rPr>
      </w:pPr>
    </w:p>
    <w:p w:rsidR="00283355" w:rsidP="00283355">
      <w:pPr>
        <w:bidi w:val="0"/>
        <w:ind w:firstLine="567"/>
        <w:jc w:val="both"/>
        <w:rPr>
          <w:rFonts w:ascii="Times New Roman" w:hAnsi="Times New Roman"/>
          <w:sz w:val="24"/>
          <w:szCs w:val="24"/>
        </w:rPr>
      </w:pPr>
      <w:r>
        <w:rPr>
          <w:rFonts w:ascii="Times New Roman" w:hAnsi="Times New Roman"/>
          <w:sz w:val="24"/>
          <w:szCs w:val="24"/>
        </w:rPr>
        <w:t>Doterajšie písmená g) až i) sa označujú ako písmená h) až j).</w:t>
      </w:r>
      <w:r w:rsidRPr="008F1E54">
        <w:rPr>
          <w:rFonts w:ascii="Times New Roman" w:hAnsi="Times New Roman"/>
          <w:sz w:val="24"/>
          <w:szCs w:val="24"/>
        </w:rPr>
        <w:t xml:space="preserve"> </w:t>
      </w:r>
      <w:r>
        <w:rPr>
          <w:rFonts w:ascii="Times New Roman" w:hAnsi="Times New Roman"/>
          <w:sz w:val="24"/>
          <w:szCs w:val="24"/>
        </w:rPr>
        <w:tab/>
      </w:r>
    </w:p>
    <w:p w:rsidR="002331A4" w:rsidP="00283355">
      <w:pPr>
        <w:pStyle w:val="ListParagraph"/>
        <w:bidi w:val="0"/>
        <w:ind w:left="0"/>
        <w:jc w:val="both"/>
        <w:rPr>
          <w:rFonts w:ascii="Times New Roman" w:hAnsi="Times New Roman"/>
          <w:b/>
          <w:sz w:val="24"/>
          <w:szCs w:val="24"/>
        </w:rPr>
      </w:pPr>
    </w:p>
    <w:p w:rsidR="00214127" w:rsidP="00283355">
      <w:pPr>
        <w:pStyle w:val="ListParagraph"/>
        <w:bidi w:val="0"/>
        <w:ind w:left="0"/>
        <w:jc w:val="both"/>
        <w:rPr>
          <w:rFonts w:ascii="Times New Roman" w:hAnsi="Times New Roman"/>
          <w:b/>
          <w:sz w:val="24"/>
          <w:szCs w:val="24"/>
        </w:rPr>
      </w:pPr>
    </w:p>
    <w:p w:rsidR="006F2E0F" w:rsidP="00283355">
      <w:pPr>
        <w:pStyle w:val="ListParagraph"/>
        <w:bidi w:val="0"/>
        <w:ind w:left="0"/>
        <w:jc w:val="both"/>
        <w:rPr>
          <w:rFonts w:ascii="Times New Roman" w:hAnsi="Times New Roman"/>
          <w:b/>
          <w:sz w:val="24"/>
          <w:szCs w:val="24"/>
        </w:rPr>
      </w:pPr>
    </w:p>
    <w:p w:rsidR="006F2E0F" w:rsidP="00283355">
      <w:pPr>
        <w:pStyle w:val="ListParagraph"/>
        <w:bidi w:val="0"/>
        <w:ind w:left="0"/>
        <w:jc w:val="both"/>
        <w:rPr>
          <w:rFonts w:ascii="Times New Roman" w:hAnsi="Times New Roman"/>
          <w:b/>
          <w:sz w:val="24"/>
          <w:szCs w:val="24"/>
        </w:rPr>
      </w:pPr>
    </w:p>
    <w:p w:rsidR="006F2E0F" w:rsidP="00283355">
      <w:pPr>
        <w:pStyle w:val="ListParagraph"/>
        <w:bidi w:val="0"/>
        <w:ind w:left="0"/>
        <w:jc w:val="both"/>
        <w:rPr>
          <w:rFonts w:ascii="Times New Roman" w:hAnsi="Times New Roman"/>
          <w:b/>
          <w:sz w:val="24"/>
          <w:szCs w:val="24"/>
        </w:rPr>
      </w:pPr>
    </w:p>
    <w:p w:rsidR="006F2E0F" w:rsidP="00283355">
      <w:pPr>
        <w:pStyle w:val="ListParagraph"/>
        <w:bidi w:val="0"/>
        <w:ind w:left="0"/>
        <w:jc w:val="both"/>
        <w:rPr>
          <w:rFonts w:ascii="Times New Roman" w:hAnsi="Times New Roman"/>
          <w:b/>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13</w:t>
      </w:r>
      <w:r w:rsidR="003D5E08">
        <w:rPr>
          <w:rFonts w:ascii="Times New Roman" w:hAnsi="Times New Roman"/>
          <w:b/>
          <w:sz w:val="24"/>
          <w:szCs w:val="24"/>
        </w:rPr>
        <w:t>3</w:t>
      </w:r>
      <w:r w:rsidRPr="00B349AD">
        <w:rPr>
          <w:rFonts w:ascii="Times New Roman" w:hAnsi="Times New Roman"/>
          <w:b/>
          <w:sz w:val="24"/>
          <w:szCs w:val="24"/>
        </w:rPr>
        <w:t xml:space="preserve">. </w:t>
      </w:r>
      <w:r>
        <w:rPr>
          <w:rFonts w:ascii="Times New Roman" w:hAnsi="Times New Roman"/>
          <w:sz w:val="24"/>
          <w:szCs w:val="24"/>
        </w:rPr>
        <w:t>V § 241 ods. 2 sa za písmeno c) vkladá nové písmeno d), ktoré znie:</w:t>
      </w:r>
    </w:p>
    <w:p w:rsidR="00283355" w:rsidP="00283355">
      <w:pPr>
        <w:pStyle w:val="ListParagraph"/>
        <w:bidi w:val="0"/>
        <w:ind w:left="0"/>
        <w:jc w:val="both"/>
        <w:rPr>
          <w:rFonts w:ascii="Times New Roman" w:hAnsi="Times New Roman"/>
          <w:sz w:val="24"/>
          <w:szCs w:val="24"/>
        </w:rPr>
      </w:pPr>
    </w:p>
    <w:p w:rsidR="00283355" w:rsidRPr="004E63CA" w:rsidP="00283355">
      <w:pPr>
        <w:pStyle w:val="ListParagraph"/>
        <w:bidi w:val="0"/>
        <w:ind w:left="567" w:hanging="567"/>
        <w:jc w:val="both"/>
        <w:rPr>
          <w:rFonts w:ascii="Times New Roman" w:hAnsi="Times New Roman"/>
          <w:sz w:val="24"/>
          <w:szCs w:val="24"/>
        </w:rPr>
      </w:pPr>
      <w:r>
        <w:rPr>
          <w:rFonts w:ascii="Times New Roman" w:hAnsi="Times New Roman"/>
          <w:sz w:val="24"/>
          <w:szCs w:val="24"/>
        </w:rPr>
        <w:t>„d) právny čakateľ prokuratúry bol právoplatným rozhodnutím súdu odsúdený na nepodmienečný trest odňatia slobody pre trestný čin spáchaný z nedbanlivosti v súvislosti s výkonom funkcie právneho čakateľa prokuratúry,“.</w:t>
      </w:r>
    </w:p>
    <w:p w:rsidR="00283355" w:rsidP="00283355">
      <w:pPr>
        <w:pStyle w:val="ListParagraph"/>
        <w:bidi w:val="0"/>
        <w:ind w:left="360"/>
        <w:jc w:val="both"/>
        <w:rPr>
          <w:rFonts w:ascii="Times New Roman" w:hAnsi="Times New Roman"/>
          <w:sz w:val="24"/>
          <w:szCs w:val="24"/>
        </w:rPr>
      </w:pPr>
    </w:p>
    <w:p w:rsidR="00283355" w:rsidP="00283355">
      <w:pPr>
        <w:pStyle w:val="ListParagraph"/>
        <w:bidi w:val="0"/>
        <w:ind w:left="360"/>
        <w:jc w:val="both"/>
        <w:rPr>
          <w:rFonts w:ascii="Times New Roman" w:hAnsi="Times New Roman"/>
          <w:i/>
          <w:sz w:val="24"/>
          <w:szCs w:val="24"/>
        </w:rPr>
      </w:pPr>
      <w:r>
        <w:rPr>
          <w:rFonts w:ascii="Times New Roman" w:hAnsi="Times New Roman"/>
          <w:sz w:val="24"/>
          <w:szCs w:val="24"/>
        </w:rPr>
        <w:t xml:space="preserve">Doterajšie písmená d) až g) sa označujú ako písmená e) až h). </w:t>
      </w:r>
    </w:p>
    <w:p w:rsidR="00283355" w:rsidRPr="00B349AD" w:rsidP="00283355">
      <w:pPr>
        <w:bidi w:val="0"/>
        <w:jc w:val="both"/>
        <w:rPr>
          <w:rFonts w:ascii="Times New Roman" w:hAnsi="Times New Roman"/>
          <w:b/>
          <w:sz w:val="24"/>
          <w:szCs w:val="24"/>
        </w:rPr>
      </w:pPr>
    </w:p>
    <w:p w:rsidR="00283355" w:rsidP="00283355">
      <w:pPr>
        <w:bidi w:val="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lang w:eastAsia="en-US"/>
        </w:rPr>
      </w:pPr>
      <w:r w:rsidRPr="00822F55">
        <w:rPr>
          <w:rFonts w:ascii="Times New Roman" w:hAnsi="Times New Roman"/>
          <w:b/>
          <w:sz w:val="24"/>
          <w:szCs w:val="24"/>
          <w:lang w:eastAsia="en-US"/>
        </w:rPr>
        <w:t>1</w:t>
      </w:r>
      <w:r>
        <w:rPr>
          <w:rFonts w:ascii="Times New Roman" w:hAnsi="Times New Roman"/>
          <w:b/>
          <w:sz w:val="24"/>
          <w:szCs w:val="24"/>
          <w:lang w:eastAsia="en-US"/>
        </w:rPr>
        <w:t>3</w:t>
      </w:r>
      <w:r w:rsidR="003D5E08">
        <w:rPr>
          <w:rFonts w:ascii="Times New Roman" w:hAnsi="Times New Roman"/>
          <w:b/>
          <w:sz w:val="24"/>
          <w:szCs w:val="24"/>
          <w:lang w:eastAsia="en-US"/>
        </w:rPr>
        <w:t>4</w:t>
      </w:r>
      <w:r w:rsidRPr="00822F55">
        <w:rPr>
          <w:rFonts w:ascii="Times New Roman" w:hAnsi="Times New Roman"/>
          <w:b/>
          <w:sz w:val="24"/>
          <w:szCs w:val="24"/>
          <w:lang w:eastAsia="en-US"/>
        </w:rPr>
        <w:t>.</w:t>
      </w:r>
      <w:r>
        <w:rPr>
          <w:rFonts w:ascii="Times New Roman" w:hAnsi="Times New Roman"/>
          <w:sz w:val="24"/>
          <w:szCs w:val="24"/>
          <w:lang w:eastAsia="en-US"/>
        </w:rPr>
        <w:t xml:space="preserve"> </w:t>
      </w:r>
      <w:r w:rsidRPr="00897B30">
        <w:rPr>
          <w:rFonts w:ascii="Times New Roman" w:hAnsi="Times New Roman"/>
          <w:sz w:val="24"/>
          <w:szCs w:val="24"/>
          <w:lang w:eastAsia="en-US"/>
        </w:rPr>
        <w:t>V § 241 odsek 3 znie:</w:t>
      </w:r>
    </w:p>
    <w:p w:rsidR="00283355" w:rsidRPr="00897B30" w:rsidP="00283355">
      <w:pPr>
        <w:pStyle w:val="ListParagraph"/>
        <w:bidi w:val="0"/>
        <w:ind w:left="0"/>
        <w:jc w:val="both"/>
        <w:rPr>
          <w:rFonts w:ascii="Times New Roman" w:hAnsi="Times New Roman"/>
          <w:sz w:val="24"/>
          <w:szCs w:val="24"/>
        </w:rPr>
      </w:pPr>
    </w:p>
    <w:p w:rsidR="00283355" w:rsidRPr="00897B30" w:rsidP="00283355">
      <w:pPr>
        <w:overflowPunct/>
        <w:autoSpaceDE/>
        <w:autoSpaceDN/>
        <w:bidi w:val="0"/>
        <w:adjustRightInd/>
        <w:jc w:val="both"/>
        <w:rPr>
          <w:rFonts w:ascii="Times New Roman" w:hAnsi="Times New Roman"/>
          <w:sz w:val="24"/>
          <w:szCs w:val="24"/>
          <w:lang w:eastAsia="en-US"/>
        </w:rPr>
      </w:pPr>
      <w:r>
        <w:rPr>
          <w:rFonts w:ascii="Times New Roman" w:hAnsi="Times New Roman"/>
          <w:sz w:val="24"/>
          <w:szCs w:val="24"/>
          <w:lang w:eastAsia="en-US"/>
        </w:rPr>
        <w:t xml:space="preserve">        </w:t>
      </w:r>
      <w:r w:rsidRPr="00897B30">
        <w:rPr>
          <w:rFonts w:ascii="Times New Roman" w:hAnsi="Times New Roman"/>
          <w:sz w:val="24"/>
          <w:szCs w:val="24"/>
          <w:lang w:eastAsia="en-US"/>
        </w:rPr>
        <w:t xml:space="preserve">„(3) Generálny prokurátor môže právneho čakateľa prokuratúry z funkcie odvolať, ak </w:t>
      </w:r>
    </w:p>
    <w:p w:rsidR="00283355" w:rsidRPr="00897B30" w:rsidP="00A434E4">
      <w:pPr>
        <w:numPr>
          <w:ilvl w:val="1"/>
          <w:numId w:val="50"/>
        </w:numPr>
        <w:tabs>
          <w:tab w:val="num" w:pos="284"/>
          <w:tab w:val="clear" w:pos="1440"/>
        </w:tabs>
        <w:overflowPunct/>
        <w:autoSpaceDE/>
        <w:autoSpaceDN/>
        <w:bidi w:val="0"/>
        <w:adjustRightInd/>
        <w:ind w:left="360"/>
        <w:jc w:val="both"/>
        <w:rPr>
          <w:rFonts w:ascii="Times New Roman" w:hAnsi="Times New Roman"/>
          <w:sz w:val="24"/>
          <w:szCs w:val="24"/>
          <w:lang w:eastAsia="en-US"/>
        </w:rPr>
      </w:pPr>
      <w:r>
        <w:rPr>
          <w:rFonts w:ascii="Times New Roman" w:hAnsi="Times New Roman"/>
          <w:sz w:val="24"/>
          <w:szCs w:val="24"/>
          <w:lang w:eastAsia="en-US"/>
        </w:rPr>
        <w:t xml:space="preserve"> </w:t>
      </w:r>
      <w:r w:rsidRPr="00897B30">
        <w:rPr>
          <w:rFonts w:ascii="Times New Roman" w:hAnsi="Times New Roman"/>
          <w:sz w:val="24"/>
          <w:szCs w:val="24"/>
          <w:lang w:eastAsia="en-US"/>
        </w:rPr>
        <w:t>odvolanie právneho čakateľa prokuratúry  navrhne vedúci služobného úradu na základe hodnotenia vykonaného po uplynutí jedného roka od začiatku prípravnej praxe</w:t>
      </w:r>
      <w:r w:rsidR="003A0E71">
        <w:rPr>
          <w:rFonts w:ascii="Times New Roman" w:hAnsi="Times New Roman"/>
          <w:sz w:val="24"/>
          <w:szCs w:val="24"/>
          <w:lang w:eastAsia="en-US"/>
        </w:rPr>
        <w:t xml:space="preserve"> alebo</w:t>
      </w:r>
    </w:p>
    <w:p w:rsidR="00283355" w:rsidP="00A434E4">
      <w:pPr>
        <w:numPr>
          <w:ilvl w:val="1"/>
          <w:numId w:val="50"/>
        </w:numPr>
        <w:tabs>
          <w:tab w:val="clear" w:pos="1440"/>
        </w:tabs>
        <w:overflowPunct/>
        <w:autoSpaceDE/>
        <w:autoSpaceDN/>
        <w:bidi w:val="0"/>
        <w:adjustRightInd/>
        <w:ind w:left="360"/>
        <w:jc w:val="both"/>
        <w:rPr>
          <w:rFonts w:ascii="Times New Roman" w:hAnsi="Times New Roman"/>
          <w:sz w:val="24"/>
          <w:szCs w:val="24"/>
          <w:lang w:eastAsia="en-US"/>
        </w:rPr>
      </w:pPr>
      <w:r w:rsidRPr="00897B30">
        <w:rPr>
          <w:rFonts w:ascii="Times New Roman" w:hAnsi="Times New Roman"/>
          <w:sz w:val="24"/>
          <w:szCs w:val="24"/>
          <w:lang w:eastAsia="en-US"/>
        </w:rPr>
        <w:t xml:space="preserve">právny čakateľ prokuratúry nie je spôsobilý zo zdravotných dôvodov vykonávať svoju funkciu po </w:t>
      </w:r>
      <w:r>
        <w:rPr>
          <w:rFonts w:ascii="Times New Roman" w:hAnsi="Times New Roman"/>
          <w:sz w:val="24"/>
          <w:szCs w:val="24"/>
          <w:lang w:eastAsia="en-US"/>
        </w:rPr>
        <w:t xml:space="preserve">dobu viac </w:t>
      </w:r>
      <w:r w:rsidRPr="00897B30">
        <w:rPr>
          <w:rFonts w:ascii="Times New Roman" w:hAnsi="Times New Roman"/>
          <w:sz w:val="24"/>
          <w:szCs w:val="24"/>
          <w:lang w:eastAsia="en-US"/>
        </w:rPr>
        <w:t>ako jeden rok; to neplatí, ak ide o tehotnú právnu čakateľku prokuratúry.“.</w:t>
      </w:r>
    </w:p>
    <w:p w:rsidR="00283355" w:rsidP="00283355">
      <w:pPr>
        <w:overflowPunct/>
        <w:autoSpaceDE/>
        <w:autoSpaceDN/>
        <w:bidi w:val="0"/>
        <w:adjustRightInd/>
        <w:spacing w:line="276" w:lineRule="auto"/>
        <w:jc w:val="both"/>
        <w:rPr>
          <w:rFonts w:ascii="Times New Roman" w:hAnsi="Times New Roman"/>
          <w:sz w:val="24"/>
          <w:szCs w:val="24"/>
          <w:lang w:eastAsia="en-US"/>
        </w:rPr>
      </w:pPr>
    </w:p>
    <w:p w:rsidR="00283355" w:rsidP="00283355">
      <w:pPr>
        <w:overflowPunct/>
        <w:autoSpaceDE/>
        <w:autoSpaceDN/>
        <w:bidi w:val="0"/>
        <w:adjustRightInd/>
        <w:spacing w:line="276" w:lineRule="auto"/>
        <w:jc w:val="both"/>
        <w:rPr>
          <w:rFonts w:ascii="Times New Roman" w:hAnsi="Times New Roman"/>
          <w:sz w:val="24"/>
          <w:szCs w:val="24"/>
          <w:lang w:eastAsia="en-US"/>
        </w:rPr>
      </w:pPr>
    </w:p>
    <w:p w:rsidR="00283355" w:rsidRPr="00F33D13" w:rsidP="00283355">
      <w:pPr>
        <w:pStyle w:val="ListParagraph"/>
        <w:bidi w:val="0"/>
        <w:ind w:left="0"/>
        <w:jc w:val="both"/>
        <w:rPr>
          <w:rFonts w:ascii="Times New Roman" w:hAnsi="Times New Roman"/>
          <w:sz w:val="24"/>
          <w:szCs w:val="24"/>
        </w:rPr>
      </w:pPr>
      <w:r>
        <w:rPr>
          <w:rFonts w:ascii="Times New Roman" w:hAnsi="Times New Roman"/>
          <w:b/>
          <w:sz w:val="24"/>
          <w:szCs w:val="24"/>
          <w:lang w:eastAsia="en-US"/>
        </w:rPr>
        <w:t>13</w:t>
      </w:r>
      <w:r w:rsidR="003D5E08">
        <w:rPr>
          <w:rFonts w:ascii="Times New Roman" w:hAnsi="Times New Roman"/>
          <w:b/>
          <w:sz w:val="24"/>
          <w:szCs w:val="24"/>
          <w:lang w:eastAsia="en-US"/>
        </w:rPr>
        <w:t>5</w:t>
      </w:r>
      <w:r>
        <w:rPr>
          <w:rFonts w:ascii="Times New Roman" w:hAnsi="Times New Roman"/>
          <w:b/>
          <w:sz w:val="24"/>
          <w:szCs w:val="24"/>
          <w:lang w:eastAsia="en-US"/>
        </w:rPr>
        <w:t xml:space="preserve">. </w:t>
      </w:r>
      <w:r w:rsidRPr="00A51167">
        <w:rPr>
          <w:rFonts w:ascii="Times New Roman" w:hAnsi="Times New Roman"/>
          <w:sz w:val="24"/>
          <w:szCs w:val="24"/>
          <w:lang w:eastAsia="en-US"/>
        </w:rPr>
        <w:t>V § 241 ods. 4</w:t>
      </w:r>
      <w:r>
        <w:rPr>
          <w:rFonts w:ascii="Times New Roman" w:hAnsi="Times New Roman"/>
          <w:sz w:val="24"/>
          <w:szCs w:val="24"/>
          <w:lang w:eastAsia="en-US"/>
        </w:rPr>
        <w:t xml:space="preserve"> </w:t>
      </w:r>
      <w:r w:rsidR="003A0E71">
        <w:rPr>
          <w:rFonts w:ascii="Times New Roman" w:hAnsi="Times New Roman"/>
          <w:sz w:val="24"/>
          <w:szCs w:val="24"/>
        </w:rPr>
        <w:t xml:space="preserve">v časti vety pred bodkočiarkou </w:t>
      </w:r>
      <w:r>
        <w:rPr>
          <w:rFonts w:ascii="Times New Roman" w:hAnsi="Times New Roman"/>
          <w:sz w:val="24"/>
          <w:szCs w:val="24"/>
          <w:lang w:eastAsia="en-US"/>
        </w:rPr>
        <w:t>sa</w:t>
      </w:r>
      <w:r w:rsidRPr="00A51167">
        <w:rPr>
          <w:rFonts w:ascii="Times New Roman" w:hAnsi="Times New Roman"/>
          <w:sz w:val="24"/>
          <w:szCs w:val="24"/>
          <w:lang w:eastAsia="en-US"/>
        </w:rPr>
        <w:t xml:space="preserve"> </w:t>
      </w:r>
      <w:r>
        <w:rPr>
          <w:rFonts w:ascii="Times New Roman" w:hAnsi="Times New Roman"/>
          <w:sz w:val="24"/>
          <w:szCs w:val="24"/>
        </w:rPr>
        <w:t>za slová „o odvolaní z funkcie“ vkladá čiarka a slová „ak v rozhodnutí o odvolaní z funkcie nie je uvedený neskorší deň“.</w:t>
      </w:r>
    </w:p>
    <w:p w:rsidR="00C670D7" w:rsidP="00283355">
      <w:pPr>
        <w:pStyle w:val="ListParagraph"/>
        <w:bidi w:val="0"/>
        <w:jc w:val="both"/>
        <w:rPr>
          <w:rFonts w:ascii="Times New Roman" w:hAnsi="Times New Roman"/>
          <w:sz w:val="24"/>
          <w:szCs w:val="24"/>
        </w:rPr>
      </w:pPr>
    </w:p>
    <w:p w:rsidR="00283355" w:rsidP="00283355">
      <w:pPr>
        <w:pStyle w:val="ListParagraph"/>
        <w:bidi w:val="0"/>
        <w:jc w:val="both"/>
        <w:rPr>
          <w:rFonts w:ascii="Times New Roman" w:hAnsi="Times New Roman"/>
          <w:sz w:val="24"/>
          <w:szCs w:val="24"/>
        </w:rPr>
      </w:pPr>
      <w:r>
        <w:rPr>
          <w:rFonts w:ascii="Times New Roman" w:hAnsi="Times New Roman"/>
          <w:sz w:val="24"/>
          <w:szCs w:val="24"/>
        </w:rPr>
        <w:t xml:space="preserve">      </w:t>
      </w:r>
    </w:p>
    <w:p w:rsidR="00283355" w:rsidP="00283355">
      <w:pPr>
        <w:pStyle w:val="Odsekzoznamu1"/>
        <w:bidi w:val="0"/>
        <w:ind w:left="0"/>
        <w:jc w:val="both"/>
        <w:rPr>
          <w:rFonts w:ascii="Times New Roman" w:hAnsi="Times New Roman"/>
          <w:sz w:val="24"/>
          <w:szCs w:val="24"/>
          <w:lang w:eastAsia="ar-SA"/>
        </w:rPr>
      </w:pPr>
      <w:r w:rsidRPr="00626A48">
        <w:rPr>
          <w:rFonts w:ascii="Times New Roman" w:hAnsi="Times New Roman"/>
          <w:b/>
          <w:sz w:val="24"/>
          <w:szCs w:val="24"/>
        </w:rPr>
        <w:t>1</w:t>
      </w:r>
      <w:r>
        <w:rPr>
          <w:rFonts w:ascii="Times New Roman" w:hAnsi="Times New Roman"/>
          <w:b/>
          <w:sz w:val="24"/>
          <w:szCs w:val="24"/>
        </w:rPr>
        <w:t>3</w:t>
      </w:r>
      <w:r w:rsidR="003D5E08">
        <w:rPr>
          <w:rFonts w:ascii="Times New Roman" w:hAnsi="Times New Roman"/>
          <w:b/>
          <w:sz w:val="24"/>
          <w:szCs w:val="24"/>
        </w:rPr>
        <w:t>6</w:t>
      </w:r>
      <w:r w:rsidRPr="00626A48">
        <w:rPr>
          <w:rFonts w:ascii="Times New Roman" w:hAnsi="Times New Roman"/>
          <w:b/>
          <w:sz w:val="24"/>
          <w:szCs w:val="24"/>
        </w:rPr>
        <w:t xml:space="preserve">. </w:t>
      </w:r>
      <w:r w:rsidRPr="00786FA7">
        <w:rPr>
          <w:rFonts w:ascii="Times New Roman" w:hAnsi="Times New Roman"/>
          <w:sz w:val="24"/>
          <w:szCs w:val="24"/>
          <w:lang w:eastAsia="ar-SA"/>
        </w:rPr>
        <w:t xml:space="preserve">V § </w:t>
      </w:r>
      <w:r>
        <w:rPr>
          <w:rFonts w:ascii="Times New Roman" w:hAnsi="Times New Roman"/>
          <w:sz w:val="24"/>
          <w:szCs w:val="24"/>
          <w:lang w:eastAsia="ar-SA"/>
        </w:rPr>
        <w:t xml:space="preserve">243 </w:t>
      </w:r>
      <w:r w:rsidRPr="00786FA7">
        <w:rPr>
          <w:rFonts w:ascii="Times New Roman" w:hAnsi="Times New Roman"/>
          <w:sz w:val="24"/>
          <w:szCs w:val="24"/>
          <w:lang w:eastAsia="ar-SA"/>
        </w:rPr>
        <w:t xml:space="preserve">odsek 1 znie: </w:t>
      </w:r>
    </w:p>
    <w:p w:rsidR="00283355" w:rsidRPr="00786FA7" w:rsidP="00283355">
      <w:pPr>
        <w:pStyle w:val="Odsekzoznamu1"/>
        <w:bidi w:val="0"/>
        <w:ind w:left="0"/>
        <w:jc w:val="both"/>
        <w:rPr>
          <w:rFonts w:ascii="Times New Roman" w:hAnsi="Times New Roman"/>
          <w:i/>
          <w:sz w:val="24"/>
          <w:szCs w:val="24"/>
        </w:rPr>
      </w:pPr>
    </w:p>
    <w:p w:rsidR="00283355" w:rsidRPr="00626A48" w:rsidP="00283355">
      <w:pPr>
        <w:widowControl w:val="0"/>
        <w:overflowPunct/>
        <w:bidi w:val="0"/>
        <w:ind w:firstLine="567"/>
        <w:jc w:val="both"/>
        <w:rPr>
          <w:rFonts w:ascii="Times New Roman" w:hAnsi="Times New Roman"/>
          <w:sz w:val="24"/>
          <w:szCs w:val="24"/>
        </w:rPr>
      </w:pPr>
      <w:r w:rsidRPr="00626A48">
        <w:rPr>
          <w:rFonts w:ascii="Times New Roman" w:hAnsi="Times New Roman"/>
          <w:sz w:val="24"/>
          <w:szCs w:val="24"/>
        </w:rPr>
        <w:t>„(1) Zrušením právoplatného rozhodnutia súdu, ktorým bol právny čakateľ prokuratúry odsúdený pre úmyselný trestný čin, zrušením právoplatného rozhodnutia súdu, ktorým bol právny čakateľ prokuratúry odsúdený na nepodmienečný trest odňatia slobody pre trestný čin spáchaný z nedbanlivosti v súvislosti s výkonom funkci</w:t>
      </w:r>
      <w:r>
        <w:rPr>
          <w:rFonts w:ascii="Times New Roman" w:hAnsi="Times New Roman"/>
          <w:sz w:val="24"/>
          <w:szCs w:val="24"/>
        </w:rPr>
        <w:t>e právneho čakateľa prokuratúry</w:t>
      </w:r>
      <w:r w:rsidRPr="00626A48">
        <w:rPr>
          <w:rFonts w:ascii="Times New Roman" w:hAnsi="Times New Roman"/>
          <w:sz w:val="24"/>
          <w:szCs w:val="24"/>
        </w:rPr>
        <w:t xml:space="preserve"> alebo zrušením právoplatného rozhodnutia disciplinárnej komisie o zbavení výkonu funkcie právneho čakateľa prokuratúry v neskoršom konaní</w:t>
      </w:r>
      <w:r w:rsidR="00152283">
        <w:rPr>
          <w:rFonts w:ascii="Times New Roman" w:hAnsi="Times New Roman"/>
          <w:sz w:val="24"/>
          <w:szCs w:val="24"/>
        </w:rPr>
        <w:t>,</w:t>
      </w:r>
      <w:r w:rsidRPr="00626A48">
        <w:rPr>
          <w:rFonts w:ascii="Times New Roman" w:hAnsi="Times New Roman"/>
          <w:sz w:val="24"/>
          <w:szCs w:val="24"/>
        </w:rPr>
        <w:t xml:space="preserve"> sa zrušuje rozhodnutie generálneho prokurátora o odvolaní z funkcie právneho čakateľa prokuratúry.“. </w:t>
      </w:r>
    </w:p>
    <w:p w:rsidR="00283355" w:rsidRPr="00626A48" w:rsidP="00283355">
      <w:pPr>
        <w:pStyle w:val="ListParagraph"/>
        <w:bidi w:val="0"/>
        <w:ind w:left="0"/>
        <w:jc w:val="both"/>
        <w:rPr>
          <w:rFonts w:ascii="Times New Roman" w:hAnsi="Times New Roman"/>
          <w:b/>
          <w:sz w:val="24"/>
          <w:szCs w:val="24"/>
        </w:rPr>
      </w:pPr>
    </w:p>
    <w:p w:rsidR="00283355" w:rsidP="00283355">
      <w:pPr>
        <w:pStyle w:val="ListParagraph"/>
        <w:bidi w:val="0"/>
        <w:jc w:val="both"/>
        <w:rPr>
          <w:rFonts w:ascii="Times New Roman" w:hAnsi="Times New Roman"/>
          <w:sz w:val="24"/>
          <w:szCs w:val="24"/>
        </w:rPr>
      </w:pPr>
    </w:p>
    <w:p w:rsidR="00283355" w:rsidRPr="00C43489" w:rsidP="00283355">
      <w:pPr>
        <w:pStyle w:val="ListParagraph"/>
        <w:bidi w:val="0"/>
        <w:ind w:left="0"/>
        <w:jc w:val="both"/>
        <w:rPr>
          <w:rFonts w:ascii="Times New Roman" w:hAnsi="Times New Roman"/>
          <w:sz w:val="24"/>
          <w:szCs w:val="24"/>
        </w:rPr>
      </w:pPr>
      <w:r>
        <w:rPr>
          <w:rFonts w:ascii="Times New Roman" w:hAnsi="Times New Roman"/>
          <w:b/>
          <w:sz w:val="24"/>
          <w:szCs w:val="24"/>
        </w:rPr>
        <w:t>1</w:t>
      </w:r>
      <w:r w:rsidR="00F9430B">
        <w:rPr>
          <w:rFonts w:ascii="Times New Roman" w:hAnsi="Times New Roman"/>
          <w:b/>
          <w:sz w:val="24"/>
          <w:szCs w:val="24"/>
        </w:rPr>
        <w:t>3</w:t>
      </w:r>
      <w:r w:rsidR="003D5E08">
        <w:rPr>
          <w:rFonts w:ascii="Times New Roman" w:hAnsi="Times New Roman"/>
          <w:b/>
          <w:sz w:val="24"/>
          <w:szCs w:val="24"/>
        </w:rPr>
        <w:t>7</w:t>
      </w:r>
      <w:r w:rsidRPr="00D60D4B">
        <w:rPr>
          <w:rFonts w:ascii="Times New Roman" w:hAnsi="Times New Roman"/>
          <w:b/>
          <w:sz w:val="24"/>
          <w:szCs w:val="24"/>
        </w:rPr>
        <w:t>.</w:t>
      </w:r>
      <w:r>
        <w:rPr>
          <w:rFonts w:ascii="Times New Roman" w:hAnsi="Times New Roman"/>
          <w:sz w:val="24"/>
          <w:szCs w:val="24"/>
        </w:rPr>
        <w:t xml:space="preserve"> </w:t>
      </w:r>
      <w:r w:rsidRPr="00C43489">
        <w:rPr>
          <w:rFonts w:ascii="Times New Roman" w:hAnsi="Times New Roman"/>
          <w:sz w:val="24"/>
          <w:szCs w:val="24"/>
        </w:rPr>
        <w:t>V § 245 ods.</w:t>
      </w:r>
      <w:r>
        <w:rPr>
          <w:rFonts w:ascii="Times New Roman" w:hAnsi="Times New Roman"/>
          <w:sz w:val="24"/>
          <w:szCs w:val="24"/>
        </w:rPr>
        <w:t xml:space="preserve"> </w:t>
      </w:r>
      <w:r w:rsidRPr="00C43489">
        <w:rPr>
          <w:rFonts w:ascii="Times New Roman" w:hAnsi="Times New Roman"/>
          <w:sz w:val="24"/>
          <w:szCs w:val="24"/>
        </w:rPr>
        <w:t>1 písm. d) sa slová „úpravy generálneho prokurátora (§ 248 ods. 4)“  nahrádzajú slovami „</w:t>
      </w:r>
      <w:r w:rsidRPr="00C43489">
        <w:rPr>
          <w:rFonts w:ascii="Times New Roman" w:hAnsi="Times New Roman"/>
          <w:sz w:val="24"/>
          <w:szCs w:val="24"/>
          <w:lang w:eastAsia="en-US"/>
        </w:rPr>
        <w:t xml:space="preserve">osobitného </w:t>
      </w:r>
      <w:r w:rsidR="003A0E71">
        <w:rPr>
          <w:rFonts w:ascii="Times New Roman" w:hAnsi="Times New Roman"/>
          <w:sz w:val="24"/>
          <w:szCs w:val="24"/>
          <w:lang w:eastAsia="en-US"/>
        </w:rPr>
        <w:t>zákona</w:t>
      </w:r>
      <w:r w:rsidRPr="00C43489">
        <w:rPr>
          <w:rFonts w:ascii="Times New Roman" w:hAnsi="Times New Roman"/>
          <w:sz w:val="24"/>
          <w:szCs w:val="24"/>
          <w:vertAlign w:val="superscript"/>
          <w:lang w:eastAsia="en-US"/>
        </w:rPr>
        <w:t>66a</w:t>
      </w:r>
      <w:r w:rsidR="00A1468E">
        <w:rPr>
          <w:rFonts w:ascii="Times New Roman" w:hAnsi="Times New Roman"/>
          <w:sz w:val="24"/>
          <w:szCs w:val="24"/>
          <w:lang w:eastAsia="en-US"/>
        </w:rPr>
        <w:t>)</w:t>
      </w:r>
      <w:r w:rsidRPr="00C43489">
        <w:rPr>
          <w:rFonts w:ascii="Times New Roman" w:hAnsi="Times New Roman"/>
          <w:sz w:val="24"/>
          <w:szCs w:val="24"/>
          <w:lang w:eastAsia="en-US"/>
        </w:rPr>
        <w:t xml:space="preserve">“. </w:t>
      </w:r>
    </w:p>
    <w:p w:rsidR="00283355" w:rsidRPr="00C43489" w:rsidP="00283355">
      <w:pPr>
        <w:overflowPunct/>
        <w:autoSpaceDE/>
        <w:autoSpaceDN/>
        <w:bidi w:val="0"/>
        <w:adjustRightInd/>
        <w:rPr>
          <w:rFonts w:ascii="Times New Roman" w:hAnsi="Times New Roman"/>
          <w:sz w:val="24"/>
          <w:szCs w:val="24"/>
          <w:lang w:eastAsia="en-US"/>
        </w:rPr>
      </w:pPr>
    </w:p>
    <w:p w:rsidR="00283355" w:rsidRPr="00C43489" w:rsidP="00283355">
      <w:pPr>
        <w:overflowPunct/>
        <w:autoSpaceDE/>
        <w:autoSpaceDN/>
        <w:bidi w:val="0"/>
        <w:adjustRightInd/>
        <w:ind w:firstLine="567"/>
        <w:rPr>
          <w:rFonts w:ascii="Times New Roman" w:hAnsi="Times New Roman"/>
          <w:sz w:val="24"/>
          <w:szCs w:val="24"/>
          <w:lang w:eastAsia="en-US"/>
        </w:rPr>
      </w:pPr>
      <w:r w:rsidRPr="00C43489">
        <w:rPr>
          <w:rFonts w:ascii="Times New Roman" w:hAnsi="Times New Roman"/>
          <w:sz w:val="24"/>
          <w:szCs w:val="24"/>
          <w:lang w:eastAsia="en-US"/>
        </w:rPr>
        <w:t xml:space="preserve">Poznámka pod čiarou k odkazu 66a znie: </w:t>
      </w:r>
    </w:p>
    <w:p w:rsidR="00283355" w:rsidRPr="00C43489" w:rsidP="00283355">
      <w:pPr>
        <w:overflowPunct/>
        <w:autoSpaceDE/>
        <w:autoSpaceDN/>
        <w:bidi w:val="0"/>
        <w:adjustRightInd/>
        <w:rPr>
          <w:rFonts w:ascii="Times New Roman" w:hAnsi="Times New Roman"/>
          <w:sz w:val="24"/>
          <w:szCs w:val="24"/>
          <w:lang w:eastAsia="en-US"/>
        </w:rPr>
      </w:pPr>
      <w:r w:rsidRPr="00C43489">
        <w:rPr>
          <w:rFonts w:ascii="Times New Roman" w:hAnsi="Times New Roman"/>
          <w:sz w:val="24"/>
          <w:szCs w:val="24"/>
          <w:lang w:eastAsia="en-US"/>
        </w:rPr>
        <w:t>„</w:t>
      </w:r>
      <w:r w:rsidRPr="00C43489">
        <w:rPr>
          <w:rFonts w:ascii="Times New Roman" w:hAnsi="Times New Roman"/>
          <w:sz w:val="24"/>
          <w:szCs w:val="24"/>
          <w:vertAlign w:val="superscript"/>
          <w:lang w:eastAsia="en-US"/>
        </w:rPr>
        <w:t>66a</w:t>
      </w:r>
      <w:r w:rsidRPr="00C43489">
        <w:rPr>
          <w:rFonts w:ascii="Times New Roman" w:hAnsi="Times New Roman"/>
          <w:sz w:val="24"/>
          <w:szCs w:val="24"/>
          <w:lang w:eastAsia="en-US"/>
        </w:rPr>
        <w:t>) § 30a až 30c zákona č. 153/2001 Z. z</w:t>
      </w:r>
      <w:r w:rsidR="002331A4">
        <w:rPr>
          <w:rFonts w:ascii="Times New Roman" w:hAnsi="Times New Roman"/>
          <w:sz w:val="24"/>
          <w:szCs w:val="24"/>
          <w:lang w:eastAsia="en-US"/>
        </w:rPr>
        <w:t>.</w:t>
      </w:r>
      <w:r>
        <w:rPr>
          <w:rFonts w:ascii="Times New Roman" w:hAnsi="Times New Roman"/>
          <w:sz w:val="24"/>
          <w:szCs w:val="24"/>
          <w:lang w:eastAsia="en-US"/>
        </w:rPr>
        <w:t> v znení zákona č. ... Z. z.</w:t>
      </w:r>
      <w:r w:rsidRPr="00C43489">
        <w:rPr>
          <w:rFonts w:ascii="Times New Roman" w:hAnsi="Times New Roman"/>
          <w:sz w:val="24"/>
          <w:szCs w:val="24"/>
          <w:lang w:eastAsia="en-US"/>
        </w:rPr>
        <w:t>“.</w:t>
      </w:r>
    </w:p>
    <w:p w:rsidR="00884D92" w:rsidP="003253A5">
      <w:pPr>
        <w:pStyle w:val="ListParagraph"/>
        <w:bidi w:val="0"/>
        <w:ind w:left="0"/>
        <w:jc w:val="both"/>
        <w:rPr>
          <w:rFonts w:ascii="Times New Roman" w:hAnsi="Times New Roman"/>
          <w:sz w:val="24"/>
          <w:szCs w:val="24"/>
        </w:rPr>
      </w:pPr>
    </w:p>
    <w:p w:rsidR="00283355" w:rsidP="00283355">
      <w:pPr>
        <w:pStyle w:val="ListParagraph"/>
        <w:bidi w:val="0"/>
        <w:ind w:left="36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lang w:eastAsia="en-US"/>
        </w:rPr>
      </w:pPr>
      <w:r>
        <w:rPr>
          <w:rFonts w:ascii="Times New Roman" w:hAnsi="Times New Roman"/>
          <w:b/>
          <w:sz w:val="24"/>
          <w:szCs w:val="24"/>
          <w:lang w:eastAsia="en-US"/>
        </w:rPr>
        <w:t>1</w:t>
      </w:r>
      <w:r w:rsidR="003D5E08">
        <w:rPr>
          <w:rFonts w:ascii="Times New Roman" w:hAnsi="Times New Roman"/>
          <w:b/>
          <w:sz w:val="24"/>
          <w:szCs w:val="24"/>
          <w:lang w:eastAsia="en-US"/>
        </w:rPr>
        <w:t>38</w:t>
      </w:r>
      <w:r w:rsidRPr="00C90AF1">
        <w:rPr>
          <w:rFonts w:ascii="Times New Roman" w:hAnsi="Times New Roman"/>
          <w:b/>
          <w:sz w:val="24"/>
          <w:szCs w:val="24"/>
          <w:lang w:eastAsia="en-US"/>
        </w:rPr>
        <w:t>.</w:t>
      </w:r>
      <w:r>
        <w:rPr>
          <w:rFonts w:ascii="Times New Roman" w:hAnsi="Times New Roman"/>
          <w:sz w:val="24"/>
          <w:szCs w:val="24"/>
          <w:lang w:eastAsia="en-US"/>
        </w:rPr>
        <w:t xml:space="preserve"> </w:t>
      </w:r>
      <w:r w:rsidRPr="00897B30">
        <w:rPr>
          <w:rFonts w:ascii="Times New Roman" w:hAnsi="Times New Roman"/>
          <w:sz w:val="24"/>
          <w:szCs w:val="24"/>
          <w:lang w:eastAsia="en-US"/>
        </w:rPr>
        <w:t>V § 248 odsek 4 znie:</w:t>
      </w:r>
    </w:p>
    <w:p w:rsidR="00283355" w:rsidP="00283355">
      <w:pPr>
        <w:pStyle w:val="ListParagraph"/>
        <w:bidi w:val="0"/>
        <w:ind w:left="0"/>
        <w:jc w:val="both"/>
        <w:rPr>
          <w:rFonts w:ascii="Times New Roman" w:hAnsi="Times New Roman"/>
          <w:sz w:val="24"/>
          <w:szCs w:val="24"/>
          <w:lang w:eastAsia="en-US"/>
        </w:rPr>
      </w:pPr>
    </w:p>
    <w:p w:rsidR="00283355" w:rsidRPr="00897B30" w:rsidP="00283355">
      <w:pPr>
        <w:pStyle w:val="ListParagraph"/>
        <w:bidi w:val="0"/>
        <w:ind w:left="0"/>
        <w:jc w:val="both"/>
        <w:rPr>
          <w:rFonts w:ascii="Times New Roman" w:hAnsi="Times New Roman"/>
          <w:sz w:val="24"/>
          <w:szCs w:val="24"/>
        </w:rPr>
      </w:pPr>
      <w:r>
        <w:rPr>
          <w:rFonts w:ascii="Times New Roman" w:hAnsi="Times New Roman"/>
          <w:sz w:val="24"/>
          <w:szCs w:val="24"/>
          <w:lang w:eastAsia="en-US"/>
        </w:rPr>
        <w:t xml:space="preserve">        </w:t>
      </w:r>
      <w:r w:rsidRPr="00897B30">
        <w:rPr>
          <w:rFonts w:ascii="Times New Roman" w:hAnsi="Times New Roman"/>
          <w:sz w:val="24"/>
          <w:szCs w:val="24"/>
          <w:lang w:eastAsia="en-US"/>
        </w:rPr>
        <w:t xml:space="preserve">„(4) Právny čakateľ prokuratúry môže vykonávať jednoduché úkony prokurátora v rozsahu ustanovenom osobitným </w:t>
      </w:r>
      <w:r w:rsidR="003A0E71">
        <w:rPr>
          <w:rFonts w:ascii="Times New Roman" w:hAnsi="Times New Roman"/>
          <w:sz w:val="24"/>
          <w:szCs w:val="24"/>
          <w:lang w:eastAsia="en-US"/>
        </w:rPr>
        <w:t>zákonom</w:t>
      </w:r>
      <w:r w:rsidRPr="00897B30">
        <w:rPr>
          <w:rFonts w:ascii="Times New Roman" w:hAnsi="Times New Roman"/>
          <w:sz w:val="24"/>
          <w:szCs w:val="24"/>
          <w:lang w:eastAsia="en-US"/>
        </w:rPr>
        <w:t>.</w:t>
      </w:r>
      <w:r>
        <w:rPr>
          <w:rFonts w:ascii="Times New Roman" w:hAnsi="Times New Roman"/>
          <w:sz w:val="24"/>
          <w:szCs w:val="24"/>
          <w:vertAlign w:val="superscript"/>
          <w:lang w:eastAsia="en-US"/>
        </w:rPr>
        <w:t>66a</w:t>
      </w:r>
      <w:r w:rsidR="00A1468E">
        <w:rPr>
          <w:rFonts w:ascii="Times New Roman" w:hAnsi="Times New Roman"/>
          <w:sz w:val="24"/>
          <w:szCs w:val="24"/>
          <w:lang w:eastAsia="en-US"/>
        </w:rPr>
        <w:t>)</w:t>
      </w:r>
      <w:r w:rsidRPr="00897B30">
        <w:rPr>
          <w:rFonts w:ascii="Times New Roman" w:hAnsi="Times New Roman"/>
          <w:sz w:val="24"/>
          <w:szCs w:val="24"/>
          <w:lang w:eastAsia="en-US"/>
        </w:rPr>
        <w:t xml:space="preserve">“. </w:t>
      </w:r>
    </w:p>
    <w:p w:rsidR="00283355" w:rsidP="00283355">
      <w:pPr>
        <w:overflowPunct/>
        <w:autoSpaceDE/>
        <w:autoSpaceDN/>
        <w:bidi w:val="0"/>
        <w:adjustRightInd/>
        <w:rPr>
          <w:rFonts w:ascii="Times New Roman" w:hAnsi="Times New Roman"/>
          <w:sz w:val="24"/>
          <w:szCs w:val="24"/>
          <w:lang w:eastAsia="en-US"/>
        </w:rPr>
      </w:pPr>
    </w:p>
    <w:p w:rsidR="00283355" w:rsidP="00283355">
      <w:pPr>
        <w:overflowPunct/>
        <w:autoSpaceDE/>
        <w:autoSpaceDN/>
        <w:bidi w:val="0"/>
        <w:adjustRightInd/>
        <w:ind w:firstLine="567"/>
        <w:rPr>
          <w:rFonts w:ascii="Times New Roman" w:hAnsi="Times New Roman"/>
          <w:sz w:val="24"/>
          <w:szCs w:val="24"/>
          <w:lang w:eastAsia="en-US"/>
        </w:rPr>
      </w:pPr>
      <w:r>
        <w:rPr>
          <w:rFonts w:ascii="Times New Roman" w:hAnsi="Times New Roman"/>
          <w:sz w:val="24"/>
          <w:szCs w:val="24"/>
          <w:lang w:eastAsia="en-US"/>
        </w:rPr>
        <w:t>Poznámka pod čiarou k odkazu 66b sa vypúšťa.</w:t>
      </w:r>
    </w:p>
    <w:p w:rsidR="00283355" w:rsidP="00283355">
      <w:pPr>
        <w:pStyle w:val="Odsekzoznamu1"/>
        <w:bidi w:val="0"/>
        <w:ind w:left="360"/>
        <w:jc w:val="both"/>
        <w:rPr>
          <w:rFonts w:ascii="Times New Roman" w:hAnsi="Times New Roman"/>
          <w:sz w:val="24"/>
          <w:szCs w:val="24"/>
          <w:lang w:eastAsia="en-US"/>
        </w:rPr>
      </w:pPr>
    </w:p>
    <w:p w:rsidR="00214127" w:rsidP="00F9430B">
      <w:pPr>
        <w:pStyle w:val="Odsekzoznamu1"/>
        <w:bidi w:val="0"/>
        <w:ind w:left="0"/>
        <w:jc w:val="both"/>
        <w:rPr>
          <w:rFonts w:ascii="Times New Roman" w:hAnsi="Times New Roman"/>
          <w:sz w:val="24"/>
          <w:szCs w:val="24"/>
          <w:lang w:eastAsia="en-US"/>
        </w:rPr>
      </w:pPr>
    </w:p>
    <w:p w:rsidR="006F2E0F" w:rsidP="00F9430B">
      <w:pPr>
        <w:pStyle w:val="Odsekzoznamu1"/>
        <w:bidi w:val="0"/>
        <w:ind w:left="0"/>
        <w:jc w:val="both"/>
        <w:rPr>
          <w:rFonts w:ascii="Times New Roman" w:hAnsi="Times New Roman"/>
          <w:sz w:val="24"/>
          <w:szCs w:val="24"/>
          <w:lang w:eastAsia="en-US"/>
        </w:rPr>
      </w:pPr>
    </w:p>
    <w:p w:rsidR="00283355" w:rsidRPr="007677DE" w:rsidP="00283355">
      <w:pPr>
        <w:pStyle w:val="Odsekzoznamu1"/>
        <w:bidi w:val="0"/>
        <w:ind w:left="0"/>
        <w:jc w:val="both"/>
        <w:rPr>
          <w:rFonts w:ascii="Times New Roman" w:hAnsi="Times New Roman"/>
          <w:sz w:val="24"/>
          <w:szCs w:val="24"/>
        </w:rPr>
      </w:pPr>
      <w:r>
        <w:rPr>
          <w:rFonts w:ascii="Times New Roman" w:hAnsi="Times New Roman"/>
          <w:b/>
          <w:sz w:val="24"/>
          <w:szCs w:val="24"/>
          <w:lang w:eastAsia="en-US"/>
        </w:rPr>
        <w:t>1</w:t>
      </w:r>
      <w:r w:rsidR="003D5E08">
        <w:rPr>
          <w:rFonts w:ascii="Times New Roman" w:hAnsi="Times New Roman"/>
          <w:b/>
          <w:sz w:val="24"/>
          <w:szCs w:val="24"/>
          <w:lang w:eastAsia="en-US"/>
        </w:rPr>
        <w:t>39</w:t>
      </w:r>
      <w:r w:rsidRPr="002A57B7">
        <w:rPr>
          <w:rFonts w:ascii="Times New Roman" w:hAnsi="Times New Roman"/>
          <w:b/>
          <w:sz w:val="24"/>
          <w:szCs w:val="24"/>
          <w:lang w:eastAsia="en-US"/>
        </w:rPr>
        <w:t>.</w:t>
      </w:r>
      <w:r>
        <w:rPr>
          <w:rFonts w:ascii="Times New Roman" w:hAnsi="Times New Roman"/>
          <w:sz w:val="24"/>
          <w:szCs w:val="24"/>
          <w:lang w:eastAsia="en-US"/>
        </w:rPr>
        <w:t xml:space="preserve"> </w:t>
      </w:r>
      <w:r w:rsidRPr="007677DE">
        <w:rPr>
          <w:rFonts w:ascii="Times New Roman" w:hAnsi="Times New Roman"/>
          <w:sz w:val="24"/>
          <w:szCs w:val="24"/>
        </w:rPr>
        <w:t>§</w:t>
      </w:r>
      <w:r>
        <w:rPr>
          <w:rFonts w:ascii="Times New Roman" w:hAnsi="Times New Roman"/>
          <w:sz w:val="24"/>
          <w:szCs w:val="24"/>
        </w:rPr>
        <w:t xml:space="preserve"> 250 </w:t>
      </w:r>
      <w:r w:rsidRPr="007677DE">
        <w:rPr>
          <w:rFonts w:ascii="Times New Roman" w:hAnsi="Times New Roman"/>
          <w:sz w:val="24"/>
          <w:szCs w:val="24"/>
        </w:rPr>
        <w:t xml:space="preserve">sa </w:t>
      </w:r>
      <w:r>
        <w:rPr>
          <w:rFonts w:ascii="Times New Roman" w:hAnsi="Times New Roman"/>
          <w:sz w:val="24"/>
          <w:szCs w:val="24"/>
        </w:rPr>
        <w:t xml:space="preserve">dopĺňa </w:t>
      </w:r>
      <w:r w:rsidRPr="007677DE">
        <w:rPr>
          <w:rFonts w:ascii="Times New Roman" w:hAnsi="Times New Roman"/>
          <w:sz w:val="24"/>
          <w:szCs w:val="24"/>
        </w:rPr>
        <w:t>odsek</w:t>
      </w:r>
      <w:r>
        <w:rPr>
          <w:rFonts w:ascii="Times New Roman" w:hAnsi="Times New Roman"/>
          <w:sz w:val="24"/>
          <w:szCs w:val="24"/>
        </w:rPr>
        <w:t>om 6</w:t>
      </w:r>
      <w:r w:rsidRPr="007677DE">
        <w:rPr>
          <w:rFonts w:ascii="Times New Roman" w:hAnsi="Times New Roman"/>
          <w:sz w:val="24"/>
          <w:szCs w:val="24"/>
        </w:rPr>
        <w:t xml:space="preserve">, ktorý znie:   </w:t>
      </w:r>
    </w:p>
    <w:p w:rsidR="00283355" w:rsidP="00283355">
      <w:pPr>
        <w:bidi w:val="0"/>
        <w:ind w:firstLine="360"/>
        <w:jc w:val="both"/>
        <w:rPr>
          <w:rFonts w:ascii="Times New Roman" w:hAnsi="Times New Roman"/>
          <w:sz w:val="24"/>
          <w:szCs w:val="24"/>
        </w:rPr>
      </w:pPr>
    </w:p>
    <w:p w:rsidR="00283355" w:rsidP="00283355">
      <w:pPr>
        <w:overflowPunct/>
        <w:autoSpaceDE/>
        <w:autoSpaceDN/>
        <w:bidi w:val="0"/>
        <w:adjustRightInd/>
        <w:ind w:firstLine="567"/>
        <w:jc w:val="both"/>
        <w:rPr>
          <w:rFonts w:ascii="Times New Roman" w:hAnsi="Times New Roman"/>
          <w:sz w:val="24"/>
          <w:szCs w:val="24"/>
          <w:lang w:eastAsia="en-US"/>
        </w:rPr>
      </w:pPr>
      <w:r>
        <w:rPr>
          <w:rFonts w:ascii="Times New Roman" w:hAnsi="Times New Roman"/>
          <w:sz w:val="24"/>
          <w:szCs w:val="24"/>
        </w:rPr>
        <w:t>„</w:t>
      </w:r>
      <w:r w:rsidRPr="0072072D">
        <w:rPr>
          <w:rFonts w:ascii="Times New Roman" w:hAnsi="Times New Roman"/>
          <w:sz w:val="24"/>
          <w:szCs w:val="24"/>
        </w:rPr>
        <w:t>(</w:t>
      </w:r>
      <w:r>
        <w:rPr>
          <w:rFonts w:ascii="Times New Roman" w:hAnsi="Times New Roman"/>
          <w:sz w:val="24"/>
          <w:szCs w:val="24"/>
        </w:rPr>
        <w:t xml:space="preserve">6) </w:t>
      </w:r>
      <w:r w:rsidRPr="0072072D">
        <w:rPr>
          <w:rFonts w:ascii="Times New Roman" w:hAnsi="Times New Roman"/>
          <w:sz w:val="24"/>
          <w:szCs w:val="24"/>
        </w:rPr>
        <w:t>Po uplynutí jedného roka od začiatku prípravnej praxe môže vedúci služobného úradu na základe hodnoteni</w:t>
      </w:r>
      <w:r>
        <w:rPr>
          <w:rFonts w:ascii="Times New Roman" w:hAnsi="Times New Roman"/>
          <w:sz w:val="24"/>
          <w:szCs w:val="24"/>
        </w:rPr>
        <w:t xml:space="preserve">a vypracovaného podľa odsekov 1 a 2 </w:t>
      </w:r>
      <w:r w:rsidRPr="0072072D">
        <w:rPr>
          <w:rFonts w:ascii="Times New Roman" w:hAnsi="Times New Roman"/>
          <w:sz w:val="24"/>
          <w:szCs w:val="24"/>
        </w:rPr>
        <w:t>navrhnúť generálnemu prokurátorovi, aby právneho čakateľa prokuratúry z funkcie odvolal  z dôvodu, že prípravná prax právneho čakateľa prokuratúry neplní svoj účel, pretože právny čakateľ prokuratúry nemá predpoklady na výkon funkcie prokurátora.</w:t>
      </w:r>
      <w:r w:rsidRPr="007677DE">
        <w:rPr>
          <w:rFonts w:ascii="Times New Roman" w:hAnsi="Times New Roman"/>
          <w:sz w:val="24"/>
          <w:szCs w:val="24"/>
        </w:rPr>
        <w:t>“.</w:t>
      </w:r>
    </w:p>
    <w:p w:rsidR="00283355" w:rsidRPr="00897B30" w:rsidP="00283355">
      <w:pPr>
        <w:overflowPunct/>
        <w:autoSpaceDE/>
        <w:autoSpaceDN/>
        <w:bidi w:val="0"/>
        <w:adjustRightInd/>
        <w:ind w:firstLine="567"/>
        <w:rPr>
          <w:rFonts w:ascii="Times New Roman" w:hAnsi="Times New Roman"/>
          <w:sz w:val="24"/>
          <w:szCs w:val="24"/>
          <w:lang w:eastAsia="en-US"/>
        </w:rPr>
      </w:pPr>
      <w:r>
        <w:rPr>
          <w:rFonts w:ascii="Times New Roman" w:hAnsi="Times New Roman"/>
          <w:sz w:val="24"/>
          <w:szCs w:val="24"/>
          <w:lang w:eastAsia="en-US"/>
        </w:rPr>
        <w:t xml:space="preserve"> </w:t>
      </w:r>
    </w:p>
    <w:p w:rsidR="00283355" w:rsidP="00283355">
      <w:pPr>
        <w:pStyle w:val="ListParagraph"/>
        <w:bidi w:val="0"/>
        <w:ind w:left="360"/>
        <w:jc w:val="both"/>
        <w:rPr>
          <w:rFonts w:ascii="Times New Roman" w:hAnsi="Times New Roman"/>
          <w:sz w:val="24"/>
          <w:szCs w:val="24"/>
        </w:rPr>
      </w:pPr>
    </w:p>
    <w:p w:rsidR="00283355" w:rsidP="00283355">
      <w:pPr>
        <w:pStyle w:val="ListParagraph"/>
        <w:bidi w:val="0"/>
        <w:ind w:left="0"/>
        <w:jc w:val="both"/>
        <w:rPr>
          <w:rFonts w:ascii="Times New Roman" w:hAnsi="Times New Roman"/>
          <w:sz w:val="24"/>
          <w:szCs w:val="24"/>
        </w:rPr>
      </w:pPr>
      <w:r>
        <w:rPr>
          <w:rFonts w:ascii="Times New Roman" w:hAnsi="Times New Roman"/>
          <w:b/>
          <w:sz w:val="24"/>
          <w:szCs w:val="24"/>
        </w:rPr>
        <w:t>14</w:t>
      </w:r>
      <w:r w:rsidR="003D5E08">
        <w:rPr>
          <w:rFonts w:ascii="Times New Roman" w:hAnsi="Times New Roman"/>
          <w:b/>
          <w:sz w:val="24"/>
          <w:szCs w:val="24"/>
        </w:rPr>
        <w:t>0</w:t>
      </w:r>
      <w:r w:rsidRPr="00D6341D">
        <w:rPr>
          <w:rFonts w:ascii="Times New Roman" w:hAnsi="Times New Roman"/>
          <w:b/>
          <w:sz w:val="24"/>
          <w:szCs w:val="24"/>
        </w:rPr>
        <w:t>.</w:t>
      </w:r>
      <w:r>
        <w:rPr>
          <w:rFonts w:ascii="Times New Roman" w:hAnsi="Times New Roman"/>
          <w:b/>
          <w:sz w:val="24"/>
          <w:szCs w:val="24"/>
        </w:rPr>
        <w:t xml:space="preserve">  </w:t>
      </w:r>
      <w:r w:rsidRPr="00BC1AC1">
        <w:rPr>
          <w:rFonts w:ascii="Times New Roman" w:hAnsi="Times New Roman"/>
          <w:sz w:val="24"/>
          <w:szCs w:val="24"/>
        </w:rPr>
        <w:t xml:space="preserve">V </w:t>
      </w:r>
      <w:r>
        <w:rPr>
          <w:rFonts w:ascii="Times New Roman" w:hAnsi="Times New Roman"/>
          <w:sz w:val="24"/>
          <w:szCs w:val="24"/>
        </w:rPr>
        <w:t>§ 252 odsek 1 znie:</w:t>
      </w:r>
    </w:p>
    <w:p w:rsidR="00283355" w:rsidP="00283355">
      <w:pPr>
        <w:pStyle w:val="ListParagraph"/>
        <w:bidi w:val="0"/>
        <w:ind w:left="0"/>
        <w:jc w:val="both"/>
        <w:rPr>
          <w:rFonts w:ascii="Times New Roman" w:hAnsi="Times New Roman"/>
          <w:sz w:val="24"/>
          <w:szCs w:val="24"/>
        </w:rPr>
      </w:pPr>
    </w:p>
    <w:p w:rsidR="00283355" w:rsidRPr="001D3314" w:rsidP="00283355">
      <w:pPr>
        <w:pStyle w:val="ListParagraph"/>
        <w:bidi w:val="0"/>
        <w:ind w:left="0" w:firstLine="567"/>
        <w:jc w:val="both"/>
        <w:rPr>
          <w:rFonts w:ascii="Times New Roman" w:hAnsi="Times New Roman"/>
          <w:sz w:val="24"/>
          <w:szCs w:val="24"/>
        </w:rPr>
      </w:pPr>
      <w:r>
        <w:rPr>
          <w:rFonts w:ascii="Times New Roman" w:hAnsi="Times New Roman"/>
          <w:sz w:val="24"/>
          <w:szCs w:val="24"/>
        </w:rPr>
        <w:t>„(1) Sl</w:t>
      </w:r>
      <w:r w:rsidRPr="001D3314">
        <w:rPr>
          <w:rFonts w:ascii="Times New Roman" w:hAnsi="Times New Roman"/>
          <w:sz w:val="24"/>
          <w:szCs w:val="24"/>
        </w:rPr>
        <w:t>užobný úrad je povinný</w:t>
      </w:r>
      <w:r>
        <w:rPr>
          <w:rFonts w:ascii="Times New Roman" w:hAnsi="Times New Roman"/>
          <w:sz w:val="24"/>
          <w:szCs w:val="24"/>
        </w:rPr>
        <w:t xml:space="preserve"> </w:t>
      </w:r>
      <w:r w:rsidRPr="001D3314">
        <w:rPr>
          <w:rFonts w:ascii="Times New Roman" w:hAnsi="Times New Roman"/>
          <w:sz w:val="24"/>
          <w:szCs w:val="24"/>
        </w:rPr>
        <w:t>vopred prerokovať s príslušným odborovým orgánom návrhy</w:t>
      </w:r>
    </w:p>
    <w:p w:rsidR="00283355" w:rsidRPr="001D3314" w:rsidP="00A434E4">
      <w:pPr>
        <w:pStyle w:val="ListParagraph"/>
        <w:numPr>
          <w:ilvl w:val="1"/>
          <w:numId w:val="59"/>
        </w:numPr>
        <w:bidi w:val="0"/>
        <w:ind w:left="284" w:hanging="284"/>
        <w:jc w:val="both"/>
        <w:rPr>
          <w:rFonts w:ascii="Times New Roman" w:hAnsi="Times New Roman"/>
          <w:sz w:val="24"/>
          <w:szCs w:val="24"/>
        </w:rPr>
      </w:pPr>
      <w:r w:rsidRPr="001D3314">
        <w:rPr>
          <w:rFonts w:ascii="Times New Roman" w:hAnsi="Times New Roman"/>
          <w:sz w:val="24"/>
          <w:szCs w:val="24"/>
        </w:rPr>
        <w:t>služobných predpisov,</w:t>
      </w:r>
    </w:p>
    <w:p w:rsidR="00283355" w:rsidP="00A434E4">
      <w:pPr>
        <w:pStyle w:val="ListParagraph"/>
        <w:numPr>
          <w:ilvl w:val="1"/>
          <w:numId w:val="59"/>
        </w:numPr>
        <w:bidi w:val="0"/>
        <w:ind w:left="284" w:hanging="284"/>
        <w:jc w:val="both"/>
        <w:rPr>
          <w:rFonts w:ascii="Times New Roman" w:hAnsi="Times New Roman"/>
          <w:sz w:val="24"/>
          <w:szCs w:val="24"/>
        </w:rPr>
      </w:pPr>
      <w:r w:rsidRPr="001D3314">
        <w:rPr>
          <w:rFonts w:ascii="Times New Roman" w:hAnsi="Times New Roman"/>
          <w:sz w:val="24"/>
          <w:szCs w:val="24"/>
        </w:rPr>
        <w:t>opatrení na vytvorenie podmienok na riadny výkon práce,</w:t>
      </w:r>
      <w:r w:rsidRPr="00BC1AC1">
        <w:rPr>
          <w:rFonts w:ascii="Times New Roman" w:hAnsi="Times New Roman"/>
          <w:sz w:val="24"/>
          <w:szCs w:val="24"/>
        </w:rPr>
        <w:t xml:space="preserve"> </w:t>
      </w:r>
    </w:p>
    <w:p w:rsidR="00283355" w:rsidP="00A434E4">
      <w:pPr>
        <w:pStyle w:val="ListParagraph"/>
        <w:numPr>
          <w:ilvl w:val="1"/>
          <w:numId w:val="59"/>
        </w:numPr>
        <w:bidi w:val="0"/>
        <w:ind w:left="284" w:hanging="284"/>
        <w:jc w:val="both"/>
        <w:rPr>
          <w:rFonts w:ascii="Times New Roman" w:hAnsi="Times New Roman"/>
          <w:sz w:val="24"/>
          <w:szCs w:val="24"/>
        </w:rPr>
      </w:pPr>
      <w:r w:rsidRPr="001D3314">
        <w:rPr>
          <w:rFonts w:ascii="Times New Roman" w:hAnsi="Times New Roman"/>
          <w:sz w:val="24"/>
          <w:szCs w:val="24"/>
        </w:rPr>
        <w:t xml:space="preserve">opatrení, ktoré sa týkajú väčšieho počtu prokurátorov, právnych čakateľov prokuratúry </w:t>
      </w:r>
      <w:r>
        <w:rPr>
          <w:rFonts w:ascii="Times New Roman" w:hAnsi="Times New Roman"/>
          <w:sz w:val="24"/>
          <w:szCs w:val="24"/>
        </w:rPr>
        <w:t xml:space="preserve">a asistentov </w:t>
      </w:r>
      <w:r w:rsidRPr="001D3314">
        <w:rPr>
          <w:rFonts w:ascii="Times New Roman" w:hAnsi="Times New Roman"/>
          <w:sz w:val="24"/>
          <w:szCs w:val="24"/>
        </w:rPr>
        <w:t>prokurátorov</w:t>
      </w:r>
      <w:r>
        <w:rPr>
          <w:rFonts w:ascii="Times New Roman" w:hAnsi="Times New Roman"/>
          <w:sz w:val="24"/>
          <w:szCs w:val="24"/>
        </w:rPr>
        <w:t>,</w:t>
      </w:r>
    </w:p>
    <w:p w:rsidR="00C06339" w:rsidRPr="000C1848" w:rsidP="00283355">
      <w:pPr>
        <w:pStyle w:val="ListParagraph"/>
        <w:numPr>
          <w:ilvl w:val="1"/>
          <w:numId w:val="59"/>
        </w:numPr>
        <w:bidi w:val="0"/>
        <w:ind w:left="284" w:hanging="284"/>
        <w:jc w:val="both"/>
        <w:rPr>
          <w:rFonts w:ascii="Times New Roman" w:hAnsi="Times New Roman"/>
          <w:sz w:val="24"/>
          <w:szCs w:val="24"/>
        </w:rPr>
      </w:pPr>
      <w:r w:rsidRPr="001D3314" w:rsidR="00283355">
        <w:rPr>
          <w:rFonts w:ascii="Times New Roman" w:hAnsi="Times New Roman"/>
          <w:sz w:val="24"/>
          <w:szCs w:val="24"/>
        </w:rPr>
        <w:t xml:space="preserve">rozhodnutí vo veciach vzniku, zmien a skončenia </w:t>
      </w:r>
      <w:r w:rsidR="00283355">
        <w:rPr>
          <w:rFonts w:ascii="Times New Roman" w:hAnsi="Times New Roman"/>
          <w:sz w:val="24"/>
          <w:szCs w:val="24"/>
        </w:rPr>
        <w:t>štátnozamestnaneckého pomeru asistentov prokurátorov.“.</w:t>
      </w:r>
    </w:p>
    <w:p w:rsidR="00C06339" w:rsidP="00283355">
      <w:pPr>
        <w:bidi w:val="0"/>
        <w:jc w:val="both"/>
        <w:rPr>
          <w:rFonts w:ascii="Times New Roman" w:hAnsi="Times New Roman"/>
          <w:sz w:val="24"/>
          <w:szCs w:val="24"/>
        </w:rPr>
      </w:pPr>
    </w:p>
    <w:p w:rsidR="00C670D7" w:rsidP="00283355">
      <w:pPr>
        <w:bidi w:val="0"/>
        <w:jc w:val="both"/>
        <w:rPr>
          <w:rFonts w:ascii="Times New Roman" w:hAnsi="Times New Roman"/>
          <w:sz w:val="24"/>
          <w:szCs w:val="24"/>
        </w:rPr>
      </w:pPr>
    </w:p>
    <w:p w:rsidR="00885DAC" w:rsidP="00C06339">
      <w:pPr>
        <w:pStyle w:val="ListParagraph"/>
        <w:bidi w:val="0"/>
        <w:ind w:left="0"/>
        <w:jc w:val="both"/>
        <w:rPr>
          <w:rFonts w:ascii="Times New Roman" w:hAnsi="Times New Roman"/>
          <w:sz w:val="24"/>
          <w:szCs w:val="24"/>
        </w:rPr>
      </w:pPr>
      <w:r w:rsidR="00283355">
        <w:rPr>
          <w:rFonts w:ascii="Times New Roman" w:hAnsi="Times New Roman"/>
          <w:b/>
          <w:sz w:val="24"/>
          <w:szCs w:val="24"/>
        </w:rPr>
        <w:t>14</w:t>
      </w:r>
      <w:r w:rsidR="003D5E08">
        <w:rPr>
          <w:rFonts w:ascii="Times New Roman" w:hAnsi="Times New Roman"/>
          <w:b/>
          <w:sz w:val="24"/>
          <w:szCs w:val="24"/>
        </w:rPr>
        <w:t>1</w:t>
      </w:r>
      <w:r w:rsidRPr="00D6341D" w:rsidR="00283355">
        <w:rPr>
          <w:rFonts w:ascii="Times New Roman" w:hAnsi="Times New Roman"/>
          <w:b/>
          <w:sz w:val="24"/>
          <w:szCs w:val="24"/>
        </w:rPr>
        <w:t>.</w:t>
      </w:r>
      <w:r w:rsidR="00283355">
        <w:rPr>
          <w:rFonts w:ascii="Times New Roman" w:hAnsi="Times New Roman"/>
          <w:sz w:val="24"/>
          <w:szCs w:val="24"/>
        </w:rPr>
        <w:t xml:space="preserve"> </w:t>
      </w:r>
      <w:r w:rsidRPr="00BA6B0E" w:rsidR="00283355">
        <w:rPr>
          <w:rFonts w:ascii="Times New Roman" w:hAnsi="Times New Roman"/>
          <w:sz w:val="24"/>
          <w:szCs w:val="24"/>
        </w:rPr>
        <w:t>Za § 265t sa vkladajú § 265u</w:t>
      </w:r>
      <w:r w:rsidR="00283355">
        <w:rPr>
          <w:rFonts w:ascii="Times New Roman" w:hAnsi="Times New Roman"/>
          <w:sz w:val="24"/>
          <w:szCs w:val="24"/>
        </w:rPr>
        <w:t xml:space="preserve"> až 265ze</w:t>
      </w:r>
      <w:r w:rsidRPr="00BA6B0E" w:rsidR="00283355">
        <w:rPr>
          <w:rFonts w:ascii="Times New Roman" w:hAnsi="Times New Roman"/>
          <w:sz w:val="24"/>
          <w:szCs w:val="24"/>
        </w:rPr>
        <w:t xml:space="preserve">, </w:t>
      </w:r>
      <w:r w:rsidR="00283355">
        <w:rPr>
          <w:rFonts w:ascii="Times New Roman" w:hAnsi="Times New Roman"/>
          <w:sz w:val="24"/>
          <w:szCs w:val="24"/>
        </w:rPr>
        <w:t xml:space="preserve"> </w:t>
      </w:r>
      <w:r w:rsidRPr="00BA6B0E" w:rsidR="00283355">
        <w:rPr>
          <w:rFonts w:ascii="Times New Roman" w:hAnsi="Times New Roman"/>
          <w:sz w:val="24"/>
          <w:szCs w:val="24"/>
        </w:rPr>
        <w:t>ktoré vrátane nadpisu nad § 265u znejú:</w:t>
      </w:r>
    </w:p>
    <w:p w:rsidR="00C670D7" w:rsidP="00283355">
      <w:pPr>
        <w:bidi w:val="0"/>
        <w:jc w:val="both"/>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„Prechodné ustanovenia k úpravám účinným od 1. januára 2016</w:t>
      </w:r>
    </w:p>
    <w:p w:rsidR="00283355" w:rsidP="00283355">
      <w:pPr>
        <w:bidi w:val="0"/>
        <w:jc w:val="center"/>
        <w:rPr>
          <w:rFonts w:ascii="Times New Roman" w:hAnsi="Times New Roman"/>
          <w:sz w:val="24"/>
          <w:szCs w:val="24"/>
        </w:rPr>
      </w:pPr>
    </w:p>
    <w:p w:rsidR="00283355" w:rsidRPr="003D5F7F" w:rsidP="00283355">
      <w:pPr>
        <w:tabs>
          <w:tab w:val="num" w:pos="540"/>
        </w:tabs>
        <w:overflowPunct/>
        <w:autoSpaceDE/>
        <w:autoSpaceDN/>
        <w:bidi w:val="0"/>
        <w:adjustRightInd/>
        <w:jc w:val="center"/>
        <w:rPr>
          <w:rFonts w:ascii="Times New Roman" w:hAnsi="Times New Roman"/>
          <w:sz w:val="24"/>
          <w:szCs w:val="24"/>
        </w:rPr>
      </w:pPr>
      <w:r>
        <w:rPr>
          <w:rFonts w:ascii="Times New Roman" w:hAnsi="Times New Roman"/>
          <w:sz w:val="24"/>
          <w:szCs w:val="24"/>
        </w:rPr>
        <w:t>§ 265u</w:t>
      </w:r>
    </w:p>
    <w:p w:rsidR="00283355" w:rsidP="00283355">
      <w:pPr>
        <w:bidi w:val="0"/>
        <w:jc w:val="center"/>
        <w:rPr>
          <w:rFonts w:ascii="Times New Roman" w:hAnsi="Times New Roman"/>
          <w:sz w:val="24"/>
          <w:szCs w:val="24"/>
        </w:rPr>
      </w:pPr>
    </w:p>
    <w:p w:rsidR="00283355" w:rsidP="00283355">
      <w:pPr>
        <w:bidi w:val="0"/>
        <w:ind w:firstLine="708"/>
        <w:jc w:val="both"/>
        <w:rPr>
          <w:rFonts w:ascii="Times New Roman" w:hAnsi="Times New Roman"/>
          <w:sz w:val="24"/>
          <w:szCs w:val="24"/>
        </w:rPr>
      </w:pPr>
      <w:r>
        <w:rPr>
          <w:rFonts w:ascii="Times New Roman" w:hAnsi="Times New Roman"/>
          <w:sz w:val="24"/>
          <w:szCs w:val="24"/>
        </w:rPr>
        <w:t xml:space="preserve">(1) </w:t>
      </w:r>
      <w:r w:rsidRPr="001E7AA9">
        <w:rPr>
          <w:rFonts w:ascii="Times New Roman" w:hAnsi="Times New Roman"/>
          <w:sz w:val="24"/>
          <w:szCs w:val="24"/>
        </w:rPr>
        <w:t xml:space="preserve">Rada prokurátorov predloží generálnemu prokurátorovi </w:t>
      </w:r>
      <w:r>
        <w:rPr>
          <w:rFonts w:ascii="Times New Roman" w:hAnsi="Times New Roman"/>
          <w:sz w:val="24"/>
          <w:szCs w:val="24"/>
        </w:rPr>
        <w:t>zoznam kandidátov na</w:t>
      </w:r>
      <w:r w:rsidRPr="001E7AA9">
        <w:rPr>
          <w:rFonts w:ascii="Times New Roman" w:hAnsi="Times New Roman"/>
          <w:sz w:val="24"/>
          <w:szCs w:val="24"/>
        </w:rPr>
        <w:t xml:space="preserve"> členov výberových komisií podľa tohto zákona </w:t>
      </w:r>
      <w:r w:rsidRPr="0046732C">
        <w:rPr>
          <w:rFonts w:ascii="Times New Roman" w:hAnsi="Times New Roman"/>
          <w:sz w:val="24"/>
          <w:szCs w:val="24"/>
        </w:rPr>
        <w:t xml:space="preserve">do 31. </w:t>
      </w:r>
      <w:r>
        <w:rPr>
          <w:rFonts w:ascii="Times New Roman" w:hAnsi="Times New Roman"/>
          <w:sz w:val="24"/>
          <w:szCs w:val="24"/>
        </w:rPr>
        <w:t>januára 2016</w:t>
      </w:r>
      <w:r w:rsidRPr="0046732C">
        <w:rPr>
          <w:rFonts w:ascii="Times New Roman" w:hAnsi="Times New Roman"/>
          <w:sz w:val="24"/>
          <w:szCs w:val="24"/>
        </w:rPr>
        <w:t>.</w:t>
      </w:r>
    </w:p>
    <w:p w:rsidR="00283355" w:rsidP="00283355">
      <w:pPr>
        <w:bidi w:val="0"/>
        <w:rPr>
          <w:rFonts w:ascii="Times New Roman" w:hAnsi="Times New Roman"/>
          <w:sz w:val="24"/>
          <w:szCs w:val="24"/>
        </w:rPr>
      </w:pPr>
    </w:p>
    <w:p w:rsidR="00283355" w:rsidP="00283355">
      <w:pPr>
        <w:bidi w:val="0"/>
        <w:ind w:firstLine="708"/>
        <w:jc w:val="both"/>
        <w:rPr>
          <w:rFonts w:ascii="Times New Roman" w:hAnsi="Times New Roman"/>
          <w:sz w:val="24"/>
          <w:szCs w:val="24"/>
        </w:rPr>
      </w:pPr>
      <w:r>
        <w:rPr>
          <w:rFonts w:ascii="Times New Roman" w:hAnsi="Times New Roman"/>
          <w:sz w:val="24"/>
          <w:szCs w:val="24"/>
        </w:rPr>
        <w:t xml:space="preserve">(2) </w:t>
      </w:r>
      <w:r w:rsidRPr="0046732C">
        <w:rPr>
          <w:rFonts w:ascii="Times New Roman" w:hAnsi="Times New Roman"/>
          <w:sz w:val="24"/>
          <w:szCs w:val="24"/>
        </w:rPr>
        <w:t xml:space="preserve">Rada prokurátorov predloží generálnemu prokurátorovi </w:t>
      </w:r>
      <w:r>
        <w:rPr>
          <w:rFonts w:ascii="Times New Roman" w:hAnsi="Times New Roman"/>
          <w:sz w:val="24"/>
          <w:szCs w:val="24"/>
        </w:rPr>
        <w:t xml:space="preserve">zoznam </w:t>
      </w:r>
      <w:r w:rsidRPr="00766DF9">
        <w:rPr>
          <w:rFonts w:ascii="Times New Roman" w:hAnsi="Times New Roman"/>
          <w:sz w:val="24"/>
          <w:szCs w:val="24"/>
        </w:rPr>
        <w:t>kandidátov na členov disciplinárn</w:t>
      </w:r>
      <w:r>
        <w:rPr>
          <w:rFonts w:ascii="Times New Roman" w:hAnsi="Times New Roman"/>
          <w:sz w:val="24"/>
          <w:szCs w:val="24"/>
        </w:rPr>
        <w:t>ych</w:t>
      </w:r>
      <w:r w:rsidRPr="00766DF9">
        <w:rPr>
          <w:rFonts w:ascii="Times New Roman" w:hAnsi="Times New Roman"/>
          <w:sz w:val="24"/>
          <w:szCs w:val="24"/>
        </w:rPr>
        <w:t xml:space="preserve"> komisi</w:t>
      </w:r>
      <w:r>
        <w:rPr>
          <w:rFonts w:ascii="Times New Roman" w:hAnsi="Times New Roman"/>
          <w:sz w:val="24"/>
          <w:szCs w:val="24"/>
        </w:rPr>
        <w:t>í</w:t>
      </w:r>
      <w:r w:rsidR="002208CD">
        <w:rPr>
          <w:rFonts w:ascii="Times New Roman" w:hAnsi="Times New Roman"/>
          <w:sz w:val="24"/>
          <w:szCs w:val="24"/>
        </w:rPr>
        <w:t xml:space="preserve"> a</w:t>
      </w:r>
      <w:r>
        <w:rPr>
          <w:rFonts w:ascii="Times New Roman" w:hAnsi="Times New Roman"/>
          <w:sz w:val="24"/>
          <w:szCs w:val="24"/>
        </w:rPr>
        <w:t xml:space="preserve"> zoznam kandidátov na členov odvolacích disciplinárnych komisií</w:t>
      </w:r>
      <w:r w:rsidRPr="0046732C">
        <w:rPr>
          <w:rFonts w:ascii="Times New Roman" w:hAnsi="Times New Roman"/>
          <w:sz w:val="24"/>
          <w:szCs w:val="24"/>
        </w:rPr>
        <w:t xml:space="preserve"> podľa tohto zákona do 31. </w:t>
      </w:r>
      <w:r>
        <w:rPr>
          <w:rFonts w:ascii="Times New Roman" w:hAnsi="Times New Roman"/>
          <w:sz w:val="24"/>
          <w:szCs w:val="24"/>
        </w:rPr>
        <w:t>januára 2016</w:t>
      </w:r>
      <w:r w:rsidRPr="0046732C">
        <w:rPr>
          <w:rFonts w:ascii="Times New Roman" w:hAnsi="Times New Roman"/>
          <w:sz w:val="24"/>
          <w:szCs w:val="24"/>
        </w:rPr>
        <w:t>.</w:t>
      </w:r>
    </w:p>
    <w:p w:rsidR="00283355" w:rsidP="00283355">
      <w:pPr>
        <w:suppressAutoHyphens/>
        <w:overflowPunct/>
        <w:autoSpaceDE/>
        <w:autoSpaceDN/>
        <w:bidi w:val="0"/>
        <w:adjustRightInd/>
        <w:jc w:val="both"/>
        <w:rPr>
          <w:rFonts w:ascii="Times New Roman" w:hAnsi="Times New Roman"/>
          <w:sz w:val="24"/>
          <w:szCs w:val="24"/>
          <w:lang w:eastAsia="ar-SA"/>
        </w:rPr>
      </w:pPr>
    </w:p>
    <w:p w:rsidR="00283355" w:rsidRPr="00A51167" w:rsidP="00283355">
      <w:pPr>
        <w:suppressAutoHyphens/>
        <w:overflowPunct/>
        <w:autoSpaceDE/>
        <w:autoSpaceDN/>
        <w:bidi w:val="0"/>
        <w:adjustRightInd/>
        <w:ind w:left="2832" w:firstLine="708"/>
        <w:jc w:val="both"/>
        <w:rPr>
          <w:rFonts w:ascii="Times New Roman" w:eastAsia="MS Mincho" w:hAnsi="Times New Roman"/>
          <w:b/>
          <w:bCs/>
          <w:sz w:val="24"/>
          <w:szCs w:val="24"/>
          <w:lang w:eastAsia="ar-SA"/>
        </w:rPr>
      </w:pPr>
      <w:r>
        <w:rPr>
          <w:rFonts w:ascii="Times New Roman" w:hAnsi="Times New Roman"/>
          <w:sz w:val="24"/>
          <w:szCs w:val="24"/>
          <w:lang w:eastAsia="ar-SA"/>
        </w:rPr>
        <w:tab/>
      </w:r>
      <w:r w:rsidRPr="00A51167">
        <w:rPr>
          <w:rFonts w:ascii="Times New Roman" w:eastAsia="MS Mincho" w:hAnsi="Times New Roman" w:hint="default"/>
          <w:bCs/>
          <w:sz w:val="24"/>
          <w:szCs w:val="24"/>
          <w:lang w:eastAsia="ar-SA"/>
        </w:rPr>
        <w:t>§</w:t>
      </w:r>
      <w:r w:rsidRPr="00A51167">
        <w:rPr>
          <w:rFonts w:ascii="Times New Roman" w:eastAsia="MS Mincho" w:hAnsi="Times New Roman" w:hint="default"/>
          <w:bCs/>
          <w:sz w:val="24"/>
          <w:szCs w:val="24"/>
          <w:lang w:eastAsia="ar-SA"/>
        </w:rPr>
        <w:t xml:space="preserve"> 265v</w:t>
      </w:r>
    </w:p>
    <w:p w:rsidR="00283355" w:rsidP="00283355">
      <w:pPr>
        <w:bidi w:val="0"/>
        <w:contextualSpacing/>
        <w:jc w:val="both"/>
        <w:rPr>
          <w:rFonts w:ascii="Times New Roman" w:hAnsi="Times New Roman"/>
          <w:sz w:val="24"/>
          <w:szCs w:val="24"/>
        </w:rPr>
      </w:pPr>
    </w:p>
    <w:p w:rsidR="00884D92" w:rsidP="003253A5">
      <w:pPr>
        <w:bidi w:val="0"/>
        <w:ind w:firstLine="708"/>
        <w:contextualSpacing/>
        <w:jc w:val="both"/>
        <w:rPr>
          <w:rFonts w:ascii="Times New Roman" w:hAnsi="Times New Roman"/>
          <w:sz w:val="24"/>
          <w:szCs w:val="24"/>
        </w:rPr>
      </w:pPr>
      <w:r w:rsidR="00283355">
        <w:rPr>
          <w:rFonts w:ascii="Times New Roman" w:hAnsi="Times New Roman"/>
          <w:sz w:val="24"/>
          <w:szCs w:val="24"/>
        </w:rPr>
        <w:t>Vedúci prokurátor, ktorý vykonáva funkciu vedúceho prokurátora k 1. januáru 2016, sa považuje za vedúceho prokurátora vymenovaného podľa tohto zákona.</w:t>
      </w:r>
    </w:p>
    <w:p w:rsidR="00884D92" w:rsidP="00283355">
      <w:pPr>
        <w:bidi w:val="0"/>
        <w:jc w:val="center"/>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 265x</w:t>
      </w:r>
    </w:p>
    <w:p w:rsidR="00283355" w:rsidP="00283355">
      <w:pPr>
        <w:bidi w:val="0"/>
        <w:jc w:val="center"/>
        <w:rPr>
          <w:rFonts w:ascii="Times New Roman" w:hAnsi="Times New Roman"/>
          <w:sz w:val="24"/>
          <w:szCs w:val="24"/>
        </w:rPr>
      </w:pPr>
    </w:p>
    <w:p w:rsidR="00283355" w:rsidP="00283355">
      <w:pPr>
        <w:bidi w:val="0"/>
        <w:ind w:firstLine="708"/>
        <w:jc w:val="both"/>
        <w:rPr>
          <w:rFonts w:ascii="Times New Roman" w:hAnsi="Times New Roman"/>
          <w:sz w:val="24"/>
          <w:szCs w:val="24"/>
        </w:rPr>
      </w:pPr>
      <w:r>
        <w:rPr>
          <w:rFonts w:ascii="Times New Roman" w:hAnsi="Times New Roman"/>
          <w:sz w:val="24"/>
          <w:szCs w:val="24"/>
        </w:rPr>
        <w:t xml:space="preserve">Rada prokurátorov schváli kritériá na priznávanie odmien prokurátorom do 31. januára 2016. </w:t>
      </w:r>
    </w:p>
    <w:p w:rsidR="00283355" w:rsidP="00283355">
      <w:pPr>
        <w:bidi w:val="0"/>
        <w:ind w:firstLine="708"/>
        <w:jc w:val="both"/>
        <w:rPr>
          <w:rFonts w:ascii="Times New Roman" w:hAnsi="Times New Roman"/>
          <w:sz w:val="24"/>
          <w:szCs w:val="24"/>
        </w:rPr>
      </w:pPr>
    </w:p>
    <w:p w:rsidR="00283355" w:rsidRPr="00D66FA2" w:rsidP="00283355">
      <w:pPr>
        <w:bidi w:val="0"/>
        <w:jc w:val="center"/>
        <w:rPr>
          <w:rFonts w:ascii="Times New Roman" w:hAnsi="Times New Roman"/>
          <w:sz w:val="24"/>
          <w:szCs w:val="24"/>
        </w:rPr>
      </w:pPr>
      <w:r>
        <w:rPr>
          <w:rFonts w:ascii="Times New Roman" w:hAnsi="Times New Roman"/>
          <w:sz w:val="24"/>
          <w:szCs w:val="24"/>
        </w:rPr>
        <w:t>§ 265y</w:t>
      </w:r>
    </w:p>
    <w:p w:rsidR="00283355" w:rsidRPr="00D66FA2" w:rsidP="00283355">
      <w:pPr>
        <w:bidi w:val="0"/>
        <w:jc w:val="center"/>
        <w:rPr>
          <w:rFonts w:ascii="Times New Roman" w:hAnsi="Times New Roman"/>
          <w:sz w:val="24"/>
          <w:szCs w:val="24"/>
        </w:rPr>
      </w:pPr>
    </w:p>
    <w:p w:rsidR="00283355" w:rsidP="00283355">
      <w:pPr>
        <w:tabs>
          <w:tab w:val="left" w:pos="284"/>
        </w:tabs>
        <w:suppressAutoHyphens/>
        <w:overflowPunct/>
        <w:autoSpaceDE/>
        <w:autoSpaceDN/>
        <w:bidi w:val="0"/>
        <w:adjustRightInd/>
        <w:ind w:left="142" w:hanging="142"/>
        <w:jc w:val="both"/>
        <w:rPr>
          <w:rFonts w:ascii="Times New Roman" w:hAnsi="Times New Roman"/>
          <w:sz w:val="24"/>
          <w:szCs w:val="24"/>
          <w:lang w:eastAsia="ar-SA"/>
        </w:rPr>
      </w:pPr>
      <w:r w:rsidRPr="00D66FA2">
        <w:rPr>
          <w:rFonts w:ascii="Times New Roman" w:hAnsi="Times New Roman"/>
          <w:sz w:val="24"/>
          <w:szCs w:val="24"/>
          <w:lang w:eastAsia="ar-SA"/>
        </w:rPr>
        <w:t xml:space="preserve">   </w:t>
      </w:r>
      <w:r>
        <w:rPr>
          <w:rFonts w:ascii="Times New Roman" w:hAnsi="Times New Roman"/>
          <w:sz w:val="24"/>
          <w:szCs w:val="24"/>
          <w:lang w:eastAsia="ar-SA"/>
        </w:rPr>
        <w:tab/>
        <w:tab/>
        <w:t xml:space="preserve">Ustanovenie § 135 ods. 1 sa vzťahuje aj na prokurátora, ktorému bol priznaný príplatok za výkon funkcie prokurátora  pred nadobudnutím účinnosti tohto zákona, ak jeho právo na príplatok k 1. januáru 2016 trvá. Rovnako sa postupuje aj v prípade príplatku k vdovskému dôchodku, príplatku k vdoveckému dôchodku a príplatku k sirotskému dôchodku. </w:t>
      </w:r>
    </w:p>
    <w:p w:rsidR="00283355" w:rsidP="00283355">
      <w:pPr>
        <w:bidi w:val="0"/>
        <w:jc w:val="center"/>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 265z</w:t>
      </w:r>
    </w:p>
    <w:p w:rsidR="00283355" w:rsidP="00283355">
      <w:pPr>
        <w:bidi w:val="0"/>
        <w:jc w:val="center"/>
        <w:rPr>
          <w:rFonts w:ascii="Times New Roman" w:hAnsi="Times New Roman"/>
          <w:sz w:val="24"/>
          <w:szCs w:val="24"/>
        </w:rPr>
      </w:pPr>
    </w:p>
    <w:p w:rsidR="00283355" w:rsidP="00283355">
      <w:pPr>
        <w:bidi w:val="0"/>
        <w:ind w:firstLine="708"/>
        <w:jc w:val="both"/>
        <w:rPr>
          <w:rFonts w:ascii="Times New Roman" w:hAnsi="Times New Roman"/>
          <w:sz w:val="24"/>
          <w:szCs w:val="24"/>
        </w:rPr>
      </w:pPr>
      <w:r w:rsidRPr="0046732C">
        <w:rPr>
          <w:rFonts w:ascii="Times New Roman" w:hAnsi="Times New Roman"/>
          <w:sz w:val="24"/>
          <w:szCs w:val="24"/>
        </w:rPr>
        <w:t xml:space="preserve">Rada prokurátorov predloží </w:t>
      </w:r>
      <w:r>
        <w:rPr>
          <w:rFonts w:ascii="Times New Roman" w:hAnsi="Times New Roman"/>
          <w:sz w:val="24"/>
          <w:szCs w:val="24"/>
        </w:rPr>
        <w:t>zásady obsadzovania disciplinárnych komisií, využitia náhradníkov a dopĺňania databázy</w:t>
      </w:r>
      <w:r w:rsidRPr="00496C5F">
        <w:rPr>
          <w:rFonts w:ascii="Times New Roman" w:hAnsi="Times New Roman"/>
          <w:sz w:val="24"/>
          <w:szCs w:val="24"/>
        </w:rPr>
        <w:t xml:space="preserve"> </w:t>
      </w:r>
      <w:r>
        <w:rPr>
          <w:rFonts w:ascii="Times New Roman" w:hAnsi="Times New Roman"/>
          <w:sz w:val="24"/>
          <w:szCs w:val="24"/>
        </w:rPr>
        <w:t>kandidátov na členov disciplinárnych</w:t>
      </w:r>
      <w:r w:rsidRPr="00E92044">
        <w:rPr>
          <w:rFonts w:ascii="Times New Roman" w:hAnsi="Times New Roman"/>
          <w:sz w:val="24"/>
          <w:szCs w:val="24"/>
        </w:rPr>
        <w:t xml:space="preserve"> komisií</w:t>
      </w:r>
      <w:r>
        <w:rPr>
          <w:rFonts w:ascii="Times New Roman" w:hAnsi="Times New Roman"/>
          <w:sz w:val="24"/>
          <w:szCs w:val="24"/>
        </w:rPr>
        <w:t xml:space="preserve">, </w:t>
      </w:r>
      <w:r w:rsidRPr="0046732C">
        <w:rPr>
          <w:rFonts w:ascii="Times New Roman" w:hAnsi="Times New Roman"/>
          <w:sz w:val="24"/>
          <w:szCs w:val="24"/>
        </w:rPr>
        <w:t xml:space="preserve">zásady </w:t>
      </w:r>
      <w:r>
        <w:rPr>
          <w:rFonts w:ascii="Times New Roman" w:hAnsi="Times New Roman"/>
          <w:sz w:val="24"/>
          <w:szCs w:val="24"/>
        </w:rPr>
        <w:t>obsadzovania odvolacích disciplinárnych komisií, využitia náhradníkov a dopĺňania databázy kandidátov na členov odvolacích disciplinárnych</w:t>
      </w:r>
      <w:r w:rsidRPr="00E92044">
        <w:rPr>
          <w:rFonts w:ascii="Times New Roman" w:hAnsi="Times New Roman"/>
          <w:sz w:val="24"/>
          <w:szCs w:val="24"/>
        </w:rPr>
        <w:t xml:space="preserve"> komisií </w:t>
      </w:r>
      <w:r w:rsidRPr="008717C1">
        <w:rPr>
          <w:rFonts w:ascii="Times New Roman" w:hAnsi="Times New Roman"/>
          <w:sz w:val="24"/>
          <w:szCs w:val="24"/>
        </w:rPr>
        <w:t>a</w:t>
      </w:r>
      <w:r>
        <w:rPr>
          <w:rFonts w:ascii="Times New Roman" w:hAnsi="Times New Roman"/>
          <w:sz w:val="24"/>
          <w:szCs w:val="24"/>
        </w:rPr>
        <w:t xml:space="preserve"> zásady </w:t>
      </w:r>
      <w:r w:rsidRPr="008717C1">
        <w:rPr>
          <w:rFonts w:ascii="Times New Roman" w:hAnsi="Times New Roman"/>
          <w:sz w:val="24"/>
          <w:szCs w:val="24"/>
        </w:rPr>
        <w:t>postup</w:t>
      </w:r>
      <w:r>
        <w:rPr>
          <w:rFonts w:ascii="Times New Roman" w:hAnsi="Times New Roman"/>
          <w:sz w:val="24"/>
          <w:szCs w:val="24"/>
        </w:rPr>
        <w:t>u</w:t>
      </w:r>
      <w:r w:rsidRPr="008717C1">
        <w:rPr>
          <w:rFonts w:ascii="Times New Roman" w:hAnsi="Times New Roman"/>
          <w:sz w:val="24"/>
          <w:szCs w:val="24"/>
        </w:rPr>
        <w:t xml:space="preserve"> pri prideľovaní vecí do </w:t>
      </w:r>
      <w:r>
        <w:rPr>
          <w:rFonts w:ascii="Times New Roman" w:hAnsi="Times New Roman"/>
          <w:sz w:val="24"/>
          <w:szCs w:val="24"/>
        </w:rPr>
        <w:t xml:space="preserve">disciplinárnych komisií a postupu pri prideľovaní vecí do </w:t>
      </w:r>
      <w:r w:rsidRPr="008717C1">
        <w:rPr>
          <w:rFonts w:ascii="Times New Roman" w:hAnsi="Times New Roman"/>
          <w:sz w:val="24"/>
          <w:szCs w:val="24"/>
        </w:rPr>
        <w:t xml:space="preserve">odvolacích disciplinárnych komisií </w:t>
      </w:r>
      <w:r w:rsidRPr="0046732C">
        <w:rPr>
          <w:rFonts w:ascii="Times New Roman" w:hAnsi="Times New Roman"/>
          <w:sz w:val="24"/>
          <w:szCs w:val="24"/>
        </w:rPr>
        <w:t>generálnemu prokurátorovi</w:t>
      </w:r>
      <w:r>
        <w:rPr>
          <w:rFonts w:ascii="Times New Roman" w:hAnsi="Times New Roman"/>
          <w:sz w:val="24"/>
          <w:szCs w:val="24"/>
        </w:rPr>
        <w:t xml:space="preserve"> najneskôr do 31. januára 2016.</w:t>
      </w:r>
    </w:p>
    <w:p w:rsidR="003253A5" w:rsidP="00283355">
      <w:pPr>
        <w:bidi w:val="0"/>
        <w:jc w:val="center"/>
        <w:rPr>
          <w:rFonts w:ascii="Times New Roman" w:hAnsi="Times New Roman"/>
          <w:sz w:val="24"/>
          <w:szCs w:val="24"/>
        </w:rPr>
      </w:pPr>
    </w:p>
    <w:p w:rsidR="00283355" w:rsidRPr="00C9613F" w:rsidP="00283355">
      <w:pPr>
        <w:bidi w:val="0"/>
        <w:jc w:val="center"/>
        <w:rPr>
          <w:rFonts w:ascii="Times New Roman" w:hAnsi="Times New Roman"/>
          <w:sz w:val="24"/>
          <w:szCs w:val="24"/>
        </w:rPr>
      </w:pPr>
      <w:r>
        <w:rPr>
          <w:rFonts w:ascii="Times New Roman" w:hAnsi="Times New Roman"/>
          <w:sz w:val="24"/>
          <w:szCs w:val="24"/>
        </w:rPr>
        <w:t>§ 265za</w:t>
      </w:r>
    </w:p>
    <w:p w:rsidR="00283355" w:rsidRPr="00C9613F" w:rsidP="00283355">
      <w:pPr>
        <w:bidi w:val="0"/>
        <w:jc w:val="center"/>
        <w:rPr>
          <w:rFonts w:ascii="Times New Roman" w:hAnsi="Times New Roman"/>
          <w:sz w:val="24"/>
          <w:szCs w:val="24"/>
        </w:rPr>
      </w:pPr>
    </w:p>
    <w:p w:rsidR="00283355" w:rsidRPr="00C9613F" w:rsidP="00283355">
      <w:pPr>
        <w:bidi w:val="0"/>
        <w:ind w:firstLine="708"/>
        <w:jc w:val="both"/>
        <w:rPr>
          <w:rFonts w:ascii="Times New Roman" w:hAnsi="Times New Roman"/>
          <w:sz w:val="24"/>
          <w:szCs w:val="24"/>
        </w:rPr>
      </w:pPr>
      <w:r w:rsidRPr="00C9613F">
        <w:rPr>
          <w:rFonts w:ascii="Times New Roman" w:hAnsi="Times New Roman"/>
          <w:sz w:val="24"/>
          <w:szCs w:val="24"/>
        </w:rPr>
        <w:t>(1) Na disciplinárne konania začaté pred 1. januárom 2016 sa vzťahujú predpisy účinné do 31. decembra 2015.</w:t>
      </w:r>
    </w:p>
    <w:p w:rsidR="00283355" w:rsidRPr="00C9613F" w:rsidP="00283355">
      <w:pPr>
        <w:bidi w:val="0"/>
        <w:jc w:val="both"/>
        <w:rPr>
          <w:rFonts w:ascii="Times New Roman" w:hAnsi="Times New Roman"/>
          <w:sz w:val="24"/>
          <w:szCs w:val="24"/>
        </w:rPr>
      </w:pPr>
      <w:r w:rsidRPr="00C9613F">
        <w:rPr>
          <w:rFonts w:ascii="Times New Roman" w:hAnsi="Times New Roman"/>
          <w:sz w:val="24"/>
          <w:szCs w:val="24"/>
        </w:rPr>
        <w:t xml:space="preserve"> </w:t>
      </w:r>
    </w:p>
    <w:p w:rsidR="00283355" w:rsidRPr="00C9613F" w:rsidP="00283355">
      <w:pPr>
        <w:bidi w:val="0"/>
        <w:jc w:val="both"/>
        <w:rPr>
          <w:rFonts w:ascii="Times New Roman" w:hAnsi="Times New Roman"/>
          <w:sz w:val="24"/>
          <w:szCs w:val="24"/>
        </w:rPr>
      </w:pPr>
      <w:r w:rsidRPr="00C9613F">
        <w:rPr>
          <w:rFonts w:ascii="Times New Roman" w:hAnsi="Times New Roman"/>
          <w:sz w:val="24"/>
          <w:szCs w:val="24"/>
        </w:rPr>
        <w:tab/>
        <w:t>(2) Disciplinárne konanie začaté od 1. decembra 2014 do 31. decembra 2015 dokončí disciplinárna komisia zriadená podľa právnej úpravy účinnej od 1. decembra 2014 do 31. decembra 2015.</w:t>
      </w:r>
    </w:p>
    <w:p w:rsidR="00283355" w:rsidRPr="00C9613F" w:rsidP="00283355">
      <w:pPr>
        <w:bidi w:val="0"/>
        <w:jc w:val="both"/>
        <w:rPr>
          <w:rFonts w:ascii="Times New Roman" w:hAnsi="Times New Roman"/>
          <w:sz w:val="24"/>
          <w:szCs w:val="24"/>
        </w:rPr>
      </w:pPr>
      <w:r w:rsidRPr="00C9613F">
        <w:rPr>
          <w:rFonts w:ascii="Times New Roman" w:hAnsi="Times New Roman"/>
          <w:sz w:val="24"/>
          <w:szCs w:val="24"/>
        </w:rPr>
        <w:t xml:space="preserve"> </w:t>
      </w:r>
    </w:p>
    <w:p w:rsidR="00283355" w:rsidRPr="00C9613F" w:rsidP="00283355">
      <w:pPr>
        <w:bidi w:val="0"/>
        <w:jc w:val="both"/>
        <w:rPr>
          <w:rFonts w:ascii="Times New Roman" w:hAnsi="Times New Roman"/>
          <w:sz w:val="24"/>
          <w:szCs w:val="24"/>
        </w:rPr>
      </w:pPr>
      <w:r w:rsidRPr="00C9613F">
        <w:rPr>
          <w:rFonts w:ascii="Times New Roman" w:hAnsi="Times New Roman"/>
          <w:sz w:val="24"/>
          <w:szCs w:val="24"/>
        </w:rPr>
        <w:tab/>
        <w:t>(3) O odvolaní proti rozhodnutiu disciplinárnej komisie zriadenej od 1. decembra 2014 do 31. decembra 2015 rozhoduje odvolacia disciplinárna komisia zriadená podľa právnej úpravy účinnej od 1. decembra 2014 do 31. decembra 2015.</w:t>
      </w:r>
    </w:p>
    <w:p w:rsidR="00283355" w:rsidP="00283355">
      <w:pPr>
        <w:bidi w:val="0"/>
        <w:jc w:val="both"/>
        <w:rPr>
          <w:rFonts w:ascii="Times New Roman" w:hAnsi="Times New Roman"/>
          <w:sz w:val="24"/>
          <w:szCs w:val="24"/>
        </w:rPr>
      </w:pPr>
    </w:p>
    <w:p w:rsidR="00283355" w:rsidRPr="00AA30D9" w:rsidP="00283355">
      <w:pPr>
        <w:bidi w:val="0"/>
        <w:jc w:val="center"/>
        <w:rPr>
          <w:rFonts w:ascii="Times New Roman" w:hAnsi="Times New Roman"/>
          <w:sz w:val="24"/>
          <w:szCs w:val="24"/>
        </w:rPr>
      </w:pPr>
      <w:r w:rsidRPr="00AA30D9">
        <w:rPr>
          <w:rFonts w:ascii="Times New Roman" w:hAnsi="Times New Roman"/>
          <w:sz w:val="24"/>
          <w:szCs w:val="24"/>
        </w:rPr>
        <w:t>§ 265</w:t>
      </w:r>
      <w:r>
        <w:rPr>
          <w:rFonts w:ascii="Times New Roman" w:hAnsi="Times New Roman"/>
          <w:sz w:val="24"/>
          <w:szCs w:val="24"/>
        </w:rPr>
        <w:t>zb</w:t>
      </w:r>
    </w:p>
    <w:p w:rsidR="00283355" w:rsidP="00283355">
      <w:pPr>
        <w:bidi w:val="0"/>
        <w:jc w:val="both"/>
        <w:rPr>
          <w:rFonts w:ascii="Times New Roman" w:hAnsi="Times New Roman"/>
          <w:sz w:val="24"/>
          <w:szCs w:val="24"/>
        </w:rPr>
      </w:pPr>
    </w:p>
    <w:p w:rsidR="00283355" w:rsidP="00283355">
      <w:pPr>
        <w:bidi w:val="0"/>
        <w:ind w:firstLine="708"/>
        <w:jc w:val="both"/>
        <w:rPr>
          <w:rFonts w:ascii="Times New Roman" w:hAnsi="Times New Roman"/>
          <w:sz w:val="24"/>
          <w:szCs w:val="24"/>
        </w:rPr>
      </w:pPr>
      <w:r>
        <w:rPr>
          <w:rFonts w:ascii="Times New Roman" w:hAnsi="Times New Roman"/>
          <w:sz w:val="24"/>
          <w:szCs w:val="24"/>
        </w:rPr>
        <w:t xml:space="preserve">Na funkčné obdobie členov prokurátorskej rady zvolených pred 1. januárom 2016 sa </w:t>
      </w:r>
      <w:r w:rsidRPr="00BD2B3B">
        <w:rPr>
          <w:rFonts w:ascii="Times New Roman" w:hAnsi="Times New Roman"/>
          <w:sz w:val="24"/>
          <w:szCs w:val="24"/>
        </w:rPr>
        <w:t xml:space="preserve">vzťahujú predpisy účinné do </w:t>
      </w:r>
      <w:r>
        <w:rPr>
          <w:rFonts w:ascii="Times New Roman" w:hAnsi="Times New Roman"/>
          <w:sz w:val="24"/>
          <w:szCs w:val="24"/>
        </w:rPr>
        <w:t>31. decembra 2015.</w:t>
      </w:r>
    </w:p>
    <w:p w:rsidR="00283355" w:rsidP="00283355">
      <w:pPr>
        <w:bidi w:val="0"/>
        <w:jc w:val="both"/>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 265zc</w:t>
      </w:r>
    </w:p>
    <w:p w:rsidR="00283355" w:rsidRPr="00AA30D9" w:rsidP="00283355">
      <w:pPr>
        <w:bidi w:val="0"/>
        <w:jc w:val="center"/>
        <w:rPr>
          <w:rFonts w:ascii="Times New Roman" w:hAnsi="Times New Roman"/>
          <w:sz w:val="24"/>
          <w:szCs w:val="24"/>
        </w:rPr>
      </w:pPr>
    </w:p>
    <w:p w:rsidR="00283355" w:rsidP="00283355">
      <w:pPr>
        <w:bidi w:val="0"/>
        <w:ind w:firstLine="708"/>
        <w:jc w:val="both"/>
        <w:rPr>
          <w:rFonts w:ascii="Times New Roman" w:hAnsi="Times New Roman"/>
          <w:sz w:val="24"/>
          <w:szCs w:val="24"/>
        </w:rPr>
      </w:pPr>
      <w:r>
        <w:rPr>
          <w:rFonts w:ascii="Times New Roman" w:hAnsi="Times New Roman"/>
          <w:sz w:val="24"/>
          <w:szCs w:val="24"/>
        </w:rPr>
        <w:t xml:space="preserve">(1) </w:t>
      </w:r>
      <w:r w:rsidRPr="00AA30D9">
        <w:rPr>
          <w:rFonts w:ascii="Times New Roman" w:hAnsi="Times New Roman"/>
          <w:sz w:val="24"/>
          <w:szCs w:val="24"/>
        </w:rPr>
        <w:t xml:space="preserve">Zhromaždenia prokurátorov zvolia členov etickej komisie najneskôr do 31. </w:t>
      </w:r>
      <w:r>
        <w:rPr>
          <w:rFonts w:ascii="Times New Roman" w:hAnsi="Times New Roman"/>
          <w:sz w:val="24"/>
          <w:szCs w:val="24"/>
        </w:rPr>
        <w:t>marca</w:t>
      </w:r>
      <w:r w:rsidRPr="00AA30D9">
        <w:rPr>
          <w:rFonts w:ascii="Times New Roman" w:hAnsi="Times New Roman"/>
          <w:sz w:val="24"/>
          <w:szCs w:val="24"/>
        </w:rPr>
        <w:t xml:space="preserve"> 2016.</w:t>
      </w:r>
    </w:p>
    <w:p w:rsidR="00283355" w:rsidP="00283355">
      <w:pPr>
        <w:bidi w:val="0"/>
        <w:ind w:firstLine="708"/>
        <w:jc w:val="both"/>
        <w:rPr>
          <w:rFonts w:ascii="Times New Roman" w:hAnsi="Times New Roman"/>
          <w:sz w:val="24"/>
          <w:szCs w:val="24"/>
        </w:rPr>
      </w:pPr>
    </w:p>
    <w:p w:rsidR="00283355" w:rsidP="00283355">
      <w:pPr>
        <w:bidi w:val="0"/>
        <w:ind w:firstLine="708"/>
        <w:jc w:val="both"/>
        <w:rPr>
          <w:rFonts w:ascii="Times New Roman" w:hAnsi="Times New Roman"/>
          <w:sz w:val="24"/>
          <w:szCs w:val="24"/>
        </w:rPr>
      </w:pPr>
      <w:r>
        <w:rPr>
          <w:rFonts w:ascii="Times New Roman" w:hAnsi="Times New Roman"/>
          <w:sz w:val="24"/>
          <w:szCs w:val="24"/>
        </w:rPr>
        <w:t>(2) Rada prokurátorov schváli etický kódex prokurátora najneskôr do 31. marca 2016.</w:t>
      </w:r>
    </w:p>
    <w:p w:rsidR="00283355" w:rsidP="00283355">
      <w:pPr>
        <w:bidi w:val="0"/>
        <w:jc w:val="both"/>
        <w:rPr>
          <w:rFonts w:ascii="Times New Roman" w:hAnsi="Times New Roman"/>
          <w:sz w:val="24"/>
          <w:szCs w:val="24"/>
        </w:rPr>
      </w:pPr>
    </w:p>
    <w:p w:rsidR="00283355" w:rsidP="00283355">
      <w:pPr>
        <w:bidi w:val="0"/>
        <w:jc w:val="center"/>
        <w:rPr>
          <w:rFonts w:ascii="Times New Roman" w:hAnsi="Times New Roman"/>
          <w:sz w:val="24"/>
          <w:szCs w:val="24"/>
        </w:rPr>
      </w:pPr>
      <w:r>
        <w:rPr>
          <w:rFonts w:ascii="Times New Roman" w:hAnsi="Times New Roman"/>
          <w:sz w:val="24"/>
          <w:szCs w:val="24"/>
        </w:rPr>
        <w:t>§ 265zd</w:t>
      </w:r>
    </w:p>
    <w:p w:rsidR="00283355" w:rsidP="00283355">
      <w:pPr>
        <w:bidi w:val="0"/>
        <w:jc w:val="both"/>
        <w:rPr>
          <w:rFonts w:ascii="Times New Roman" w:hAnsi="Times New Roman"/>
          <w:sz w:val="24"/>
          <w:szCs w:val="24"/>
        </w:rPr>
      </w:pPr>
    </w:p>
    <w:p w:rsidR="00283355" w:rsidRPr="00596615" w:rsidP="00283355">
      <w:pPr>
        <w:overflowPunct/>
        <w:autoSpaceDE/>
        <w:autoSpaceDN/>
        <w:bidi w:val="0"/>
        <w:adjustRightInd/>
        <w:jc w:val="both"/>
        <w:rPr>
          <w:rFonts w:ascii="Times New Roman" w:hAnsi="Times New Roman"/>
          <w:sz w:val="24"/>
          <w:szCs w:val="24"/>
        </w:rPr>
      </w:pPr>
      <w:r>
        <w:rPr>
          <w:rFonts w:ascii="Times New Roman" w:hAnsi="Times New Roman"/>
          <w:sz w:val="24"/>
          <w:szCs w:val="24"/>
        </w:rPr>
        <w:tab/>
        <w:t>(1) V konaní</w:t>
      </w:r>
      <w:r w:rsidRPr="00596615">
        <w:rPr>
          <w:rFonts w:ascii="Times New Roman" w:hAnsi="Times New Roman"/>
          <w:sz w:val="24"/>
          <w:szCs w:val="24"/>
        </w:rPr>
        <w:t xml:space="preserve"> o priestupku prokurátora vo veciach, ktoré do </w:t>
      </w:r>
      <w:r>
        <w:rPr>
          <w:rFonts w:ascii="Times New Roman" w:hAnsi="Times New Roman"/>
          <w:sz w:val="24"/>
          <w:szCs w:val="24"/>
        </w:rPr>
        <w:t>31. decembra</w:t>
      </w:r>
      <w:r w:rsidRPr="00596615">
        <w:rPr>
          <w:rFonts w:ascii="Times New Roman" w:hAnsi="Times New Roman"/>
          <w:sz w:val="24"/>
          <w:szCs w:val="24"/>
        </w:rPr>
        <w:t xml:space="preserve"> 201</w:t>
      </w:r>
      <w:r>
        <w:rPr>
          <w:rFonts w:ascii="Times New Roman" w:hAnsi="Times New Roman"/>
          <w:sz w:val="24"/>
          <w:szCs w:val="24"/>
        </w:rPr>
        <w:t>5</w:t>
      </w:r>
      <w:r w:rsidRPr="00596615">
        <w:rPr>
          <w:rFonts w:ascii="Times New Roman" w:hAnsi="Times New Roman"/>
          <w:sz w:val="24"/>
          <w:szCs w:val="24"/>
        </w:rPr>
        <w:t xml:space="preserve"> neboli právoplatne skončené, koná a rozhoduje disciplinárna komisia podľa tohto zákona, ak prokurátor najneskôr do 10. </w:t>
      </w:r>
      <w:r>
        <w:rPr>
          <w:rFonts w:ascii="Times New Roman" w:hAnsi="Times New Roman"/>
          <w:sz w:val="24"/>
          <w:szCs w:val="24"/>
        </w:rPr>
        <w:t>januára</w:t>
      </w:r>
      <w:r w:rsidRPr="00596615">
        <w:rPr>
          <w:rFonts w:ascii="Times New Roman" w:hAnsi="Times New Roman"/>
          <w:sz w:val="24"/>
          <w:szCs w:val="24"/>
        </w:rPr>
        <w:t xml:space="preserve"> 2016 udelí písomný súhlas s odovzdaním alebo postúpením veci disciplinárnej komisii. </w:t>
      </w:r>
      <w:r>
        <w:rPr>
          <w:rFonts w:ascii="Times New Roman" w:hAnsi="Times New Roman"/>
          <w:sz w:val="24"/>
          <w:szCs w:val="24"/>
        </w:rPr>
        <w:t xml:space="preserve">Ak prokurátor neudelí v tejto lehote súhlas, v konaní </w:t>
      </w:r>
      <w:r w:rsidRPr="00596615">
        <w:rPr>
          <w:rFonts w:ascii="Times New Roman" w:hAnsi="Times New Roman"/>
          <w:sz w:val="24"/>
          <w:szCs w:val="24"/>
        </w:rPr>
        <w:t xml:space="preserve">o priestupku prokurátora vo veciach, ktoré do 31. </w:t>
      </w:r>
      <w:r>
        <w:rPr>
          <w:rFonts w:ascii="Times New Roman" w:hAnsi="Times New Roman"/>
          <w:sz w:val="24"/>
          <w:szCs w:val="24"/>
        </w:rPr>
        <w:t>decembra  2015</w:t>
      </w:r>
      <w:r w:rsidRPr="00596615">
        <w:rPr>
          <w:rFonts w:ascii="Times New Roman" w:hAnsi="Times New Roman"/>
          <w:sz w:val="24"/>
          <w:szCs w:val="24"/>
        </w:rPr>
        <w:t xml:space="preserve"> neboli právoplatne skončené, ďalej koná a rozhodne orgán oprávnený na prejednanie priestupku.</w:t>
      </w:r>
      <w:r>
        <w:rPr>
          <w:rFonts w:ascii="Times New Roman" w:hAnsi="Times New Roman"/>
          <w:sz w:val="24"/>
          <w:szCs w:val="24"/>
          <w:vertAlign w:val="superscript"/>
        </w:rPr>
        <w:t>57c</w:t>
      </w:r>
      <w:r w:rsidR="00A1468E">
        <w:rPr>
          <w:rFonts w:ascii="Times New Roman" w:hAnsi="Times New Roman"/>
          <w:sz w:val="24"/>
          <w:szCs w:val="24"/>
        </w:rPr>
        <w:t>)</w:t>
      </w:r>
      <w:r w:rsidRPr="00596615">
        <w:rPr>
          <w:rFonts w:ascii="Times New Roman" w:hAnsi="Times New Roman"/>
          <w:sz w:val="24"/>
          <w:szCs w:val="24"/>
        </w:rPr>
        <w:t xml:space="preserve"> </w:t>
      </w:r>
    </w:p>
    <w:p w:rsidR="00283355" w:rsidRPr="00596615" w:rsidP="00283355">
      <w:pPr>
        <w:bidi w:val="0"/>
        <w:jc w:val="both"/>
        <w:rPr>
          <w:rFonts w:ascii="Times New Roman" w:hAnsi="Times New Roman"/>
          <w:sz w:val="24"/>
          <w:szCs w:val="24"/>
        </w:rPr>
      </w:pPr>
    </w:p>
    <w:p w:rsidR="00283355" w:rsidP="00283355">
      <w:pPr>
        <w:overflowPunct/>
        <w:autoSpaceDE/>
        <w:autoSpaceDN/>
        <w:bidi w:val="0"/>
        <w:adjustRightInd/>
        <w:jc w:val="both"/>
        <w:rPr>
          <w:rFonts w:ascii="Times New Roman" w:hAnsi="Times New Roman"/>
          <w:sz w:val="24"/>
          <w:szCs w:val="24"/>
        </w:rPr>
      </w:pPr>
      <w:r>
        <w:rPr>
          <w:rFonts w:ascii="Times New Roman" w:hAnsi="Times New Roman"/>
          <w:sz w:val="24"/>
          <w:szCs w:val="24"/>
        </w:rPr>
        <w:tab/>
        <w:t xml:space="preserve">(2) </w:t>
      </w:r>
      <w:r w:rsidRPr="00596615">
        <w:rPr>
          <w:rFonts w:ascii="Times New Roman" w:hAnsi="Times New Roman"/>
          <w:sz w:val="24"/>
          <w:szCs w:val="24"/>
        </w:rPr>
        <w:t xml:space="preserve">Prokurátorovi nemožno uložiť za priestupok spáchaný do 31. </w:t>
      </w:r>
      <w:r>
        <w:rPr>
          <w:rFonts w:ascii="Times New Roman" w:hAnsi="Times New Roman"/>
          <w:sz w:val="24"/>
          <w:szCs w:val="24"/>
        </w:rPr>
        <w:t>decembra 2015</w:t>
      </w:r>
      <w:r w:rsidRPr="00596615">
        <w:rPr>
          <w:rFonts w:ascii="Times New Roman" w:hAnsi="Times New Roman"/>
          <w:sz w:val="24"/>
          <w:szCs w:val="24"/>
        </w:rPr>
        <w:t xml:space="preserve">  prísnejšie sankčné opatrenie</w:t>
      </w:r>
      <w:r>
        <w:rPr>
          <w:rFonts w:ascii="Times New Roman" w:hAnsi="Times New Roman"/>
          <w:sz w:val="24"/>
          <w:szCs w:val="24"/>
        </w:rPr>
        <w:t xml:space="preserve"> za priestupok</w:t>
      </w:r>
      <w:r w:rsidRPr="00596615">
        <w:rPr>
          <w:rFonts w:ascii="Times New Roman" w:hAnsi="Times New Roman"/>
          <w:sz w:val="24"/>
          <w:szCs w:val="24"/>
        </w:rPr>
        <w:t>, než bolo možné uložiť podľa doterajších predpisov.</w:t>
      </w:r>
      <w:r>
        <w:rPr>
          <w:rFonts w:ascii="Times New Roman" w:hAnsi="Times New Roman"/>
          <w:sz w:val="24"/>
          <w:szCs w:val="24"/>
        </w:rPr>
        <w:t>“.</w:t>
      </w:r>
    </w:p>
    <w:p w:rsidR="00283355" w:rsidP="00283355">
      <w:pPr>
        <w:pStyle w:val="ListParagraph"/>
        <w:bidi w:val="0"/>
        <w:rPr>
          <w:rFonts w:ascii="Times New Roman" w:hAnsi="Times New Roman"/>
          <w:sz w:val="24"/>
          <w:szCs w:val="24"/>
        </w:rPr>
      </w:pPr>
    </w:p>
    <w:p w:rsidR="00283355" w:rsidRPr="007932FC" w:rsidP="00283355">
      <w:pPr>
        <w:pStyle w:val="ListParagraph"/>
        <w:bidi w:val="0"/>
        <w:rPr>
          <w:rFonts w:ascii="Times New Roman" w:hAnsi="Times New Roman"/>
          <w:sz w:val="24"/>
          <w:szCs w:val="24"/>
        </w:rPr>
      </w:pPr>
    </w:p>
    <w:p w:rsidR="003531BD" w:rsidP="003531BD">
      <w:pPr>
        <w:pStyle w:val="ListParagraph"/>
        <w:bidi w:val="0"/>
        <w:ind w:left="0"/>
        <w:contextualSpacing/>
        <w:jc w:val="both"/>
        <w:rPr>
          <w:rFonts w:ascii="Times New Roman" w:hAnsi="Times New Roman"/>
          <w:sz w:val="24"/>
          <w:szCs w:val="24"/>
        </w:rPr>
      </w:pPr>
      <w:r w:rsidR="00283355">
        <w:rPr>
          <w:rFonts w:ascii="Times New Roman" w:hAnsi="Times New Roman"/>
          <w:b/>
          <w:sz w:val="24"/>
          <w:szCs w:val="24"/>
        </w:rPr>
        <w:t>14</w:t>
      </w:r>
      <w:r w:rsidR="003D5E08">
        <w:rPr>
          <w:rFonts w:ascii="Times New Roman" w:hAnsi="Times New Roman"/>
          <w:b/>
          <w:sz w:val="24"/>
          <w:szCs w:val="24"/>
        </w:rPr>
        <w:t>2</w:t>
      </w:r>
      <w:r w:rsidRPr="00BB02A0" w:rsidR="00283355">
        <w:rPr>
          <w:rFonts w:ascii="Times New Roman" w:hAnsi="Times New Roman"/>
          <w:b/>
          <w:sz w:val="24"/>
          <w:szCs w:val="24"/>
        </w:rPr>
        <w:t>.</w:t>
      </w:r>
      <w:r w:rsidR="00283355">
        <w:rPr>
          <w:rFonts w:ascii="Times New Roman" w:hAnsi="Times New Roman"/>
          <w:sz w:val="24"/>
          <w:szCs w:val="24"/>
        </w:rPr>
        <w:t xml:space="preserve"> </w:t>
      </w:r>
      <w:r>
        <w:rPr>
          <w:rFonts w:ascii="Times New Roman" w:hAnsi="Times New Roman"/>
          <w:sz w:val="24"/>
          <w:szCs w:val="24"/>
        </w:rPr>
        <w:t>Za § 266 sa vkladá § 266a, ktorý vrátane nadpisu znie:</w:t>
      </w:r>
    </w:p>
    <w:p w:rsidR="003531BD" w:rsidP="003531BD">
      <w:pPr>
        <w:pStyle w:val="ListParagraph"/>
        <w:bidi w:val="0"/>
        <w:ind w:left="0"/>
        <w:contextualSpacing/>
        <w:jc w:val="both"/>
        <w:rPr>
          <w:rFonts w:ascii="Times New Roman" w:hAnsi="Times New Roman"/>
          <w:sz w:val="24"/>
          <w:szCs w:val="24"/>
        </w:rPr>
      </w:pPr>
    </w:p>
    <w:p w:rsidR="003531BD" w:rsidP="003531BD">
      <w:pPr>
        <w:pStyle w:val="ListParagraph"/>
        <w:bidi w:val="0"/>
        <w:ind w:left="0"/>
        <w:contextualSpacing/>
        <w:jc w:val="center"/>
        <w:rPr>
          <w:rFonts w:ascii="Times New Roman" w:hAnsi="Times New Roman"/>
          <w:sz w:val="24"/>
          <w:szCs w:val="24"/>
        </w:rPr>
      </w:pPr>
      <w:r>
        <w:rPr>
          <w:rFonts w:ascii="Times New Roman" w:hAnsi="Times New Roman"/>
          <w:sz w:val="24"/>
          <w:szCs w:val="24"/>
        </w:rPr>
        <w:t xml:space="preserve">„§ </w:t>
      </w:r>
      <w:r w:rsidR="008C66AA">
        <w:rPr>
          <w:rFonts w:ascii="Times New Roman" w:hAnsi="Times New Roman"/>
          <w:sz w:val="24"/>
          <w:szCs w:val="24"/>
        </w:rPr>
        <w:t>266</w:t>
      </w:r>
      <w:r>
        <w:rPr>
          <w:rFonts w:ascii="Times New Roman" w:hAnsi="Times New Roman"/>
          <w:sz w:val="24"/>
          <w:szCs w:val="24"/>
        </w:rPr>
        <w:t>a</w:t>
      </w:r>
    </w:p>
    <w:p w:rsidR="003531BD" w:rsidP="003531BD">
      <w:pPr>
        <w:pStyle w:val="ListParagraph"/>
        <w:bidi w:val="0"/>
        <w:ind w:left="0"/>
        <w:contextualSpacing/>
        <w:jc w:val="center"/>
        <w:rPr>
          <w:rFonts w:ascii="Times New Roman" w:hAnsi="Times New Roman"/>
          <w:sz w:val="24"/>
          <w:szCs w:val="24"/>
        </w:rPr>
      </w:pPr>
    </w:p>
    <w:p w:rsidR="003531BD" w:rsidP="003531BD">
      <w:pPr>
        <w:pStyle w:val="ListParagraph"/>
        <w:bidi w:val="0"/>
        <w:ind w:left="0"/>
        <w:contextualSpacing/>
        <w:jc w:val="center"/>
        <w:rPr>
          <w:rFonts w:ascii="Times New Roman" w:hAnsi="Times New Roman"/>
          <w:sz w:val="24"/>
          <w:szCs w:val="24"/>
        </w:rPr>
      </w:pPr>
      <w:r>
        <w:rPr>
          <w:rFonts w:ascii="Times New Roman" w:hAnsi="Times New Roman"/>
          <w:sz w:val="24"/>
          <w:szCs w:val="24"/>
        </w:rPr>
        <w:t>Zrušovacie ustanovenie k úpravám účinným od 1. januára 2016</w:t>
      </w:r>
    </w:p>
    <w:p w:rsidR="003531BD" w:rsidP="003531BD">
      <w:pPr>
        <w:pStyle w:val="ListParagraph"/>
        <w:bidi w:val="0"/>
        <w:ind w:left="0"/>
        <w:jc w:val="both"/>
        <w:rPr>
          <w:rFonts w:ascii="Times New Roman" w:hAnsi="Times New Roman"/>
          <w:sz w:val="24"/>
          <w:szCs w:val="24"/>
          <w:lang w:eastAsia="ar-SA"/>
        </w:rPr>
      </w:pPr>
    </w:p>
    <w:p w:rsidR="00283355" w:rsidRPr="00D407CB" w:rsidP="003531BD">
      <w:pPr>
        <w:pStyle w:val="ListParagraph"/>
        <w:bidi w:val="0"/>
        <w:ind w:left="0" w:firstLine="708"/>
        <w:jc w:val="both"/>
        <w:rPr>
          <w:rFonts w:ascii="Times New Roman" w:hAnsi="Times New Roman"/>
          <w:sz w:val="24"/>
          <w:szCs w:val="24"/>
          <w:lang w:eastAsia="ar-SA"/>
        </w:rPr>
      </w:pPr>
      <w:r w:rsidR="003531BD">
        <w:rPr>
          <w:rFonts w:ascii="Times New Roman" w:hAnsi="Times New Roman"/>
          <w:sz w:val="24"/>
          <w:szCs w:val="24"/>
          <w:lang w:eastAsia="ar-SA"/>
        </w:rPr>
        <w:t>Zrušuje sa s</w:t>
      </w:r>
      <w:r w:rsidRPr="00D407CB">
        <w:rPr>
          <w:rFonts w:ascii="Times New Roman" w:hAnsi="Times New Roman"/>
          <w:sz w:val="24"/>
          <w:szCs w:val="24"/>
          <w:lang w:eastAsia="ar-SA"/>
        </w:rPr>
        <w:t>mernica generálneho prokurátora Slovenskej republiky č. 199/2001 Z. z.</w:t>
      </w:r>
      <w:r>
        <w:rPr>
          <w:rFonts w:ascii="Times New Roman" w:hAnsi="Times New Roman"/>
          <w:sz w:val="24"/>
          <w:szCs w:val="24"/>
          <w:lang w:eastAsia="ar-SA"/>
        </w:rPr>
        <w:t>,</w:t>
      </w:r>
      <w:r w:rsidRPr="00D407CB">
        <w:rPr>
          <w:rFonts w:ascii="Times New Roman" w:hAnsi="Times New Roman"/>
          <w:sz w:val="24"/>
          <w:szCs w:val="24"/>
          <w:lang w:eastAsia="ar-SA"/>
        </w:rPr>
        <w:t xml:space="preserve"> ktorou sa upravujú podrobnosti o úradnom odeve prokurátora</w:t>
      </w:r>
      <w:r>
        <w:rPr>
          <w:rFonts w:ascii="Times New Roman" w:hAnsi="Times New Roman"/>
          <w:sz w:val="24"/>
          <w:szCs w:val="24"/>
          <w:lang w:eastAsia="ar-SA"/>
        </w:rPr>
        <w:t>.“.</w:t>
      </w:r>
      <w:r w:rsidRPr="00D407CB">
        <w:rPr>
          <w:rFonts w:ascii="Times New Roman" w:hAnsi="Times New Roman"/>
          <w:sz w:val="24"/>
          <w:szCs w:val="24"/>
          <w:lang w:eastAsia="ar-SA"/>
        </w:rPr>
        <w:t xml:space="preserve"> </w:t>
      </w:r>
    </w:p>
    <w:p w:rsidR="00283355" w:rsidP="00283355">
      <w:pPr>
        <w:suppressAutoHyphens/>
        <w:overflowPunct/>
        <w:autoSpaceDE/>
        <w:autoSpaceDN/>
        <w:bidi w:val="0"/>
        <w:adjustRightInd/>
        <w:ind w:left="360" w:hanging="360"/>
        <w:jc w:val="both"/>
        <w:rPr>
          <w:rFonts w:ascii="Times New Roman" w:hAnsi="Times New Roman"/>
          <w:sz w:val="24"/>
          <w:szCs w:val="24"/>
          <w:lang w:eastAsia="ar-SA"/>
        </w:rPr>
      </w:pPr>
    </w:p>
    <w:p w:rsidR="00B778B1" w:rsidP="00283355">
      <w:pPr>
        <w:suppressAutoHyphens/>
        <w:overflowPunct/>
        <w:autoSpaceDE/>
        <w:autoSpaceDN/>
        <w:bidi w:val="0"/>
        <w:adjustRightInd/>
        <w:ind w:left="360" w:hanging="360"/>
        <w:jc w:val="both"/>
        <w:rPr>
          <w:rFonts w:ascii="Times New Roman" w:hAnsi="Times New Roman"/>
          <w:sz w:val="24"/>
          <w:szCs w:val="24"/>
          <w:lang w:eastAsia="ar-SA"/>
        </w:rPr>
      </w:pPr>
    </w:p>
    <w:p w:rsidR="00283355" w:rsidRPr="000B5592" w:rsidP="000B5592">
      <w:pPr>
        <w:suppressAutoHyphens/>
        <w:overflowPunct/>
        <w:autoSpaceDE/>
        <w:autoSpaceDN/>
        <w:bidi w:val="0"/>
        <w:adjustRightInd/>
        <w:ind w:left="360" w:hanging="360"/>
        <w:jc w:val="center"/>
        <w:rPr>
          <w:rFonts w:ascii="Times New Roman" w:hAnsi="Times New Roman"/>
          <w:b/>
          <w:sz w:val="24"/>
          <w:szCs w:val="24"/>
          <w:lang w:eastAsia="ar-SA"/>
        </w:rPr>
      </w:pPr>
      <w:r w:rsidRPr="000B5592" w:rsidR="000B5592">
        <w:rPr>
          <w:rFonts w:ascii="Times New Roman" w:hAnsi="Times New Roman"/>
          <w:b/>
          <w:sz w:val="24"/>
          <w:szCs w:val="24"/>
          <w:lang w:eastAsia="ar-SA"/>
        </w:rPr>
        <w:t>Čl. IV</w:t>
      </w:r>
    </w:p>
    <w:p w:rsidR="000B5592" w:rsidP="00283355">
      <w:pPr>
        <w:suppressAutoHyphens/>
        <w:overflowPunct/>
        <w:autoSpaceDE/>
        <w:autoSpaceDN/>
        <w:bidi w:val="0"/>
        <w:adjustRightInd/>
        <w:ind w:left="360" w:hanging="360"/>
        <w:jc w:val="both"/>
        <w:rPr>
          <w:rFonts w:ascii="Times New Roman" w:hAnsi="Times New Roman"/>
          <w:sz w:val="24"/>
          <w:szCs w:val="24"/>
          <w:lang w:eastAsia="ar-SA"/>
        </w:rPr>
      </w:pPr>
    </w:p>
    <w:p w:rsidR="000B5592" w:rsidRPr="000B5592" w:rsidP="003B505F">
      <w:pPr>
        <w:bidi w:val="0"/>
        <w:ind w:firstLine="708"/>
        <w:jc w:val="both"/>
        <w:rPr>
          <w:rFonts w:ascii="Times New Roman" w:hAnsi="Times New Roman"/>
          <w:bCs/>
          <w:sz w:val="24"/>
          <w:szCs w:val="24"/>
        </w:rPr>
      </w:pPr>
      <w:r w:rsidRPr="000B5592">
        <w:rPr>
          <w:rFonts w:ascii="Times New Roman" w:hAnsi="Times New Roman"/>
          <w:bCs/>
          <w:sz w:val="24"/>
          <w:szCs w:val="24"/>
        </w:rPr>
        <w:t xml:space="preserve">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zákona č. 307/2014 Z. z., zákona č. 353/2014 Z. z., zákona č. 78/2015 Z. z., </w:t>
      </w:r>
      <w:r w:rsidR="003253A5">
        <w:rPr>
          <w:rFonts w:ascii="Times New Roman" w:hAnsi="Times New Roman"/>
          <w:bCs/>
          <w:sz w:val="24"/>
          <w:szCs w:val="24"/>
        </w:rPr>
        <w:t>nálezu Ústavného súdu Slovenskej republiky</w:t>
      </w:r>
      <w:r w:rsidR="003A6388">
        <w:rPr>
          <w:rFonts w:ascii="Times New Roman" w:hAnsi="Times New Roman"/>
          <w:bCs/>
          <w:sz w:val="24"/>
          <w:szCs w:val="24"/>
        </w:rPr>
        <w:t xml:space="preserve"> č.</w:t>
      </w:r>
      <w:r w:rsidR="00ED1717">
        <w:rPr>
          <w:rFonts w:ascii="Times New Roman" w:hAnsi="Times New Roman"/>
          <w:bCs/>
          <w:sz w:val="24"/>
          <w:szCs w:val="24"/>
        </w:rPr>
        <w:t xml:space="preserve"> 139/2015 Z. z., </w:t>
      </w:r>
      <w:r w:rsidRPr="000B5592">
        <w:rPr>
          <w:rFonts w:ascii="Times New Roman" w:hAnsi="Times New Roman"/>
          <w:bCs/>
          <w:sz w:val="24"/>
          <w:szCs w:val="24"/>
        </w:rPr>
        <w:t xml:space="preserve">zákona č. 174/2015 Z. z. </w:t>
      </w:r>
      <w:r w:rsidR="00ED1717">
        <w:rPr>
          <w:rFonts w:ascii="Times New Roman" w:hAnsi="Times New Roman"/>
          <w:bCs/>
          <w:sz w:val="24"/>
          <w:szCs w:val="24"/>
        </w:rPr>
        <w:t xml:space="preserve">a zákona č. .../2015 Z. z. </w:t>
      </w:r>
      <w:r w:rsidRPr="000B5592">
        <w:rPr>
          <w:rFonts w:ascii="Times New Roman" w:hAnsi="Times New Roman"/>
          <w:bCs/>
          <w:sz w:val="24"/>
          <w:szCs w:val="24"/>
        </w:rPr>
        <w:t>sa mení a dopĺňa takto:</w:t>
      </w:r>
    </w:p>
    <w:p w:rsidR="000B5592" w:rsidP="000B5592">
      <w:pPr>
        <w:bidi w:val="0"/>
        <w:jc w:val="both"/>
        <w:rPr>
          <w:rFonts w:ascii="Times New Roman" w:hAnsi="Times New Roman"/>
          <w:sz w:val="24"/>
          <w:szCs w:val="24"/>
        </w:rPr>
      </w:pPr>
    </w:p>
    <w:p w:rsidR="006F2E0F" w:rsidRPr="000B5592" w:rsidP="000B5592">
      <w:pPr>
        <w:bidi w:val="0"/>
        <w:jc w:val="both"/>
        <w:rPr>
          <w:rFonts w:ascii="Times New Roman" w:hAnsi="Times New Roman"/>
          <w:sz w:val="24"/>
          <w:szCs w:val="24"/>
        </w:rPr>
      </w:pPr>
    </w:p>
    <w:p w:rsidR="000B5592" w:rsidRPr="000B5592" w:rsidP="000B5592">
      <w:pPr>
        <w:pStyle w:val="ListParagraph"/>
        <w:numPr>
          <w:numId w:val="62"/>
        </w:numPr>
        <w:overflowPunct/>
        <w:autoSpaceDE/>
        <w:autoSpaceDN/>
        <w:bidi w:val="0"/>
        <w:adjustRightInd/>
        <w:contextualSpacing/>
        <w:jc w:val="both"/>
        <w:rPr>
          <w:rFonts w:ascii="Times New Roman" w:hAnsi="Times New Roman"/>
          <w:sz w:val="24"/>
          <w:szCs w:val="24"/>
        </w:rPr>
      </w:pPr>
      <w:r w:rsidRPr="000B5592">
        <w:rPr>
          <w:rFonts w:ascii="Times New Roman" w:hAnsi="Times New Roman"/>
          <w:sz w:val="24"/>
          <w:szCs w:val="24"/>
        </w:rPr>
        <w:t>V § 31 ods. 3 sa slovo „dovolaní“ nahrádza slovami „sťažnosti pre porušenie zákona“.</w:t>
      </w:r>
    </w:p>
    <w:p w:rsidR="000B5592" w:rsidP="000B5592">
      <w:pPr>
        <w:bidi w:val="0"/>
        <w:jc w:val="both"/>
        <w:rPr>
          <w:rFonts w:ascii="Times New Roman" w:hAnsi="Times New Roman"/>
          <w:sz w:val="24"/>
          <w:szCs w:val="24"/>
        </w:rPr>
      </w:pPr>
    </w:p>
    <w:p w:rsidR="003253A5" w:rsidRPr="000B5592" w:rsidP="000B5592">
      <w:pPr>
        <w:bidi w:val="0"/>
        <w:jc w:val="both"/>
        <w:rPr>
          <w:rFonts w:ascii="Times New Roman" w:hAnsi="Times New Roman"/>
          <w:sz w:val="24"/>
          <w:szCs w:val="24"/>
        </w:rPr>
      </w:pPr>
    </w:p>
    <w:p w:rsidR="000B5592" w:rsidP="003253A5">
      <w:pPr>
        <w:numPr>
          <w:numId w:val="62"/>
        </w:numPr>
        <w:tabs>
          <w:tab w:val="left" w:pos="426"/>
        </w:tabs>
        <w:bidi w:val="0"/>
        <w:ind w:left="0" w:firstLine="0"/>
        <w:jc w:val="both"/>
        <w:rPr>
          <w:rFonts w:ascii="Times New Roman" w:hAnsi="Times New Roman"/>
          <w:sz w:val="24"/>
          <w:szCs w:val="24"/>
        </w:rPr>
      </w:pPr>
      <w:r w:rsidR="003253A5">
        <w:rPr>
          <w:rFonts w:ascii="Times New Roman" w:hAnsi="Times New Roman"/>
          <w:sz w:val="24"/>
          <w:szCs w:val="24"/>
        </w:rPr>
        <w:t xml:space="preserve">V § 32 ods. 1 a ods. 5 písm. d) sa slová „dovolacieho súdu“ nahrádzajú slovami „najvyššieho súdu </w:t>
      </w:r>
      <w:r w:rsidR="005D5608">
        <w:rPr>
          <w:rFonts w:ascii="Times New Roman" w:hAnsi="Times New Roman"/>
          <w:sz w:val="24"/>
          <w:szCs w:val="24"/>
        </w:rPr>
        <w:t>v konaní</w:t>
      </w:r>
      <w:r w:rsidR="003253A5">
        <w:rPr>
          <w:rFonts w:ascii="Times New Roman" w:hAnsi="Times New Roman"/>
          <w:sz w:val="24"/>
          <w:szCs w:val="24"/>
        </w:rPr>
        <w:t xml:space="preserve"> o sťažnosti pre porušenie zákona“.</w:t>
      </w:r>
    </w:p>
    <w:p w:rsidR="003253A5" w:rsidP="003253A5">
      <w:pPr>
        <w:pStyle w:val="ListParagraph"/>
        <w:bidi w:val="0"/>
        <w:rPr>
          <w:rFonts w:ascii="Times New Roman" w:hAnsi="Times New Roman"/>
          <w:sz w:val="24"/>
          <w:szCs w:val="24"/>
        </w:rPr>
      </w:pPr>
    </w:p>
    <w:p w:rsidR="003253A5" w:rsidP="003253A5">
      <w:pPr>
        <w:pStyle w:val="ListParagraph"/>
        <w:bidi w:val="0"/>
        <w:rPr>
          <w:rFonts w:ascii="Times New Roman" w:hAnsi="Times New Roman"/>
          <w:sz w:val="24"/>
          <w:szCs w:val="24"/>
        </w:rPr>
      </w:pPr>
    </w:p>
    <w:p w:rsidR="000B5592" w:rsidP="000B5592">
      <w:pPr>
        <w:pStyle w:val="ListParagraph"/>
        <w:numPr>
          <w:numId w:val="62"/>
        </w:numPr>
        <w:overflowPunct/>
        <w:autoSpaceDE/>
        <w:autoSpaceDN/>
        <w:bidi w:val="0"/>
        <w:adjustRightInd/>
        <w:contextualSpacing/>
        <w:jc w:val="both"/>
        <w:rPr>
          <w:rFonts w:ascii="Times New Roman" w:hAnsi="Times New Roman"/>
          <w:sz w:val="24"/>
          <w:szCs w:val="24"/>
        </w:rPr>
      </w:pPr>
      <w:r w:rsidRPr="000B5592">
        <w:rPr>
          <w:rFonts w:ascii="Times New Roman" w:hAnsi="Times New Roman"/>
          <w:sz w:val="24"/>
          <w:szCs w:val="24"/>
        </w:rPr>
        <w:t>V § 61 ods. 3 sa slovo „dovolaní“ nahrádza slovami „sťažnosti pre porušenie zákona“.</w:t>
      </w:r>
    </w:p>
    <w:p w:rsidR="000B5592" w:rsidP="000B5592">
      <w:pPr>
        <w:pStyle w:val="ListParagraph"/>
        <w:overflowPunct/>
        <w:autoSpaceDE/>
        <w:autoSpaceDN/>
        <w:bidi w:val="0"/>
        <w:adjustRightInd/>
        <w:ind w:left="360"/>
        <w:contextualSpacing/>
        <w:jc w:val="both"/>
        <w:rPr>
          <w:rFonts w:ascii="Times New Roman" w:hAnsi="Times New Roman"/>
          <w:sz w:val="24"/>
          <w:szCs w:val="24"/>
        </w:rPr>
      </w:pPr>
    </w:p>
    <w:p w:rsidR="003253A5" w:rsidP="000B5592">
      <w:pPr>
        <w:pStyle w:val="ListParagraph"/>
        <w:overflowPunct/>
        <w:autoSpaceDE/>
        <w:autoSpaceDN/>
        <w:bidi w:val="0"/>
        <w:adjustRightInd/>
        <w:ind w:left="360"/>
        <w:contextualSpacing/>
        <w:jc w:val="both"/>
        <w:rPr>
          <w:rFonts w:ascii="Times New Roman" w:hAnsi="Times New Roman"/>
          <w:sz w:val="24"/>
          <w:szCs w:val="24"/>
        </w:rPr>
      </w:pPr>
    </w:p>
    <w:p w:rsidR="003253A5" w:rsidP="003253A5">
      <w:pPr>
        <w:pStyle w:val="ListParagraph"/>
        <w:numPr>
          <w:numId w:val="62"/>
        </w:numPr>
        <w:tabs>
          <w:tab w:val="left" w:pos="426"/>
        </w:tabs>
        <w:overflowPunct/>
        <w:autoSpaceDE/>
        <w:autoSpaceDN/>
        <w:bidi w:val="0"/>
        <w:adjustRightInd/>
        <w:ind w:left="0" w:firstLine="0"/>
        <w:contextualSpacing/>
        <w:jc w:val="both"/>
        <w:rPr>
          <w:rFonts w:ascii="Times New Roman" w:hAnsi="Times New Roman"/>
          <w:sz w:val="24"/>
          <w:szCs w:val="24"/>
        </w:rPr>
      </w:pPr>
      <w:r>
        <w:rPr>
          <w:rFonts w:ascii="Times New Roman" w:hAnsi="Times New Roman"/>
          <w:sz w:val="24"/>
          <w:szCs w:val="24"/>
        </w:rPr>
        <w:t xml:space="preserve">V § 83 ods. 1 sa slová „dovolací súd“ nahrádzajú slovami „najvyšší súd v konaní o sťažnosti pre porušenie zákona“. </w:t>
      </w:r>
    </w:p>
    <w:p w:rsidR="00884D92" w:rsidP="003253A5">
      <w:pPr>
        <w:pStyle w:val="ListParagraph"/>
        <w:overflowPunct/>
        <w:autoSpaceDE/>
        <w:autoSpaceDN/>
        <w:bidi w:val="0"/>
        <w:adjustRightInd/>
        <w:ind w:left="0"/>
        <w:contextualSpacing/>
        <w:jc w:val="both"/>
        <w:rPr>
          <w:rFonts w:ascii="Times New Roman" w:hAnsi="Times New Roman"/>
          <w:sz w:val="24"/>
          <w:szCs w:val="24"/>
        </w:rPr>
      </w:pPr>
    </w:p>
    <w:p w:rsidR="00884D92" w:rsidP="000B5592">
      <w:pPr>
        <w:pStyle w:val="ListParagraph"/>
        <w:overflowPunct/>
        <w:autoSpaceDE/>
        <w:autoSpaceDN/>
        <w:bidi w:val="0"/>
        <w:adjustRightInd/>
        <w:ind w:left="360"/>
        <w:contextualSpacing/>
        <w:jc w:val="both"/>
        <w:rPr>
          <w:rFonts w:ascii="Times New Roman" w:hAnsi="Times New Roman"/>
          <w:sz w:val="24"/>
          <w:szCs w:val="24"/>
        </w:rPr>
      </w:pPr>
    </w:p>
    <w:p w:rsidR="000B5592" w:rsidP="000B5592">
      <w:pPr>
        <w:numPr>
          <w:numId w:val="62"/>
        </w:numPr>
        <w:bidi w:val="0"/>
        <w:rPr>
          <w:rFonts w:ascii="Times New Roman" w:hAnsi="Times New Roman"/>
          <w:sz w:val="24"/>
          <w:szCs w:val="24"/>
        </w:rPr>
      </w:pPr>
      <w:r>
        <w:rPr>
          <w:rFonts w:ascii="Times New Roman" w:hAnsi="Times New Roman"/>
          <w:sz w:val="24"/>
          <w:szCs w:val="24"/>
        </w:rPr>
        <w:t>Za § 95 sa vkladajú § 95a a § 95b, ktoré vrátane nadpisu nad § 95a znejú:</w:t>
      </w:r>
    </w:p>
    <w:p w:rsidR="00214127" w:rsidP="000B5592">
      <w:pPr>
        <w:bidi w:val="0"/>
        <w:rPr>
          <w:rFonts w:ascii="Times New Roman" w:hAnsi="Times New Roman"/>
          <w:sz w:val="24"/>
          <w:szCs w:val="24"/>
        </w:rPr>
      </w:pPr>
    </w:p>
    <w:p w:rsidR="000B5592" w:rsidP="000B5592">
      <w:pPr>
        <w:bidi w:val="0"/>
        <w:jc w:val="center"/>
        <w:rPr>
          <w:rFonts w:ascii="Times New Roman" w:hAnsi="Times New Roman"/>
          <w:sz w:val="24"/>
          <w:szCs w:val="24"/>
        </w:rPr>
      </w:pPr>
      <w:r>
        <w:rPr>
          <w:rFonts w:ascii="Times New Roman" w:hAnsi="Times New Roman"/>
          <w:sz w:val="24"/>
          <w:szCs w:val="24"/>
        </w:rPr>
        <w:t>„Rozhodnutie o zaistených peňažných prostriedkoch v prípravnom konaní</w:t>
      </w:r>
    </w:p>
    <w:p w:rsidR="000B5592" w:rsidP="000B5592">
      <w:pPr>
        <w:bidi w:val="0"/>
        <w:jc w:val="center"/>
        <w:rPr>
          <w:rFonts w:ascii="Times New Roman" w:hAnsi="Times New Roman"/>
          <w:sz w:val="24"/>
          <w:szCs w:val="24"/>
        </w:rPr>
      </w:pPr>
    </w:p>
    <w:p w:rsidR="000B5592" w:rsidP="000B5592">
      <w:pPr>
        <w:bidi w:val="0"/>
        <w:jc w:val="center"/>
        <w:rPr>
          <w:rFonts w:ascii="Times New Roman" w:hAnsi="Times New Roman"/>
          <w:sz w:val="24"/>
          <w:szCs w:val="24"/>
        </w:rPr>
      </w:pPr>
      <w:r>
        <w:rPr>
          <w:rFonts w:ascii="Times New Roman" w:hAnsi="Times New Roman"/>
          <w:sz w:val="24"/>
          <w:szCs w:val="24"/>
        </w:rPr>
        <w:t xml:space="preserve"> § 95a</w:t>
      </w:r>
    </w:p>
    <w:p w:rsidR="000B5592" w:rsidP="000B5592">
      <w:pPr>
        <w:bidi w:val="0"/>
        <w:rPr>
          <w:rFonts w:ascii="Times New Roman" w:hAnsi="Times New Roman"/>
          <w:sz w:val="24"/>
          <w:szCs w:val="24"/>
        </w:rPr>
      </w:pPr>
    </w:p>
    <w:p w:rsidR="000B5592" w:rsidP="000B5592">
      <w:pPr>
        <w:bidi w:val="0"/>
        <w:ind w:firstLine="708"/>
        <w:jc w:val="both"/>
        <w:rPr>
          <w:rFonts w:ascii="Times New Roman" w:hAnsi="Times New Roman"/>
          <w:sz w:val="24"/>
          <w:szCs w:val="24"/>
        </w:rPr>
      </w:pPr>
      <w:r>
        <w:rPr>
          <w:rFonts w:ascii="Times New Roman" w:hAnsi="Times New Roman"/>
          <w:sz w:val="24"/>
          <w:szCs w:val="24"/>
        </w:rPr>
        <w:t xml:space="preserve">(1) Ak podľa výsledku dokazovania v </w:t>
      </w:r>
      <w:r w:rsidRPr="00F82CE1">
        <w:rPr>
          <w:rFonts w:ascii="Times New Roman" w:hAnsi="Times New Roman"/>
          <w:sz w:val="24"/>
          <w:szCs w:val="24"/>
        </w:rPr>
        <w:t xml:space="preserve">prípravnom konaní </w:t>
      </w:r>
      <w:r>
        <w:rPr>
          <w:rFonts w:ascii="Times New Roman" w:hAnsi="Times New Roman"/>
          <w:sz w:val="24"/>
          <w:szCs w:val="24"/>
        </w:rPr>
        <w:t>je nepochybné, že zaistené peňažné prostriedky nepatria majiteľovi účtu, na ktorom sú peňažné prostriedky zaistené a na ďalšie konanie nie sú potrebné, vrátia sa</w:t>
      </w:r>
      <w:r w:rsidRPr="00F82CE1">
        <w:rPr>
          <w:rFonts w:ascii="Times New Roman" w:hAnsi="Times New Roman"/>
          <w:sz w:val="24"/>
          <w:szCs w:val="24"/>
        </w:rPr>
        <w:t xml:space="preserve"> </w:t>
      </w:r>
      <w:r>
        <w:rPr>
          <w:rFonts w:ascii="Times New Roman" w:hAnsi="Times New Roman"/>
          <w:sz w:val="24"/>
          <w:szCs w:val="24"/>
        </w:rPr>
        <w:t>ich vlastníkovi, ak si vlastník v trestnom konaní uplatnil nárok na ich vrátenie</w:t>
      </w:r>
      <w:r w:rsidRPr="00F82CE1">
        <w:rPr>
          <w:rFonts w:ascii="Times New Roman" w:hAnsi="Times New Roman"/>
          <w:sz w:val="24"/>
          <w:szCs w:val="24"/>
        </w:rPr>
        <w:t>.</w:t>
      </w:r>
      <w:r w:rsidRPr="00E61A81">
        <w:rPr>
          <w:rFonts w:ascii="Times New Roman" w:hAnsi="Times New Roman"/>
          <w:sz w:val="24"/>
          <w:szCs w:val="24"/>
        </w:rPr>
        <w:t xml:space="preserve"> </w:t>
      </w:r>
      <w:r>
        <w:rPr>
          <w:rFonts w:ascii="Times New Roman" w:hAnsi="Times New Roman"/>
          <w:sz w:val="24"/>
          <w:szCs w:val="24"/>
        </w:rPr>
        <w:t>O vrátení zaistených peňažných prostriedkov ich vlastníkovi rozhodne uznesením sudca pre prípravné konanie na návrh prokurátora.</w:t>
      </w:r>
    </w:p>
    <w:p w:rsidR="000B5592" w:rsidP="000B5592">
      <w:pPr>
        <w:bidi w:val="0"/>
        <w:ind w:firstLine="708"/>
        <w:jc w:val="both"/>
        <w:rPr>
          <w:rFonts w:ascii="Times New Roman" w:hAnsi="Times New Roman"/>
          <w:sz w:val="24"/>
          <w:szCs w:val="24"/>
        </w:rPr>
      </w:pPr>
    </w:p>
    <w:p w:rsidR="000B5592" w:rsidRPr="008122CC" w:rsidP="000B5592">
      <w:pPr>
        <w:bidi w:val="0"/>
        <w:ind w:firstLine="708"/>
        <w:jc w:val="both"/>
        <w:rPr>
          <w:rFonts w:ascii="Times New Roman" w:hAnsi="Times New Roman"/>
          <w:sz w:val="24"/>
          <w:szCs w:val="24"/>
        </w:rPr>
      </w:pPr>
      <w:r>
        <w:rPr>
          <w:rFonts w:ascii="Times New Roman" w:hAnsi="Times New Roman"/>
          <w:sz w:val="24"/>
          <w:szCs w:val="24"/>
        </w:rPr>
        <w:t>(2) Uznesenie podľa odseku 1 musí obsahovať popri skutočnostiach ustanovených      v § 176 označenie osoby, ktorej majú byť peňažné prostriedky vrátené, číslo účtu, na ktorý majú byť peňažné prostriedky vrátené a výška sumy, ktorá má byť vrátená.</w:t>
      </w:r>
    </w:p>
    <w:p w:rsidR="000B5592" w:rsidP="000B5592">
      <w:pPr>
        <w:bidi w:val="0"/>
        <w:ind w:firstLine="708"/>
        <w:jc w:val="both"/>
        <w:rPr>
          <w:rFonts w:ascii="Times New Roman" w:hAnsi="Times New Roman"/>
          <w:sz w:val="24"/>
          <w:szCs w:val="24"/>
        </w:rPr>
      </w:pPr>
    </w:p>
    <w:p w:rsidR="000B5592" w:rsidP="000B5592">
      <w:pPr>
        <w:bidi w:val="0"/>
        <w:ind w:firstLine="708"/>
        <w:jc w:val="both"/>
        <w:rPr>
          <w:rFonts w:ascii="Times New Roman" w:hAnsi="Times New Roman"/>
          <w:sz w:val="24"/>
          <w:szCs w:val="24"/>
        </w:rPr>
      </w:pPr>
      <w:r>
        <w:rPr>
          <w:rFonts w:ascii="Times New Roman" w:hAnsi="Times New Roman"/>
          <w:sz w:val="24"/>
          <w:szCs w:val="24"/>
        </w:rPr>
        <w:t>(3) Proti uzneseniu podľa odseku 1 je prípustná sťažnosť, ktorá má odkladný účinok.</w:t>
      </w:r>
    </w:p>
    <w:p w:rsidR="000B5592" w:rsidP="000B5592">
      <w:pPr>
        <w:bidi w:val="0"/>
        <w:ind w:firstLine="708"/>
        <w:jc w:val="both"/>
        <w:rPr>
          <w:rFonts w:ascii="Times New Roman" w:hAnsi="Times New Roman"/>
          <w:sz w:val="24"/>
          <w:szCs w:val="24"/>
        </w:rPr>
      </w:pPr>
    </w:p>
    <w:p w:rsidR="000B5592" w:rsidP="000B5592">
      <w:pPr>
        <w:bidi w:val="0"/>
        <w:ind w:firstLine="708"/>
        <w:jc w:val="both"/>
        <w:rPr>
          <w:rFonts w:ascii="Times New Roman" w:hAnsi="Times New Roman"/>
          <w:sz w:val="24"/>
          <w:szCs w:val="24"/>
        </w:rPr>
      </w:pPr>
      <w:r>
        <w:rPr>
          <w:rFonts w:ascii="Times New Roman" w:hAnsi="Times New Roman"/>
          <w:sz w:val="24"/>
          <w:szCs w:val="24"/>
        </w:rPr>
        <w:t xml:space="preserve">(4) Sudca pre prípravné konanie po právoplatnosti rozhodnutia o vrátení zaistených peňažných prostriedkov </w:t>
      </w:r>
      <w:r w:rsidRPr="00E61A81">
        <w:rPr>
          <w:rFonts w:ascii="Times New Roman" w:hAnsi="Times New Roman"/>
          <w:sz w:val="24"/>
          <w:szCs w:val="24"/>
        </w:rPr>
        <w:t>bez meškania doručí rovnopis rozhodnutia</w:t>
      </w:r>
      <w:r>
        <w:rPr>
          <w:rFonts w:ascii="Times New Roman" w:hAnsi="Times New Roman"/>
          <w:sz w:val="24"/>
          <w:szCs w:val="24"/>
        </w:rPr>
        <w:t xml:space="preserve"> banke alebo pobočke zahraničnej banky, v ktorej je vedený účet, na ktorom sú zaistené peňažné prostriedky. Banka alebo pobočka zahraničnej banky vykoná prevod peňažných prostriedkov vo výške a na účet uvedený v rozhodnutí súdu bez meškania.</w:t>
      </w:r>
    </w:p>
    <w:p w:rsidR="000B5592" w:rsidP="000B5592">
      <w:pPr>
        <w:bidi w:val="0"/>
        <w:jc w:val="both"/>
        <w:rPr>
          <w:rFonts w:ascii="Times New Roman" w:hAnsi="Times New Roman"/>
          <w:sz w:val="24"/>
          <w:szCs w:val="24"/>
        </w:rPr>
      </w:pPr>
    </w:p>
    <w:p w:rsidR="000B5592" w:rsidP="000B5592">
      <w:pPr>
        <w:bidi w:val="0"/>
        <w:jc w:val="center"/>
        <w:rPr>
          <w:rFonts w:ascii="Times New Roman" w:hAnsi="Times New Roman"/>
          <w:sz w:val="24"/>
          <w:szCs w:val="24"/>
        </w:rPr>
      </w:pPr>
      <w:r>
        <w:rPr>
          <w:rFonts w:ascii="Times New Roman" w:hAnsi="Times New Roman"/>
          <w:sz w:val="24"/>
          <w:szCs w:val="24"/>
        </w:rPr>
        <w:t>§ 95b</w:t>
      </w:r>
    </w:p>
    <w:p w:rsidR="000B5592" w:rsidP="000B5592">
      <w:pPr>
        <w:bidi w:val="0"/>
        <w:jc w:val="both"/>
        <w:rPr>
          <w:rFonts w:ascii="Times New Roman" w:hAnsi="Times New Roman"/>
          <w:sz w:val="24"/>
          <w:szCs w:val="24"/>
        </w:rPr>
      </w:pPr>
    </w:p>
    <w:p w:rsidR="000B5592" w:rsidP="000B5592">
      <w:pPr>
        <w:bidi w:val="0"/>
        <w:ind w:firstLine="708"/>
        <w:jc w:val="both"/>
        <w:rPr>
          <w:rFonts w:ascii="Times New Roman" w:hAnsi="Times New Roman"/>
          <w:sz w:val="24"/>
          <w:szCs w:val="24"/>
        </w:rPr>
      </w:pPr>
      <w:r>
        <w:rPr>
          <w:rFonts w:ascii="Times New Roman" w:hAnsi="Times New Roman"/>
          <w:sz w:val="24"/>
          <w:szCs w:val="24"/>
        </w:rPr>
        <w:t>(1) Ak policajt alebo prokurátor v prípravnom konaní rozhodne podľa § 214, § 215 alebo § 228 a zaistenie peňažných prostriedkov nebolo podľa § 95 ods. 5 zrušené alebo zaistené peňažné prostriedky neboli podľa § 95a ods. 1 vrátené, zaistené peňažné prostriedky sa uložia do úschovy súdu a osoba, ktorá si na ne robí nárok, sa upozorní, aby ho uplatnila v občianskom súdnom konaní.</w:t>
      </w:r>
    </w:p>
    <w:p w:rsidR="000B5592" w:rsidP="000B5592">
      <w:pPr>
        <w:bidi w:val="0"/>
        <w:ind w:firstLine="708"/>
        <w:jc w:val="both"/>
        <w:rPr>
          <w:rFonts w:ascii="Times New Roman" w:hAnsi="Times New Roman"/>
          <w:sz w:val="24"/>
          <w:szCs w:val="24"/>
        </w:rPr>
      </w:pPr>
    </w:p>
    <w:p w:rsidR="000B5592" w:rsidP="000B5592">
      <w:pPr>
        <w:bidi w:val="0"/>
        <w:ind w:firstLine="708"/>
        <w:jc w:val="both"/>
        <w:rPr>
          <w:rFonts w:ascii="Times New Roman" w:hAnsi="Times New Roman"/>
          <w:sz w:val="24"/>
          <w:szCs w:val="24"/>
        </w:rPr>
      </w:pPr>
      <w:r>
        <w:rPr>
          <w:rFonts w:ascii="Times New Roman" w:hAnsi="Times New Roman"/>
          <w:sz w:val="24"/>
          <w:szCs w:val="24"/>
        </w:rPr>
        <w:t>(2) Príkaz na prevod zaistených peňažných prostriedkov do úschovy súdu vydá sudca pre prípravné konanie na návrh prokurátora. Príkaz sa bez meškania doručí banke alebo pobočke zahraničnej banke, v ktorej je vedený účet, na ktorom sú zaistené peňažné prostriedky.“.</w:t>
      </w:r>
    </w:p>
    <w:p w:rsidR="000B5592" w:rsidRPr="000B5592" w:rsidP="000B5592">
      <w:pPr>
        <w:bidi w:val="0"/>
        <w:jc w:val="both"/>
        <w:rPr>
          <w:rFonts w:ascii="Times New Roman" w:hAnsi="Times New Roman"/>
          <w:sz w:val="24"/>
          <w:szCs w:val="24"/>
        </w:rPr>
      </w:pPr>
    </w:p>
    <w:p w:rsidR="000B5592" w:rsidRPr="000B5592" w:rsidP="000B5592">
      <w:pPr>
        <w:bidi w:val="0"/>
        <w:jc w:val="both"/>
        <w:rPr>
          <w:rFonts w:ascii="Times New Roman" w:hAnsi="Times New Roman"/>
          <w:sz w:val="24"/>
          <w:szCs w:val="24"/>
        </w:rPr>
      </w:pPr>
    </w:p>
    <w:p w:rsidR="000B5592" w:rsidRPr="000B5592" w:rsidP="000B5592">
      <w:pPr>
        <w:pStyle w:val="ListParagraph"/>
        <w:numPr>
          <w:numId w:val="62"/>
        </w:numPr>
        <w:overflowPunct/>
        <w:autoSpaceDE/>
        <w:autoSpaceDN/>
        <w:bidi w:val="0"/>
        <w:adjustRightInd/>
        <w:contextualSpacing/>
        <w:jc w:val="both"/>
        <w:rPr>
          <w:rFonts w:ascii="Times New Roman" w:hAnsi="Times New Roman"/>
          <w:sz w:val="24"/>
          <w:szCs w:val="24"/>
        </w:rPr>
      </w:pPr>
      <w:r w:rsidRPr="000B5592">
        <w:rPr>
          <w:rFonts w:ascii="Times New Roman" w:hAnsi="Times New Roman"/>
          <w:sz w:val="24"/>
          <w:szCs w:val="24"/>
        </w:rPr>
        <w:t>V § 166 sa slovo „dovolania“ nahrádza slovami „sťažnosti pre porušenie zákona“.</w:t>
      </w:r>
    </w:p>
    <w:p w:rsidR="000B5592" w:rsidRPr="000B5592" w:rsidP="000B5592">
      <w:pPr>
        <w:bidi w:val="0"/>
        <w:jc w:val="both"/>
        <w:rPr>
          <w:rFonts w:ascii="Times New Roman" w:hAnsi="Times New Roman"/>
          <w:sz w:val="24"/>
          <w:szCs w:val="24"/>
        </w:rPr>
      </w:pPr>
    </w:p>
    <w:p w:rsidR="000B5592" w:rsidRPr="000B5592" w:rsidP="000B5592">
      <w:pPr>
        <w:bidi w:val="0"/>
        <w:jc w:val="both"/>
        <w:rPr>
          <w:rFonts w:ascii="Times New Roman" w:hAnsi="Times New Roman"/>
          <w:sz w:val="24"/>
          <w:szCs w:val="24"/>
        </w:rPr>
      </w:pPr>
    </w:p>
    <w:p w:rsidR="000B5592" w:rsidRPr="000B5592" w:rsidP="000B5592">
      <w:pPr>
        <w:pStyle w:val="ListParagraph"/>
        <w:numPr>
          <w:numId w:val="62"/>
        </w:numPr>
        <w:overflowPunct/>
        <w:autoSpaceDE/>
        <w:autoSpaceDN/>
        <w:bidi w:val="0"/>
        <w:adjustRightInd/>
        <w:contextualSpacing/>
        <w:jc w:val="both"/>
        <w:rPr>
          <w:rFonts w:ascii="Times New Roman" w:hAnsi="Times New Roman"/>
          <w:sz w:val="24"/>
          <w:szCs w:val="24"/>
        </w:rPr>
      </w:pPr>
      <w:r w:rsidRPr="000B5592">
        <w:rPr>
          <w:rFonts w:ascii="Times New Roman" w:hAnsi="Times New Roman"/>
          <w:sz w:val="24"/>
          <w:szCs w:val="24"/>
        </w:rPr>
        <w:t>V § 257 ods. 5 sa za slovo „odvolaním“ vkladá bodka a vypúšťajú sa slová „ani dovolaním okrem dovolania podľa § 371 ods. 1 písm. c).“.</w:t>
      </w:r>
    </w:p>
    <w:p w:rsidR="000B5592" w:rsidRPr="000B5592" w:rsidP="000B5592">
      <w:pPr>
        <w:bidi w:val="0"/>
        <w:jc w:val="both"/>
        <w:rPr>
          <w:rFonts w:ascii="Times New Roman" w:hAnsi="Times New Roman"/>
          <w:sz w:val="24"/>
          <w:szCs w:val="24"/>
        </w:rPr>
      </w:pPr>
    </w:p>
    <w:p w:rsidR="000B5592" w:rsidRPr="000B5592" w:rsidP="000B5592">
      <w:pPr>
        <w:bidi w:val="0"/>
        <w:jc w:val="both"/>
        <w:rPr>
          <w:rFonts w:ascii="Times New Roman" w:hAnsi="Times New Roman"/>
          <w:sz w:val="24"/>
          <w:szCs w:val="24"/>
        </w:rPr>
      </w:pPr>
    </w:p>
    <w:p w:rsidR="000B5592" w:rsidRPr="000B5592" w:rsidP="000B5592">
      <w:pPr>
        <w:pStyle w:val="ListParagraph"/>
        <w:numPr>
          <w:numId w:val="62"/>
        </w:numPr>
        <w:overflowPunct/>
        <w:autoSpaceDE/>
        <w:autoSpaceDN/>
        <w:bidi w:val="0"/>
        <w:adjustRightInd/>
        <w:contextualSpacing/>
        <w:jc w:val="both"/>
        <w:rPr>
          <w:rFonts w:ascii="Times New Roman" w:hAnsi="Times New Roman"/>
          <w:sz w:val="24"/>
          <w:szCs w:val="24"/>
        </w:rPr>
      </w:pPr>
      <w:r w:rsidRPr="000B5592">
        <w:rPr>
          <w:rFonts w:ascii="Times New Roman" w:hAnsi="Times New Roman"/>
          <w:sz w:val="24"/>
          <w:szCs w:val="24"/>
        </w:rPr>
        <w:t>V § 317 ods. 1 sa vypúšťa posledná veta.</w:t>
      </w:r>
    </w:p>
    <w:p w:rsidR="000B5592" w:rsidRPr="000B5592" w:rsidP="000B5592">
      <w:pPr>
        <w:bidi w:val="0"/>
        <w:jc w:val="both"/>
        <w:rPr>
          <w:rFonts w:ascii="Times New Roman" w:hAnsi="Times New Roman"/>
          <w:sz w:val="24"/>
          <w:szCs w:val="24"/>
        </w:rPr>
      </w:pPr>
    </w:p>
    <w:p w:rsidR="000B5592" w:rsidRPr="000B5592" w:rsidP="000B5592">
      <w:pPr>
        <w:bidi w:val="0"/>
        <w:jc w:val="both"/>
        <w:rPr>
          <w:rFonts w:ascii="Times New Roman" w:hAnsi="Times New Roman"/>
          <w:sz w:val="24"/>
          <w:szCs w:val="24"/>
        </w:rPr>
      </w:pPr>
    </w:p>
    <w:p w:rsidR="000B5592" w:rsidRPr="000B5592" w:rsidP="000B5592">
      <w:pPr>
        <w:pStyle w:val="ListParagraph"/>
        <w:numPr>
          <w:numId w:val="62"/>
        </w:numPr>
        <w:overflowPunct/>
        <w:autoSpaceDE/>
        <w:autoSpaceDN/>
        <w:bidi w:val="0"/>
        <w:adjustRightInd/>
        <w:contextualSpacing/>
        <w:jc w:val="both"/>
        <w:rPr>
          <w:rFonts w:ascii="Times New Roman" w:hAnsi="Times New Roman"/>
          <w:sz w:val="24"/>
          <w:szCs w:val="24"/>
        </w:rPr>
      </w:pPr>
      <w:r w:rsidRPr="000B5592">
        <w:rPr>
          <w:rFonts w:ascii="Times New Roman" w:hAnsi="Times New Roman"/>
          <w:sz w:val="24"/>
          <w:szCs w:val="24"/>
        </w:rPr>
        <w:t>V § 334 ods. 4 sa za slovo „odvolanie“ vkladá bodka a vypúšťajú sa slová „ani dovolanie okrem dovolania podľa § 371 ods. 1 písm. c).“.</w:t>
      </w:r>
    </w:p>
    <w:p w:rsidR="000B5592" w:rsidRPr="000B5592" w:rsidP="000B5592">
      <w:pPr>
        <w:bidi w:val="0"/>
        <w:jc w:val="both"/>
        <w:rPr>
          <w:rFonts w:ascii="Times New Roman" w:hAnsi="Times New Roman"/>
          <w:sz w:val="24"/>
          <w:szCs w:val="24"/>
        </w:rPr>
      </w:pPr>
    </w:p>
    <w:p w:rsidR="000B5592" w:rsidRPr="000B5592" w:rsidP="000B5592">
      <w:pPr>
        <w:bidi w:val="0"/>
        <w:jc w:val="both"/>
        <w:rPr>
          <w:rFonts w:ascii="Times New Roman" w:hAnsi="Times New Roman"/>
          <w:sz w:val="24"/>
          <w:szCs w:val="24"/>
        </w:rPr>
      </w:pPr>
    </w:p>
    <w:p w:rsidR="000B5592" w:rsidRPr="000B5592" w:rsidP="000B5592">
      <w:pPr>
        <w:pStyle w:val="ListParagraph"/>
        <w:numPr>
          <w:numId w:val="62"/>
        </w:numPr>
        <w:overflowPunct/>
        <w:autoSpaceDE/>
        <w:autoSpaceDN/>
        <w:bidi w:val="0"/>
        <w:adjustRightInd/>
        <w:contextualSpacing/>
        <w:jc w:val="both"/>
        <w:rPr>
          <w:rFonts w:ascii="Times New Roman" w:hAnsi="Times New Roman"/>
          <w:sz w:val="24"/>
          <w:szCs w:val="24"/>
        </w:rPr>
      </w:pPr>
      <w:r w:rsidRPr="000B5592">
        <w:rPr>
          <w:rFonts w:ascii="Times New Roman" w:hAnsi="Times New Roman"/>
          <w:sz w:val="24"/>
          <w:szCs w:val="24"/>
        </w:rPr>
        <w:t>V § 363 ods. 1 sa vypúšťa druhá veta.</w:t>
      </w:r>
    </w:p>
    <w:p w:rsidR="000B5592" w:rsidRPr="000B5592" w:rsidP="000B5592">
      <w:pPr>
        <w:bidi w:val="0"/>
        <w:jc w:val="both"/>
        <w:rPr>
          <w:rFonts w:ascii="Times New Roman" w:hAnsi="Times New Roman"/>
          <w:sz w:val="24"/>
          <w:szCs w:val="24"/>
        </w:rPr>
      </w:pPr>
    </w:p>
    <w:p w:rsidR="000B5592" w:rsidRPr="000B5592" w:rsidP="000B5592">
      <w:pPr>
        <w:bidi w:val="0"/>
        <w:jc w:val="both"/>
        <w:rPr>
          <w:rFonts w:ascii="Times New Roman" w:hAnsi="Times New Roman"/>
          <w:sz w:val="24"/>
          <w:szCs w:val="24"/>
        </w:rPr>
      </w:pPr>
    </w:p>
    <w:p w:rsidR="000B5592" w:rsidRPr="000B5592" w:rsidP="000B5592">
      <w:pPr>
        <w:pStyle w:val="ListParagraph"/>
        <w:numPr>
          <w:numId w:val="62"/>
        </w:numPr>
        <w:overflowPunct/>
        <w:autoSpaceDE/>
        <w:autoSpaceDN/>
        <w:bidi w:val="0"/>
        <w:adjustRightInd/>
        <w:contextualSpacing/>
        <w:jc w:val="both"/>
        <w:rPr>
          <w:rFonts w:ascii="Times New Roman" w:hAnsi="Times New Roman"/>
          <w:sz w:val="24"/>
          <w:szCs w:val="24"/>
        </w:rPr>
      </w:pPr>
      <w:r w:rsidRPr="000B5592">
        <w:rPr>
          <w:rFonts w:ascii="Times New Roman" w:hAnsi="Times New Roman"/>
          <w:sz w:val="24"/>
          <w:szCs w:val="24"/>
        </w:rPr>
        <w:t xml:space="preserve">V § 364 odsek 3 znie: </w:t>
      </w:r>
    </w:p>
    <w:p w:rsidR="000B5592" w:rsidRPr="000B5592" w:rsidP="000B5592">
      <w:pPr>
        <w:pStyle w:val="ListParagraph"/>
        <w:bidi w:val="0"/>
        <w:jc w:val="both"/>
        <w:rPr>
          <w:rFonts w:ascii="Times New Roman" w:hAnsi="Times New Roman"/>
          <w:sz w:val="24"/>
          <w:szCs w:val="24"/>
        </w:rPr>
      </w:pPr>
    </w:p>
    <w:p w:rsidR="000B5592" w:rsidRPr="000B5592" w:rsidP="006F2E0F">
      <w:pPr>
        <w:bidi w:val="0"/>
        <w:ind w:firstLine="709"/>
        <w:jc w:val="both"/>
        <w:rPr>
          <w:rFonts w:ascii="Times New Roman" w:hAnsi="Times New Roman"/>
          <w:sz w:val="24"/>
          <w:szCs w:val="24"/>
        </w:rPr>
      </w:pPr>
      <w:r w:rsidRPr="000B5592">
        <w:rPr>
          <w:rFonts w:ascii="Times New Roman" w:hAnsi="Times New Roman"/>
          <w:sz w:val="24"/>
          <w:szCs w:val="24"/>
        </w:rPr>
        <w:t>„(3) Generálny prokurátor môže zrušiť rozhodnutie podľa § 363 ods. 1 do šiestich mesiacov od právoplatnosti napadnutého rozhodnutia.“.</w:t>
        <w:tab/>
        <w:tab/>
      </w:r>
    </w:p>
    <w:p w:rsidR="000B5592" w:rsidRPr="000B5592" w:rsidP="000B5592">
      <w:pPr>
        <w:bidi w:val="0"/>
        <w:jc w:val="both"/>
        <w:rPr>
          <w:rFonts w:ascii="Times New Roman" w:hAnsi="Times New Roman"/>
          <w:sz w:val="24"/>
          <w:szCs w:val="24"/>
        </w:rPr>
      </w:pPr>
    </w:p>
    <w:p w:rsidR="000B5592" w:rsidRPr="000B5592" w:rsidP="000B5592">
      <w:pPr>
        <w:bidi w:val="0"/>
        <w:jc w:val="both"/>
        <w:rPr>
          <w:rFonts w:ascii="Times New Roman" w:hAnsi="Times New Roman"/>
          <w:sz w:val="24"/>
          <w:szCs w:val="24"/>
        </w:rPr>
      </w:pPr>
    </w:p>
    <w:p w:rsidR="000B5592" w:rsidRPr="000B5592" w:rsidP="000B5592">
      <w:pPr>
        <w:pStyle w:val="ListParagraph"/>
        <w:numPr>
          <w:numId w:val="62"/>
        </w:numPr>
        <w:overflowPunct/>
        <w:autoSpaceDE/>
        <w:autoSpaceDN/>
        <w:bidi w:val="0"/>
        <w:adjustRightInd/>
        <w:contextualSpacing/>
        <w:jc w:val="both"/>
        <w:rPr>
          <w:rFonts w:ascii="Times New Roman" w:hAnsi="Times New Roman"/>
          <w:sz w:val="24"/>
          <w:szCs w:val="24"/>
        </w:rPr>
      </w:pPr>
      <w:r w:rsidRPr="000B5592">
        <w:rPr>
          <w:rFonts w:ascii="Times New Roman" w:hAnsi="Times New Roman"/>
          <w:sz w:val="24"/>
          <w:szCs w:val="24"/>
        </w:rPr>
        <w:t>Druhý diel ôsmej hlavy tretej časti vrátane nadpisu znie:</w:t>
      </w:r>
    </w:p>
    <w:p w:rsidR="000B5592" w:rsidRPr="000B5592" w:rsidP="000B5592">
      <w:pPr>
        <w:bidi w:val="0"/>
        <w:jc w:val="center"/>
        <w:rPr>
          <w:rFonts w:ascii="Times New Roman" w:hAnsi="Times New Roman"/>
          <w:sz w:val="24"/>
          <w:szCs w:val="24"/>
        </w:rPr>
      </w:pPr>
    </w:p>
    <w:p w:rsidR="000B5592" w:rsidRPr="000B5592" w:rsidP="000B5592">
      <w:pPr>
        <w:bidi w:val="0"/>
        <w:jc w:val="center"/>
        <w:rPr>
          <w:rFonts w:ascii="Times New Roman" w:hAnsi="Times New Roman"/>
          <w:sz w:val="24"/>
          <w:szCs w:val="24"/>
        </w:rPr>
      </w:pPr>
      <w:r w:rsidRPr="000B5592">
        <w:rPr>
          <w:rFonts w:ascii="Times New Roman" w:hAnsi="Times New Roman"/>
          <w:sz w:val="24"/>
          <w:szCs w:val="24"/>
        </w:rPr>
        <w:t>„Druhý diel</w:t>
      </w:r>
    </w:p>
    <w:p w:rsidR="000B5592" w:rsidRPr="000B5592" w:rsidP="000B5592">
      <w:pPr>
        <w:bidi w:val="0"/>
        <w:jc w:val="center"/>
        <w:rPr>
          <w:rFonts w:ascii="Times New Roman" w:hAnsi="Times New Roman"/>
          <w:sz w:val="24"/>
          <w:szCs w:val="24"/>
        </w:rPr>
      </w:pPr>
    </w:p>
    <w:p w:rsidR="000B5592" w:rsidRPr="000B5592" w:rsidP="000B5592">
      <w:pPr>
        <w:bidi w:val="0"/>
        <w:jc w:val="center"/>
        <w:rPr>
          <w:rFonts w:ascii="Times New Roman" w:hAnsi="Times New Roman"/>
          <w:sz w:val="24"/>
          <w:szCs w:val="24"/>
        </w:rPr>
      </w:pPr>
      <w:r w:rsidRPr="000B5592">
        <w:rPr>
          <w:rFonts w:ascii="Times New Roman" w:hAnsi="Times New Roman"/>
          <w:sz w:val="24"/>
          <w:szCs w:val="24"/>
        </w:rPr>
        <w:t>Sťažnosť pre porušenie zákona</w:t>
      </w:r>
    </w:p>
    <w:p w:rsidR="00EE56A1" w:rsidP="000B5592">
      <w:pPr>
        <w:bidi w:val="0"/>
        <w:jc w:val="center"/>
        <w:rPr>
          <w:rFonts w:ascii="Times New Roman" w:hAnsi="Times New Roman"/>
          <w:sz w:val="24"/>
          <w:szCs w:val="24"/>
        </w:rPr>
      </w:pPr>
    </w:p>
    <w:p w:rsidR="000B5592" w:rsidRPr="000B5592" w:rsidP="000B5592">
      <w:pPr>
        <w:bidi w:val="0"/>
        <w:jc w:val="center"/>
        <w:rPr>
          <w:rFonts w:ascii="Times New Roman" w:hAnsi="Times New Roman"/>
          <w:sz w:val="24"/>
          <w:szCs w:val="24"/>
        </w:rPr>
      </w:pPr>
      <w:r w:rsidRPr="000B5592">
        <w:rPr>
          <w:rFonts w:ascii="Times New Roman" w:hAnsi="Times New Roman"/>
          <w:sz w:val="24"/>
          <w:szCs w:val="24"/>
        </w:rPr>
        <w:t>§ 368</w:t>
      </w:r>
    </w:p>
    <w:p w:rsidR="000B5592" w:rsidRPr="000B5592" w:rsidP="000B5592">
      <w:pPr>
        <w:bidi w:val="0"/>
        <w:jc w:val="both"/>
        <w:rPr>
          <w:rFonts w:ascii="Times New Roman" w:hAnsi="Times New Roman"/>
          <w:sz w:val="24"/>
          <w:szCs w:val="24"/>
        </w:rPr>
      </w:pPr>
      <w:r w:rsidRPr="000B5592">
        <w:rPr>
          <w:rFonts w:ascii="Times New Roman" w:hAnsi="Times New Roman"/>
          <w:sz w:val="24"/>
          <w:szCs w:val="24"/>
        </w:rPr>
        <w:t xml:space="preserve"> </w:t>
      </w:r>
    </w:p>
    <w:p w:rsidR="000B5592" w:rsidRPr="000B5592" w:rsidP="000B5592">
      <w:pPr>
        <w:bidi w:val="0"/>
        <w:jc w:val="both"/>
        <w:rPr>
          <w:rFonts w:ascii="Times New Roman" w:hAnsi="Times New Roman"/>
          <w:sz w:val="24"/>
          <w:szCs w:val="24"/>
        </w:rPr>
      </w:pPr>
      <w:r w:rsidRPr="000B5592">
        <w:rPr>
          <w:rFonts w:ascii="Times New Roman" w:hAnsi="Times New Roman"/>
          <w:sz w:val="24"/>
          <w:szCs w:val="24"/>
        </w:rPr>
        <w:tab/>
        <w:t xml:space="preserve">(1) Sťažnosť pre porušenie zákona možno podať proti právoplatnému rozhodnutiu súdu, ktorým bol porušený zákon alebo ak v konaní, ktoré mu predchádzalo, boli porušené ustanovenia tohto zákona. </w:t>
      </w:r>
    </w:p>
    <w:p w:rsidR="000B5592" w:rsidRPr="000B5592" w:rsidP="000B5592">
      <w:pPr>
        <w:bidi w:val="0"/>
        <w:jc w:val="both"/>
        <w:rPr>
          <w:rFonts w:ascii="Times New Roman" w:hAnsi="Times New Roman"/>
          <w:b/>
          <w:i/>
          <w:sz w:val="24"/>
          <w:szCs w:val="24"/>
        </w:rPr>
      </w:pPr>
    </w:p>
    <w:p w:rsidR="000B5592" w:rsidRPr="000B5592" w:rsidP="000B5592">
      <w:pPr>
        <w:bidi w:val="0"/>
        <w:jc w:val="both"/>
        <w:rPr>
          <w:rFonts w:ascii="Times New Roman" w:hAnsi="Times New Roman"/>
          <w:sz w:val="24"/>
          <w:szCs w:val="24"/>
        </w:rPr>
      </w:pPr>
      <w:r w:rsidRPr="000B5592">
        <w:rPr>
          <w:rFonts w:ascii="Times New Roman" w:hAnsi="Times New Roman"/>
          <w:sz w:val="24"/>
          <w:szCs w:val="24"/>
        </w:rPr>
        <w:tab/>
        <w:t>(2) Sťažnosťou pre porušenie zákona možno napadnúť ktorýkoľvek výrok rozhodnutia. Sťažnosť pre porušenie zákona možno podať aj preto, že taký výrok nebol urobený. Proti výroku o treste možno podať sťažnosť pre porušenie zákona len vtedy, ak</w:t>
      </w:r>
    </w:p>
    <w:p w:rsidR="000B5592" w:rsidRPr="000B5592" w:rsidP="000B5592">
      <w:pPr>
        <w:bidi w:val="0"/>
        <w:ind w:left="284" w:hanging="284"/>
        <w:jc w:val="both"/>
        <w:rPr>
          <w:rFonts w:ascii="Times New Roman" w:hAnsi="Times New Roman"/>
          <w:sz w:val="24"/>
          <w:szCs w:val="24"/>
        </w:rPr>
      </w:pPr>
      <w:r w:rsidRPr="000B5592">
        <w:rPr>
          <w:rFonts w:ascii="Times New Roman" w:hAnsi="Times New Roman"/>
          <w:sz w:val="24"/>
          <w:szCs w:val="24"/>
        </w:rPr>
        <w:t>a) je trest v zrejmom nepomere k povahe a závažnosti trestného činu alebo k pomerom páchateľa,</w:t>
      </w:r>
    </w:p>
    <w:p w:rsidR="000B5592" w:rsidRPr="000B5592" w:rsidP="000B5592">
      <w:pPr>
        <w:bidi w:val="0"/>
        <w:jc w:val="both"/>
        <w:rPr>
          <w:rFonts w:ascii="Times New Roman" w:hAnsi="Times New Roman"/>
          <w:sz w:val="24"/>
          <w:szCs w:val="24"/>
        </w:rPr>
      </w:pPr>
      <w:r w:rsidRPr="000B5592">
        <w:rPr>
          <w:rFonts w:ascii="Times New Roman" w:hAnsi="Times New Roman"/>
          <w:sz w:val="24"/>
          <w:szCs w:val="24"/>
        </w:rPr>
        <w:t>b)  trest bol uložený mimo zákonom ustanovenej trestnej sadzby alebo</w:t>
      </w:r>
    </w:p>
    <w:p w:rsidR="000B5592" w:rsidRPr="000B5592" w:rsidP="000B5592">
      <w:pPr>
        <w:bidi w:val="0"/>
        <w:jc w:val="both"/>
        <w:rPr>
          <w:rFonts w:ascii="Times New Roman" w:hAnsi="Times New Roman"/>
          <w:sz w:val="24"/>
          <w:szCs w:val="24"/>
        </w:rPr>
      </w:pPr>
      <w:r w:rsidRPr="000B5592">
        <w:rPr>
          <w:rFonts w:ascii="Times New Roman" w:hAnsi="Times New Roman"/>
          <w:sz w:val="24"/>
          <w:szCs w:val="24"/>
        </w:rPr>
        <w:t>c)  bol uložený taký druh trestu, ktorý zákon za prejednávaný trestný čin nepripúšťa.</w:t>
      </w:r>
    </w:p>
    <w:p w:rsidR="000B5592" w:rsidRPr="000B5592" w:rsidP="000B5592">
      <w:pPr>
        <w:bidi w:val="0"/>
        <w:jc w:val="both"/>
        <w:rPr>
          <w:rFonts w:ascii="Times New Roman" w:hAnsi="Times New Roman"/>
          <w:sz w:val="24"/>
          <w:szCs w:val="24"/>
        </w:rPr>
      </w:pPr>
    </w:p>
    <w:p w:rsidR="000B5592" w:rsidRPr="000B5592" w:rsidP="000B5592">
      <w:pPr>
        <w:bidi w:val="0"/>
        <w:jc w:val="both"/>
        <w:rPr>
          <w:rFonts w:ascii="Times New Roman" w:hAnsi="Times New Roman"/>
          <w:sz w:val="24"/>
          <w:szCs w:val="24"/>
        </w:rPr>
      </w:pPr>
      <w:r w:rsidRPr="000B5592">
        <w:rPr>
          <w:rFonts w:ascii="Times New Roman" w:hAnsi="Times New Roman"/>
          <w:sz w:val="24"/>
          <w:szCs w:val="24"/>
        </w:rPr>
        <w:tab/>
        <w:t>(3) Ak sa týka rozhodnutie uvedené v odseku 1 viacerých osôb, možno sťažnosť pre porušenie zákona podať tiež len proti tej časti rozhodnutia, ktorá sa týka niektorej z týchto osôb.</w:t>
      </w:r>
    </w:p>
    <w:p w:rsidR="000B5592" w:rsidRPr="000B5592" w:rsidP="000B5592">
      <w:pPr>
        <w:bidi w:val="0"/>
        <w:jc w:val="both"/>
        <w:rPr>
          <w:rFonts w:ascii="Times New Roman" w:hAnsi="Times New Roman"/>
          <w:sz w:val="24"/>
          <w:szCs w:val="24"/>
        </w:rPr>
      </w:pPr>
    </w:p>
    <w:p w:rsidR="000B5592" w:rsidRPr="000B5592" w:rsidP="000B5592">
      <w:pPr>
        <w:bidi w:val="0"/>
        <w:ind w:firstLine="708"/>
        <w:jc w:val="both"/>
        <w:rPr>
          <w:rFonts w:ascii="Times New Roman" w:hAnsi="Times New Roman"/>
          <w:sz w:val="24"/>
          <w:szCs w:val="24"/>
        </w:rPr>
      </w:pPr>
      <w:r w:rsidRPr="000B5592">
        <w:rPr>
          <w:rFonts w:ascii="Times New Roman" w:hAnsi="Times New Roman"/>
          <w:sz w:val="24"/>
          <w:szCs w:val="24"/>
        </w:rPr>
        <w:t xml:space="preserve">(4) Ak bol zákon porušený v neprospech obvineného, neprekáža jeho smrť uskutočneniu konania na podklade sťažnosti pre porušenie zákona; trestné stíhanie nemožno zastaviť preto, že obvinený zomrel. </w:t>
      </w:r>
    </w:p>
    <w:p w:rsidR="000B5592" w:rsidRPr="000B5592" w:rsidP="000B5592">
      <w:pPr>
        <w:bidi w:val="0"/>
        <w:jc w:val="both"/>
        <w:rPr>
          <w:rFonts w:ascii="Times New Roman" w:hAnsi="Times New Roman"/>
          <w:sz w:val="24"/>
          <w:szCs w:val="24"/>
        </w:rPr>
      </w:pPr>
    </w:p>
    <w:p w:rsidR="000B5592" w:rsidRPr="000B5592" w:rsidP="000B5592">
      <w:pPr>
        <w:bidi w:val="0"/>
        <w:jc w:val="both"/>
        <w:rPr>
          <w:rFonts w:ascii="Times New Roman" w:hAnsi="Times New Roman"/>
          <w:sz w:val="24"/>
          <w:szCs w:val="24"/>
        </w:rPr>
      </w:pPr>
      <w:r w:rsidRPr="000B5592">
        <w:rPr>
          <w:rFonts w:ascii="Times New Roman" w:hAnsi="Times New Roman"/>
          <w:sz w:val="24"/>
          <w:szCs w:val="24"/>
        </w:rPr>
        <w:tab/>
        <w:t>(5) Sťažnosť pre porušenie zákona v neprospech obvineného nemožno podať, ak sa súdne rozhodnutie stalo právoplatným z toho dôvodu, že súd postupoval podľa § 327 ods. 2,  § 378 alebo § 405 písm. b).</w:t>
      </w:r>
    </w:p>
    <w:p w:rsidR="000B5592" w:rsidRPr="000B5592" w:rsidP="000B5592">
      <w:pPr>
        <w:bidi w:val="0"/>
        <w:jc w:val="both"/>
        <w:rPr>
          <w:rFonts w:ascii="Times New Roman" w:hAnsi="Times New Roman"/>
          <w:sz w:val="24"/>
          <w:szCs w:val="24"/>
        </w:rPr>
      </w:pPr>
    </w:p>
    <w:p w:rsidR="000B5592" w:rsidRPr="000B5592" w:rsidP="000B5592">
      <w:pPr>
        <w:bidi w:val="0"/>
        <w:jc w:val="both"/>
        <w:rPr>
          <w:rFonts w:ascii="Times New Roman" w:hAnsi="Times New Roman"/>
          <w:sz w:val="24"/>
          <w:szCs w:val="24"/>
        </w:rPr>
      </w:pPr>
      <w:r w:rsidRPr="000B5592">
        <w:rPr>
          <w:rFonts w:ascii="Times New Roman" w:hAnsi="Times New Roman"/>
          <w:sz w:val="24"/>
          <w:szCs w:val="24"/>
        </w:rPr>
        <w:tab/>
        <w:t>(6) Ustanovenie odseku 5 sa použije primerane aj na rozhodnutie súdu urobené             v súlade s § 195 ods. 1 alebo 3.</w:t>
      </w:r>
    </w:p>
    <w:p w:rsidR="000B5592" w:rsidRPr="000B5592" w:rsidP="000B5592">
      <w:pPr>
        <w:bidi w:val="0"/>
        <w:jc w:val="both"/>
        <w:rPr>
          <w:rFonts w:ascii="Times New Roman" w:hAnsi="Times New Roman"/>
          <w:sz w:val="24"/>
          <w:szCs w:val="24"/>
        </w:rPr>
      </w:pPr>
    </w:p>
    <w:p w:rsidR="000B5592" w:rsidP="000B5592">
      <w:pPr>
        <w:bidi w:val="0"/>
        <w:ind w:firstLine="708"/>
        <w:jc w:val="both"/>
        <w:rPr>
          <w:rFonts w:ascii="Times New Roman" w:hAnsi="Times New Roman"/>
          <w:sz w:val="24"/>
          <w:szCs w:val="24"/>
        </w:rPr>
      </w:pPr>
      <w:r w:rsidRPr="000B5592">
        <w:rPr>
          <w:rFonts w:ascii="Times New Roman" w:hAnsi="Times New Roman"/>
          <w:sz w:val="24"/>
          <w:szCs w:val="24"/>
        </w:rPr>
        <w:t>(7) Sťažnosť pre porušenie zákona nie je prípustná proti rozhodnutiu, ktorým bolo rozhodnuté o sťažnosti pre porušenie zákona.</w:t>
      </w:r>
    </w:p>
    <w:p w:rsidR="000B5592" w:rsidRPr="000B5592" w:rsidP="000B5592">
      <w:pPr>
        <w:bidi w:val="0"/>
        <w:jc w:val="both"/>
        <w:rPr>
          <w:rFonts w:ascii="Times New Roman" w:hAnsi="Times New Roman"/>
          <w:sz w:val="24"/>
          <w:szCs w:val="24"/>
        </w:rPr>
      </w:pPr>
    </w:p>
    <w:p w:rsidR="000B5592" w:rsidRPr="000B5592" w:rsidP="000B5592">
      <w:pPr>
        <w:bidi w:val="0"/>
        <w:jc w:val="center"/>
        <w:rPr>
          <w:rFonts w:ascii="Times New Roman" w:hAnsi="Times New Roman"/>
          <w:sz w:val="24"/>
          <w:szCs w:val="24"/>
        </w:rPr>
      </w:pPr>
      <w:r w:rsidRPr="000B5592">
        <w:rPr>
          <w:rFonts w:ascii="Times New Roman" w:hAnsi="Times New Roman"/>
          <w:sz w:val="24"/>
          <w:szCs w:val="24"/>
        </w:rPr>
        <w:t>§ 369</w:t>
      </w:r>
    </w:p>
    <w:p w:rsidR="000B5592" w:rsidRPr="000B5592" w:rsidP="000B5592">
      <w:pPr>
        <w:bidi w:val="0"/>
        <w:jc w:val="center"/>
        <w:rPr>
          <w:rFonts w:ascii="Times New Roman" w:hAnsi="Times New Roman"/>
          <w:sz w:val="24"/>
          <w:szCs w:val="24"/>
        </w:rPr>
      </w:pPr>
      <w:r w:rsidRPr="000B5592">
        <w:rPr>
          <w:rFonts w:ascii="Times New Roman" w:hAnsi="Times New Roman"/>
          <w:sz w:val="24"/>
          <w:szCs w:val="24"/>
        </w:rPr>
        <w:t>Oprávnené osoby</w:t>
      </w:r>
    </w:p>
    <w:p w:rsidR="000B5592" w:rsidRPr="000B5592" w:rsidP="000B5592">
      <w:pPr>
        <w:bidi w:val="0"/>
        <w:jc w:val="center"/>
        <w:rPr>
          <w:rFonts w:ascii="Times New Roman" w:hAnsi="Times New Roman"/>
          <w:sz w:val="24"/>
          <w:szCs w:val="24"/>
        </w:rPr>
      </w:pPr>
    </w:p>
    <w:p w:rsidR="000B5592" w:rsidRPr="000B5592" w:rsidP="000B5592">
      <w:pPr>
        <w:bidi w:val="0"/>
        <w:ind w:firstLine="708"/>
        <w:jc w:val="both"/>
        <w:rPr>
          <w:rFonts w:ascii="Times New Roman" w:hAnsi="Times New Roman"/>
          <w:sz w:val="24"/>
          <w:szCs w:val="24"/>
        </w:rPr>
      </w:pPr>
      <w:r w:rsidRPr="000B5592">
        <w:rPr>
          <w:rFonts w:ascii="Times New Roman" w:hAnsi="Times New Roman"/>
          <w:sz w:val="24"/>
          <w:szCs w:val="24"/>
        </w:rPr>
        <w:t>(1) Sťažnosť pre porušenie zákona môže podať minister spravodlivosti a generálny prokurátor. Minister spravodlivosti môže podať sťažnosť pre porušenie zákona len v prospech obvineného.</w:t>
      </w:r>
    </w:p>
    <w:p w:rsidR="000B5592" w:rsidRPr="000B5592" w:rsidP="000B5592">
      <w:pPr>
        <w:bidi w:val="0"/>
        <w:ind w:firstLine="708"/>
        <w:jc w:val="both"/>
        <w:rPr>
          <w:rFonts w:ascii="Times New Roman" w:hAnsi="Times New Roman"/>
          <w:sz w:val="24"/>
          <w:szCs w:val="24"/>
        </w:rPr>
      </w:pPr>
    </w:p>
    <w:p w:rsidR="000B5592" w:rsidRPr="000B5592" w:rsidP="000B5592">
      <w:pPr>
        <w:bidi w:val="0"/>
        <w:ind w:firstLine="708"/>
        <w:jc w:val="both"/>
        <w:rPr>
          <w:rFonts w:ascii="Times New Roman" w:hAnsi="Times New Roman"/>
          <w:sz w:val="24"/>
          <w:szCs w:val="24"/>
        </w:rPr>
      </w:pPr>
      <w:r w:rsidRPr="000B5592">
        <w:rPr>
          <w:rFonts w:ascii="Times New Roman" w:hAnsi="Times New Roman"/>
          <w:sz w:val="24"/>
          <w:szCs w:val="24"/>
        </w:rPr>
        <w:t>(2) Generálny prokurátor môže podať sťažnosť pre porušenie zákona aj na základe podnetu osoby, ktorej sa rozhodnutie priamo týka; minister spravodlivosti môže podať sťažnosť pre porušenie zákona len na základe takého podnetu.</w:t>
      </w:r>
    </w:p>
    <w:p w:rsidR="007218AC" w:rsidRPr="000B5592" w:rsidP="000B5592">
      <w:pPr>
        <w:bidi w:val="0"/>
        <w:jc w:val="both"/>
        <w:rPr>
          <w:rFonts w:ascii="Times New Roman" w:hAnsi="Times New Roman"/>
          <w:sz w:val="24"/>
          <w:szCs w:val="24"/>
        </w:rPr>
      </w:pPr>
    </w:p>
    <w:p w:rsidR="000B5592" w:rsidRPr="000B5592" w:rsidP="000B5592">
      <w:pPr>
        <w:bidi w:val="0"/>
        <w:jc w:val="center"/>
        <w:rPr>
          <w:rFonts w:ascii="Times New Roman" w:hAnsi="Times New Roman"/>
          <w:sz w:val="24"/>
          <w:szCs w:val="24"/>
        </w:rPr>
      </w:pPr>
      <w:r w:rsidRPr="000B5592">
        <w:rPr>
          <w:rFonts w:ascii="Times New Roman" w:hAnsi="Times New Roman"/>
          <w:sz w:val="24"/>
          <w:szCs w:val="24"/>
        </w:rPr>
        <w:t>§ 370</w:t>
      </w:r>
    </w:p>
    <w:p w:rsidR="000B5592" w:rsidRPr="000B5592" w:rsidP="000B5592">
      <w:pPr>
        <w:bidi w:val="0"/>
        <w:jc w:val="center"/>
        <w:rPr>
          <w:rFonts w:ascii="Times New Roman" w:hAnsi="Times New Roman"/>
          <w:sz w:val="24"/>
          <w:szCs w:val="24"/>
        </w:rPr>
      </w:pPr>
      <w:r w:rsidRPr="000B5592">
        <w:rPr>
          <w:rFonts w:ascii="Times New Roman" w:hAnsi="Times New Roman"/>
          <w:sz w:val="24"/>
          <w:szCs w:val="24"/>
        </w:rPr>
        <w:t>Lehota a miesto podania sťažnosti pre porušenie zákona</w:t>
      </w:r>
    </w:p>
    <w:p w:rsidR="000B5592" w:rsidRPr="000B5592" w:rsidP="000B5592">
      <w:pPr>
        <w:bidi w:val="0"/>
        <w:jc w:val="center"/>
        <w:rPr>
          <w:rFonts w:ascii="Times New Roman" w:hAnsi="Times New Roman"/>
          <w:sz w:val="24"/>
          <w:szCs w:val="24"/>
        </w:rPr>
      </w:pPr>
    </w:p>
    <w:p w:rsidR="000B5592" w:rsidRPr="000B5592" w:rsidP="000B5592">
      <w:pPr>
        <w:bidi w:val="0"/>
        <w:ind w:firstLine="708"/>
        <w:jc w:val="both"/>
        <w:rPr>
          <w:rFonts w:ascii="Times New Roman" w:hAnsi="Times New Roman"/>
          <w:sz w:val="24"/>
          <w:szCs w:val="24"/>
        </w:rPr>
      </w:pPr>
      <w:r w:rsidRPr="000B5592">
        <w:rPr>
          <w:rFonts w:ascii="Times New Roman" w:hAnsi="Times New Roman"/>
          <w:sz w:val="24"/>
          <w:szCs w:val="24"/>
        </w:rPr>
        <w:t xml:space="preserve">(1) Sťažnosť pre porušenie zákona v neprospech obvineného možno podať do šiestich mesiacov od doručenia rozhodnutia súdu prokurátorovi. </w:t>
      </w:r>
    </w:p>
    <w:p w:rsidR="000B5592" w:rsidRPr="000B5592" w:rsidP="000B5592">
      <w:pPr>
        <w:bidi w:val="0"/>
        <w:ind w:firstLine="708"/>
        <w:jc w:val="both"/>
        <w:rPr>
          <w:rFonts w:ascii="Times New Roman" w:hAnsi="Times New Roman"/>
          <w:sz w:val="24"/>
          <w:szCs w:val="24"/>
        </w:rPr>
      </w:pPr>
    </w:p>
    <w:p w:rsidR="000B5592" w:rsidRPr="000B5592" w:rsidP="009C247C">
      <w:pPr>
        <w:bidi w:val="0"/>
        <w:ind w:firstLine="708"/>
        <w:jc w:val="both"/>
        <w:rPr>
          <w:rFonts w:ascii="Times New Roman" w:hAnsi="Times New Roman"/>
          <w:sz w:val="24"/>
          <w:szCs w:val="24"/>
        </w:rPr>
      </w:pPr>
      <w:r w:rsidRPr="000B5592">
        <w:rPr>
          <w:rFonts w:ascii="Times New Roman" w:hAnsi="Times New Roman"/>
          <w:sz w:val="24"/>
          <w:szCs w:val="24"/>
        </w:rPr>
        <w:t>(2) Sťažnosť pre porušenie zákona sa podáva na najvyššom súde.</w:t>
      </w:r>
    </w:p>
    <w:p w:rsidR="001503CF" w:rsidRPr="000B5592" w:rsidP="000B5592">
      <w:pPr>
        <w:bidi w:val="0"/>
        <w:jc w:val="both"/>
        <w:rPr>
          <w:rFonts w:ascii="Times New Roman" w:hAnsi="Times New Roman"/>
          <w:sz w:val="24"/>
          <w:szCs w:val="24"/>
        </w:rPr>
      </w:pPr>
    </w:p>
    <w:p w:rsidR="000B5592" w:rsidRPr="000B5592" w:rsidP="000B5592">
      <w:pPr>
        <w:bidi w:val="0"/>
        <w:jc w:val="center"/>
        <w:rPr>
          <w:rFonts w:ascii="Times New Roman" w:hAnsi="Times New Roman"/>
          <w:sz w:val="24"/>
          <w:szCs w:val="24"/>
        </w:rPr>
      </w:pPr>
      <w:r w:rsidRPr="000B5592">
        <w:rPr>
          <w:rFonts w:ascii="Times New Roman" w:hAnsi="Times New Roman"/>
          <w:sz w:val="24"/>
          <w:szCs w:val="24"/>
        </w:rPr>
        <w:t>§ 371</w:t>
      </w:r>
    </w:p>
    <w:p w:rsidR="000B5592" w:rsidRPr="000B5592" w:rsidP="000B5592">
      <w:pPr>
        <w:bidi w:val="0"/>
        <w:jc w:val="center"/>
        <w:rPr>
          <w:rFonts w:ascii="Times New Roman" w:hAnsi="Times New Roman"/>
          <w:sz w:val="24"/>
          <w:szCs w:val="24"/>
        </w:rPr>
      </w:pPr>
      <w:r w:rsidRPr="000B5592">
        <w:rPr>
          <w:rFonts w:ascii="Times New Roman" w:hAnsi="Times New Roman"/>
          <w:sz w:val="24"/>
          <w:szCs w:val="24"/>
        </w:rPr>
        <w:t>Obsah sťažnosti pre porušenie zákona</w:t>
      </w:r>
    </w:p>
    <w:p w:rsidR="000B5592" w:rsidRPr="000B5592" w:rsidP="000B5592">
      <w:pPr>
        <w:bidi w:val="0"/>
        <w:jc w:val="center"/>
        <w:rPr>
          <w:rFonts w:ascii="Times New Roman" w:hAnsi="Times New Roman"/>
          <w:sz w:val="24"/>
          <w:szCs w:val="24"/>
        </w:rPr>
      </w:pPr>
    </w:p>
    <w:p w:rsidR="000B5592" w:rsidRPr="000B5592" w:rsidP="000B5592">
      <w:pPr>
        <w:bidi w:val="0"/>
        <w:ind w:firstLine="708"/>
        <w:jc w:val="both"/>
        <w:rPr>
          <w:rFonts w:ascii="Times New Roman" w:hAnsi="Times New Roman"/>
          <w:sz w:val="24"/>
          <w:szCs w:val="24"/>
        </w:rPr>
      </w:pPr>
      <w:r w:rsidRPr="000B5592">
        <w:rPr>
          <w:rFonts w:ascii="Times New Roman" w:hAnsi="Times New Roman"/>
          <w:sz w:val="24"/>
          <w:szCs w:val="24"/>
        </w:rPr>
        <w:t xml:space="preserve">(1) Sťažnosť pre porušenie zákona musí byť odôvodnená už pri jej podaní tak, aby z nej bolo zrejmé, v ktorej časti sa rozhodnutie napáda a aké chyby sa vytýkajú rozhodnutiu alebo konaniu, ktoré mu predchádzalo. V sťažnosti musí byť uvedené, čoho sa generálny prokurátor alebo minister spravodlivosti domáha, vrátane konkrétneho návrhu na rozhodnutie. </w:t>
      </w:r>
    </w:p>
    <w:p w:rsidR="000B5592" w:rsidRPr="000B5592" w:rsidP="000B5592">
      <w:pPr>
        <w:bidi w:val="0"/>
        <w:jc w:val="both"/>
        <w:rPr>
          <w:rFonts w:ascii="Times New Roman" w:hAnsi="Times New Roman"/>
          <w:sz w:val="24"/>
          <w:szCs w:val="24"/>
        </w:rPr>
      </w:pPr>
    </w:p>
    <w:p w:rsidR="000B5592" w:rsidRPr="000B5592" w:rsidP="000B5592">
      <w:pPr>
        <w:bidi w:val="0"/>
        <w:ind w:firstLine="708"/>
        <w:jc w:val="both"/>
        <w:rPr>
          <w:rFonts w:ascii="Times New Roman" w:hAnsi="Times New Roman"/>
          <w:sz w:val="24"/>
          <w:szCs w:val="24"/>
        </w:rPr>
      </w:pPr>
      <w:r w:rsidRPr="000B5592">
        <w:rPr>
          <w:rFonts w:ascii="Times New Roman" w:hAnsi="Times New Roman"/>
          <w:sz w:val="24"/>
          <w:szCs w:val="24"/>
        </w:rPr>
        <w:t>(2) Zo sťažnosti pre porušenie zákona musí byť zrejmé, či sa podáva v prospech obvineného alebo v  neprospech obvineného.</w:t>
      </w:r>
    </w:p>
    <w:p w:rsidR="000B5592" w:rsidRPr="000B5592" w:rsidP="000B5592">
      <w:pPr>
        <w:bidi w:val="0"/>
        <w:jc w:val="both"/>
        <w:rPr>
          <w:rFonts w:ascii="Times New Roman" w:hAnsi="Times New Roman"/>
          <w:sz w:val="24"/>
          <w:szCs w:val="24"/>
        </w:rPr>
      </w:pPr>
    </w:p>
    <w:p w:rsidR="000B5592" w:rsidRPr="000B5592" w:rsidP="000B5592">
      <w:pPr>
        <w:bidi w:val="0"/>
        <w:ind w:firstLine="708"/>
        <w:jc w:val="both"/>
        <w:rPr>
          <w:rFonts w:ascii="Times New Roman" w:hAnsi="Times New Roman"/>
          <w:sz w:val="24"/>
          <w:szCs w:val="24"/>
        </w:rPr>
      </w:pPr>
      <w:r w:rsidRPr="000B5592">
        <w:rPr>
          <w:rFonts w:ascii="Times New Roman" w:hAnsi="Times New Roman"/>
          <w:sz w:val="24"/>
          <w:szCs w:val="24"/>
        </w:rPr>
        <w:t xml:space="preserve">(3) V sťažnosti pre porušenie zákona v prospech obvineného možno navrhnúť, aby bol odložený alebo pozastavený výkon rozhodnutia, proti ktorému sa sťažnosť pre porušenie zákona podáva. </w:t>
      </w:r>
    </w:p>
    <w:p w:rsidR="000B5592" w:rsidRPr="000B5592" w:rsidP="000B5592">
      <w:pPr>
        <w:bidi w:val="0"/>
        <w:ind w:firstLine="708"/>
        <w:jc w:val="both"/>
        <w:rPr>
          <w:rFonts w:ascii="Times New Roman" w:hAnsi="Times New Roman"/>
          <w:sz w:val="24"/>
          <w:szCs w:val="24"/>
        </w:rPr>
      </w:pPr>
    </w:p>
    <w:p w:rsidR="000B5592" w:rsidRPr="000B5592" w:rsidP="000B5592">
      <w:pPr>
        <w:bidi w:val="0"/>
        <w:ind w:firstLine="708"/>
        <w:jc w:val="both"/>
        <w:rPr>
          <w:rFonts w:ascii="Times New Roman" w:hAnsi="Times New Roman"/>
          <w:sz w:val="24"/>
          <w:szCs w:val="24"/>
        </w:rPr>
      </w:pPr>
      <w:r w:rsidRPr="000B5592">
        <w:rPr>
          <w:rFonts w:ascii="Times New Roman" w:hAnsi="Times New Roman"/>
          <w:sz w:val="24"/>
          <w:szCs w:val="24"/>
        </w:rPr>
        <w:t>(4) Sťažnosť pre porušenie zákona, jej rozsah ani dôvody nemožno v priebehu konania pred najvyšším súdom meniť.</w:t>
      </w:r>
    </w:p>
    <w:p w:rsidR="007218AC" w:rsidRPr="000B5592" w:rsidP="000B5592">
      <w:pPr>
        <w:bidi w:val="0"/>
        <w:jc w:val="both"/>
        <w:rPr>
          <w:rFonts w:ascii="Times New Roman" w:hAnsi="Times New Roman"/>
          <w:sz w:val="24"/>
          <w:szCs w:val="24"/>
        </w:rPr>
      </w:pPr>
    </w:p>
    <w:p w:rsidR="000B5592" w:rsidRPr="000B5592" w:rsidP="000B5592">
      <w:pPr>
        <w:bidi w:val="0"/>
        <w:jc w:val="center"/>
        <w:rPr>
          <w:rFonts w:ascii="Times New Roman" w:hAnsi="Times New Roman"/>
          <w:sz w:val="24"/>
          <w:szCs w:val="24"/>
        </w:rPr>
      </w:pPr>
      <w:r w:rsidRPr="000B5592">
        <w:rPr>
          <w:rFonts w:ascii="Times New Roman" w:hAnsi="Times New Roman"/>
          <w:sz w:val="24"/>
          <w:szCs w:val="24"/>
        </w:rPr>
        <w:t>§ 372</w:t>
      </w:r>
    </w:p>
    <w:p w:rsidR="000B5592" w:rsidRPr="000B5592" w:rsidP="000B5592">
      <w:pPr>
        <w:bidi w:val="0"/>
        <w:jc w:val="center"/>
        <w:rPr>
          <w:rFonts w:ascii="Times New Roman" w:hAnsi="Times New Roman"/>
          <w:sz w:val="24"/>
          <w:szCs w:val="24"/>
        </w:rPr>
      </w:pPr>
      <w:r w:rsidRPr="000B5592">
        <w:rPr>
          <w:rFonts w:ascii="Times New Roman" w:hAnsi="Times New Roman"/>
          <w:sz w:val="24"/>
          <w:szCs w:val="24"/>
        </w:rPr>
        <w:t xml:space="preserve">Späťvzatie sťažnosti pre porušenie zákona </w:t>
      </w:r>
    </w:p>
    <w:p w:rsidR="000B5592" w:rsidRPr="000B5592" w:rsidP="000B5592">
      <w:pPr>
        <w:bidi w:val="0"/>
        <w:jc w:val="center"/>
        <w:rPr>
          <w:rFonts w:ascii="Times New Roman" w:hAnsi="Times New Roman"/>
          <w:sz w:val="24"/>
          <w:szCs w:val="24"/>
        </w:rPr>
      </w:pPr>
    </w:p>
    <w:p w:rsidR="000B5592" w:rsidRPr="000B5592" w:rsidP="000B5592">
      <w:pPr>
        <w:bidi w:val="0"/>
        <w:ind w:firstLine="708"/>
        <w:jc w:val="both"/>
        <w:rPr>
          <w:rFonts w:ascii="Times New Roman" w:hAnsi="Times New Roman"/>
          <w:sz w:val="24"/>
          <w:szCs w:val="24"/>
        </w:rPr>
      </w:pPr>
      <w:r w:rsidRPr="000B5592">
        <w:rPr>
          <w:rFonts w:ascii="Times New Roman" w:hAnsi="Times New Roman"/>
          <w:sz w:val="24"/>
          <w:szCs w:val="24"/>
        </w:rPr>
        <w:t xml:space="preserve">(1) Osoba, ktorá sťažnosť pre porušenie zákona podala, môže ju výslovným vyhlásením vziať späť, a to až dovtedy, než sa </w:t>
      </w:r>
      <w:r w:rsidR="00ED1717">
        <w:rPr>
          <w:rFonts w:ascii="Times New Roman" w:hAnsi="Times New Roman"/>
          <w:sz w:val="24"/>
          <w:szCs w:val="24"/>
        </w:rPr>
        <w:t>najvyšší</w:t>
      </w:r>
      <w:r w:rsidRPr="000B5592">
        <w:rPr>
          <w:rFonts w:ascii="Times New Roman" w:hAnsi="Times New Roman"/>
          <w:sz w:val="24"/>
          <w:szCs w:val="24"/>
        </w:rPr>
        <w:t xml:space="preserve"> súd odoberie na záverečnú poradu.</w:t>
      </w:r>
    </w:p>
    <w:p w:rsidR="000B5592" w:rsidRPr="000B5592" w:rsidP="000B5592">
      <w:pPr>
        <w:bidi w:val="0"/>
        <w:jc w:val="both"/>
        <w:rPr>
          <w:rFonts w:ascii="Times New Roman" w:hAnsi="Times New Roman"/>
          <w:sz w:val="24"/>
          <w:szCs w:val="24"/>
        </w:rPr>
      </w:pPr>
    </w:p>
    <w:p w:rsidR="000B5592" w:rsidRPr="000B5592" w:rsidP="000B5592">
      <w:pPr>
        <w:bidi w:val="0"/>
        <w:ind w:firstLine="708"/>
        <w:jc w:val="both"/>
        <w:rPr>
          <w:rFonts w:ascii="Times New Roman" w:hAnsi="Times New Roman"/>
          <w:sz w:val="24"/>
          <w:szCs w:val="24"/>
        </w:rPr>
      </w:pPr>
      <w:r w:rsidRPr="000B5592">
        <w:rPr>
          <w:rFonts w:ascii="Times New Roman" w:hAnsi="Times New Roman"/>
          <w:sz w:val="24"/>
          <w:szCs w:val="24"/>
        </w:rPr>
        <w:t>(2) Ak bola sťažnosť pre porušenie zákona podaná na základe podnetu podľa § 369 ods. 2, osoba, ktorá späťvzala sťažnosť pre porušenie zákona, oznámi túto skutočnosť podávateľovi podnetu.</w:t>
      </w:r>
    </w:p>
    <w:p w:rsidR="000B5592" w:rsidRPr="000B5592" w:rsidP="000B5592">
      <w:pPr>
        <w:bidi w:val="0"/>
        <w:jc w:val="both"/>
        <w:rPr>
          <w:rFonts w:ascii="Times New Roman" w:hAnsi="Times New Roman"/>
          <w:sz w:val="24"/>
          <w:szCs w:val="24"/>
        </w:rPr>
      </w:pPr>
    </w:p>
    <w:p w:rsidR="000B5592" w:rsidRPr="000B5592" w:rsidP="000B5592">
      <w:pPr>
        <w:bidi w:val="0"/>
        <w:ind w:firstLine="708"/>
        <w:jc w:val="both"/>
        <w:rPr>
          <w:rFonts w:ascii="Times New Roman" w:hAnsi="Times New Roman"/>
          <w:sz w:val="24"/>
          <w:szCs w:val="24"/>
        </w:rPr>
      </w:pPr>
      <w:r w:rsidRPr="000B5592">
        <w:rPr>
          <w:rFonts w:ascii="Times New Roman" w:hAnsi="Times New Roman"/>
          <w:sz w:val="24"/>
          <w:szCs w:val="24"/>
        </w:rPr>
        <w:t xml:space="preserve">(3)  Späťvzatie sťažnosti pre porušenie zákona vezme uznesením na vedomie predseda senátu. </w:t>
      </w:r>
    </w:p>
    <w:p w:rsidR="000B5592" w:rsidP="000B5592">
      <w:pPr>
        <w:bidi w:val="0"/>
        <w:jc w:val="center"/>
        <w:rPr>
          <w:rFonts w:ascii="Times New Roman" w:hAnsi="Times New Roman"/>
          <w:sz w:val="24"/>
          <w:szCs w:val="24"/>
        </w:rPr>
      </w:pPr>
    </w:p>
    <w:p w:rsidR="00DD11CD" w:rsidRPr="000B5592" w:rsidP="000B5592">
      <w:pPr>
        <w:bidi w:val="0"/>
        <w:jc w:val="center"/>
        <w:rPr>
          <w:rFonts w:ascii="Times New Roman" w:hAnsi="Times New Roman"/>
          <w:sz w:val="24"/>
          <w:szCs w:val="24"/>
        </w:rPr>
      </w:pPr>
    </w:p>
    <w:p w:rsidR="000B5592" w:rsidRPr="000B5592" w:rsidP="000B5592">
      <w:pPr>
        <w:bidi w:val="0"/>
        <w:jc w:val="center"/>
        <w:rPr>
          <w:rFonts w:ascii="Times New Roman" w:hAnsi="Times New Roman"/>
          <w:sz w:val="24"/>
          <w:szCs w:val="24"/>
        </w:rPr>
      </w:pPr>
      <w:r w:rsidRPr="000B5592">
        <w:rPr>
          <w:rFonts w:ascii="Times New Roman" w:hAnsi="Times New Roman"/>
          <w:sz w:val="24"/>
          <w:szCs w:val="24"/>
        </w:rPr>
        <w:t>Konanie o sťažnosti pre porušenie zákona</w:t>
      </w:r>
    </w:p>
    <w:p w:rsidR="000B5592" w:rsidRPr="000B5592" w:rsidP="000B5592">
      <w:pPr>
        <w:bidi w:val="0"/>
        <w:jc w:val="both"/>
        <w:rPr>
          <w:rFonts w:ascii="Times New Roman" w:hAnsi="Times New Roman"/>
          <w:sz w:val="24"/>
          <w:szCs w:val="24"/>
        </w:rPr>
      </w:pPr>
    </w:p>
    <w:p w:rsidR="000B5592" w:rsidRPr="000B5592" w:rsidP="000B5592">
      <w:pPr>
        <w:bidi w:val="0"/>
        <w:jc w:val="center"/>
        <w:rPr>
          <w:rFonts w:ascii="Times New Roman" w:hAnsi="Times New Roman"/>
          <w:sz w:val="24"/>
          <w:szCs w:val="24"/>
        </w:rPr>
      </w:pPr>
      <w:r w:rsidRPr="000B5592">
        <w:rPr>
          <w:rFonts w:ascii="Times New Roman" w:hAnsi="Times New Roman"/>
          <w:sz w:val="24"/>
          <w:szCs w:val="24"/>
        </w:rPr>
        <w:t>§ 373</w:t>
      </w:r>
    </w:p>
    <w:p w:rsidR="000B5592" w:rsidRPr="000B5592" w:rsidP="000B5592">
      <w:pPr>
        <w:bidi w:val="0"/>
        <w:jc w:val="center"/>
        <w:rPr>
          <w:rFonts w:ascii="Times New Roman" w:hAnsi="Times New Roman"/>
          <w:sz w:val="24"/>
          <w:szCs w:val="24"/>
        </w:rPr>
      </w:pPr>
    </w:p>
    <w:p w:rsidR="000B5592" w:rsidRPr="000B5592" w:rsidP="000B5592">
      <w:pPr>
        <w:bidi w:val="0"/>
        <w:jc w:val="both"/>
        <w:rPr>
          <w:rFonts w:ascii="Times New Roman" w:hAnsi="Times New Roman"/>
          <w:sz w:val="24"/>
          <w:szCs w:val="24"/>
        </w:rPr>
      </w:pPr>
      <w:r w:rsidRPr="000B5592">
        <w:rPr>
          <w:rFonts w:ascii="Times New Roman" w:hAnsi="Times New Roman"/>
          <w:sz w:val="24"/>
          <w:szCs w:val="24"/>
        </w:rPr>
        <w:tab/>
        <w:t>(1) O sťažnosti pre porušenie zákona koná a rozhoduje najvyšší súd.</w:t>
      </w:r>
    </w:p>
    <w:p w:rsidR="000B5592" w:rsidRPr="000B5592" w:rsidP="000B5592">
      <w:pPr>
        <w:bidi w:val="0"/>
        <w:jc w:val="both"/>
        <w:rPr>
          <w:rFonts w:ascii="Times New Roman" w:hAnsi="Times New Roman"/>
          <w:sz w:val="24"/>
          <w:szCs w:val="24"/>
        </w:rPr>
      </w:pPr>
    </w:p>
    <w:p w:rsidR="000B5592" w:rsidRPr="000B5592" w:rsidP="000B5592">
      <w:pPr>
        <w:bidi w:val="0"/>
        <w:ind w:firstLine="708"/>
        <w:jc w:val="both"/>
        <w:rPr>
          <w:rFonts w:ascii="Times New Roman" w:hAnsi="Times New Roman"/>
          <w:sz w:val="24"/>
          <w:szCs w:val="24"/>
        </w:rPr>
      </w:pPr>
      <w:r w:rsidRPr="000B5592">
        <w:rPr>
          <w:rFonts w:ascii="Times New Roman" w:hAnsi="Times New Roman"/>
          <w:sz w:val="24"/>
          <w:szCs w:val="24"/>
        </w:rPr>
        <w:t xml:space="preserve">(2) Ak je na rozhodnutie o sťažnosti pre porušenie zákona potrebné objasniť nejakú okolnosť, vykoná úkony potrebné na jej objasnenie predseda senátu alebo na jeho dožiadanie orgán činný v trestnom konaní. Na vykonávanie takýchto úkonov sa vzťahujú ustanovenia šiestej hlavy prvej časti. </w:t>
      </w:r>
    </w:p>
    <w:p w:rsidR="000B5592" w:rsidRPr="000B5592" w:rsidP="000B5592">
      <w:pPr>
        <w:bidi w:val="0"/>
        <w:ind w:firstLine="708"/>
        <w:jc w:val="both"/>
        <w:rPr>
          <w:rFonts w:ascii="Times New Roman" w:hAnsi="Times New Roman"/>
          <w:sz w:val="24"/>
          <w:szCs w:val="24"/>
        </w:rPr>
      </w:pPr>
    </w:p>
    <w:p w:rsidR="000B5592" w:rsidRPr="000B5592" w:rsidP="000B5592">
      <w:pPr>
        <w:bidi w:val="0"/>
        <w:ind w:firstLine="708"/>
        <w:jc w:val="both"/>
        <w:rPr>
          <w:rFonts w:ascii="Times New Roman" w:hAnsi="Times New Roman"/>
          <w:sz w:val="24"/>
          <w:szCs w:val="24"/>
        </w:rPr>
      </w:pPr>
      <w:r w:rsidRPr="000B5592">
        <w:rPr>
          <w:rFonts w:ascii="Times New Roman" w:hAnsi="Times New Roman"/>
          <w:sz w:val="24"/>
          <w:szCs w:val="24"/>
        </w:rPr>
        <w:t>(3) V obzvlášť naliehavých prípadoch môže senát uznesením rozhodnúť, že na objasnenie skutočnosti významnej pre rozhodnutie o sťažnosti pre porušenie zákona alebo na zaistenie dôkazného materiálu sa použije aj prostriedok podľa štvrtej hlavy prvej časti. Zaistiť osobu obvineného vydaním príkazu na zatknutie a vzatím do väzby možno len vtedy, keď to navrhne generálny prokurátor v sťažnosti pre porušenie zákona podanej v neprospech obvineného, a ak to považuje najvyšší súd za nevyhnutné so zreteľom na závažnosť trestného činu a naliehavosť väzobných dôvodov.</w:t>
      </w:r>
    </w:p>
    <w:p w:rsidR="007218AC" w:rsidRPr="000B5592" w:rsidP="000B5592">
      <w:pPr>
        <w:bidi w:val="0"/>
        <w:jc w:val="both"/>
        <w:rPr>
          <w:rFonts w:ascii="Times New Roman" w:hAnsi="Times New Roman"/>
          <w:sz w:val="24"/>
          <w:szCs w:val="24"/>
        </w:rPr>
      </w:pPr>
    </w:p>
    <w:p w:rsidR="000B5592" w:rsidRPr="000B5592" w:rsidP="000B5592">
      <w:pPr>
        <w:bidi w:val="0"/>
        <w:jc w:val="center"/>
        <w:rPr>
          <w:rFonts w:ascii="Times New Roman" w:hAnsi="Times New Roman"/>
          <w:sz w:val="24"/>
          <w:szCs w:val="24"/>
        </w:rPr>
      </w:pPr>
      <w:r w:rsidRPr="000B5592">
        <w:rPr>
          <w:rFonts w:ascii="Times New Roman" w:hAnsi="Times New Roman"/>
          <w:sz w:val="24"/>
          <w:szCs w:val="24"/>
        </w:rPr>
        <w:t>§ 374</w:t>
      </w:r>
    </w:p>
    <w:p w:rsidR="000B5592" w:rsidRPr="000B5592" w:rsidP="000B5592">
      <w:pPr>
        <w:bidi w:val="0"/>
        <w:jc w:val="both"/>
        <w:rPr>
          <w:rFonts w:ascii="Times New Roman" w:hAnsi="Times New Roman"/>
          <w:sz w:val="24"/>
          <w:szCs w:val="24"/>
        </w:rPr>
      </w:pPr>
      <w:r w:rsidRPr="000B5592">
        <w:rPr>
          <w:rFonts w:ascii="Times New Roman" w:hAnsi="Times New Roman"/>
          <w:sz w:val="24"/>
          <w:szCs w:val="24"/>
        </w:rPr>
        <w:tab/>
      </w:r>
    </w:p>
    <w:p w:rsidR="000B5592" w:rsidRPr="000B5592" w:rsidP="000B5592">
      <w:pPr>
        <w:bidi w:val="0"/>
        <w:ind w:firstLine="708"/>
        <w:jc w:val="both"/>
        <w:rPr>
          <w:rFonts w:ascii="Times New Roman" w:hAnsi="Times New Roman"/>
          <w:sz w:val="24"/>
          <w:szCs w:val="24"/>
        </w:rPr>
      </w:pPr>
      <w:r w:rsidRPr="000B5592">
        <w:rPr>
          <w:rFonts w:ascii="Times New Roman" w:hAnsi="Times New Roman"/>
          <w:sz w:val="24"/>
          <w:szCs w:val="24"/>
        </w:rPr>
        <w:t>(1) Najvyšší súd preskúma zákonnosť a odôvodnenosť výrokov napadnutého rozhodnutia, proti ktorým bola sťažnosť pre porušenie zákona podaná, ako aj zákonnosť konania, ktoré predchádzalo rozhodnutiu.</w:t>
        <w:tab/>
      </w:r>
    </w:p>
    <w:p w:rsidR="000B5592" w:rsidRPr="000B5592" w:rsidP="000B5592">
      <w:pPr>
        <w:bidi w:val="0"/>
        <w:ind w:firstLine="708"/>
        <w:jc w:val="both"/>
        <w:rPr>
          <w:rFonts w:ascii="Times New Roman" w:hAnsi="Times New Roman"/>
          <w:sz w:val="24"/>
          <w:szCs w:val="24"/>
        </w:rPr>
      </w:pPr>
    </w:p>
    <w:p w:rsidR="000B5592" w:rsidRPr="000B5592" w:rsidP="000B5592">
      <w:pPr>
        <w:bidi w:val="0"/>
        <w:ind w:firstLine="708"/>
        <w:jc w:val="both"/>
        <w:rPr>
          <w:rFonts w:ascii="Times New Roman" w:hAnsi="Times New Roman"/>
          <w:sz w:val="24"/>
          <w:szCs w:val="24"/>
        </w:rPr>
      </w:pPr>
      <w:r w:rsidRPr="000B5592">
        <w:rPr>
          <w:rFonts w:ascii="Times New Roman" w:hAnsi="Times New Roman"/>
          <w:sz w:val="24"/>
          <w:szCs w:val="24"/>
        </w:rPr>
        <w:t>(2) K chybám výrokov, ktoré sťažnosťou pre porušenie zákona neboli napadnuté,  najvyšší súd prihliada, len ak by mohli mať vplyv na správnosť výrokov, proti ktorým bola podaná sťažnosť pre porušenie zákona.</w:t>
      </w:r>
    </w:p>
    <w:p w:rsidR="000B5592" w:rsidRPr="000B5592" w:rsidP="000B5592">
      <w:pPr>
        <w:bidi w:val="0"/>
        <w:ind w:firstLine="708"/>
        <w:jc w:val="both"/>
        <w:rPr>
          <w:rFonts w:ascii="Times New Roman" w:hAnsi="Times New Roman"/>
          <w:sz w:val="24"/>
          <w:szCs w:val="24"/>
        </w:rPr>
      </w:pPr>
    </w:p>
    <w:p w:rsidR="000B5592" w:rsidRPr="000B5592" w:rsidP="000B5592">
      <w:pPr>
        <w:bidi w:val="0"/>
        <w:ind w:firstLine="708"/>
        <w:jc w:val="both"/>
        <w:rPr>
          <w:rFonts w:ascii="Times New Roman" w:hAnsi="Times New Roman"/>
          <w:sz w:val="24"/>
          <w:szCs w:val="24"/>
        </w:rPr>
      </w:pPr>
      <w:r w:rsidRPr="000B5592">
        <w:rPr>
          <w:rFonts w:ascii="Times New Roman" w:hAnsi="Times New Roman"/>
          <w:sz w:val="24"/>
          <w:szCs w:val="24"/>
        </w:rPr>
        <w:t>(3) Ak sťažnosť pre porušenie zákona smerujúca proti výroku o vine bola podaná dôvodne, najvyšší súd vždy preskúma aj výrok o treste, ako aj ďalšie výroky nadväzujúce na   výrok o vine, aj keď tieto výroky neboli napadnuté sťažnosťou pre porušenie zákona.</w:t>
      </w:r>
    </w:p>
    <w:p w:rsidR="000B5592" w:rsidRPr="000B5592" w:rsidP="000B5592">
      <w:pPr>
        <w:bidi w:val="0"/>
        <w:jc w:val="both"/>
        <w:rPr>
          <w:rFonts w:ascii="Times New Roman" w:hAnsi="Times New Roman"/>
          <w:sz w:val="24"/>
          <w:szCs w:val="24"/>
        </w:rPr>
      </w:pPr>
    </w:p>
    <w:p w:rsidR="000B5592" w:rsidRPr="000B5592" w:rsidP="000B5592">
      <w:pPr>
        <w:bidi w:val="0"/>
        <w:jc w:val="both"/>
        <w:rPr>
          <w:rFonts w:ascii="Times New Roman" w:hAnsi="Times New Roman"/>
          <w:sz w:val="24"/>
          <w:szCs w:val="24"/>
        </w:rPr>
      </w:pPr>
      <w:r w:rsidRPr="000B5592">
        <w:rPr>
          <w:rFonts w:ascii="Times New Roman" w:hAnsi="Times New Roman"/>
          <w:sz w:val="24"/>
          <w:szCs w:val="24"/>
        </w:rPr>
        <w:tab/>
        <w:t>(4) Ak sťažnosť pre porušenie zákona bola obmedzená podľa § 368 ods. 3, najvyšší súd preskúma zákonnosť len tých výrokov, ktoré sa týkajú osoby, ktorej sa sťažnosť pre porušenie zákona týka, ako aj konanie, ktoré tejto časti rozhodnutia predchádzalo.</w:t>
      </w:r>
    </w:p>
    <w:p w:rsidR="000B5592" w:rsidRPr="000B5592" w:rsidP="000B5592">
      <w:pPr>
        <w:bidi w:val="0"/>
        <w:jc w:val="center"/>
        <w:rPr>
          <w:rFonts w:ascii="Times New Roman" w:hAnsi="Times New Roman"/>
          <w:sz w:val="24"/>
          <w:szCs w:val="24"/>
        </w:rPr>
      </w:pPr>
    </w:p>
    <w:p w:rsidR="000B5592" w:rsidRPr="000B5592" w:rsidP="000B5592">
      <w:pPr>
        <w:bidi w:val="0"/>
        <w:jc w:val="center"/>
        <w:rPr>
          <w:rFonts w:ascii="Times New Roman" w:hAnsi="Times New Roman"/>
          <w:sz w:val="24"/>
          <w:szCs w:val="24"/>
        </w:rPr>
      </w:pPr>
      <w:r w:rsidRPr="000B5592">
        <w:rPr>
          <w:rFonts w:ascii="Times New Roman" w:hAnsi="Times New Roman"/>
          <w:sz w:val="24"/>
          <w:szCs w:val="24"/>
        </w:rPr>
        <w:t>§ 375</w:t>
      </w:r>
    </w:p>
    <w:p w:rsidR="000B5592" w:rsidRPr="000B5592" w:rsidP="000B5592">
      <w:pPr>
        <w:bidi w:val="0"/>
        <w:jc w:val="both"/>
        <w:rPr>
          <w:rFonts w:ascii="Times New Roman" w:hAnsi="Times New Roman"/>
          <w:sz w:val="24"/>
          <w:szCs w:val="24"/>
        </w:rPr>
      </w:pPr>
    </w:p>
    <w:p w:rsidR="000B5592" w:rsidRPr="000B5592" w:rsidP="000B5592">
      <w:pPr>
        <w:bidi w:val="0"/>
        <w:jc w:val="both"/>
        <w:rPr>
          <w:rFonts w:ascii="Times New Roman" w:hAnsi="Times New Roman"/>
          <w:sz w:val="24"/>
          <w:szCs w:val="24"/>
        </w:rPr>
      </w:pPr>
      <w:r w:rsidRPr="000B5592">
        <w:rPr>
          <w:rFonts w:ascii="Times New Roman" w:hAnsi="Times New Roman"/>
          <w:sz w:val="24"/>
          <w:szCs w:val="24"/>
        </w:rPr>
        <w:tab/>
        <w:t>(1) O sťažnosti pre porušenie zákona rozhoduje najvyšší súd na verejnom zasadnutí za účasti osoby, ktorá sťažnosť pre porušenie zákona podala. Ustanovenia § 291 až 300 sa použijú primerane.</w:t>
      </w:r>
    </w:p>
    <w:p w:rsidR="000B5592" w:rsidRPr="000B5592" w:rsidP="000B5592">
      <w:pPr>
        <w:bidi w:val="0"/>
        <w:jc w:val="both"/>
        <w:rPr>
          <w:rFonts w:ascii="Times New Roman" w:hAnsi="Times New Roman"/>
          <w:sz w:val="24"/>
          <w:szCs w:val="24"/>
        </w:rPr>
      </w:pPr>
    </w:p>
    <w:p w:rsidR="000B5592" w:rsidRPr="000B5592" w:rsidP="000B5592">
      <w:pPr>
        <w:bidi w:val="0"/>
        <w:ind w:firstLine="708"/>
        <w:jc w:val="both"/>
        <w:rPr>
          <w:rFonts w:ascii="Times New Roman" w:hAnsi="Times New Roman"/>
          <w:sz w:val="24"/>
          <w:szCs w:val="24"/>
        </w:rPr>
      </w:pPr>
      <w:r w:rsidRPr="000B5592">
        <w:rPr>
          <w:rFonts w:ascii="Times New Roman" w:hAnsi="Times New Roman"/>
          <w:sz w:val="24"/>
          <w:szCs w:val="24"/>
        </w:rPr>
        <w:t>(2) Ak nemožno upovedomenie o verejnom zasadnutí doručiť osobe, ktorá rozhodnutím o sťažnosti pre porušenie zákona môže byť priamo dotknutá, postačí o konaní verejného zasadnutia upovedomiť jej obhajcu, prípadne splnomocnenca. Ak nemá táto osoba obhajcu alebo splnomocnenca, treba jej ho na tento účel ustanoviť. Ustanovenie § 40 sa použije primerane.</w:t>
      </w:r>
    </w:p>
    <w:p w:rsidR="000B5592" w:rsidRPr="000B5592" w:rsidP="000B5592">
      <w:pPr>
        <w:bidi w:val="0"/>
        <w:ind w:firstLine="708"/>
        <w:jc w:val="both"/>
        <w:rPr>
          <w:rFonts w:ascii="Times New Roman" w:hAnsi="Times New Roman"/>
          <w:sz w:val="24"/>
          <w:szCs w:val="24"/>
        </w:rPr>
      </w:pPr>
    </w:p>
    <w:p w:rsidR="000B5592" w:rsidRPr="000B5592" w:rsidP="000B5592">
      <w:pPr>
        <w:bidi w:val="0"/>
        <w:jc w:val="both"/>
        <w:rPr>
          <w:rFonts w:ascii="Times New Roman" w:hAnsi="Times New Roman"/>
          <w:b/>
          <w:i/>
          <w:sz w:val="24"/>
          <w:szCs w:val="24"/>
        </w:rPr>
      </w:pPr>
      <w:r w:rsidRPr="000B5592">
        <w:rPr>
          <w:rFonts w:ascii="Times New Roman" w:hAnsi="Times New Roman"/>
          <w:sz w:val="24"/>
          <w:szCs w:val="24"/>
        </w:rPr>
        <w:tab/>
        <w:t>(3) Na neverejnom zasadnutí môže najvyšší súd rozhodnúť o sťažnosti pre porušenie zákona, ak obvinený a osoba, ktorá sťažnosť pre porušenie zákona podala, výslovne vyhlásili, že súhlasia s prejednaním veci na neverejnom zasadnutí, alebo ak bol zákon porušený               v neprospech obvineného a z obsahu sťažnosti pre porušenie zákona je zrejmé, že vytýkané nedostatky povedú k zrušeniu celého napadnutého rozhodnutia a postupu podľa § 378 ods. 1.</w:t>
      </w:r>
    </w:p>
    <w:p w:rsidR="000B5592" w:rsidP="000B5592">
      <w:pPr>
        <w:bidi w:val="0"/>
        <w:jc w:val="both"/>
        <w:rPr>
          <w:rFonts w:ascii="Times New Roman" w:hAnsi="Times New Roman"/>
          <w:b/>
          <w:sz w:val="24"/>
          <w:szCs w:val="24"/>
        </w:rPr>
      </w:pPr>
    </w:p>
    <w:p w:rsidR="00DD11CD" w:rsidP="000B5592">
      <w:pPr>
        <w:bidi w:val="0"/>
        <w:jc w:val="both"/>
        <w:rPr>
          <w:rFonts w:ascii="Times New Roman" w:hAnsi="Times New Roman"/>
          <w:b/>
          <w:sz w:val="24"/>
          <w:szCs w:val="24"/>
        </w:rPr>
      </w:pPr>
    </w:p>
    <w:p w:rsidR="00DD11CD" w:rsidRPr="00DD11CD" w:rsidP="000B5592">
      <w:pPr>
        <w:bidi w:val="0"/>
        <w:jc w:val="both"/>
        <w:rPr>
          <w:rFonts w:ascii="Times New Roman" w:hAnsi="Times New Roman"/>
          <w:b/>
          <w:sz w:val="24"/>
          <w:szCs w:val="24"/>
        </w:rPr>
      </w:pPr>
    </w:p>
    <w:p w:rsidR="000B5592" w:rsidRPr="000B5592" w:rsidP="000B5592">
      <w:pPr>
        <w:bidi w:val="0"/>
        <w:jc w:val="center"/>
        <w:rPr>
          <w:rFonts w:ascii="Times New Roman" w:hAnsi="Times New Roman"/>
          <w:sz w:val="24"/>
          <w:szCs w:val="24"/>
        </w:rPr>
      </w:pPr>
    </w:p>
    <w:p w:rsidR="000B5592" w:rsidRPr="000B5592" w:rsidP="000B5592">
      <w:pPr>
        <w:bidi w:val="0"/>
        <w:jc w:val="center"/>
        <w:rPr>
          <w:rFonts w:ascii="Times New Roman" w:hAnsi="Times New Roman"/>
          <w:sz w:val="24"/>
          <w:szCs w:val="24"/>
        </w:rPr>
      </w:pPr>
      <w:r w:rsidRPr="000B5592">
        <w:rPr>
          <w:rFonts w:ascii="Times New Roman" w:hAnsi="Times New Roman"/>
          <w:sz w:val="24"/>
          <w:szCs w:val="24"/>
        </w:rPr>
        <w:t>Rozhodnutie o sťažnosti pre porušenie zákona</w:t>
      </w:r>
    </w:p>
    <w:p w:rsidR="000B5592" w:rsidRPr="000B5592" w:rsidP="000B5592">
      <w:pPr>
        <w:bidi w:val="0"/>
        <w:jc w:val="both"/>
        <w:rPr>
          <w:rFonts w:ascii="Times New Roman" w:hAnsi="Times New Roman"/>
          <w:sz w:val="24"/>
          <w:szCs w:val="24"/>
        </w:rPr>
      </w:pPr>
    </w:p>
    <w:p w:rsidR="000B5592" w:rsidRPr="000B5592" w:rsidP="000B5592">
      <w:pPr>
        <w:bidi w:val="0"/>
        <w:jc w:val="center"/>
        <w:rPr>
          <w:rFonts w:ascii="Times New Roman" w:hAnsi="Times New Roman"/>
          <w:sz w:val="24"/>
          <w:szCs w:val="24"/>
        </w:rPr>
      </w:pPr>
      <w:r w:rsidRPr="000B5592">
        <w:rPr>
          <w:rFonts w:ascii="Times New Roman" w:hAnsi="Times New Roman"/>
          <w:sz w:val="24"/>
          <w:szCs w:val="24"/>
        </w:rPr>
        <w:t>§ 376</w:t>
      </w:r>
    </w:p>
    <w:p w:rsidR="000B5592" w:rsidRPr="000B5592" w:rsidP="000B5592">
      <w:pPr>
        <w:bidi w:val="0"/>
        <w:jc w:val="both"/>
        <w:rPr>
          <w:rFonts w:ascii="Times New Roman" w:hAnsi="Times New Roman"/>
          <w:sz w:val="24"/>
          <w:szCs w:val="24"/>
        </w:rPr>
      </w:pPr>
    </w:p>
    <w:p w:rsidR="000B5592" w:rsidRPr="000B5592" w:rsidP="000B5592">
      <w:pPr>
        <w:bidi w:val="0"/>
        <w:ind w:firstLine="708"/>
        <w:jc w:val="both"/>
        <w:rPr>
          <w:rFonts w:ascii="Times New Roman" w:hAnsi="Times New Roman"/>
          <w:sz w:val="24"/>
          <w:szCs w:val="24"/>
        </w:rPr>
      </w:pPr>
      <w:r w:rsidRPr="000B5592">
        <w:rPr>
          <w:rFonts w:ascii="Times New Roman" w:hAnsi="Times New Roman"/>
          <w:sz w:val="24"/>
          <w:szCs w:val="24"/>
        </w:rPr>
        <w:t xml:space="preserve">Najvyšší súd uznesením odmietne sťažnosť pre porušenie zákona </w:t>
      </w:r>
    </w:p>
    <w:p w:rsidR="000B5592" w:rsidRPr="000B5592" w:rsidP="000B5592">
      <w:pPr>
        <w:bidi w:val="0"/>
        <w:jc w:val="both"/>
        <w:rPr>
          <w:rFonts w:ascii="Times New Roman" w:hAnsi="Times New Roman"/>
          <w:sz w:val="24"/>
          <w:szCs w:val="24"/>
        </w:rPr>
      </w:pPr>
      <w:r w:rsidRPr="000B5592">
        <w:rPr>
          <w:rFonts w:ascii="Times New Roman" w:hAnsi="Times New Roman"/>
          <w:sz w:val="24"/>
          <w:szCs w:val="24"/>
        </w:rPr>
        <w:t>a) ak nie je prípustná,</w:t>
      </w:r>
    </w:p>
    <w:p w:rsidR="000B5592" w:rsidRPr="000B5592" w:rsidP="000B5592">
      <w:pPr>
        <w:bidi w:val="0"/>
        <w:jc w:val="both"/>
        <w:rPr>
          <w:rFonts w:ascii="Times New Roman" w:hAnsi="Times New Roman"/>
          <w:sz w:val="24"/>
          <w:szCs w:val="24"/>
        </w:rPr>
      </w:pPr>
      <w:r w:rsidRPr="000B5592">
        <w:rPr>
          <w:rFonts w:ascii="Times New Roman" w:hAnsi="Times New Roman"/>
          <w:sz w:val="24"/>
          <w:szCs w:val="24"/>
        </w:rPr>
        <w:t>b) ak bola podaná neoprávnenou osobou, alebo</w:t>
      </w:r>
    </w:p>
    <w:p w:rsidR="00C438CB" w:rsidP="000B5592">
      <w:pPr>
        <w:bidi w:val="0"/>
        <w:jc w:val="both"/>
        <w:rPr>
          <w:rFonts w:ascii="Times New Roman" w:hAnsi="Times New Roman"/>
          <w:sz w:val="24"/>
          <w:szCs w:val="24"/>
        </w:rPr>
      </w:pPr>
      <w:r w:rsidRPr="000B5592" w:rsidR="000B5592">
        <w:rPr>
          <w:rFonts w:ascii="Times New Roman" w:hAnsi="Times New Roman"/>
          <w:sz w:val="24"/>
          <w:szCs w:val="24"/>
        </w:rPr>
        <w:t>c) ak bola podaná oneskorene.</w:t>
      </w:r>
    </w:p>
    <w:p w:rsidR="00C438CB" w:rsidRPr="000B5592" w:rsidP="000B5592">
      <w:pPr>
        <w:bidi w:val="0"/>
        <w:jc w:val="both"/>
        <w:rPr>
          <w:rFonts w:ascii="Times New Roman" w:hAnsi="Times New Roman"/>
          <w:sz w:val="24"/>
          <w:szCs w:val="24"/>
        </w:rPr>
      </w:pPr>
    </w:p>
    <w:p w:rsidR="000B5592" w:rsidRPr="000B5592" w:rsidP="000B5592">
      <w:pPr>
        <w:bidi w:val="0"/>
        <w:jc w:val="center"/>
        <w:rPr>
          <w:rFonts w:ascii="Times New Roman" w:hAnsi="Times New Roman"/>
          <w:sz w:val="24"/>
          <w:szCs w:val="24"/>
        </w:rPr>
      </w:pPr>
      <w:r w:rsidRPr="000B5592">
        <w:rPr>
          <w:rFonts w:ascii="Times New Roman" w:hAnsi="Times New Roman"/>
          <w:sz w:val="24"/>
          <w:szCs w:val="24"/>
        </w:rPr>
        <w:t>§ 377</w:t>
      </w:r>
    </w:p>
    <w:p w:rsidR="000B5592" w:rsidRPr="000B5592" w:rsidP="000B5592">
      <w:pPr>
        <w:bidi w:val="0"/>
        <w:jc w:val="center"/>
        <w:rPr>
          <w:rFonts w:ascii="Times New Roman" w:hAnsi="Times New Roman"/>
          <w:sz w:val="24"/>
          <w:szCs w:val="24"/>
        </w:rPr>
      </w:pPr>
    </w:p>
    <w:p w:rsidR="000B5592" w:rsidRPr="000B5592" w:rsidP="000B5592">
      <w:pPr>
        <w:bidi w:val="0"/>
        <w:ind w:firstLine="708"/>
        <w:jc w:val="both"/>
        <w:rPr>
          <w:rFonts w:ascii="Times New Roman" w:hAnsi="Times New Roman"/>
          <w:sz w:val="24"/>
          <w:szCs w:val="24"/>
        </w:rPr>
      </w:pPr>
      <w:r w:rsidRPr="000B5592">
        <w:rPr>
          <w:rFonts w:ascii="Times New Roman" w:hAnsi="Times New Roman"/>
          <w:sz w:val="24"/>
          <w:szCs w:val="24"/>
        </w:rPr>
        <w:t>(1) Ak najvyšší súd zistí, že zákon porušený nebol, sťažnosť pre porušenie zákona uznesením zamietne.</w:t>
      </w:r>
    </w:p>
    <w:p w:rsidR="000B5592" w:rsidRPr="000B5592" w:rsidP="000B5592">
      <w:pPr>
        <w:bidi w:val="0"/>
        <w:jc w:val="both"/>
        <w:rPr>
          <w:rFonts w:ascii="Times New Roman" w:hAnsi="Times New Roman"/>
          <w:sz w:val="24"/>
          <w:szCs w:val="24"/>
        </w:rPr>
      </w:pPr>
    </w:p>
    <w:p w:rsidR="000B5592" w:rsidRPr="000B5592" w:rsidP="000B5592">
      <w:pPr>
        <w:bidi w:val="0"/>
        <w:jc w:val="both"/>
        <w:rPr>
          <w:rFonts w:ascii="Times New Roman" w:hAnsi="Times New Roman"/>
          <w:sz w:val="24"/>
          <w:szCs w:val="24"/>
        </w:rPr>
      </w:pPr>
      <w:r w:rsidRPr="000B5592">
        <w:rPr>
          <w:rFonts w:ascii="Times New Roman" w:hAnsi="Times New Roman"/>
          <w:sz w:val="24"/>
          <w:szCs w:val="24"/>
        </w:rPr>
        <w:tab/>
        <w:t xml:space="preserve">(2) Ak najvyšší súd zistí, že zákon bol porušený, vysloví rozsudkom, že napadnutým rozhodnutím, prípadne jeho časťou alebo v konaní, ktoré takému rozhodnutiu predchádzalo,  bol  porušený  zákon.  Ak  najvyšší  súd  koná  na  neverejnom zasadnutí podľa § 375 ods. 3,  rozhodne o tom uznesením. </w:t>
      </w:r>
    </w:p>
    <w:p w:rsidR="000B5592" w:rsidRPr="000B5592" w:rsidP="000B5592">
      <w:pPr>
        <w:bidi w:val="0"/>
        <w:jc w:val="both"/>
        <w:rPr>
          <w:rFonts w:ascii="Times New Roman" w:hAnsi="Times New Roman"/>
          <w:sz w:val="24"/>
          <w:szCs w:val="24"/>
        </w:rPr>
      </w:pPr>
    </w:p>
    <w:p w:rsidR="000B5592" w:rsidRPr="000B5592" w:rsidP="000B5592">
      <w:pPr>
        <w:bidi w:val="0"/>
        <w:jc w:val="both"/>
        <w:rPr>
          <w:rFonts w:ascii="Times New Roman" w:hAnsi="Times New Roman"/>
          <w:sz w:val="24"/>
          <w:szCs w:val="24"/>
        </w:rPr>
      </w:pPr>
      <w:r w:rsidRPr="000B5592">
        <w:rPr>
          <w:rFonts w:ascii="Times New Roman" w:hAnsi="Times New Roman"/>
          <w:sz w:val="24"/>
          <w:szCs w:val="24"/>
        </w:rPr>
        <w:tab/>
        <w:t>(3)  Súčasne s výrokom uvedeným v odseku 2 najvyšší súd zruší napadnuté rozhodnutie alebo jeho časť, prípadne tiež chybné konanie mu predchádzajúce. Ak je nezákonný len niektorý výrok napadnutého rozhodnutia a ak ho možno oddeliť od ostatných, zruší najvyšší súd len tento výrok. Ak však zruší, hoci i len sčasti, výrok o vine, zruší vždy súčasne celý výrok o treste, ako aj ďalšie výroky, ktoré majú svoj podklad vo výroku o vine. Zruší tiež ďalšie rozhodnutia na zrušené rozhodnutie obsahovo nadväzujúce, pokiaľ so zreteľom na zmenu, ku ktorej došlo zrušením, stratili podklad. Ustanovenie § 324 sa použije primerane.</w:t>
      </w:r>
    </w:p>
    <w:p w:rsidR="000B5592" w:rsidRPr="000B5592" w:rsidP="000B5592">
      <w:pPr>
        <w:bidi w:val="0"/>
        <w:ind w:firstLine="708"/>
        <w:jc w:val="both"/>
        <w:rPr>
          <w:rFonts w:ascii="Times New Roman" w:hAnsi="Times New Roman"/>
          <w:sz w:val="24"/>
          <w:szCs w:val="24"/>
        </w:rPr>
      </w:pPr>
    </w:p>
    <w:p w:rsidR="000B5592" w:rsidRPr="000B5592" w:rsidP="000B5592">
      <w:pPr>
        <w:bidi w:val="0"/>
        <w:ind w:firstLine="708"/>
        <w:jc w:val="both"/>
        <w:rPr>
          <w:rFonts w:ascii="Times New Roman" w:hAnsi="Times New Roman"/>
          <w:sz w:val="24"/>
          <w:szCs w:val="24"/>
        </w:rPr>
      </w:pPr>
      <w:r w:rsidRPr="000B5592">
        <w:rPr>
          <w:rFonts w:ascii="Times New Roman" w:hAnsi="Times New Roman"/>
          <w:sz w:val="24"/>
          <w:szCs w:val="24"/>
        </w:rPr>
        <w:t>(4) Ak obvinený vykonáva trest odňatia slobody uložený mu pôvodným rozsudkom      a najvyšší súd v rozhodnutí o sťažnosti pre porušenie zákona výrok o tomto treste zruší, rozhodne súčasne o väzbe. O sťažnosti proti rozhodnutiu o väzbe rozhodne iný senát najvyššieho súdu.</w:t>
      </w:r>
    </w:p>
    <w:p w:rsidR="000B5592" w:rsidRPr="000B5592" w:rsidP="000B5592">
      <w:pPr>
        <w:bidi w:val="0"/>
        <w:ind w:firstLine="708"/>
        <w:jc w:val="both"/>
        <w:rPr>
          <w:rFonts w:ascii="Times New Roman" w:hAnsi="Times New Roman"/>
          <w:sz w:val="24"/>
          <w:szCs w:val="24"/>
        </w:rPr>
      </w:pPr>
    </w:p>
    <w:p w:rsidR="000B5592" w:rsidRPr="000B5592" w:rsidP="000B5592">
      <w:pPr>
        <w:bidi w:val="0"/>
        <w:ind w:firstLine="708"/>
        <w:jc w:val="both"/>
        <w:rPr>
          <w:rFonts w:ascii="Times New Roman" w:hAnsi="Times New Roman"/>
          <w:sz w:val="24"/>
          <w:szCs w:val="24"/>
        </w:rPr>
      </w:pPr>
      <w:r w:rsidRPr="000B5592">
        <w:rPr>
          <w:rFonts w:ascii="Times New Roman" w:hAnsi="Times New Roman"/>
          <w:sz w:val="24"/>
          <w:szCs w:val="24"/>
        </w:rPr>
        <w:t>(5) Ak zruší najvyšší súd rozsudok iba vo výroku o náhrade škody, použije primerane ustanovenie § 329.</w:t>
      </w:r>
    </w:p>
    <w:p w:rsidR="00884D92" w:rsidP="000B5592">
      <w:pPr>
        <w:bidi w:val="0"/>
        <w:jc w:val="center"/>
        <w:rPr>
          <w:rFonts w:ascii="Times New Roman" w:hAnsi="Times New Roman"/>
          <w:sz w:val="24"/>
          <w:szCs w:val="24"/>
        </w:rPr>
      </w:pPr>
    </w:p>
    <w:p w:rsidR="000B5592" w:rsidRPr="000B5592" w:rsidP="000B5592">
      <w:pPr>
        <w:bidi w:val="0"/>
        <w:jc w:val="center"/>
        <w:rPr>
          <w:rFonts w:ascii="Times New Roman" w:hAnsi="Times New Roman"/>
          <w:sz w:val="24"/>
          <w:szCs w:val="24"/>
        </w:rPr>
      </w:pPr>
      <w:r w:rsidRPr="000B5592">
        <w:rPr>
          <w:rFonts w:ascii="Times New Roman" w:hAnsi="Times New Roman"/>
          <w:sz w:val="24"/>
          <w:szCs w:val="24"/>
        </w:rPr>
        <w:t>§ 378</w:t>
      </w:r>
    </w:p>
    <w:p w:rsidR="000B5592" w:rsidRPr="000B5592" w:rsidP="000B5592">
      <w:pPr>
        <w:bidi w:val="0"/>
        <w:jc w:val="both"/>
        <w:rPr>
          <w:rFonts w:ascii="Times New Roman" w:hAnsi="Times New Roman"/>
          <w:sz w:val="24"/>
          <w:szCs w:val="24"/>
        </w:rPr>
      </w:pPr>
      <w:r w:rsidRPr="000B5592">
        <w:rPr>
          <w:rFonts w:ascii="Times New Roman" w:hAnsi="Times New Roman"/>
          <w:sz w:val="24"/>
          <w:szCs w:val="24"/>
        </w:rPr>
        <w:t xml:space="preserve"> </w:t>
      </w:r>
    </w:p>
    <w:p w:rsidR="000B5592" w:rsidRPr="000B5592" w:rsidP="000B5592">
      <w:pPr>
        <w:bidi w:val="0"/>
        <w:jc w:val="both"/>
        <w:rPr>
          <w:rFonts w:ascii="Times New Roman" w:hAnsi="Times New Roman"/>
          <w:sz w:val="24"/>
          <w:szCs w:val="24"/>
        </w:rPr>
      </w:pPr>
      <w:r w:rsidRPr="000B5592">
        <w:rPr>
          <w:rFonts w:ascii="Times New Roman" w:hAnsi="Times New Roman"/>
          <w:sz w:val="24"/>
          <w:szCs w:val="24"/>
        </w:rPr>
        <w:tab/>
        <w:t>(1) Ak po zrušení napadnutého rozhodnutia alebo niektorého jeho výroku treba urobiť vo veci nové rozhodnutie, prikáže najvyšší súd spravidla súdu, o rozhodnutie ktorého ide, aby vec v potrebnom rozsahu znovu prejednal a rozhodol.</w:t>
      </w:r>
    </w:p>
    <w:p w:rsidR="000B5592" w:rsidRPr="000B5592" w:rsidP="000B5592">
      <w:pPr>
        <w:bidi w:val="0"/>
        <w:jc w:val="both"/>
        <w:rPr>
          <w:rFonts w:ascii="Times New Roman" w:hAnsi="Times New Roman"/>
          <w:sz w:val="24"/>
          <w:szCs w:val="24"/>
        </w:rPr>
      </w:pPr>
      <w:r w:rsidRPr="000B5592">
        <w:rPr>
          <w:rFonts w:ascii="Times New Roman" w:hAnsi="Times New Roman"/>
          <w:sz w:val="24"/>
          <w:szCs w:val="24"/>
        </w:rPr>
        <w:t xml:space="preserve"> </w:t>
      </w:r>
    </w:p>
    <w:p w:rsidR="000B5592" w:rsidRPr="000B5592" w:rsidP="000B5592">
      <w:pPr>
        <w:bidi w:val="0"/>
        <w:jc w:val="both"/>
        <w:rPr>
          <w:rFonts w:ascii="Times New Roman" w:hAnsi="Times New Roman"/>
          <w:sz w:val="24"/>
          <w:szCs w:val="24"/>
        </w:rPr>
      </w:pPr>
      <w:r w:rsidRPr="000B5592">
        <w:rPr>
          <w:rFonts w:ascii="Times New Roman" w:hAnsi="Times New Roman"/>
          <w:sz w:val="24"/>
          <w:szCs w:val="24"/>
        </w:rPr>
        <w:tab/>
        <w:t>(2) Ak porušenie zákona spočíva  len v tom, že v napadnutom rozhodnutí niektorý výrok chýba alebo je neúplný, môže najvyšší súd bez toho, aby rozhodnutie zrušil, prikázať súdu, o rozhodnutie ktorého ide, aby o chýbajúcom výroku rozhodol alebo neúplný výrok doplnil.</w:t>
      </w:r>
    </w:p>
    <w:p w:rsidR="000B5592" w:rsidRPr="000B5592" w:rsidP="000B5592">
      <w:pPr>
        <w:bidi w:val="0"/>
        <w:jc w:val="both"/>
        <w:rPr>
          <w:rFonts w:ascii="Times New Roman" w:hAnsi="Times New Roman"/>
          <w:sz w:val="24"/>
          <w:szCs w:val="24"/>
        </w:rPr>
      </w:pPr>
      <w:r w:rsidRPr="000B5592">
        <w:rPr>
          <w:rFonts w:ascii="Times New Roman" w:hAnsi="Times New Roman"/>
          <w:sz w:val="24"/>
          <w:szCs w:val="24"/>
        </w:rPr>
        <w:t xml:space="preserve"> </w:t>
      </w:r>
    </w:p>
    <w:p w:rsidR="000B5592" w:rsidRPr="000B5592" w:rsidP="000B5592">
      <w:pPr>
        <w:bidi w:val="0"/>
        <w:jc w:val="both"/>
        <w:rPr>
          <w:rFonts w:ascii="Times New Roman" w:hAnsi="Times New Roman"/>
          <w:sz w:val="24"/>
          <w:szCs w:val="24"/>
        </w:rPr>
      </w:pPr>
      <w:r w:rsidRPr="000B5592">
        <w:rPr>
          <w:rFonts w:ascii="Times New Roman" w:hAnsi="Times New Roman"/>
          <w:sz w:val="24"/>
          <w:szCs w:val="24"/>
        </w:rPr>
        <w:tab/>
        <w:t>(3) Ak prikazuje najvyšší súd vec podľa odseku 1 alebo 2 na nové prejednanie              a rozhodnutie, môže súčasne nariadiť, aby ju súd prejednal a rozhodol v inom zložení senátu. Z dôležitých dôvodov môže tiež vec prikázať na prejednanie a rozhodnutie inému súdu.</w:t>
      </w:r>
    </w:p>
    <w:p w:rsidR="000B5592" w:rsidRPr="000B5592" w:rsidP="000B5592">
      <w:pPr>
        <w:bidi w:val="0"/>
        <w:jc w:val="both"/>
        <w:rPr>
          <w:rFonts w:ascii="Times New Roman" w:hAnsi="Times New Roman"/>
          <w:sz w:val="24"/>
          <w:szCs w:val="24"/>
        </w:rPr>
      </w:pPr>
      <w:r w:rsidRPr="000B5592">
        <w:rPr>
          <w:rFonts w:ascii="Times New Roman" w:hAnsi="Times New Roman"/>
          <w:sz w:val="24"/>
          <w:szCs w:val="24"/>
        </w:rPr>
        <w:t xml:space="preserve"> </w:t>
      </w:r>
    </w:p>
    <w:p w:rsidR="000B5592" w:rsidRPr="000B5592" w:rsidP="000B5592">
      <w:pPr>
        <w:bidi w:val="0"/>
        <w:jc w:val="both"/>
        <w:rPr>
          <w:rFonts w:ascii="Times New Roman" w:hAnsi="Times New Roman"/>
          <w:sz w:val="24"/>
          <w:szCs w:val="24"/>
        </w:rPr>
      </w:pPr>
      <w:r w:rsidRPr="000B5592">
        <w:rPr>
          <w:rFonts w:ascii="Times New Roman" w:hAnsi="Times New Roman"/>
          <w:sz w:val="24"/>
          <w:szCs w:val="24"/>
        </w:rPr>
        <w:tab/>
        <w:t xml:space="preserve">(4) Súd, ktorému vec bola prikázaná, je viazaný právnym názorom, ktorý vyslovil vo veci najvyšší súd a je povinný vykonať procesné úkony, ktorých vykonanie najvyšší súd nariadil. </w:t>
      </w:r>
    </w:p>
    <w:p w:rsidR="00C438CB" w:rsidRPr="000B5592" w:rsidP="000B5592">
      <w:pPr>
        <w:bidi w:val="0"/>
        <w:jc w:val="both"/>
        <w:rPr>
          <w:rFonts w:ascii="Times New Roman" w:hAnsi="Times New Roman"/>
          <w:sz w:val="24"/>
          <w:szCs w:val="24"/>
        </w:rPr>
      </w:pPr>
    </w:p>
    <w:p w:rsidR="000B5592" w:rsidRPr="000B5592" w:rsidP="000B5592">
      <w:pPr>
        <w:bidi w:val="0"/>
        <w:jc w:val="center"/>
        <w:rPr>
          <w:rFonts w:ascii="Times New Roman" w:hAnsi="Times New Roman"/>
          <w:sz w:val="24"/>
          <w:szCs w:val="24"/>
        </w:rPr>
      </w:pPr>
      <w:r w:rsidRPr="000B5592">
        <w:rPr>
          <w:rFonts w:ascii="Times New Roman" w:hAnsi="Times New Roman"/>
          <w:sz w:val="24"/>
          <w:szCs w:val="24"/>
        </w:rPr>
        <w:t>§ 379</w:t>
      </w:r>
    </w:p>
    <w:p w:rsidR="000B5592" w:rsidRPr="000B5592" w:rsidP="000B5592">
      <w:pPr>
        <w:bidi w:val="0"/>
        <w:jc w:val="both"/>
        <w:rPr>
          <w:rFonts w:ascii="Times New Roman" w:hAnsi="Times New Roman"/>
          <w:sz w:val="24"/>
          <w:szCs w:val="24"/>
        </w:rPr>
      </w:pPr>
    </w:p>
    <w:p w:rsidR="000B5592" w:rsidRPr="000B5592" w:rsidP="000B5592">
      <w:pPr>
        <w:bidi w:val="0"/>
        <w:jc w:val="both"/>
        <w:rPr>
          <w:rFonts w:ascii="Times New Roman" w:hAnsi="Times New Roman"/>
          <w:sz w:val="24"/>
          <w:szCs w:val="24"/>
        </w:rPr>
      </w:pPr>
      <w:r w:rsidRPr="000B5592">
        <w:rPr>
          <w:rFonts w:ascii="Times New Roman" w:hAnsi="Times New Roman"/>
          <w:sz w:val="24"/>
          <w:szCs w:val="24"/>
        </w:rPr>
        <w:tab/>
        <w:t>Najvyšší súd môže pri zrušení napadnutého rozhodnutia sám hneď rozhodnúť vo veci, ak možno rozhodnutie urobiť na podklade skutkového stavu, ktorý bol v napadnutom rozhodnutí správne zistený. Najvyšší súd však nemôže sám</w:t>
      </w:r>
    </w:p>
    <w:p w:rsidR="000B5592" w:rsidRPr="000B5592" w:rsidP="000B5592">
      <w:pPr>
        <w:bidi w:val="0"/>
        <w:ind w:left="284" w:hanging="284"/>
        <w:jc w:val="both"/>
        <w:rPr>
          <w:rFonts w:ascii="Times New Roman" w:hAnsi="Times New Roman"/>
          <w:sz w:val="24"/>
          <w:szCs w:val="24"/>
        </w:rPr>
      </w:pPr>
      <w:r w:rsidRPr="000B5592">
        <w:rPr>
          <w:rFonts w:ascii="Times New Roman" w:hAnsi="Times New Roman"/>
          <w:sz w:val="24"/>
          <w:szCs w:val="24"/>
        </w:rPr>
        <w:t>a) uznať obvineného za vinného zo skutku, pre ktorý bol napadnutým rozsudkom spod obžaloby oslobodený alebo pre ktorý bolo trestné stíhanie zastavené,</w:t>
      </w:r>
    </w:p>
    <w:p w:rsidR="000B5592" w:rsidRPr="000B5592" w:rsidP="000B5592">
      <w:pPr>
        <w:bidi w:val="0"/>
        <w:ind w:left="284" w:hanging="284"/>
        <w:jc w:val="both"/>
        <w:rPr>
          <w:rFonts w:ascii="Times New Roman" w:hAnsi="Times New Roman"/>
          <w:sz w:val="24"/>
          <w:szCs w:val="24"/>
        </w:rPr>
      </w:pPr>
      <w:r w:rsidRPr="000B5592">
        <w:rPr>
          <w:rFonts w:ascii="Times New Roman" w:hAnsi="Times New Roman"/>
          <w:sz w:val="24"/>
          <w:szCs w:val="24"/>
        </w:rPr>
        <w:t>b) uznať obvineného za vinného z ťažšieho trestného činu, než z akého mohol byť uznaný za vinného napadnutým rozsudkom, alebo</w:t>
      </w:r>
    </w:p>
    <w:p w:rsidR="000B5592" w:rsidRPr="000B5592" w:rsidP="000B5592">
      <w:pPr>
        <w:bidi w:val="0"/>
        <w:ind w:left="284" w:hanging="284"/>
        <w:jc w:val="both"/>
        <w:rPr>
          <w:rFonts w:ascii="Times New Roman" w:hAnsi="Times New Roman"/>
          <w:b/>
          <w:sz w:val="24"/>
          <w:szCs w:val="24"/>
        </w:rPr>
      </w:pPr>
      <w:r w:rsidRPr="000B5592">
        <w:rPr>
          <w:rFonts w:ascii="Times New Roman" w:hAnsi="Times New Roman"/>
          <w:sz w:val="24"/>
          <w:szCs w:val="24"/>
        </w:rPr>
        <w:t>c)  uložiť obvinenému trest odňatia slobody nad pätnásť až do dvadsiatich piatich rokov alebo trest odňatia slobody na doživotie.</w:t>
      </w:r>
    </w:p>
    <w:p w:rsidR="007218AC" w:rsidRPr="009C247C" w:rsidP="000B5592">
      <w:pPr>
        <w:bidi w:val="0"/>
        <w:jc w:val="both"/>
        <w:rPr>
          <w:rFonts w:ascii="Times New Roman" w:hAnsi="Times New Roman"/>
          <w:b/>
          <w:sz w:val="24"/>
          <w:szCs w:val="24"/>
        </w:rPr>
      </w:pPr>
    </w:p>
    <w:p w:rsidR="000B5592" w:rsidRPr="000B5592" w:rsidP="000B5592">
      <w:pPr>
        <w:bidi w:val="0"/>
        <w:jc w:val="center"/>
        <w:rPr>
          <w:rFonts w:ascii="Times New Roman" w:hAnsi="Times New Roman"/>
          <w:sz w:val="24"/>
          <w:szCs w:val="24"/>
        </w:rPr>
      </w:pPr>
      <w:r w:rsidRPr="000B5592">
        <w:rPr>
          <w:rFonts w:ascii="Times New Roman" w:hAnsi="Times New Roman"/>
          <w:sz w:val="24"/>
          <w:szCs w:val="24"/>
        </w:rPr>
        <w:t>§ 380</w:t>
      </w:r>
    </w:p>
    <w:p w:rsidR="000B5592" w:rsidRPr="000B5592" w:rsidP="000B5592">
      <w:pPr>
        <w:bidi w:val="0"/>
        <w:jc w:val="both"/>
        <w:rPr>
          <w:rFonts w:ascii="Times New Roman" w:hAnsi="Times New Roman"/>
          <w:sz w:val="24"/>
          <w:szCs w:val="24"/>
        </w:rPr>
      </w:pPr>
    </w:p>
    <w:p w:rsidR="000B5592" w:rsidRPr="000B5592" w:rsidP="000B5592">
      <w:pPr>
        <w:bidi w:val="0"/>
        <w:jc w:val="both"/>
        <w:rPr>
          <w:rFonts w:ascii="Times New Roman" w:hAnsi="Times New Roman"/>
          <w:sz w:val="24"/>
          <w:szCs w:val="24"/>
        </w:rPr>
      </w:pPr>
      <w:r w:rsidRPr="000B5592">
        <w:rPr>
          <w:rFonts w:ascii="Times New Roman" w:hAnsi="Times New Roman"/>
          <w:sz w:val="24"/>
          <w:szCs w:val="24"/>
        </w:rPr>
        <w:tab/>
        <w:t xml:space="preserve">Ak najvyšší súd vyslovil, že zákon bol porušený v neprospech obvineného, nemôže       v novom konaní dôjsť k zmene rozhodnutia v jeho neprospech. </w:t>
      </w:r>
    </w:p>
    <w:p w:rsidR="000B5592" w:rsidRPr="000B5592" w:rsidP="000B5592">
      <w:pPr>
        <w:bidi w:val="0"/>
        <w:jc w:val="both"/>
        <w:rPr>
          <w:rFonts w:ascii="Times New Roman" w:hAnsi="Times New Roman"/>
          <w:sz w:val="24"/>
          <w:szCs w:val="24"/>
        </w:rPr>
      </w:pPr>
    </w:p>
    <w:p w:rsidR="000B5592" w:rsidRPr="000B5592" w:rsidP="000B5592">
      <w:pPr>
        <w:bidi w:val="0"/>
        <w:jc w:val="center"/>
        <w:rPr>
          <w:rFonts w:ascii="Times New Roman" w:hAnsi="Times New Roman"/>
          <w:sz w:val="24"/>
          <w:szCs w:val="24"/>
        </w:rPr>
      </w:pPr>
      <w:r w:rsidRPr="000B5592">
        <w:rPr>
          <w:rFonts w:ascii="Times New Roman" w:hAnsi="Times New Roman"/>
          <w:sz w:val="24"/>
          <w:szCs w:val="24"/>
        </w:rPr>
        <w:t>§ 381</w:t>
      </w:r>
    </w:p>
    <w:p w:rsidR="000B5592" w:rsidRPr="000B5592" w:rsidP="000B5592">
      <w:pPr>
        <w:bidi w:val="0"/>
        <w:jc w:val="center"/>
        <w:rPr>
          <w:rFonts w:ascii="Times New Roman" w:hAnsi="Times New Roman"/>
          <w:sz w:val="24"/>
          <w:szCs w:val="24"/>
        </w:rPr>
      </w:pPr>
    </w:p>
    <w:p w:rsidR="000B5592" w:rsidRPr="000B5592" w:rsidP="000B5592">
      <w:pPr>
        <w:bidi w:val="0"/>
        <w:ind w:firstLine="708"/>
        <w:jc w:val="both"/>
        <w:rPr>
          <w:rFonts w:ascii="Times New Roman" w:hAnsi="Times New Roman"/>
          <w:sz w:val="24"/>
          <w:szCs w:val="24"/>
        </w:rPr>
      </w:pPr>
      <w:r w:rsidRPr="000B5592">
        <w:rPr>
          <w:rFonts w:ascii="Times New Roman" w:hAnsi="Times New Roman"/>
          <w:sz w:val="24"/>
          <w:szCs w:val="24"/>
        </w:rPr>
        <w:t>Proti rozhodnutiu o sťažnosti pre porušenie zákona opravný prostriedok nie je prípustný.“.</w:t>
      </w:r>
    </w:p>
    <w:p w:rsidR="000B5592" w:rsidP="000B5592">
      <w:pPr>
        <w:bidi w:val="0"/>
        <w:jc w:val="both"/>
        <w:rPr>
          <w:rFonts w:ascii="Times New Roman" w:hAnsi="Times New Roman"/>
          <w:sz w:val="24"/>
          <w:szCs w:val="24"/>
        </w:rPr>
      </w:pPr>
    </w:p>
    <w:p w:rsidR="00DD11CD" w:rsidRPr="000B5592" w:rsidP="000B5592">
      <w:pPr>
        <w:bidi w:val="0"/>
        <w:jc w:val="both"/>
        <w:rPr>
          <w:rFonts w:ascii="Times New Roman" w:hAnsi="Times New Roman"/>
          <w:sz w:val="24"/>
          <w:szCs w:val="24"/>
        </w:rPr>
      </w:pPr>
    </w:p>
    <w:p w:rsidR="00884D92" w:rsidRPr="0006419F" w:rsidP="000B5592">
      <w:pPr>
        <w:pStyle w:val="ListParagraph"/>
        <w:numPr>
          <w:numId w:val="62"/>
        </w:numPr>
        <w:overflowPunct/>
        <w:autoSpaceDE/>
        <w:autoSpaceDN/>
        <w:bidi w:val="0"/>
        <w:adjustRightInd/>
        <w:contextualSpacing/>
        <w:jc w:val="both"/>
        <w:rPr>
          <w:rFonts w:ascii="Times New Roman" w:hAnsi="Times New Roman"/>
          <w:sz w:val="24"/>
          <w:szCs w:val="24"/>
        </w:rPr>
      </w:pPr>
      <w:r w:rsidRPr="000B5592" w:rsidR="000B5592">
        <w:rPr>
          <w:rFonts w:ascii="Times New Roman" w:hAnsi="Times New Roman"/>
          <w:sz w:val="24"/>
          <w:szCs w:val="24"/>
        </w:rPr>
        <w:t>§ 382 až 392 sa vypúšťajú.</w:t>
      </w:r>
    </w:p>
    <w:p w:rsidR="00884D92" w:rsidP="000B5592">
      <w:pPr>
        <w:bidi w:val="0"/>
        <w:rPr>
          <w:rFonts w:ascii="Times New Roman" w:hAnsi="Times New Roman"/>
          <w:sz w:val="24"/>
          <w:szCs w:val="24"/>
        </w:rPr>
      </w:pPr>
    </w:p>
    <w:p w:rsidR="00884D92" w:rsidRPr="000B5592" w:rsidP="000B5592">
      <w:pPr>
        <w:bidi w:val="0"/>
        <w:rPr>
          <w:rFonts w:ascii="Times New Roman" w:hAnsi="Times New Roman"/>
          <w:sz w:val="24"/>
          <w:szCs w:val="24"/>
        </w:rPr>
      </w:pPr>
    </w:p>
    <w:p w:rsidR="000B5592" w:rsidRPr="000B5592" w:rsidP="000B5592">
      <w:pPr>
        <w:pStyle w:val="ListParagraph"/>
        <w:numPr>
          <w:numId w:val="62"/>
        </w:numPr>
        <w:overflowPunct/>
        <w:autoSpaceDE/>
        <w:autoSpaceDN/>
        <w:bidi w:val="0"/>
        <w:adjustRightInd/>
        <w:contextualSpacing/>
        <w:rPr>
          <w:rFonts w:ascii="Times New Roman" w:hAnsi="Times New Roman"/>
          <w:sz w:val="24"/>
          <w:szCs w:val="24"/>
        </w:rPr>
      </w:pPr>
      <w:r w:rsidRPr="000B5592">
        <w:rPr>
          <w:rFonts w:ascii="Times New Roman" w:hAnsi="Times New Roman"/>
          <w:sz w:val="24"/>
          <w:szCs w:val="24"/>
        </w:rPr>
        <w:t xml:space="preserve"> § 403 znie:</w:t>
      </w:r>
    </w:p>
    <w:p w:rsidR="000B5592" w:rsidRPr="000B5592" w:rsidP="000B5592">
      <w:pPr>
        <w:bidi w:val="0"/>
        <w:rPr>
          <w:rFonts w:ascii="Times New Roman" w:hAnsi="Times New Roman"/>
          <w:sz w:val="24"/>
          <w:szCs w:val="24"/>
        </w:rPr>
      </w:pPr>
    </w:p>
    <w:p w:rsidR="000B5592" w:rsidRPr="000B5592" w:rsidP="000B5592">
      <w:pPr>
        <w:bidi w:val="0"/>
        <w:jc w:val="center"/>
        <w:rPr>
          <w:rFonts w:ascii="Times New Roman" w:hAnsi="Times New Roman"/>
          <w:sz w:val="24"/>
          <w:szCs w:val="24"/>
        </w:rPr>
      </w:pPr>
      <w:r w:rsidRPr="000B5592">
        <w:rPr>
          <w:rFonts w:ascii="Times New Roman" w:hAnsi="Times New Roman"/>
          <w:sz w:val="24"/>
          <w:szCs w:val="24"/>
        </w:rPr>
        <w:t>„§ 403</w:t>
      </w:r>
    </w:p>
    <w:p w:rsidR="000B5592" w:rsidRPr="000B5592" w:rsidP="000B5592">
      <w:pPr>
        <w:bidi w:val="0"/>
        <w:rPr>
          <w:rFonts w:ascii="Times New Roman" w:hAnsi="Times New Roman"/>
          <w:sz w:val="24"/>
          <w:szCs w:val="24"/>
        </w:rPr>
      </w:pPr>
    </w:p>
    <w:p w:rsidR="000B5592" w:rsidRPr="000B5592" w:rsidP="000B5592">
      <w:pPr>
        <w:bidi w:val="0"/>
        <w:ind w:firstLine="708"/>
        <w:jc w:val="both"/>
        <w:rPr>
          <w:rFonts w:ascii="Times New Roman" w:hAnsi="Times New Roman"/>
          <w:sz w:val="24"/>
          <w:szCs w:val="24"/>
        </w:rPr>
      </w:pPr>
      <w:r w:rsidRPr="000B5592">
        <w:rPr>
          <w:rFonts w:ascii="Times New Roman" w:hAnsi="Times New Roman"/>
          <w:sz w:val="24"/>
          <w:szCs w:val="24"/>
        </w:rPr>
        <w:t xml:space="preserve">(1) Ak obvinený vykonáva trest odňatia slobody uložený mu v pôvodnom rozsudku, rozhodne súd po nadobudnutí právoplatnosti uznesenia, ktorým spolu s povolením obnovy konania zrušil výrok o tomto treste, bez meškania o väzbe. </w:t>
      </w:r>
    </w:p>
    <w:p w:rsidR="000B5592" w:rsidRPr="000B5592" w:rsidP="000B5592">
      <w:pPr>
        <w:bidi w:val="0"/>
        <w:jc w:val="both"/>
        <w:rPr>
          <w:rFonts w:ascii="Times New Roman" w:hAnsi="Times New Roman"/>
          <w:sz w:val="24"/>
          <w:szCs w:val="24"/>
        </w:rPr>
      </w:pPr>
    </w:p>
    <w:p w:rsidR="000B5592" w:rsidRPr="000B5592" w:rsidP="000B5592">
      <w:pPr>
        <w:bidi w:val="0"/>
        <w:ind w:firstLine="708"/>
        <w:jc w:val="both"/>
        <w:rPr>
          <w:rFonts w:ascii="Times New Roman" w:hAnsi="Times New Roman"/>
          <w:sz w:val="24"/>
          <w:szCs w:val="24"/>
        </w:rPr>
      </w:pPr>
      <w:r w:rsidRPr="000B5592">
        <w:rPr>
          <w:rFonts w:ascii="Times New Roman" w:hAnsi="Times New Roman"/>
          <w:sz w:val="24"/>
          <w:szCs w:val="24"/>
        </w:rPr>
        <w:t>(2) Ak rozhodnutie o povolení obnovy konania nadobudne právoplatnosť rozhodnutím nadriadeného súdu, o väzbe rozhodne tento súd.</w:t>
      </w:r>
    </w:p>
    <w:p w:rsidR="000B5592" w:rsidRPr="000B5592" w:rsidP="000B5592">
      <w:pPr>
        <w:bidi w:val="0"/>
        <w:jc w:val="both"/>
        <w:rPr>
          <w:rFonts w:ascii="Times New Roman" w:hAnsi="Times New Roman"/>
          <w:sz w:val="24"/>
          <w:szCs w:val="24"/>
        </w:rPr>
      </w:pPr>
    </w:p>
    <w:p w:rsidR="000B5592" w:rsidRPr="000B5592" w:rsidP="000B5592">
      <w:pPr>
        <w:bidi w:val="0"/>
        <w:ind w:firstLine="708"/>
        <w:jc w:val="both"/>
        <w:rPr>
          <w:rFonts w:ascii="Times New Roman" w:hAnsi="Times New Roman"/>
          <w:sz w:val="24"/>
          <w:szCs w:val="24"/>
        </w:rPr>
      </w:pPr>
      <w:r w:rsidRPr="000B5592">
        <w:rPr>
          <w:rFonts w:ascii="Times New Roman" w:hAnsi="Times New Roman"/>
          <w:sz w:val="24"/>
          <w:szCs w:val="24"/>
        </w:rPr>
        <w:t>(3) O sťažnosti proti rozhodnutiu o väzbe rozhodne iný senát nadriadeného súdu.“.</w:t>
      </w:r>
    </w:p>
    <w:p w:rsidR="000B5592" w:rsidRPr="000B5592" w:rsidP="000B5592">
      <w:pPr>
        <w:bidi w:val="0"/>
        <w:rPr>
          <w:rFonts w:ascii="Times New Roman" w:hAnsi="Times New Roman"/>
          <w:b/>
          <w:i/>
          <w:sz w:val="24"/>
          <w:szCs w:val="24"/>
        </w:rPr>
      </w:pPr>
      <w:r w:rsidRPr="000B5592">
        <w:rPr>
          <w:rFonts w:ascii="Times New Roman" w:hAnsi="Times New Roman"/>
          <w:b/>
          <w:i/>
          <w:sz w:val="24"/>
          <w:szCs w:val="24"/>
        </w:rPr>
        <w:t xml:space="preserve"> </w:t>
      </w:r>
    </w:p>
    <w:p w:rsidR="000B5592" w:rsidRPr="00DD11CD" w:rsidP="000B5592">
      <w:pPr>
        <w:bidi w:val="0"/>
        <w:rPr>
          <w:rFonts w:ascii="Times New Roman" w:hAnsi="Times New Roman"/>
          <w:b/>
          <w:sz w:val="24"/>
          <w:szCs w:val="24"/>
        </w:rPr>
      </w:pPr>
    </w:p>
    <w:p w:rsidR="000B5592" w:rsidRPr="000B5592" w:rsidP="000B5592">
      <w:pPr>
        <w:pStyle w:val="ListParagraph"/>
        <w:numPr>
          <w:numId w:val="62"/>
        </w:numPr>
        <w:overflowPunct/>
        <w:autoSpaceDE/>
        <w:autoSpaceDN/>
        <w:bidi w:val="0"/>
        <w:adjustRightInd/>
        <w:contextualSpacing/>
        <w:jc w:val="both"/>
        <w:rPr>
          <w:rFonts w:ascii="Times New Roman" w:hAnsi="Times New Roman"/>
          <w:sz w:val="24"/>
          <w:szCs w:val="24"/>
        </w:rPr>
      </w:pPr>
      <w:r w:rsidRPr="000B5592">
        <w:rPr>
          <w:rFonts w:ascii="Times New Roman" w:hAnsi="Times New Roman"/>
          <w:sz w:val="24"/>
          <w:szCs w:val="24"/>
        </w:rPr>
        <w:t>V § 553 ods. 1  druhá veta znie: „Štát znáša trovy na povinnú obhajobu, ktoré vznikli obvinenému v dôsledku podanej sťažnosti pre porušenie zákona.“</w:t>
      </w:r>
      <w:r w:rsidRPr="000B5592">
        <w:rPr>
          <w:rFonts w:ascii="Times New Roman" w:hAnsi="Times New Roman"/>
          <w:b/>
          <w:i/>
          <w:sz w:val="24"/>
          <w:szCs w:val="24"/>
        </w:rPr>
        <w:t>.</w:t>
      </w:r>
    </w:p>
    <w:p w:rsidR="000B5592" w:rsidRPr="000B5592" w:rsidP="000B5592">
      <w:pPr>
        <w:bidi w:val="0"/>
        <w:rPr>
          <w:rFonts w:ascii="Times New Roman" w:hAnsi="Times New Roman"/>
          <w:sz w:val="24"/>
          <w:szCs w:val="24"/>
        </w:rPr>
      </w:pPr>
    </w:p>
    <w:p w:rsidR="000B5592" w:rsidRPr="000B5592" w:rsidP="000B5592">
      <w:pPr>
        <w:bidi w:val="0"/>
        <w:rPr>
          <w:rFonts w:ascii="Times New Roman" w:hAnsi="Times New Roman"/>
          <w:sz w:val="24"/>
          <w:szCs w:val="24"/>
        </w:rPr>
      </w:pPr>
    </w:p>
    <w:p w:rsidR="000B5592" w:rsidRPr="000B5592" w:rsidP="000B5592">
      <w:pPr>
        <w:pStyle w:val="ListParagraph"/>
        <w:numPr>
          <w:numId w:val="62"/>
        </w:numPr>
        <w:overflowPunct/>
        <w:autoSpaceDE/>
        <w:autoSpaceDN/>
        <w:bidi w:val="0"/>
        <w:adjustRightInd/>
        <w:contextualSpacing/>
        <w:rPr>
          <w:rFonts w:ascii="Times New Roman" w:hAnsi="Times New Roman"/>
          <w:sz w:val="24"/>
          <w:szCs w:val="24"/>
        </w:rPr>
      </w:pPr>
      <w:r w:rsidRPr="000B5592">
        <w:rPr>
          <w:rFonts w:ascii="Times New Roman" w:hAnsi="Times New Roman"/>
          <w:sz w:val="24"/>
          <w:szCs w:val="24"/>
        </w:rPr>
        <w:t>V § 556 ods. 1 sa vypúšťajú slová  „dovolanie alebo“ a slová „dovolaní alebo“.</w:t>
      </w:r>
    </w:p>
    <w:p w:rsidR="000B5592" w:rsidRPr="000B5592" w:rsidP="000B5592">
      <w:pPr>
        <w:bidi w:val="0"/>
        <w:rPr>
          <w:rFonts w:ascii="Times New Roman" w:hAnsi="Times New Roman"/>
          <w:sz w:val="24"/>
          <w:szCs w:val="24"/>
        </w:rPr>
      </w:pPr>
    </w:p>
    <w:p w:rsidR="000B5592" w:rsidRPr="000B5592" w:rsidP="000B5592">
      <w:pPr>
        <w:bidi w:val="0"/>
        <w:rPr>
          <w:rFonts w:ascii="Times New Roman" w:hAnsi="Times New Roman"/>
          <w:sz w:val="24"/>
          <w:szCs w:val="24"/>
        </w:rPr>
      </w:pPr>
    </w:p>
    <w:p w:rsidR="000B5592" w:rsidRPr="000B5592" w:rsidP="000B5592">
      <w:pPr>
        <w:pStyle w:val="ListParagraph"/>
        <w:numPr>
          <w:numId w:val="62"/>
        </w:numPr>
        <w:overflowPunct/>
        <w:bidi w:val="0"/>
        <w:contextualSpacing/>
        <w:jc w:val="both"/>
        <w:rPr>
          <w:rFonts w:ascii="Times New Roman" w:hAnsi="Times New Roman"/>
          <w:b/>
          <w:i/>
          <w:sz w:val="24"/>
          <w:szCs w:val="24"/>
        </w:rPr>
      </w:pPr>
      <w:r w:rsidRPr="000B5592">
        <w:rPr>
          <w:rFonts w:ascii="Times New Roman" w:hAnsi="Times New Roman"/>
          <w:sz w:val="24"/>
          <w:szCs w:val="24"/>
        </w:rPr>
        <w:t>Za § 567j sa vkladá nový § 567k, ktorý vrátane nadpisu znie:</w:t>
      </w:r>
    </w:p>
    <w:p w:rsidR="000B5592" w:rsidRPr="000B5592" w:rsidP="000B5592">
      <w:pPr>
        <w:bidi w:val="0"/>
        <w:jc w:val="both"/>
        <w:rPr>
          <w:rFonts w:ascii="Times New Roman" w:hAnsi="Times New Roman"/>
          <w:sz w:val="24"/>
          <w:szCs w:val="24"/>
        </w:rPr>
      </w:pPr>
    </w:p>
    <w:p w:rsidR="00DD11CD" w:rsidRPr="000B5592" w:rsidP="000B5592">
      <w:pPr>
        <w:bidi w:val="0"/>
        <w:jc w:val="center"/>
        <w:rPr>
          <w:rFonts w:ascii="Times New Roman" w:hAnsi="Times New Roman"/>
          <w:sz w:val="24"/>
          <w:szCs w:val="24"/>
        </w:rPr>
      </w:pPr>
      <w:r w:rsidRPr="000B5592" w:rsidR="000B5592">
        <w:rPr>
          <w:rFonts w:ascii="Times New Roman" w:hAnsi="Times New Roman"/>
          <w:sz w:val="24"/>
          <w:szCs w:val="24"/>
        </w:rPr>
        <w:t>„§ 567k</w:t>
      </w:r>
    </w:p>
    <w:p w:rsidR="000B5592" w:rsidRPr="000B5592" w:rsidP="000B5592">
      <w:pPr>
        <w:bidi w:val="0"/>
        <w:jc w:val="center"/>
        <w:rPr>
          <w:rFonts w:ascii="Times New Roman" w:hAnsi="Times New Roman"/>
          <w:sz w:val="24"/>
          <w:szCs w:val="24"/>
        </w:rPr>
      </w:pPr>
      <w:r w:rsidRPr="000B5592">
        <w:rPr>
          <w:rFonts w:ascii="Times New Roman" w:hAnsi="Times New Roman"/>
          <w:sz w:val="24"/>
          <w:szCs w:val="24"/>
        </w:rPr>
        <w:t xml:space="preserve">Prechodné ustanovenia k úpravám účinným od 1. </w:t>
      </w:r>
      <w:r w:rsidR="0006419F">
        <w:rPr>
          <w:rFonts w:ascii="Times New Roman" w:hAnsi="Times New Roman"/>
          <w:sz w:val="24"/>
          <w:szCs w:val="24"/>
        </w:rPr>
        <w:t>januára 2016</w:t>
      </w:r>
      <w:r w:rsidRPr="000B5592">
        <w:rPr>
          <w:rFonts w:ascii="Times New Roman" w:hAnsi="Times New Roman"/>
          <w:sz w:val="24"/>
          <w:szCs w:val="24"/>
        </w:rPr>
        <w:t xml:space="preserve"> </w:t>
      </w:r>
    </w:p>
    <w:p w:rsidR="000B5592" w:rsidRPr="000B5592" w:rsidP="000B5592">
      <w:pPr>
        <w:bidi w:val="0"/>
        <w:jc w:val="center"/>
        <w:rPr>
          <w:rFonts w:ascii="Times New Roman" w:hAnsi="Times New Roman"/>
          <w:sz w:val="24"/>
          <w:szCs w:val="24"/>
        </w:rPr>
      </w:pPr>
    </w:p>
    <w:p w:rsidR="000B5592" w:rsidRPr="000B5592" w:rsidP="000B5592">
      <w:pPr>
        <w:bidi w:val="0"/>
        <w:jc w:val="both"/>
        <w:rPr>
          <w:rFonts w:ascii="Times New Roman" w:hAnsi="Times New Roman"/>
          <w:sz w:val="24"/>
          <w:szCs w:val="24"/>
        </w:rPr>
      </w:pPr>
    </w:p>
    <w:p w:rsidR="000B5592" w:rsidRPr="000B5592" w:rsidP="000B5592">
      <w:pPr>
        <w:bidi w:val="0"/>
        <w:ind w:firstLine="708"/>
        <w:jc w:val="both"/>
        <w:rPr>
          <w:rFonts w:ascii="Times New Roman" w:hAnsi="Times New Roman"/>
          <w:sz w:val="24"/>
          <w:szCs w:val="24"/>
        </w:rPr>
      </w:pPr>
      <w:r w:rsidRPr="000B5592">
        <w:rPr>
          <w:rFonts w:ascii="Times New Roman" w:hAnsi="Times New Roman"/>
          <w:sz w:val="24"/>
          <w:szCs w:val="24"/>
        </w:rPr>
        <w:t xml:space="preserve">(1) V konaní o dovolaní, ktoré nebolo skončené do 31. </w:t>
      </w:r>
      <w:r w:rsidR="0006419F">
        <w:rPr>
          <w:rFonts w:ascii="Times New Roman" w:hAnsi="Times New Roman"/>
          <w:sz w:val="24"/>
          <w:szCs w:val="24"/>
        </w:rPr>
        <w:t>decembra</w:t>
      </w:r>
      <w:r w:rsidRPr="000B5592">
        <w:rPr>
          <w:rFonts w:ascii="Times New Roman" w:hAnsi="Times New Roman"/>
          <w:sz w:val="24"/>
          <w:szCs w:val="24"/>
        </w:rPr>
        <w:t xml:space="preserve"> 2015, sa postupuje podľa doterajšej právnej úpravy.</w:t>
      </w:r>
    </w:p>
    <w:p w:rsidR="000B5592" w:rsidRPr="000B5592" w:rsidP="000B5592">
      <w:pPr>
        <w:bidi w:val="0"/>
        <w:jc w:val="both"/>
        <w:rPr>
          <w:rFonts w:ascii="Times New Roman" w:hAnsi="Times New Roman"/>
          <w:b/>
          <w:i/>
          <w:sz w:val="24"/>
          <w:szCs w:val="24"/>
        </w:rPr>
      </w:pPr>
    </w:p>
    <w:p w:rsidR="000B5592" w:rsidRPr="000B5592" w:rsidP="000B5592">
      <w:pPr>
        <w:bidi w:val="0"/>
        <w:ind w:firstLine="708"/>
        <w:jc w:val="both"/>
        <w:rPr>
          <w:rFonts w:ascii="Times New Roman" w:hAnsi="Times New Roman"/>
          <w:sz w:val="24"/>
          <w:szCs w:val="24"/>
        </w:rPr>
      </w:pPr>
      <w:r w:rsidRPr="000B5592">
        <w:rPr>
          <w:rFonts w:ascii="Times New Roman" w:hAnsi="Times New Roman"/>
          <w:sz w:val="24"/>
          <w:szCs w:val="24"/>
        </w:rPr>
        <w:t xml:space="preserve">(2) Ak najvyšší súd ako dovolací súd rozhodol pred </w:t>
      </w:r>
      <w:r w:rsidR="0006419F">
        <w:rPr>
          <w:rFonts w:ascii="Times New Roman" w:hAnsi="Times New Roman"/>
          <w:sz w:val="24"/>
          <w:szCs w:val="24"/>
        </w:rPr>
        <w:t>3</w:t>
      </w:r>
      <w:r w:rsidRPr="000B5592">
        <w:rPr>
          <w:rFonts w:ascii="Times New Roman" w:hAnsi="Times New Roman"/>
          <w:sz w:val="24"/>
          <w:szCs w:val="24"/>
        </w:rPr>
        <w:t xml:space="preserve">1. </w:t>
      </w:r>
      <w:r w:rsidR="0006419F">
        <w:rPr>
          <w:rFonts w:ascii="Times New Roman" w:hAnsi="Times New Roman"/>
          <w:sz w:val="24"/>
          <w:szCs w:val="24"/>
        </w:rPr>
        <w:t>decembra</w:t>
      </w:r>
      <w:r w:rsidRPr="000B5592">
        <w:rPr>
          <w:rFonts w:ascii="Times New Roman" w:hAnsi="Times New Roman"/>
          <w:sz w:val="24"/>
          <w:szCs w:val="24"/>
        </w:rPr>
        <w:t xml:space="preserve"> 2015 o dovolaniach niektorých obvinených z viacerých osôb podaných proti rozhodnutiu súdu, ktoré nadobudlo právoplatnosť pred nadobudnutím účinnosti tohto zákona, a to podľa § 382 písm. c) až f), a v konaní o sťažnosti pre porušenie zákona podanej len v prospech niektorého obvineného z viacerých osôb zruší napadnuté rozhodnutie, použije primerane § 324.</w:t>
      </w:r>
    </w:p>
    <w:p w:rsidR="000B5592" w:rsidRPr="000B5592" w:rsidP="000B5592">
      <w:pPr>
        <w:bidi w:val="0"/>
        <w:jc w:val="both"/>
        <w:rPr>
          <w:rFonts w:ascii="Times New Roman" w:hAnsi="Times New Roman"/>
          <w:sz w:val="24"/>
          <w:szCs w:val="24"/>
        </w:rPr>
      </w:pPr>
    </w:p>
    <w:p w:rsidR="000B5592" w:rsidRPr="000B5592" w:rsidP="000B5592">
      <w:pPr>
        <w:bidi w:val="0"/>
        <w:ind w:firstLine="708"/>
        <w:jc w:val="both"/>
        <w:rPr>
          <w:rFonts w:ascii="Times New Roman" w:hAnsi="Times New Roman"/>
          <w:sz w:val="24"/>
          <w:szCs w:val="24"/>
        </w:rPr>
      </w:pPr>
      <w:r w:rsidRPr="000B5592">
        <w:rPr>
          <w:rFonts w:ascii="Times New Roman" w:hAnsi="Times New Roman"/>
          <w:sz w:val="24"/>
          <w:szCs w:val="24"/>
        </w:rPr>
        <w:t xml:space="preserve">(3) Sťažnosť pre porušenie zákona podľa tohto zákona možno podať len proti rozhodnutiu súdu, ktoré nadobudlo právoplatnosť po </w:t>
      </w:r>
      <w:r w:rsidR="0006419F">
        <w:rPr>
          <w:rFonts w:ascii="Times New Roman" w:hAnsi="Times New Roman"/>
          <w:sz w:val="24"/>
          <w:szCs w:val="24"/>
        </w:rPr>
        <w:t>3</w:t>
      </w:r>
      <w:r w:rsidRPr="000B5592">
        <w:rPr>
          <w:rFonts w:ascii="Times New Roman" w:hAnsi="Times New Roman"/>
          <w:sz w:val="24"/>
          <w:szCs w:val="24"/>
        </w:rPr>
        <w:t xml:space="preserve">1. </w:t>
      </w:r>
      <w:r w:rsidR="0006419F">
        <w:rPr>
          <w:rFonts w:ascii="Times New Roman" w:hAnsi="Times New Roman"/>
          <w:sz w:val="24"/>
          <w:szCs w:val="24"/>
        </w:rPr>
        <w:t>decembri</w:t>
      </w:r>
      <w:r w:rsidRPr="000B5592">
        <w:rPr>
          <w:rFonts w:ascii="Times New Roman" w:hAnsi="Times New Roman"/>
          <w:sz w:val="24"/>
          <w:szCs w:val="24"/>
        </w:rPr>
        <w:t xml:space="preserve"> 2015.“. </w:t>
      </w:r>
    </w:p>
    <w:p w:rsidR="000B5592" w:rsidP="009659D9">
      <w:pPr>
        <w:suppressAutoHyphens/>
        <w:overflowPunct/>
        <w:autoSpaceDE/>
        <w:autoSpaceDN/>
        <w:bidi w:val="0"/>
        <w:adjustRightInd/>
        <w:jc w:val="both"/>
        <w:rPr>
          <w:rFonts w:ascii="Times New Roman" w:hAnsi="Times New Roman"/>
          <w:sz w:val="24"/>
          <w:szCs w:val="24"/>
          <w:lang w:eastAsia="ar-SA"/>
        </w:rPr>
      </w:pPr>
    </w:p>
    <w:p w:rsidR="00A1468E" w:rsidP="00283355">
      <w:pPr>
        <w:suppressAutoHyphens/>
        <w:overflowPunct/>
        <w:autoSpaceDE/>
        <w:autoSpaceDN/>
        <w:bidi w:val="0"/>
        <w:adjustRightInd/>
        <w:ind w:left="360" w:hanging="360"/>
        <w:jc w:val="both"/>
        <w:rPr>
          <w:rFonts w:ascii="Times New Roman" w:hAnsi="Times New Roman"/>
          <w:sz w:val="24"/>
          <w:szCs w:val="24"/>
          <w:lang w:eastAsia="ar-SA"/>
        </w:rPr>
      </w:pPr>
    </w:p>
    <w:p w:rsidR="00283355" w:rsidRPr="008B25DA" w:rsidP="00283355">
      <w:pPr>
        <w:overflowPunct/>
        <w:autoSpaceDE/>
        <w:autoSpaceDN/>
        <w:bidi w:val="0"/>
        <w:adjustRightInd/>
        <w:jc w:val="center"/>
        <w:rPr>
          <w:rFonts w:ascii="Times New Roman" w:hAnsi="Times New Roman"/>
          <w:b/>
          <w:sz w:val="24"/>
          <w:szCs w:val="24"/>
        </w:rPr>
      </w:pPr>
      <w:r w:rsidRPr="008B25DA">
        <w:rPr>
          <w:rFonts w:ascii="Times New Roman" w:hAnsi="Times New Roman"/>
          <w:b/>
          <w:sz w:val="24"/>
          <w:szCs w:val="24"/>
        </w:rPr>
        <w:t xml:space="preserve">Čl. </w:t>
      </w:r>
      <w:r>
        <w:rPr>
          <w:rFonts w:ascii="Times New Roman" w:hAnsi="Times New Roman"/>
          <w:b/>
          <w:sz w:val="24"/>
          <w:szCs w:val="24"/>
        </w:rPr>
        <w:t>V</w:t>
      </w:r>
    </w:p>
    <w:p w:rsidR="00283355" w:rsidP="00283355">
      <w:pPr>
        <w:overflowPunct/>
        <w:autoSpaceDE/>
        <w:autoSpaceDN/>
        <w:bidi w:val="0"/>
        <w:adjustRightInd/>
        <w:jc w:val="both"/>
        <w:rPr>
          <w:rFonts w:ascii="Times New Roman" w:hAnsi="Times New Roman"/>
          <w:sz w:val="24"/>
          <w:szCs w:val="24"/>
        </w:rPr>
      </w:pPr>
    </w:p>
    <w:p w:rsidR="00283355" w:rsidP="00283355">
      <w:pPr>
        <w:overflowPunct/>
        <w:autoSpaceDE/>
        <w:autoSpaceDN/>
        <w:bidi w:val="0"/>
        <w:adjustRightInd/>
        <w:ind w:firstLine="708"/>
        <w:jc w:val="both"/>
        <w:rPr>
          <w:rFonts w:ascii="Times New Roman" w:hAnsi="Times New Roman"/>
          <w:bCs/>
          <w:sz w:val="24"/>
          <w:szCs w:val="24"/>
        </w:rPr>
      </w:pPr>
      <w:r w:rsidRPr="008B25DA">
        <w:rPr>
          <w:rFonts w:ascii="Times New Roman" w:hAnsi="Times New Roman"/>
          <w:sz w:val="24"/>
          <w:szCs w:val="24"/>
        </w:rPr>
        <w:t>Predseda Národnej rady Slovenskej republiky sa splnomocňuje, aby v Zbierke zákonov Slovenskej republiky vyhlásil úplné znenie zákona</w:t>
      </w:r>
      <w:r w:rsidRPr="008B25DA">
        <w:rPr>
          <w:rFonts w:ascii="Times New Roman" w:hAnsi="Times New Roman"/>
          <w:bCs/>
          <w:sz w:val="24"/>
          <w:szCs w:val="24"/>
        </w:rPr>
        <w:t xml:space="preserve"> </w:t>
      </w:r>
      <w:r w:rsidRPr="009C4AB3">
        <w:rPr>
          <w:rFonts w:ascii="Times New Roman" w:hAnsi="Times New Roman"/>
          <w:bCs/>
          <w:sz w:val="24"/>
          <w:szCs w:val="24"/>
        </w:rPr>
        <w:t>č. 153/2001 Z.</w:t>
      </w:r>
      <w:r>
        <w:rPr>
          <w:rFonts w:ascii="Times New Roman" w:hAnsi="Times New Roman"/>
          <w:bCs/>
          <w:sz w:val="24"/>
          <w:szCs w:val="24"/>
        </w:rPr>
        <w:t xml:space="preserve"> </w:t>
      </w:r>
      <w:r w:rsidRPr="009C4AB3">
        <w:rPr>
          <w:rFonts w:ascii="Times New Roman" w:hAnsi="Times New Roman"/>
          <w:bCs/>
          <w:sz w:val="24"/>
          <w:szCs w:val="24"/>
        </w:rPr>
        <w:t xml:space="preserve">z. o prokuratúre  </w:t>
      </w:r>
      <w:r>
        <w:rPr>
          <w:rFonts w:ascii="Times New Roman" w:hAnsi="Times New Roman"/>
          <w:bCs/>
          <w:sz w:val="24"/>
          <w:szCs w:val="24"/>
        </w:rPr>
        <w:t>a</w:t>
      </w:r>
      <w:r w:rsidRPr="008B25DA">
        <w:rPr>
          <w:rFonts w:ascii="Times New Roman" w:hAnsi="Times New Roman"/>
          <w:bCs/>
          <w:sz w:val="24"/>
          <w:szCs w:val="24"/>
        </w:rPr>
        <w:t>ko vyplýva zo zmien a doplnení vykonaných</w:t>
      </w:r>
      <w:r w:rsidRPr="009C4AB3">
        <w:rPr>
          <w:rFonts w:ascii="Times New Roman" w:hAnsi="Times New Roman"/>
          <w:bCs/>
          <w:sz w:val="24"/>
          <w:szCs w:val="24"/>
        </w:rPr>
        <w:t xml:space="preserve"> zákon</w:t>
      </w:r>
      <w:r>
        <w:rPr>
          <w:rFonts w:ascii="Times New Roman" w:hAnsi="Times New Roman"/>
          <w:bCs/>
          <w:sz w:val="24"/>
          <w:szCs w:val="24"/>
        </w:rPr>
        <w:t>om</w:t>
      </w:r>
      <w:r w:rsidRPr="009C4AB3">
        <w:rPr>
          <w:rFonts w:ascii="Times New Roman" w:hAnsi="Times New Roman"/>
          <w:bCs/>
          <w:sz w:val="24"/>
          <w:szCs w:val="24"/>
        </w:rPr>
        <w:t xml:space="preserve"> č. 458/2003 Z.</w:t>
      </w:r>
      <w:r>
        <w:rPr>
          <w:rFonts w:ascii="Times New Roman" w:hAnsi="Times New Roman"/>
          <w:bCs/>
          <w:sz w:val="24"/>
          <w:szCs w:val="24"/>
        </w:rPr>
        <w:t xml:space="preserve"> </w:t>
      </w:r>
      <w:r w:rsidRPr="009C4AB3">
        <w:rPr>
          <w:rFonts w:ascii="Times New Roman" w:hAnsi="Times New Roman"/>
          <w:bCs/>
          <w:sz w:val="24"/>
          <w:szCs w:val="24"/>
        </w:rPr>
        <w:t>z., zákon</w:t>
      </w:r>
      <w:r>
        <w:rPr>
          <w:rFonts w:ascii="Times New Roman" w:hAnsi="Times New Roman"/>
          <w:bCs/>
          <w:sz w:val="24"/>
          <w:szCs w:val="24"/>
        </w:rPr>
        <w:t>om</w:t>
      </w:r>
      <w:r w:rsidRPr="009C4AB3">
        <w:rPr>
          <w:rFonts w:ascii="Times New Roman" w:hAnsi="Times New Roman"/>
          <w:bCs/>
          <w:sz w:val="24"/>
          <w:szCs w:val="24"/>
        </w:rPr>
        <w:t xml:space="preserve"> č. 36/2005 Z.</w:t>
      </w:r>
      <w:r>
        <w:rPr>
          <w:rFonts w:ascii="Times New Roman" w:hAnsi="Times New Roman"/>
          <w:bCs/>
          <w:sz w:val="24"/>
          <w:szCs w:val="24"/>
        </w:rPr>
        <w:t xml:space="preserve"> </w:t>
      </w:r>
      <w:r w:rsidRPr="009C4AB3">
        <w:rPr>
          <w:rFonts w:ascii="Times New Roman" w:hAnsi="Times New Roman"/>
          <w:bCs/>
          <w:sz w:val="24"/>
          <w:szCs w:val="24"/>
        </w:rPr>
        <w:t>z., zákon</w:t>
      </w:r>
      <w:r>
        <w:rPr>
          <w:rFonts w:ascii="Times New Roman" w:hAnsi="Times New Roman"/>
          <w:bCs/>
          <w:sz w:val="24"/>
          <w:szCs w:val="24"/>
        </w:rPr>
        <w:t>om</w:t>
      </w:r>
      <w:r w:rsidRPr="009C4AB3">
        <w:rPr>
          <w:rFonts w:ascii="Times New Roman" w:hAnsi="Times New Roman"/>
          <w:bCs/>
          <w:sz w:val="24"/>
          <w:szCs w:val="24"/>
        </w:rPr>
        <w:t xml:space="preserve"> č. 59/2009 Z.</w:t>
      </w:r>
      <w:r>
        <w:rPr>
          <w:rFonts w:ascii="Times New Roman" w:hAnsi="Times New Roman"/>
          <w:bCs/>
          <w:sz w:val="24"/>
          <w:szCs w:val="24"/>
        </w:rPr>
        <w:t xml:space="preserve"> </w:t>
      </w:r>
      <w:r w:rsidRPr="009C4AB3">
        <w:rPr>
          <w:rFonts w:ascii="Times New Roman" w:hAnsi="Times New Roman"/>
          <w:bCs/>
          <w:sz w:val="24"/>
          <w:szCs w:val="24"/>
        </w:rPr>
        <w:t>z., nález</w:t>
      </w:r>
      <w:r>
        <w:rPr>
          <w:rFonts w:ascii="Times New Roman" w:hAnsi="Times New Roman"/>
          <w:bCs/>
          <w:sz w:val="24"/>
          <w:szCs w:val="24"/>
        </w:rPr>
        <w:t>om</w:t>
      </w:r>
      <w:r w:rsidRPr="009C4AB3">
        <w:rPr>
          <w:rFonts w:ascii="Times New Roman" w:hAnsi="Times New Roman"/>
          <w:bCs/>
          <w:sz w:val="24"/>
          <w:szCs w:val="24"/>
        </w:rPr>
        <w:t xml:space="preserve"> Ústavného súdu Slovenskej republiky č. 290/2009 Z.</w:t>
      </w:r>
      <w:r>
        <w:rPr>
          <w:rFonts w:ascii="Times New Roman" w:hAnsi="Times New Roman"/>
          <w:bCs/>
          <w:sz w:val="24"/>
          <w:szCs w:val="24"/>
        </w:rPr>
        <w:t xml:space="preserve"> </w:t>
      </w:r>
      <w:r w:rsidRPr="009C4AB3">
        <w:rPr>
          <w:rFonts w:ascii="Times New Roman" w:hAnsi="Times New Roman"/>
          <w:bCs/>
          <w:sz w:val="24"/>
          <w:szCs w:val="24"/>
        </w:rPr>
        <w:t>z., zákon</w:t>
      </w:r>
      <w:r>
        <w:rPr>
          <w:rFonts w:ascii="Times New Roman" w:hAnsi="Times New Roman"/>
          <w:bCs/>
          <w:sz w:val="24"/>
          <w:szCs w:val="24"/>
        </w:rPr>
        <w:t>om</w:t>
      </w:r>
      <w:r w:rsidRPr="009C4AB3">
        <w:rPr>
          <w:rFonts w:ascii="Times New Roman" w:hAnsi="Times New Roman"/>
          <w:bCs/>
          <w:sz w:val="24"/>
          <w:szCs w:val="24"/>
        </w:rPr>
        <w:t xml:space="preserve"> č. 291/2009 Z.</w:t>
      </w:r>
      <w:r>
        <w:rPr>
          <w:rFonts w:ascii="Times New Roman" w:hAnsi="Times New Roman"/>
          <w:bCs/>
          <w:sz w:val="24"/>
          <w:szCs w:val="24"/>
        </w:rPr>
        <w:t xml:space="preserve"> </w:t>
      </w:r>
      <w:r w:rsidRPr="009C4AB3">
        <w:rPr>
          <w:rFonts w:ascii="Times New Roman" w:hAnsi="Times New Roman"/>
          <w:bCs/>
          <w:sz w:val="24"/>
          <w:szCs w:val="24"/>
        </w:rPr>
        <w:t>z., zákon</w:t>
      </w:r>
      <w:r>
        <w:rPr>
          <w:rFonts w:ascii="Times New Roman" w:hAnsi="Times New Roman"/>
          <w:bCs/>
          <w:sz w:val="24"/>
          <w:szCs w:val="24"/>
        </w:rPr>
        <w:t>om</w:t>
      </w:r>
      <w:r w:rsidRPr="009C4AB3">
        <w:rPr>
          <w:rFonts w:ascii="Times New Roman" w:hAnsi="Times New Roman"/>
          <w:bCs/>
          <w:sz w:val="24"/>
          <w:szCs w:val="24"/>
        </w:rPr>
        <w:t xml:space="preserve"> č. 102/2010 Z.</w:t>
      </w:r>
      <w:r>
        <w:rPr>
          <w:rFonts w:ascii="Times New Roman" w:hAnsi="Times New Roman"/>
          <w:bCs/>
          <w:sz w:val="24"/>
          <w:szCs w:val="24"/>
        </w:rPr>
        <w:t xml:space="preserve"> </w:t>
      </w:r>
      <w:r w:rsidRPr="009C4AB3">
        <w:rPr>
          <w:rFonts w:ascii="Times New Roman" w:hAnsi="Times New Roman"/>
          <w:bCs/>
          <w:sz w:val="24"/>
          <w:szCs w:val="24"/>
        </w:rPr>
        <w:t>z., zákon</w:t>
      </w:r>
      <w:r>
        <w:rPr>
          <w:rFonts w:ascii="Times New Roman" w:hAnsi="Times New Roman"/>
          <w:bCs/>
          <w:sz w:val="24"/>
          <w:szCs w:val="24"/>
        </w:rPr>
        <w:t>om</w:t>
      </w:r>
      <w:r w:rsidRPr="009C4AB3">
        <w:rPr>
          <w:rFonts w:ascii="Times New Roman" w:hAnsi="Times New Roman"/>
          <w:bCs/>
          <w:sz w:val="24"/>
          <w:szCs w:val="24"/>
        </w:rPr>
        <w:t xml:space="preserve"> č. 403/2010 Z.</w:t>
      </w:r>
      <w:r>
        <w:rPr>
          <w:rFonts w:ascii="Times New Roman" w:hAnsi="Times New Roman"/>
          <w:bCs/>
          <w:sz w:val="24"/>
          <w:szCs w:val="24"/>
        </w:rPr>
        <w:t xml:space="preserve"> </w:t>
      </w:r>
      <w:r w:rsidRPr="009C4AB3">
        <w:rPr>
          <w:rFonts w:ascii="Times New Roman" w:hAnsi="Times New Roman"/>
          <w:bCs/>
          <w:sz w:val="24"/>
          <w:szCs w:val="24"/>
        </w:rPr>
        <w:t>z., zákon</w:t>
      </w:r>
      <w:r>
        <w:rPr>
          <w:rFonts w:ascii="Times New Roman" w:hAnsi="Times New Roman"/>
          <w:bCs/>
          <w:sz w:val="24"/>
          <w:szCs w:val="24"/>
        </w:rPr>
        <w:t>om</w:t>
      </w:r>
      <w:r w:rsidRPr="009C4AB3">
        <w:rPr>
          <w:rFonts w:ascii="Times New Roman" w:hAnsi="Times New Roman"/>
          <w:bCs/>
          <w:sz w:val="24"/>
          <w:szCs w:val="24"/>
        </w:rPr>
        <w:t xml:space="preserve"> č. 192/2011 Z.</w:t>
      </w:r>
      <w:r>
        <w:rPr>
          <w:rFonts w:ascii="Times New Roman" w:hAnsi="Times New Roman"/>
          <w:bCs/>
          <w:sz w:val="24"/>
          <w:szCs w:val="24"/>
        </w:rPr>
        <w:t xml:space="preserve"> </w:t>
      </w:r>
      <w:r w:rsidRPr="009C4AB3">
        <w:rPr>
          <w:rFonts w:ascii="Times New Roman" w:hAnsi="Times New Roman"/>
          <w:bCs/>
          <w:sz w:val="24"/>
          <w:szCs w:val="24"/>
        </w:rPr>
        <w:t>z.</w:t>
      </w:r>
      <w:r>
        <w:rPr>
          <w:rFonts w:ascii="Times New Roman" w:hAnsi="Times New Roman"/>
          <w:bCs/>
          <w:sz w:val="24"/>
          <w:szCs w:val="24"/>
        </w:rPr>
        <w:t>,</w:t>
      </w:r>
      <w:r w:rsidRPr="009C4AB3">
        <w:rPr>
          <w:rFonts w:ascii="Times New Roman" w:hAnsi="Times New Roman"/>
          <w:bCs/>
          <w:sz w:val="24"/>
          <w:szCs w:val="24"/>
        </w:rPr>
        <w:t xml:space="preserve"> zákon</w:t>
      </w:r>
      <w:r>
        <w:rPr>
          <w:rFonts w:ascii="Times New Roman" w:hAnsi="Times New Roman"/>
          <w:bCs/>
          <w:sz w:val="24"/>
          <w:szCs w:val="24"/>
        </w:rPr>
        <w:t>om</w:t>
      </w:r>
      <w:r w:rsidRPr="009C4AB3">
        <w:rPr>
          <w:rFonts w:ascii="Times New Roman" w:hAnsi="Times New Roman"/>
          <w:bCs/>
          <w:sz w:val="24"/>
          <w:szCs w:val="24"/>
        </w:rPr>
        <w:t xml:space="preserve"> č. 220/2011 Z.</w:t>
      </w:r>
      <w:r>
        <w:rPr>
          <w:rFonts w:ascii="Times New Roman" w:hAnsi="Times New Roman"/>
          <w:bCs/>
          <w:sz w:val="24"/>
          <w:szCs w:val="24"/>
        </w:rPr>
        <w:t xml:space="preserve"> </w:t>
      </w:r>
      <w:r w:rsidRPr="009C4AB3">
        <w:rPr>
          <w:rFonts w:ascii="Times New Roman" w:hAnsi="Times New Roman"/>
          <w:bCs/>
          <w:sz w:val="24"/>
          <w:szCs w:val="24"/>
        </w:rPr>
        <w:t>z.</w:t>
      </w:r>
      <w:r>
        <w:rPr>
          <w:rFonts w:ascii="Times New Roman" w:hAnsi="Times New Roman"/>
          <w:bCs/>
          <w:sz w:val="24"/>
          <w:szCs w:val="24"/>
        </w:rPr>
        <w:t>, zákonom č. 436/2013</w:t>
      </w:r>
      <w:r w:rsidRPr="009C4AB3">
        <w:rPr>
          <w:rFonts w:ascii="Times New Roman" w:hAnsi="Times New Roman"/>
          <w:bCs/>
          <w:sz w:val="24"/>
          <w:szCs w:val="24"/>
        </w:rPr>
        <w:t xml:space="preserve"> </w:t>
      </w:r>
      <w:r>
        <w:rPr>
          <w:rFonts w:ascii="Times New Roman" w:hAnsi="Times New Roman"/>
          <w:bCs/>
          <w:sz w:val="24"/>
          <w:szCs w:val="24"/>
        </w:rPr>
        <w:t xml:space="preserve">Z. z., </w:t>
      </w:r>
      <w:r w:rsidRPr="009C4AB3">
        <w:rPr>
          <w:rFonts w:ascii="Times New Roman" w:hAnsi="Times New Roman"/>
          <w:bCs/>
          <w:sz w:val="24"/>
          <w:szCs w:val="24"/>
        </w:rPr>
        <w:t>nález</w:t>
      </w:r>
      <w:r>
        <w:rPr>
          <w:rFonts w:ascii="Times New Roman" w:hAnsi="Times New Roman"/>
          <w:bCs/>
          <w:sz w:val="24"/>
          <w:szCs w:val="24"/>
        </w:rPr>
        <w:t>om</w:t>
      </w:r>
      <w:r w:rsidRPr="009C4AB3">
        <w:rPr>
          <w:rFonts w:ascii="Times New Roman" w:hAnsi="Times New Roman"/>
          <w:bCs/>
          <w:sz w:val="24"/>
          <w:szCs w:val="24"/>
        </w:rPr>
        <w:t xml:space="preserve"> Ústavného súdu Slovenskej republiky č. </w:t>
      </w:r>
      <w:r>
        <w:rPr>
          <w:rFonts w:ascii="Times New Roman" w:hAnsi="Times New Roman"/>
          <w:bCs/>
          <w:sz w:val="24"/>
          <w:szCs w:val="24"/>
        </w:rPr>
        <w:t>217/2014</w:t>
      </w:r>
      <w:r w:rsidRPr="009C4AB3">
        <w:rPr>
          <w:rFonts w:ascii="Times New Roman" w:hAnsi="Times New Roman"/>
          <w:bCs/>
          <w:sz w:val="24"/>
          <w:szCs w:val="24"/>
        </w:rPr>
        <w:t xml:space="preserve"> Z.</w:t>
      </w:r>
      <w:r>
        <w:rPr>
          <w:rFonts w:ascii="Times New Roman" w:hAnsi="Times New Roman"/>
          <w:bCs/>
          <w:sz w:val="24"/>
          <w:szCs w:val="24"/>
        </w:rPr>
        <w:t xml:space="preserve"> </w:t>
      </w:r>
      <w:r w:rsidRPr="009C4AB3">
        <w:rPr>
          <w:rFonts w:ascii="Times New Roman" w:hAnsi="Times New Roman"/>
          <w:bCs/>
          <w:sz w:val="24"/>
          <w:szCs w:val="24"/>
        </w:rPr>
        <w:t>z.</w:t>
      </w:r>
      <w:r>
        <w:rPr>
          <w:rFonts w:ascii="Times New Roman" w:hAnsi="Times New Roman"/>
          <w:bCs/>
          <w:sz w:val="24"/>
          <w:szCs w:val="24"/>
        </w:rPr>
        <w:t xml:space="preserve"> a týmto zákonom.</w:t>
      </w:r>
    </w:p>
    <w:p w:rsidR="00C06339" w:rsidP="00C06339">
      <w:pPr>
        <w:overflowPunct/>
        <w:autoSpaceDE/>
        <w:autoSpaceDN/>
        <w:bidi w:val="0"/>
        <w:adjustRightInd/>
        <w:ind w:firstLine="708"/>
        <w:jc w:val="both"/>
        <w:rPr>
          <w:rFonts w:ascii="Times New Roman" w:hAnsi="Times New Roman"/>
          <w:sz w:val="24"/>
          <w:szCs w:val="24"/>
        </w:rPr>
      </w:pPr>
      <w:r w:rsidR="00283355">
        <w:rPr>
          <w:rFonts w:ascii="Times New Roman" w:hAnsi="Times New Roman"/>
          <w:bCs/>
          <w:sz w:val="24"/>
          <w:szCs w:val="24"/>
        </w:rPr>
        <w:t xml:space="preserve"> </w:t>
      </w:r>
    </w:p>
    <w:p w:rsidR="00C06339" w:rsidRPr="00FF6221" w:rsidP="00283355">
      <w:pPr>
        <w:overflowPunct/>
        <w:autoSpaceDE/>
        <w:autoSpaceDN/>
        <w:bidi w:val="0"/>
        <w:adjustRightInd/>
        <w:jc w:val="both"/>
        <w:rPr>
          <w:rFonts w:ascii="Times New Roman" w:hAnsi="Times New Roman"/>
          <w:sz w:val="24"/>
          <w:szCs w:val="24"/>
        </w:rPr>
      </w:pPr>
    </w:p>
    <w:p w:rsidR="00283355" w:rsidRPr="004F3292" w:rsidP="00283355">
      <w:pPr>
        <w:bidi w:val="0"/>
        <w:jc w:val="center"/>
        <w:rPr>
          <w:rFonts w:ascii="Times New Roman" w:hAnsi="Times New Roman"/>
          <w:b/>
          <w:sz w:val="24"/>
          <w:szCs w:val="24"/>
        </w:rPr>
      </w:pPr>
      <w:r w:rsidRPr="004F3292">
        <w:rPr>
          <w:rFonts w:ascii="Times New Roman" w:hAnsi="Times New Roman"/>
          <w:b/>
          <w:sz w:val="24"/>
          <w:szCs w:val="24"/>
        </w:rPr>
        <w:t xml:space="preserve">Čl. </w:t>
      </w:r>
      <w:r w:rsidR="007218AC">
        <w:rPr>
          <w:rFonts w:ascii="Times New Roman" w:hAnsi="Times New Roman"/>
          <w:b/>
          <w:sz w:val="24"/>
          <w:szCs w:val="24"/>
        </w:rPr>
        <w:t>VI</w:t>
      </w:r>
    </w:p>
    <w:p w:rsidR="00283355" w:rsidP="00283355">
      <w:pPr>
        <w:bidi w:val="0"/>
        <w:jc w:val="center"/>
        <w:rPr>
          <w:rFonts w:ascii="Times New Roman" w:hAnsi="Times New Roman"/>
          <w:sz w:val="24"/>
          <w:szCs w:val="24"/>
        </w:rPr>
      </w:pPr>
    </w:p>
    <w:p w:rsidR="00283355" w:rsidRPr="000F2CB0" w:rsidP="00283355">
      <w:pPr>
        <w:bidi w:val="0"/>
        <w:ind w:left="708"/>
        <w:jc w:val="both"/>
        <w:rPr>
          <w:rFonts w:ascii="Times New Roman" w:hAnsi="Times New Roman"/>
          <w:sz w:val="24"/>
          <w:szCs w:val="24"/>
        </w:rPr>
      </w:pPr>
      <w:r>
        <w:rPr>
          <w:rFonts w:ascii="Times New Roman" w:hAnsi="Times New Roman"/>
          <w:sz w:val="24"/>
          <w:szCs w:val="24"/>
        </w:rPr>
        <w:t>Tento zákon nadobúda účinnosť 1. januára 2016.</w:t>
      </w:r>
      <w:r w:rsidRPr="00F0259D">
        <w:rPr>
          <w:rFonts w:ascii="Times New Roman" w:hAnsi="Times New Roman"/>
          <w:sz w:val="24"/>
          <w:szCs w:val="24"/>
        </w:rPr>
        <w:t xml:space="preserve"> </w:t>
      </w:r>
    </w:p>
    <w:p w:rsidR="00051A32" w:rsidRPr="00051A32" w:rsidP="00051A32">
      <w:pPr>
        <w:overflowPunct/>
        <w:autoSpaceDE/>
        <w:autoSpaceDN/>
        <w:bidi w:val="0"/>
        <w:adjustRightInd/>
        <w:jc w:val="both"/>
        <w:rPr>
          <w:rFonts w:ascii="Times New Roman" w:hAnsi="Times New Roman"/>
          <w:b/>
          <w:sz w:val="24"/>
          <w:szCs w:val="24"/>
        </w:rPr>
      </w:pPr>
    </w:p>
    <w:p w:rsidR="001D3314" w:rsidP="00273561">
      <w:pPr>
        <w:bidi w:val="0"/>
        <w:ind w:left="540"/>
        <w:jc w:val="both"/>
        <w:rPr>
          <w:rFonts w:ascii="Times New Roman" w:hAnsi="Times New Roman"/>
          <w:b/>
          <w:sz w:val="24"/>
          <w:szCs w:val="24"/>
        </w:rPr>
      </w:pPr>
      <w:r w:rsidR="000E230D">
        <w:rPr>
          <w:rFonts w:ascii="Times New Roman" w:hAnsi="Times New Roman"/>
          <w:b/>
          <w:sz w:val="24"/>
          <w:szCs w:val="24"/>
        </w:rPr>
        <w:t xml:space="preserve"> </w:t>
      </w:r>
    </w:p>
    <w:p w:rsidR="001D3314" w:rsidRPr="00D876F8" w:rsidP="00D876F8">
      <w:pPr>
        <w:bidi w:val="0"/>
        <w:ind w:left="540"/>
        <w:jc w:val="both"/>
        <w:rPr>
          <w:rFonts w:ascii="Times New Roman" w:hAnsi="Times New Roman"/>
          <w:b/>
          <w:sz w:val="24"/>
          <w:szCs w:val="24"/>
        </w:rPr>
      </w:pPr>
    </w:p>
    <w:p w:rsidR="005843D0" w:rsidP="005843D0">
      <w:pPr>
        <w:bidi w:val="0"/>
        <w:rPr>
          <w:rFonts w:ascii="Times New Roman" w:hAnsi="Times New Roman"/>
        </w:rPr>
      </w:pPr>
    </w:p>
    <w:sectPr w:rsidSect="001E1EF3">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Narrow"/>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EE"/>
    <w:family w:val="modern"/>
    <w:pitch w:val="fixed"/>
    <w:sig w:usb0="00000000" w:usb1="00000000" w:usb2="00000000" w:usb3="00000000" w:csb0="00000003"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arlett">
    <w:panose1 w:val="00000000000000000000"/>
    <w:charset w:val="02"/>
    <w:family w:val="auto"/>
    <w:pitch w:val="variable"/>
    <w:sig w:usb0="00000000" w:usb1="00000000" w:usb2="00000000" w:usb3="00000000" w:csb0="80000000" w:csb1="00000000"/>
  </w:font>
  <w:font w:name="SimSun-ExtB">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KodchiangUPC">
    <w:panose1 w:val="00000000000000000000"/>
    <w:charset w:val="DE"/>
    <w:family w:val="roman"/>
    <w:pitch w:val="variable"/>
    <w:sig w:usb0="00000000" w:usb1="00000000" w:usb2="00000000" w:usb3="00000000" w:csb0="00010001" w:csb1="00000000"/>
  </w:font>
  <w:font w:name="Kokila">
    <w:panose1 w:val="00000000000000000000"/>
    <w:charset w:val="00"/>
    <w:family w:val="swiss"/>
    <w:pitch w:val="variable"/>
    <w:sig w:usb0="00000000" w:usb1="00000000" w:usb2="00000000" w:usb3="00000000" w:csb0="00000001" w:csb1="00000000"/>
  </w:font>
  <w:font w:name="Shonar Bangla">
    <w:panose1 w:val="00000000000000000000"/>
    <w:charset w:val="00"/>
    <w:family w:val="swiss"/>
    <w:pitch w:val="variable"/>
    <w:sig w:usb0="00000000" w:usb1="00000000" w:usb2="00000000" w:usb3="00000000" w:csb0="00000001" w:csb1="00000000"/>
  </w:font>
  <w:font w:name="BrowalliaUPC">
    <w:panose1 w:val="00000000000000000000"/>
    <w:charset w:val="DE"/>
    <w:family w:val="swiss"/>
    <w:pitch w:val="variable"/>
    <w:sig w:usb0="00000000" w:usb1="00000000" w:usb2="00000000" w:usb3="00000000" w:csb0="00010001" w:csb1="00000000"/>
  </w:font>
  <w:font w:name="Sakkal Majalla">
    <w:panose1 w:val="00000000000000000000"/>
    <w:charset w:val="EE"/>
    <w:family w:val="auto"/>
    <w:pitch w:val="variable"/>
    <w:sig w:usb0="00000000" w:usb1="00000000" w:usb2="00000000" w:usb3="00000000" w:csb0="000000D3" w:csb1="00000000"/>
  </w:font>
  <w:font w:name="LilyUPC">
    <w:panose1 w:val="00000000000000000000"/>
    <w:charset w:val="DE"/>
    <w:family w:val="swiss"/>
    <w:pitch w:val="variable"/>
    <w:sig w:usb0="00000000" w:usb1="00000000" w:usb2="00000000" w:usb3="00000000" w:csb0="00010001" w:csb1="00000000"/>
  </w:font>
  <w:font w:name="Palatino Linotype">
    <w:panose1 w:val="00000000000000000000"/>
    <w:charset w:val="EE"/>
    <w:family w:val="roman"/>
    <w:pitch w:val="variable"/>
    <w:sig w:usb0="00000000" w:usb1="00000000" w:usb2="00000000" w:usb3="00000000" w:csb0="0000019F" w:csb1="00000000"/>
  </w:font>
  <w:font w:name="MoolBoran">
    <w:panose1 w:val="00000000000000000000"/>
    <w:charset w:val="00"/>
    <w:family w:val="swiss"/>
    <w:pitch w:val="variable"/>
    <w:sig w:usb0="00000000" w:usb1="00000000" w:usb2="00000000" w:usb3="00000000" w:csb0="00000001" w:csb1="00000000"/>
  </w:font>
  <w:font w:name="Franklin Gothic Medium">
    <w:panose1 w:val="00000000000000000000"/>
    <w:charset w:val="EE"/>
    <w:family w:val="swiss"/>
    <w:pitch w:val="variable"/>
    <w:sig w:usb0="00000000" w:usb1="00000000" w:usb2="00000000" w:usb3="00000000" w:csb0="0000009F" w:csb1="00000000"/>
  </w:font>
  <w:font w:name="AngsanaUPC">
    <w:panose1 w:val="00000000000000000000"/>
    <w:charset w:val="DE"/>
    <w:family w:val="roman"/>
    <w:pitch w:val="variable"/>
    <w:sig w:usb0="00000000" w:usb1="00000000" w:usb2="00000000" w:usb3="00000000" w:csb0="00010001" w:csb1="00000000"/>
  </w:font>
  <w:font w:name="JasmineUPC">
    <w:panose1 w:val="00000000000000000000"/>
    <w:charset w:val="DE"/>
    <w:family w:val="roman"/>
    <w:pitch w:val="variable"/>
    <w:sig w:usb0="00000000" w:usb1="00000000" w:usb2="00000000" w:usb3="00000000" w:csb0="00010001" w:csb1="00000000"/>
  </w:font>
  <w:font w:name="Trebuchet MS">
    <w:panose1 w:val="00000000000000000000"/>
    <w:charset w:val="EE"/>
    <w:family w:val="swiss"/>
    <w:pitch w:val="variable"/>
    <w:sig w:usb0="00000000" w:usb1="00000000" w:usb2="00000000" w:usb3="00000000" w:csb0="0000009F" w:csb1="00000000"/>
  </w:font>
  <w:font w:name="Microsoft Tai Le">
    <w:panose1 w:val="00000000000000000000"/>
    <w:charset w:val="00"/>
    <w:family w:val="swiss"/>
    <w:pitch w:val="variable"/>
    <w:sig w:usb0="00000000" w:usb1="00000000" w:usb2="00000000" w:usb3="00000000" w:csb0="00000001" w:csb1="00000000"/>
  </w:font>
  <w:font w:name="Utsaah">
    <w:panose1 w:val="00000000000000000000"/>
    <w:charset w:val="00"/>
    <w:family w:val="swiss"/>
    <w:pitch w:val="variable"/>
    <w:sig w:usb0="00000000" w:usb1="00000000" w:usb2="00000000" w:usb3="00000000" w:csb0="00000001" w:csb1="00000000"/>
  </w:font>
  <w:font w:name="Malgun Gothic">
    <w:panose1 w:val="00000000000000000000"/>
    <w:charset w:val="81"/>
    <w:family w:val="swiss"/>
    <w:pitch w:val="variable"/>
    <w:sig w:usb0="00000000" w:usb1="00000000" w:usb2="00000000" w:usb3="00000000" w:csb0="00080001" w:csb1="00000000"/>
  </w:font>
  <w:font w:name="@Malgun Gothic">
    <w:panose1 w:val="00000000000000000000"/>
    <w:charset w:val="81"/>
    <w:family w:val="swiss"/>
    <w:pitch w:val="variable"/>
    <w:sig w:usb0="00000000" w:usb1="00000000" w:usb2="00000000" w:usb3="00000000" w:csb0="00080001" w:csb1="00000000"/>
  </w:font>
  <w:font w:name="Simplified Arabic Fixed">
    <w:panose1 w:val="00000000000000000000"/>
    <w:charset w:val="B2"/>
    <w:family w:val="modern"/>
    <w:pitch w:val="fixed"/>
    <w:sig w:usb0="00000000" w:usb1="00000000" w:usb2="00000000" w:usb3="00000000" w:csb0="00000041" w:csb1="00000000"/>
  </w:font>
  <w:font w:name="Gisha">
    <w:panose1 w:val="00000000000000000000"/>
    <w:charset w:val="B1"/>
    <w:family w:val="swiss"/>
    <w:pitch w:val="variable"/>
    <w:sig w:usb0="00000000" w:usb1="00000000" w:usb2="00000000" w:usb3="00000000" w:csb0="00000021" w:csb1="00000000"/>
  </w:font>
  <w:font w:name="Microsoft JhengHei Light">
    <w:panose1 w:val="00000000000000000000"/>
    <w:charset w:val="80"/>
    <w:family w:val="swiss"/>
    <w:pitch w:val="variable"/>
    <w:sig w:usb0="00000000" w:usb1="00000000" w:usb2="00000000" w:usb3="00000000" w:csb0="000201BF" w:csb1="00000000"/>
  </w:font>
  <w:font w:name="@Microsoft JhengHei Light">
    <w:panose1 w:val="00000000000000000000"/>
    <w:charset w:val="80"/>
    <w:family w:val="swiss"/>
    <w:pitch w:val="variable"/>
    <w:sig w:usb0="00000000" w:usb1="00000000" w:usb2="00000000" w:usb3="00000000" w:csb0="000201BF" w:csb1="00000000"/>
  </w:font>
  <w:font w:name="Microsoft JhengHei UI Light">
    <w:panose1 w:val="00000000000000000000"/>
    <w:charset w:val="80"/>
    <w:family w:val="swiss"/>
    <w:pitch w:val="variable"/>
    <w:sig w:usb0="00000000" w:usb1="00000000" w:usb2="00000000" w:usb3="00000000" w:csb0="000201BF" w:csb1="00000000"/>
  </w:font>
  <w:font w:name="@Microsoft JhengHei UI Light">
    <w:panose1 w:val="00000000000000000000"/>
    <w:charset w:val="80"/>
    <w:family w:val="swiss"/>
    <w:pitch w:val="variable"/>
    <w:sig w:usb0="00000000" w:usb1="00000000" w:usb2="00000000" w:usb3="00000000" w:csb0="000201BF" w:csb1="00000000"/>
  </w:font>
  <w:font w:name="Comic Sans MS">
    <w:panose1 w:val="00000000000000000000"/>
    <w:charset w:val="EE"/>
    <w:family w:val="script"/>
    <w:pitch w:val="variable"/>
    <w:sig w:usb0="00000000" w:usb1="00000000" w:usb2="00000000" w:usb3="00000000" w:csb0="0000009F" w:csb1="00000000"/>
  </w:font>
  <w:font w:name="Segoe UI Symbol">
    <w:panose1 w:val="00000000000000000000"/>
    <w:charset w:val="00"/>
    <w:family w:val="swiss"/>
    <w:pitch w:val="variable"/>
    <w:sig w:usb0="00000000" w:usb1="00000000" w:usb2="00000000" w:usb3="00000000" w:csb0="00000001" w:csb1="00000000"/>
  </w:font>
  <w:font w:name="FreesiaUPC">
    <w:panose1 w:val="00000000000000000000"/>
    <w:charset w:val="DE"/>
    <w:family w:val="swiss"/>
    <w:pitch w:val="variable"/>
    <w:sig w:usb0="00000000" w:usb1="00000000" w:usb2="00000000" w:usb3="00000000" w:csb0="00010001" w:csb1="00000000"/>
  </w:font>
  <w:font w:name="Traditional Arabic">
    <w:panose1 w:val="00000000000000000000"/>
    <w:charset w:val="B2"/>
    <w:family w:val="roman"/>
    <w:pitch w:val="variable"/>
    <w:sig w:usb0="00000000" w:usb1="00000000" w:usb2="00000000" w:usb3="00000000" w:csb0="00000041" w:csb1="00000000"/>
  </w:font>
  <w:font w:name="Aparajita">
    <w:panose1 w:val="00000000000000000000"/>
    <w:charset w:val="00"/>
    <w:family w:val="swiss"/>
    <w:pitch w:val="variable"/>
    <w:sig w:usb0="00000000" w:usb1="00000000" w:usb2="00000000" w:usb3="00000000" w:csb0="00000001" w:csb1="00000000"/>
  </w:font>
  <w:font w:name="Sitka Small">
    <w:panose1 w:val="00000000000000000000"/>
    <w:charset w:val="EE"/>
    <w:family w:val="auto"/>
    <w:pitch w:val="variable"/>
    <w:sig w:usb0="00000000" w:usb1="00000000" w:usb2="00000000" w:usb3="00000000" w:csb0="0000019F" w:csb1="00000000"/>
  </w:font>
  <w:font w:name="Sitka Text">
    <w:panose1 w:val="00000000000000000000"/>
    <w:charset w:val="EE"/>
    <w:family w:val="auto"/>
    <w:pitch w:val="variable"/>
    <w:sig w:usb0="00000000" w:usb1="00000000" w:usb2="00000000" w:usb3="00000000" w:csb0="0000019F" w:csb1="00000000"/>
  </w:font>
  <w:font w:name="Sitka Subheading">
    <w:panose1 w:val="00000000000000000000"/>
    <w:charset w:val="EE"/>
    <w:family w:val="auto"/>
    <w:pitch w:val="variable"/>
    <w:sig w:usb0="00000000" w:usb1="00000000" w:usb2="00000000" w:usb3="00000000" w:csb0="0000019F" w:csb1="00000000"/>
  </w:font>
  <w:font w:name="Sitka Heading">
    <w:panose1 w:val="00000000000000000000"/>
    <w:charset w:val="EE"/>
    <w:family w:val="auto"/>
    <w:pitch w:val="variable"/>
    <w:sig w:usb0="00000000" w:usb1="00000000" w:usb2="00000000" w:usb3="00000000" w:csb0="0000019F" w:csb1="00000000"/>
  </w:font>
  <w:font w:name="Sitka Display">
    <w:panose1 w:val="00000000000000000000"/>
    <w:charset w:val="EE"/>
    <w:family w:val="auto"/>
    <w:pitch w:val="variable"/>
    <w:sig w:usb0="00000000" w:usb1="00000000" w:usb2="00000000" w:usb3="00000000" w:csb0="0000019F" w:csb1="00000000"/>
  </w:font>
  <w:font w:name="Sitka Banner">
    <w:panose1 w:val="00000000000000000000"/>
    <w:charset w:val="EE"/>
    <w:family w:val="auto"/>
    <w:pitch w:val="variable"/>
    <w:sig w:usb0="00000000" w:usb1="00000000" w:usb2="00000000" w:usb3="00000000" w:csb0="0000019F" w:csb1="00000000"/>
  </w:font>
  <w:font w:name="Nirmala UI Semilight">
    <w:panose1 w:val="00000000000000000000"/>
    <w:charset w:val="00"/>
    <w:family w:val="swiss"/>
    <w:pitch w:val="variable"/>
    <w:sig w:usb0="00000000" w:usb1="00000000" w:usb2="00000000" w:usb3="00000000" w:csb0="00000001" w:csb1="00000000"/>
  </w:font>
  <w:font w:name="Leelawadee UI">
    <w:panose1 w:val="00000000000000000000"/>
    <w:charset w:val="A3"/>
    <w:family w:val="swiss"/>
    <w:pitch w:val="variable"/>
    <w:sig w:usb0="00000000" w:usb1="00000000" w:usb2="00000000" w:usb3="00000000" w:csb0="00010101" w:csb1="00000000"/>
  </w:font>
  <w:font w:name="Gadugi">
    <w:panose1 w:val="00000000000000000000"/>
    <w:charset w:val="00"/>
    <w:family w:val="swiss"/>
    <w:pitch w:val="variable"/>
    <w:sig w:usb0="00000000" w:usb1="00000000" w:usb2="00000000" w:usb3="00000000" w:csb0="00000001" w:csb1="00000000"/>
  </w:font>
  <w:font w:name="Microsoft New Tai Lue">
    <w:panose1 w:val="00000000000000000000"/>
    <w:charset w:val="00"/>
    <w:family w:val="swiss"/>
    <w:pitch w:val="variable"/>
    <w:sig w:usb0="00000000" w:usb1="00000000" w:usb2="00000000" w:usb3="00000000" w:csb0="00000001" w:csb1="00000000"/>
  </w:font>
  <w:font w:name="DokChampa">
    <w:panose1 w:val="00000000000000000000"/>
    <w:charset w:val="DE"/>
    <w:family w:val="swiss"/>
    <w:pitch w:val="variable"/>
    <w:sig w:usb0="00000000" w:usb1="00000000" w:usb2="00000000" w:usb3="00000000" w:csb0="00010001" w:csb1="00000000"/>
  </w:font>
  <w:font w:name="Segoe UI">
    <w:panose1 w:val="00000000000000000000"/>
    <w:charset w:val="EE"/>
    <w:family w:val="swiss"/>
    <w:pitch w:val="variable"/>
    <w:sig w:usb0="00000000" w:usb1="00000000" w:usb2="00000000" w:usb3="00000000" w:csb0="000001FF" w:csb1="00000000"/>
  </w:font>
  <w:font w:name="Miriam">
    <w:panose1 w:val="00000000000000000000"/>
    <w:charset w:val="B1"/>
    <w:family w:val="swiss"/>
    <w:pitch w:val="variable"/>
    <w:sig w:usb0="00000000" w:usb1="00000000" w:usb2="00000000" w:usb3="00000000" w:csb0="00000021" w:csb1="00000000"/>
  </w:font>
  <w:font w:name="Iskoola Pota">
    <w:panose1 w:val="00000000000000000000"/>
    <w:charset w:val="00"/>
    <w:family w:val="swiss"/>
    <w:pitch w:val="variable"/>
    <w:sig w:usb0="00000000" w:usb1="00000000" w:usb2="00000000" w:usb3="00000000" w:csb0="00000001" w:csb1="00000000"/>
  </w:font>
  <w:font w:name="Kartika">
    <w:panose1 w:val="00000000000000000000"/>
    <w:charset w:val="00"/>
    <w:family w:val="roman"/>
    <w:pitch w:val="variable"/>
    <w:sig w:usb0="00000000" w:usb1="00000000" w:usb2="00000000" w:usb3="00000000" w:csb0="00000001" w:csb1="00000000"/>
  </w:font>
  <w:font w:name="Segoe UI Semilight">
    <w:panose1 w:val="00000000000000000000"/>
    <w:charset w:val="EE"/>
    <w:family w:val="swiss"/>
    <w:pitch w:val="variable"/>
    <w:sig w:usb0="00000000" w:usb1="00000000" w:usb2="00000000" w:usb3="00000000" w:csb0="000001FF" w:csb1="00000000"/>
  </w:font>
  <w:font w:name="Vijaya">
    <w:panose1 w:val="00000000000000000000"/>
    <w:charset w:val="00"/>
    <w:family w:val="swiss"/>
    <w:pitch w:val="variable"/>
    <w:sig w:usb0="00000000" w:usb1="00000000" w:usb2="00000000" w:usb3="00000000" w:csb0="00000001" w:csb1="00000000"/>
  </w:font>
  <w:font w:name="Nirmala UI">
    <w:panose1 w:val="00000000000000000000"/>
    <w:charset w:val="00"/>
    <w:family w:val="swiss"/>
    <w:pitch w:val="variable"/>
    <w:sig w:usb0="00000000" w:usb1="00000000" w:usb2="00000000" w:usb3="00000000" w:csb0="00000001" w:csb1="00000000"/>
  </w:font>
  <w:font w:name="Mongolian Baiti">
    <w:panose1 w:val="00000000000000000000"/>
    <w:charset w:val="00"/>
    <w:family w:val="script"/>
    <w:pitch w:val="variable"/>
    <w:sig w:usb0="00000000" w:usb1="00000000" w:usb2="00000000" w:usb3="00000000" w:csb0="00000001" w:csb1="00000000"/>
  </w:font>
  <w:font w:name="Microsoft YaHei">
    <w:panose1 w:val="00000000000000000000"/>
    <w:charset w:val="86"/>
    <w:family w:val="swiss"/>
    <w:pitch w:val="variable"/>
    <w:sig w:usb0="00000000" w:usb1="00000000" w:usb2="00000000" w:usb3="00000000" w:csb0="0004001F" w:csb1="00000000"/>
  </w:font>
  <w:font w:name="@Microsoft YaHei">
    <w:panose1 w:val="00000000000000000000"/>
    <w:charset w:val="86"/>
    <w:family w:val="swiss"/>
    <w:pitch w:val="variable"/>
    <w:sig w:usb0="00000000" w:usb1="00000000" w:usb2="00000000" w:usb3="00000000" w:csb0="0004001F" w:csb1="00000000"/>
  </w:font>
  <w:font w:name="Microsoft YaHei UI">
    <w:panose1 w:val="00000000000000000000"/>
    <w:charset w:val="86"/>
    <w:family w:val="swiss"/>
    <w:pitch w:val="variable"/>
    <w:sig w:usb0="00000000" w:usb1="00000000" w:usb2="00000000" w:usb3="00000000" w:csb0="0004001F" w:csb1="00000000"/>
  </w:font>
  <w:font w:name="@Microsoft YaHei UI">
    <w:panose1 w:val="00000000000000000000"/>
    <w:charset w:val="86"/>
    <w:family w:val="swiss"/>
    <w:pitch w:val="variable"/>
    <w:sig w:usb0="00000000" w:usb1="00000000" w:usb2="00000000" w:usb3="00000000" w:csb0="0004001F" w:csb1="00000000"/>
  </w:font>
  <w:font w:name="Vani">
    <w:panose1 w:val="00000000000000000000"/>
    <w:charset w:val="00"/>
    <w:family w:val="swiss"/>
    <w:pitch w:val="variable"/>
    <w:sig w:usb0="00000000" w:usb1="00000000" w:usb2="00000000" w:usb3="00000000" w:csb0="00000001" w:csb1="00000000"/>
  </w:font>
  <w:font w:name="Arial Black">
    <w:panose1 w:val="00000000000000000000"/>
    <w:charset w:val="EE"/>
    <w:family w:val="swiss"/>
    <w:pitch w:val="variable"/>
    <w:sig w:usb0="00000000" w:usb1="00000000" w:usb2="00000000" w:usb3="00000000" w:csb0="0000009F" w:csb1="00000000"/>
  </w:font>
  <w:font w:name="IrisUPC">
    <w:panose1 w:val="00000000000000000000"/>
    <w:charset w:val="DE"/>
    <w:family w:val="swiss"/>
    <w:pitch w:val="variable"/>
    <w:sig w:usb0="00000000" w:usb1="00000000" w:usb2="00000000" w:usb3="00000000" w:csb0="00010001" w:csb1="00000000"/>
  </w:font>
  <w:font w:name="@Batang">
    <w:panose1 w:val="00000000000000000000"/>
    <w:charset w:val="81"/>
    <w:family w:val="roman"/>
    <w:pitch w:val="variable"/>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Segoe UI Black">
    <w:panose1 w:val="00000000000000000000"/>
    <w:charset w:val="EE"/>
    <w:family w:val="swiss"/>
    <w:pitch w:val="variable"/>
    <w:sig w:usb0="00000000" w:usb1="00000000" w:usb2="00000000" w:usb3="00000000" w:csb0="0000019F" w:csb1="00000000"/>
  </w:font>
  <w:font w:name="Calibri Light">
    <w:panose1 w:val="00000000000000000000"/>
    <w:charset w:val="EE"/>
    <w:family w:val="swiss"/>
    <w:pitch w:val="variable"/>
    <w:sig w:usb0="00000000" w:usb1="00000000" w:usb2="00000000" w:usb3="00000000" w:csb0="0000019F" w:csb1="00000000"/>
  </w:font>
  <w:font w:name="Rod">
    <w:panose1 w:val="00000000000000000000"/>
    <w:charset w:val="B1"/>
    <w:family w:val="modern"/>
    <w:pitch w:val="fixed"/>
    <w:sig w:usb0="00000000" w:usb1="00000000" w:usb2="00000000" w:usb3="00000000" w:csb0="00000021" w:csb1="00000000"/>
  </w:font>
  <w:font w:name="Georgia">
    <w:panose1 w:val="00000000000000000000"/>
    <w:charset w:val="EE"/>
    <w:family w:val="roman"/>
    <w:pitch w:val="variable"/>
    <w:sig w:usb0="00000000" w:usb1="00000000" w:usb2="00000000" w:usb3="00000000" w:csb0="0000009F" w:csb1="00000000"/>
  </w:font>
  <w:font w:name="Verdana">
    <w:panose1 w:val="00000000000000000000"/>
    <w:charset w:val="EE"/>
    <w:family w:val="swiss"/>
    <w:pitch w:val="variable"/>
    <w:sig w:usb0="00000000" w:usb1="00000000" w:usb2="00000000" w:usb3="00000000" w:csb0="0000019F" w:csb1="00000000"/>
  </w:font>
  <w:font w:name="Euphemia">
    <w:panose1 w:val="00000000000000000000"/>
    <w:charset w:val="00"/>
    <w:family w:val="swiss"/>
    <w:pitch w:val="variable"/>
    <w:sig w:usb0="00000000" w:usb1="00000000" w:usb2="00000000" w:usb3="00000000" w:csb0="00000001" w:csb1="00000000"/>
  </w:font>
  <w:font w:name="Corbel">
    <w:panose1 w:val="00000000000000000000"/>
    <w:charset w:val="EE"/>
    <w:family w:val="swiss"/>
    <w:pitch w:val="variable"/>
    <w:sig w:usb0="00000000" w:usb1="00000000" w:usb2="00000000" w:usb3="00000000" w:csb0="0000019F" w:csb1="00000000"/>
  </w:font>
  <w:font w:name="Consolas">
    <w:panose1 w:val="00000000000000000000"/>
    <w:charset w:val="EE"/>
    <w:family w:val="modern"/>
    <w:pitch w:val="fixed"/>
    <w:sig w:usb0="00000000" w:usb1="00000000" w:usb2="00000000" w:usb3="00000000" w:csb0="0000019F" w:csb1="00000000"/>
  </w:font>
  <w:font w:name="Segoe UI Semibold">
    <w:panose1 w:val="00000000000000000000"/>
    <w:charset w:val="EE"/>
    <w:family w:val="swiss"/>
    <w:pitch w:val="variable"/>
    <w:sig w:usb0="00000000" w:usb1="00000000" w:usb2="00000000" w:usb3="00000000" w:csb0="000001FF" w:csb1="00000000"/>
  </w:font>
  <w:font w:name="Simplified Arabic">
    <w:panose1 w:val="00000000000000000000"/>
    <w:charset w:val="B2"/>
    <w:family w:val="roman"/>
    <w:pitch w:val="variable"/>
    <w:sig w:usb0="00000000" w:usb1="00000000" w:usb2="00000000" w:usb3="00000000" w:csb0="00000041" w:csb1="00000000"/>
  </w:font>
  <w:font w:name="DaunPenh">
    <w:panose1 w:val="00000000000000000000"/>
    <w:charset w:val="00"/>
    <w:family w:val="auto"/>
    <w:pitch w:val="variable"/>
    <w:sig w:usb0="00000000" w:usb1="00000000" w:usb2="00000000" w:usb3="00000000" w:csb0="00000001" w:csb1="00000000"/>
  </w:font>
  <w:font w:name="Nyala">
    <w:panose1 w:val="00000000000000000000"/>
    <w:charset w:val="EE"/>
    <w:family w:val="auto"/>
    <w:pitch w:val="variable"/>
    <w:sig w:usb0="00000000" w:usb1="00000000" w:usb2="00000000" w:usb3="00000000" w:csb0="00000093" w:csb1="00000000"/>
  </w:font>
  <w:font w:name="Constantia">
    <w:panose1 w:val="00000000000000000000"/>
    <w:charset w:val="EE"/>
    <w:family w:val="roman"/>
    <w:pitch w:val="variable"/>
    <w:sig w:usb0="00000000" w:usb1="00000000" w:usb2="00000000" w:usb3="00000000" w:csb0="0000019F" w:csb1="00000000"/>
  </w:font>
  <w:font w:name="Yu Gothic">
    <w:panose1 w:val="00000000000000000000"/>
    <w:charset w:val="80"/>
    <w:family w:val="swiss"/>
    <w:pitch w:val="variable"/>
    <w:sig w:usb0="00000000" w:usb1="00000000" w:usb2="00000000" w:usb3="00000000" w:csb0="0002009F" w:csb1="00000000"/>
  </w:font>
  <w:font w:name="@Yu Gothic">
    <w:panose1 w:val="00000000000000000000"/>
    <w:charset w:val="80"/>
    <w:family w:val="swiss"/>
    <w:pitch w:val="variable"/>
    <w:sig w:usb0="00000000" w:usb1="00000000" w:usb2="00000000" w:usb3="00000000" w:csb0="0002009F" w:csb1="00000000"/>
  </w:font>
  <w:font w:name="CordiaUPC">
    <w:panose1 w:val="00000000000000000000"/>
    <w:charset w:val="DE"/>
    <w:family w:val="swiss"/>
    <w:pitch w:val="variable"/>
    <w:sig w:usb0="00000000" w:usb1="00000000" w:usb2="00000000" w:usb3="00000000" w:csb0="00010001" w:csb1="00000000"/>
  </w:font>
  <w:font w:name="Khmer UI">
    <w:panose1 w:val="00000000000000000000"/>
    <w:charset w:val="00"/>
    <w:family w:val="swiss"/>
    <w:pitch w:val="variable"/>
    <w:sig w:usb0="00000000" w:usb1="00000000" w:usb2="00000000" w:usb3="00000000" w:csb0="00000001" w:csb1="00000000"/>
  </w:font>
  <w:font w:name="Aharoni">
    <w:panose1 w:val="00000000000000000000"/>
    <w:charset w:val="B1"/>
    <w:family w:val="auto"/>
    <w:pitch w:val="variable"/>
    <w:sig w:usb0="00000000" w:usb1="00000000" w:usb2="00000000" w:usb3="00000000" w:csb0="00000021" w:csb1="00000000"/>
  </w:font>
  <w:font w:name="Microsoft Uighur">
    <w:panose1 w:val="00000000000000000000"/>
    <w:charset w:val="B2"/>
    <w:family w:val="auto"/>
    <w:pitch w:val="variable"/>
    <w:sig w:usb0="00000000" w:usb1="00000000" w:usb2="00000000" w:usb3="00000000" w:csb0="00000041" w:csb1="00000000"/>
  </w:font>
  <w:font w:name="Segoe Script">
    <w:panose1 w:val="00000000000000000000"/>
    <w:charset w:val="EE"/>
    <w:family w:val="swiss"/>
    <w:pitch w:val="variable"/>
    <w:sig w:usb0="00000000" w:usb1="00000000" w:usb2="00000000" w:usb3="00000000" w:csb0="0000009F" w:csb1="00000000"/>
  </w:font>
  <w:font w:name="Candara">
    <w:panose1 w:val="00000000000000000000"/>
    <w:charset w:val="EE"/>
    <w:family w:val="swiss"/>
    <w:pitch w:val="variable"/>
    <w:sig w:usb0="00000000" w:usb1="00000000" w:usb2="00000000" w:usb3="00000000" w:csb0="0000019F" w:csb1="00000000"/>
  </w:font>
  <w:font w:name="Ebrima">
    <w:panose1 w:val="00000000000000000000"/>
    <w:charset w:val="EE"/>
    <w:family w:val="auto"/>
    <w:pitch w:val="variable"/>
    <w:sig w:usb0="00000000" w:usb1="00000000" w:usb2="00000000" w:usb3="00000000" w:csb0="00000093" w:csb1="00000000"/>
  </w:font>
  <w:font w:name="DilleniaUPC">
    <w:panose1 w:val="00000000000000000000"/>
    <w:charset w:val="DE"/>
    <w:family w:val="roman"/>
    <w:pitch w:val="variable"/>
    <w:sig w:usb0="00000000" w:usb1="00000000" w:usb2="00000000" w:usb3="00000000" w:csb0="00010001" w:csb1="00000000"/>
  </w:font>
  <w:font w:name="@MS Mincho">
    <w:panose1 w:val="00000000000000000000"/>
    <w:charset w:val="80"/>
    <w:family w:val="modern"/>
    <w:pitch w:val="fixed"/>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Browallia New">
    <w:panose1 w:val="00000000000000000000"/>
    <w:charset w:val="DE"/>
    <w:family w:val="swiss"/>
    <w:pitch w:val="variable"/>
    <w:sig w:usb0="00000000" w:usb1="00000000" w:usb2="00000000" w:usb3="00000000" w:csb0="00010001" w:csb1="00000000"/>
  </w:font>
  <w:font w:name="Segoe UI Light">
    <w:panose1 w:val="00000000000000000000"/>
    <w:charset w:val="EE"/>
    <w:family w:val="swiss"/>
    <w:pitch w:val="variable"/>
    <w:sig w:usb0="00000000" w:usb1="00000000" w:usb2="00000000" w:usb3="00000000" w:csb0="000001FF" w:csb1="00000000"/>
  </w:font>
  <w:font w:name="Segoe UI Emoji">
    <w:panose1 w:val="00000000000000000000"/>
    <w:charset w:val="00"/>
    <w:family w:val="swiss"/>
    <w:pitch w:val="variable"/>
    <w:sig w:usb0="00000000" w:usb1="00000000" w:usb2="00000000" w:usb3="00000000" w:csb0="00000001" w:csb1="00000000"/>
  </w:font>
  <w:font w:name="Aldhabi">
    <w:panose1 w:val="00000000000000000000"/>
    <w:charset w:val="B2"/>
    <w:family w:val="auto"/>
    <w:pitch w:val="variable"/>
    <w:sig w:usb0="00000000" w:usb1="00000000" w:usb2="00000000" w:usb3="00000000" w:csb0="00000041" w:csb1="00000000"/>
  </w:font>
  <w:font w:name="DFKai-SB">
    <w:panose1 w:val="00000000000000000000"/>
    <w:charset w:val="88"/>
    <w:family w:val="script"/>
    <w:pitch w:val="fixed"/>
    <w:sig w:usb0="00000000" w:usb1="00000000" w:usb2="00000000" w:usb3="00000000" w:csb0="00100001" w:csb1="00000000"/>
  </w:font>
  <w:font w:name="@DFKai-SB">
    <w:panose1 w:val="00000000000000000000"/>
    <w:charset w:val="88"/>
    <w:family w:val="script"/>
    <w:pitch w:val="fixed"/>
    <w:sig w:usb0="00000000" w:usb1="00000000" w:usb2="00000000" w:usb3="00000000" w:csb0="00100001" w:csb1="00000000"/>
  </w:font>
  <w:font w:name="@SimHei">
    <w:panose1 w:val="00000000000000000000"/>
    <w:charset w:val="86"/>
    <w:family w:val="modern"/>
    <w:pitch w:val="fixed"/>
    <w:sig w:usb0="00000000" w:usb1="00000000" w:usb2="00000000" w:usb3="00000000" w:csb0="00040001" w:csb1="00000000"/>
  </w:font>
  <w:font w:name="Lao UI">
    <w:panose1 w:val="00000000000000000000"/>
    <w:charset w:val="00"/>
    <w:family w:val="swiss"/>
    <w:pitch w:val="variable"/>
    <w:sig w:usb0="00000000" w:usb1="00000000" w:usb2="00000000" w:usb3="00000000" w:csb0="00000001" w:csb1="00000000"/>
  </w:font>
  <w:font w:name="Kalinga">
    <w:panose1 w:val="00000000000000000000"/>
    <w:charset w:val="00"/>
    <w:family w:val="swiss"/>
    <w:pitch w:val="variable"/>
    <w:sig w:usb0="00000000" w:usb1="00000000" w:usb2="00000000" w:usb3="00000000" w:csb0="00000001" w:csb1="00000000"/>
  </w:font>
  <w:font w:name="Microsoft PhagsPa">
    <w:panose1 w:val="00000000000000000000"/>
    <w:charset w:val="00"/>
    <w:family w:val="swiss"/>
    <w:pitch w:val="variable"/>
    <w:sig w:usb0="00000000" w:usb1="00000000" w:usb2="00000000" w:usb3="00000000" w:csb0="00000001" w:csb1="00000000"/>
  </w:font>
  <w:font w:name="EucrosiaUPC">
    <w:panose1 w:val="00000000000000000000"/>
    <w:charset w:val="DE"/>
    <w:family w:val="roman"/>
    <w:pitch w:val="variable"/>
    <w:sig w:usb0="00000000" w:usb1="00000000" w:usb2="00000000" w:usb3="00000000" w:csb0="00010001" w:csb1="00000000"/>
  </w:font>
  <w:font w:name="KaiT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SimSun">
    <w:panose1 w:val="00000000000000000000"/>
    <w:charset w:val="86"/>
    <w:family w:val="auto"/>
    <w:pitch w:val="variable"/>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Meiryo">
    <w:panose1 w:val="00000000000000000000"/>
    <w:charset w:val="80"/>
    <w:family w:val="swiss"/>
    <w:pitch w:val="variable"/>
    <w:sig w:usb0="00000000" w:usb1="00000000" w:usb2="00000000" w:usb3="00000000" w:csb0="0002009F" w:csb1="00000000"/>
  </w:font>
  <w:font w:name="@Meiryo">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Urdu Typesetting">
    <w:panose1 w:val="00000000000000000000"/>
    <w:charset w:val="B2"/>
    <w:family w:val="script"/>
    <w:pitch w:val="variable"/>
    <w:sig w:usb0="00000000" w:usb1="00000000" w:usb2="00000000" w:usb3="00000000" w:csb0="00000041" w:csb1="00000000"/>
  </w:font>
  <w:font w:name="Microsoft YaHei Light">
    <w:panose1 w:val="00000000000000000000"/>
    <w:charset w:val="86"/>
    <w:family w:val="swiss"/>
    <w:pitch w:val="variable"/>
    <w:sig w:usb0="00000000" w:usb1="00000000" w:usb2="00000000" w:usb3="00000000" w:csb0="0004000F" w:csb1="00000000"/>
  </w:font>
  <w:font w:name="@Microsoft YaHei Light">
    <w:panose1 w:val="00000000000000000000"/>
    <w:charset w:val="86"/>
    <w:family w:val="swiss"/>
    <w:pitch w:val="variable"/>
    <w:sig w:usb0="00000000" w:usb1="00000000" w:usb2="00000000" w:usb3="00000000" w:csb0="0004000F" w:csb1="00000000"/>
  </w:font>
  <w:font w:name="Microsoft YaHei UI Light">
    <w:panose1 w:val="00000000000000000000"/>
    <w:charset w:val="86"/>
    <w:family w:val="swiss"/>
    <w:pitch w:val="variable"/>
    <w:sig w:usb0="00000000" w:usb1="00000000" w:usb2="00000000" w:usb3="00000000" w:csb0="0004000F" w:csb1="00000000"/>
  </w:font>
  <w:font w:name="@Microsoft YaHei UI Light">
    <w:panose1 w:val="00000000000000000000"/>
    <w:charset w:val="86"/>
    <w:family w:val="swiss"/>
    <w:pitch w:val="variable"/>
    <w:sig w:usb0="00000000" w:usb1="00000000" w:usb2="00000000" w:usb3="00000000" w:csb0="0004000F" w:csb1="00000000"/>
  </w:font>
  <w:font w:name="Webdings">
    <w:panose1 w:val="00000000000000000000"/>
    <w:charset w:val="02"/>
    <w:family w:val="roman"/>
    <w:pitch w:val="variable"/>
    <w:sig w:usb0="00000000" w:usb1="00000000" w:usb2="00000000" w:usb3="00000000" w:csb0="80000000" w:csb1="00000000"/>
  </w:font>
  <w:font w:name="Plantagenet Cherokee">
    <w:panose1 w:val="00000000000000000000"/>
    <w:charset w:val="00"/>
    <w:family w:val="roman"/>
    <w:pitch w:val="variable"/>
    <w:sig w:usb0="00000000" w:usb1="00000000" w:usb2="00000000" w:usb3="00000000" w:csb0="00000001" w:csb1="00000000"/>
  </w:font>
  <w:font w:name="Gabriola">
    <w:panose1 w:val="00000000000000000000"/>
    <w:charset w:val="EE"/>
    <w:family w:val="decorative"/>
    <w:pitch w:val="variable"/>
    <w:sig w:usb0="00000000" w:usb1="00000000" w:usb2="00000000" w:usb3="00000000" w:csb0="0000009F" w:csb1="00000000"/>
  </w:font>
  <w:font w:name="@MS Gothic">
    <w:panose1 w:val="00000000000000000000"/>
    <w:charset w:val="80"/>
    <w:family w:val="modern"/>
    <w:pitch w:val="fixed"/>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Gulim">
    <w:panose1 w:val="00000000000000000000"/>
    <w:charset w:val="81"/>
    <w:family w:val="swiss"/>
    <w:pitch w:val="variable"/>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Dotum">
    <w:panose1 w:val="00000000000000000000"/>
    <w:charset w:val="81"/>
    <w:family w:val="swiss"/>
    <w:pitch w:val="variable"/>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Lucida Sans Unicode">
    <w:panose1 w:val="00000000000000000000"/>
    <w:charset w:val="EE"/>
    <w:family w:val="swiss"/>
    <w:pitch w:val="variable"/>
    <w:sig w:usb0="00000000" w:usb1="00000000" w:usb2="00000000" w:usb3="00000000" w:csb0="000000BF" w:csb1="00000000"/>
  </w:font>
  <w:font w:name="Andalus">
    <w:panose1 w:val="00000000000000000000"/>
    <w:charset w:val="B2"/>
    <w:family w:val="roman"/>
    <w:pitch w:val="variable"/>
    <w:sig w:usb0="00000000" w:usb1="00000000" w:usb2="00000000" w:usb3="00000000" w:csb0="00000041" w:csb1="00000000"/>
  </w:font>
  <w:font w:name="Leelawadee">
    <w:panose1 w:val="00000000000000000000"/>
    <w:charset w:val="DE"/>
    <w:family w:val="swiss"/>
    <w:pitch w:val="variable"/>
    <w:sig w:usb0="00000000" w:usb1="00000000" w:usb2="00000000" w:usb3="00000000" w:csb0="00010001" w:csb1="00000000"/>
  </w:font>
  <w:font w:name="FangSong">
    <w:panose1 w:val="00000000000000000000"/>
    <w:charset w:val="86"/>
    <w:family w:val="modern"/>
    <w:pitch w:val="fixed"/>
    <w:sig w:usb0="00000000" w:usb1="00000000" w:usb2="00000000" w:usb3="00000000" w:csb0="00040001" w:csb1="00000000"/>
  </w:font>
  <w:font w:name="@FangSong">
    <w:panose1 w:val="00000000000000000000"/>
    <w:charset w:val="86"/>
    <w:family w:val="modern"/>
    <w:pitch w:val="fixed"/>
    <w:sig w:usb0="00000000" w:usb1="00000000" w:usb2="00000000" w:usb3="00000000" w:csb0="00040001" w:csb1="00000000"/>
  </w:font>
  <w:font w:name="Yu Mincho Demibold">
    <w:panose1 w:val="00000000000000000000"/>
    <w:charset w:val="80"/>
    <w:family w:val="roman"/>
    <w:pitch w:val="variable"/>
    <w:sig w:usb0="00000000" w:usb1="00000000" w:usb2="00000000" w:usb3="00000000" w:csb0="0002009F" w:csb1="00000000"/>
  </w:font>
  <w:font w:name="@Yu Mincho Demibold">
    <w:panose1 w:val="00000000000000000000"/>
    <w:charset w:val="80"/>
    <w:family w:val="roman"/>
    <w:pitch w:val="variable"/>
    <w:sig w:usb0="00000000" w:usb1="00000000" w:usb2="00000000" w:usb3="00000000" w:csb0="0002009F" w:csb1="00000000"/>
  </w:font>
  <w:font w:name="David">
    <w:panose1 w:val="00000000000000000000"/>
    <w:charset w:val="B1"/>
    <w:family w:val="swiss"/>
    <w:pitch w:val="variable"/>
    <w:sig w:usb0="00000000" w:usb1="00000000" w:usb2="00000000" w:usb3="00000000" w:csb0="00000021" w:csb1="00000000"/>
  </w:font>
  <w:font w:name="Miriam Fixed">
    <w:panose1 w:val="00000000000000000000"/>
    <w:charset w:val="B1"/>
    <w:family w:val="modern"/>
    <w:pitch w:val="fixed"/>
    <w:sig w:usb0="00000000" w:usb1="00000000" w:usb2="00000000" w:usb3="00000000" w:csb0="00000021" w:csb1="00000000"/>
  </w:font>
  <w:font w:name="Impact">
    <w:panose1 w:val="00000000000000000000"/>
    <w:charset w:val="EE"/>
    <w:family w:val="swiss"/>
    <w:pitch w:val="variable"/>
    <w:sig w:usb0="00000000" w:usb1="00000000" w:usb2="00000000" w:usb3="00000000" w:csb0="0000009F" w:csb1="00000000"/>
  </w:font>
  <w:font w:name="Levenim MT">
    <w:panose1 w:val="00000000000000000000"/>
    <w:charset w:val="B1"/>
    <w:family w:val="auto"/>
    <w:pitch w:val="variable"/>
    <w:sig w:usb0="00000000" w:usb1="00000000" w:usb2="00000000" w:usb3="00000000" w:csb0="00000021" w:csb1="00000000"/>
  </w:font>
  <w:font w:name="Segoe Print">
    <w:panose1 w:val="00000000000000000000"/>
    <w:charset w:val="EE"/>
    <w:family w:val="auto"/>
    <w:pitch w:val="variable"/>
    <w:sig w:usb0="00000000" w:usb1="00000000" w:usb2="00000000" w:usb3="00000000" w:csb0="0000009F" w:csb1="00000000"/>
  </w:font>
  <w:font w:name="Leelawadee UI Semilight">
    <w:panose1 w:val="00000000000000000000"/>
    <w:charset w:val="A3"/>
    <w:family w:val="swiss"/>
    <w:pitch w:val="variable"/>
    <w:sig w:usb0="00000000" w:usb1="00000000" w:usb2="00000000" w:usb3="00000000" w:csb0="00010101" w:csb1="00000000"/>
  </w:font>
  <w:font w:name="Microsoft JhengHei">
    <w:panose1 w:val="00000000000000000000"/>
    <w:charset w:val="88"/>
    <w:family w:val="swiss"/>
    <w:pitch w:val="variable"/>
    <w:sig w:usb0="00000000" w:usb1="00000000" w:usb2="00000000" w:usb3="00000000" w:csb0="00100009" w:csb1="00000000"/>
  </w:font>
  <w:font w:name="@Microsoft JhengHei">
    <w:panose1 w:val="00000000000000000000"/>
    <w:charset w:val="88"/>
    <w:family w:val="swiss"/>
    <w:pitch w:val="variable"/>
    <w:sig w:usb0="00000000" w:usb1="00000000" w:usb2="00000000" w:usb3="00000000" w:csb0="00100009" w:csb1="00000000"/>
  </w:font>
  <w:font w:name="Microsoft JhengHei UI">
    <w:panose1 w:val="00000000000000000000"/>
    <w:charset w:val="88"/>
    <w:family w:val="swiss"/>
    <w:pitch w:val="variable"/>
    <w:sig w:usb0="00000000" w:usb1="00000000" w:usb2="00000000" w:usb3="00000000" w:csb0="00100009" w:csb1="00000000"/>
  </w:font>
  <w:font w:name="@Microsoft JhengHei UI">
    <w:panose1 w:val="00000000000000000000"/>
    <w:charset w:val="88"/>
    <w:family w:val="swiss"/>
    <w:pitch w:val="variable"/>
    <w:sig w:usb0="00000000" w:usb1="00000000" w:usb2="00000000" w:usb3="00000000" w:csb0="00100009" w:csb1="00000000"/>
  </w:font>
  <w:font w:name="Narkisim">
    <w:panose1 w:val="00000000000000000000"/>
    <w:charset w:val="B1"/>
    <w:family w:val="swiss"/>
    <w:pitch w:val="variable"/>
    <w:sig w:usb0="00000000" w:usb1="00000000" w:usb2="00000000" w:usb3="00000000" w:csb0="00000021" w:csb1="00000000"/>
  </w:font>
  <w:font w:name="MingLiU-ExtB">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Yu Mincho Light">
    <w:panose1 w:val="00000000000000000000"/>
    <w:charset w:val="80"/>
    <w:family w:val="roman"/>
    <w:pitch w:val="variable"/>
    <w:sig w:usb0="00000000" w:usb1="00000000" w:usb2="00000000" w:usb3="00000000" w:csb0="0002009F" w:csb1="00000000"/>
  </w:font>
  <w:font w:name="@Yu Mincho Light">
    <w:panose1 w:val="00000000000000000000"/>
    <w:charset w:val="80"/>
    <w:family w:val="roman"/>
    <w:pitch w:val="variable"/>
    <w:sig w:usb0="00000000" w:usb1="00000000" w:usb2="00000000" w:usb3="00000000" w:csb0="0002009F" w:csb1="00000000"/>
  </w:font>
  <w:font w:name="Microsoft Sans Serif">
    <w:panose1 w:val="00000000000000000000"/>
    <w:charset w:val="EE"/>
    <w:family w:val="swiss"/>
    <w:pitch w:val="variable"/>
    <w:sig w:usb0="00000000" w:usb1="00000000" w:usb2="00000000" w:usb3="00000000" w:csb0="000101FF" w:csb1="00000000"/>
  </w:font>
  <w:font w:name="FrankRuehl">
    <w:panose1 w:val="00000000000000000000"/>
    <w:charset w:val="B1"/>
    <w:family w:val="swiss"/>
    <w:pitch w:val="variable"/>
    <w:sig w:usb0="00000000" w:usb1="00000000" w:usb2="00000000" w:usb3="00000000" w:csb0="00000021" w:csb1="00000000"/>
  </w:font>
  <w:font w:name="@MingLiU">
    <w:panose1 w:val="00000000000000000000"/>
    <w:charset w:val="88"/>
    <w:family w:val="modern"/>
    <w:pitch w:val="fixed"/>
    <w:sig w:usb0="00000000" w:usb1="00000000" w:usb2="00000000" w:usb3="00000000" w:csb0="00100001" w:csb1="00000000"/>
  </w:font>
  <w:font w:name="@PMingLiU">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yanmar Text">
    <w:panose1 w:val="00000000000000000000"/>
    <w:charset w:val="00"/>
    <w:family w:val="swiss"/>
    <w:pitch w:val="variable"/>
    <w:sig w:usb0="00000000" w:usb1="00000000" w:usb2="00000000" w:usb3="00000000" w:csb0="00000001" w:csb1="00000000"/>
  </w:font>
  <w:font w:name="Yu Gothic Light">
    <w:panose1 w:val="00000000000000000000"/>
    <w:charset w:val="80"/>
    <w:family w:val="swiss"/>
    <w:pitch w:val="variable"/>
    <w:sig w:usb0="00000000" w:usb1="00000000" w:usb2="00000000" w:usb3="00000000" w:csb0="0002009F" w:csb1="00000000"/>
  </w:font>
  <w:font w:name="@Yu Gothic Light">
    <w:panose1 w:val="00000000000000000000"/>
    <w:charset w:val="80"/>
    <w:family w:val="swiss"/>
    <w:pitch w:val="variable"/>
    <w:sig w:usb0="00000000" w:usb1="00000000" w:usb2="00000000" w:usb3="00000000" w:csb0="0002009F" w:csb1="00000000"/>
  </w:font>
  <w:font w:name="Javanese Text">
    <w:panose1 w:val="00000000000000000000"/>
    <w:charset w:val="00"/>
    <w:family w:val="auto"/>
    <w:pitch w:val="variable"/>
    <w:sig w:usb0="00000000" w:usb1="00000000" w:usb2="00000000" w:usb3="00000000" w:csb0="00000001" w:csb1="00000000"/>
  </w:font>
  <w:font w:name="Microsoft Himalaya">
    <w:panose1 w:val="00000000000000000000"/>
    <w:charset w:val="00"/>
    <w:family w:val="auto"/>
    <w:pitch w:val="variable"/>
    <w:sig w:usb0="00000000" w:usb1="00000000" w:usb2="00000000" w:usb3="00000000" w:csb0="00000001" w:csb1="00000000"/>
  </w:font>
  <w:font w:name="Yu Mincho">
    <w:panose1 w:val="00000000000000000000"/>
    <w:charset w:val="80"/>
    <w:family w:val="roman"/>
    <w:pitch w:val="variable"/>
    <w:sig w:usb0="00000000" w:usb1="00000000" w:usb2="00000000" w:usb3="00000000" w:csb0="0002009F" w:csb1="00000000"/>
  </w:font>
  <w:font w:name="@Yu Mincho">
    <w:panose1 w:val="00000000000000000000"/>
    <w:charset w:val="80"/>
    <w:family w:val="roman"/>
    <w:pitch w:val="variable"/>
    <w:sig w:usb0="00000000" w:usb1="00000000" w:usb2="00000000" w:usb3="00000000" w:csb0="0002009F" w:csb1="00000000"/>
  </w:font>
  <w:font w:name="Lucida Console">
    <w:panose1 w:val="00000000000000000000"/>
    <w:charset w:val="EE"/>
    <w:family w:val="modern"/>
    <w:pitch w:val="fixed"/>
    <w:sig w:usb0="00000000" w:usb1="00000000" w:usb2="00000000" w:usb3="00000000" w:csb0="0000001F" w:csb1="00000000"/>
  </w:font>
  <w:font w:name="Arabic Typesetting">
    <w:panose1 w:val="00000000000000000000"/>
    <w:charset w:val="EE"/>
    <w:family w:val="script"/>
    <w:pitch w:val="variable"/>
    <w:sig w:usb0="00000000" w:usb1="00000000" w:usb2="00000000" w:usb3="00000000" w:csb0="000000D3" w:csb1="00000000"/>
  </w:font>
  <w:font w:name="Microsoft Yi Baiti">
    <w:panose1 w:val="00000000000000000000"/>
    <w:charset w:val="00"/>
    <w:family w:val="script"/>
    <w:pitch w:val="variable"/>
    <w:sig w:usb0="00000000" w:usb1="00000000" w:usb2="00000000" w:usb3="00000000" w:csb0="00000001" w:csb1="00000000"/>
  </w:font>
  <w:font w:name="MV Boli">
    <w:panose1 w:val="00000000000000000000"/>
    <w:charset w:val="00"/>
    <w:family w:val="auto"/>
    <w:pitch w:val="variable"/>
    <w:sig w:usb0="00000000" w:usb1="00000000" w:usb2="00000000" w:usb3="00000000" w:csb0="00000001" w:csb1="00000000"/>
  </w:font>
  <w:font w:name="MT Extra">
    <w:panose1 w:val="00000000000000000000"/>
    <w:charset w:val="02"/>
    <w:family w:val="roman"/>
    <w:pitch w:val="variable"/>
    <w:sig w:usb0="00000000" w:usb1="00000000" w:usb2="00000000" w:usb3="00000000" w:csb0="80000000" w:csb1="00000000"/>
  </w:font>
  <w:font w:name="@Arial Unicode MS">
    <w:panose1 w:val="00000000000000000000"/>
    <w:charset w:val="80"/>
    <w:family w:val="swiss"/>
    <w:pitch w:val="variable"/>
    <w:sig w:usb0="00000000" w:usb1="00000000" w:usb2="00000000" w:usb3="00000000" w:csb0="000301FF"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Book Antiqua">
    <w:panose1 w:val="00000000000000000000"/>
    <w:charset w:val="EE"/>
    <w:family w:val="roman"/>
    <w:pitch w:val="variable"/>
    <w:sig w:usb0="00000000" w:usb1="00000000" w:usb2="00000000" w:usb3="00000000" w:csb0="0000009F" w:csb1="00000000"/>
  </w:font>
  <w:font w:name="Century Gothic">
    <w:panose1 w:val="00000000000000000000"/>
    <w:charset w:val="EE"/>
    <w:family w:val="swiss"/>
    <w:pitch w:val="variable"/>
    <w:sig w:usb0="00000000" w:usb1="00000000" w:usb2="00000000" w:usb3="00000000" w:csb0="0000009F" w:csb1="00000000"/>
  </w:font>
  <w:font w:name="Haettenschweiler">
    <w:panose1 w:val="00000000000000000000"/>
    <w:charset w:val="EE"/>
    <w:family w:val="swiss"/>
    <w:pitch w:val="variable"/>
    <w:sig w:usb0="00000000" w:usb1="00000000" w:usb2="00000000" w:usb3="00000000" w:csb0="0000009F" w:csb1="00000000"/>
  </w:font>
  <w:font w:name="MS Outlook">
    <w:panose1 w:val="00000000000000000000"/>
    <w:charset w:val="02"/>
    <w:family w:val="auto"/>
    <w:pitch w:val="variable"/>
    <w:sig w:usb0="00000000" w:usb1="00000000" w:usb2="00000000" w:usb3="00000000" w:csb0="80000000" w:csb1="00000000"/>
  </w:font>
  <w:font w:name="Tempus Sans ITC">
    <w:panose1 w:val="00000000000000000000"/>
    <w:charset w:val="00"/>
    <w:family w:val="decorative"/>
    <w:pitch w:val="variable"/>
    <w:sig w:usb0="00000000" w:usb1="00000000" w:usb2="00000000" w:usb3="00000000" w:csb0="00000001" w:csb1="00000000"/>
  </w:font>
  <w:font w:name="Pristina">
    <w:panose1 w:val="00000000000000000000"/>
    <w:charset w:val="00"/>
    <w:family w:val="script"/>
    <w:pitch w:val="variable"/>
    <w:sig w:usb0="00000000" w:usb1="00000000" w:usb2="00000000" w:usb3="00000000" w:csb0="00000001" w:csb1="00000000"/>
  </w:font>
  <w:font w:name="Papyrus">
    <w:panose1 w:val="00000000000000000000"/>
    <w:charset w:val="00"/>
    <w:family w:val="script"/>
    <w:pitch w:val="variable"/>
    <w:sig w:usb0="00000000" w:usb1="00000000" w:usb2="00000000" w:usb3="00000000" w:csb0="00000001" w:csb1="00000000"/>
  </w:font>
  <w:font w:name="Mistral">
    <w:panose1 w:val="00000000000000000000"/>
    <w:charset w:val="EE"/>
    <w:family w:val="script"/>
    <w:pitch w:val="variable"/>
    <w:sig w:usb0="00000000" w:usb1="00000000" w:usb2="00000000" w:usb3="00000000" w:csb0="0000009F" w:csb1="00000000"/>
  </w:font>
  <w:font w:name="Lucida Handwriting">
    <w:panose1 w:val="00000000000000000000"/>
    <w:charset w:val="00"/>
    <w:family w:val="script"/>
    <w:pitch w:val="variable"/>
    <w:sig w:usb0="00000000" w:usb1="00000000" w:usb2="00000000" w:usb3="00000000" w:csb0="00000001" w:csb1="00000000"/>
  </w:font>
  <w:font w:name="Kristen ITC">
    <w:panose1 w:val="00000000000000000000"/>
    <w:charset w:val="00"/>
    <w:family w:val="script"/>
    <w:pitch w:val="variable"/>
    <w:sig w:usb0="00000000" w:usb1="00000000" w:usb2="00000000" w:usb3="00000000" w:csb0="00000001" w:csb1="00000000"/>
  </w:font>
  <w:font w:name="Juice ITC">
    <w:panose1 w:val="00000000000000000000"/>
    <w:charset w:val="00"/>
    <w:family w:val="decorative"/>
    <w:pitch w:val="variable"/>
    <w:sig w:usb0="00000000" w:usb1="00000000" w:usb2="00000000" w:usb3="00000000" w:csb0="00000001" w:csb1="00000000"/>
  </w:font>
  <w:font w:name="French Script MT">
    <w:panose1 w:val="00000000000000000000"/>
    <w:charset w:val="00"/>
    <w:family w:val="script"/>
    <w:pitch w:val="variable"/>
    <w:sig w:usb0="00000000" w:usb1="00000000" w:usb2="00000000" w:usb3="00000000" w:csb0="00000001" w:csb1="00000000"/>
  </w:font>
  <w:font w:name="Freestyle Script">
    <w:panose1 w:val="00000000000000000000"/>
    <w:charset w:val="00"/>
    <w:family w:val="script"/>
    <w:pitch w:val="variable"/>
    <w:sig w:usb0="00000000" w:usb1="00000000" w:usb2="00000000" w:usb3="00000000" w:csb0="00000001" w:csb1="00000000"/>
  </w:font>
  <w:font w:name="Bradley Hand ITC">
    <w:panose1 w:val="00000000000000000000"/>
    <w:charset w:val="00"/>
    <w:family w:val="script"/>
    <w:pitch w:val="variable"/>
    <w:sig w:usb0="00000000" w:usb1="00000000" w:usb2="00000000" w:usb3="00000000" w:csb0="00000001" w:csb1="00000000"/>
  </w:font>
  <w:font w:name="Garamond">
    <w:panose1 w:val="00000000000000000000"/>
    <w:charset w:val="EE"/>
    <w:family w:val="roman"/>
    <w:pitch w:val="variable"/>
    <w:sig w:usb0="00000000" w:usb1="00000000" w:usb2="00000000" w:usb3="00000000" w:csb0="0000009F" w:csb1="00000000"/>
  </w:font>
  <w:font w:name="Monotype Corsiva">
    <w:panose1 w:val="00000000000000000000"/>
    <w:charset w:val="EE"/>
    <w:family w:val="script"/>
    <w:pitch w:val="variable"/>
    <w:sig w:usb0="00000000" w:usb1="00000000" w:usb2="00000000" w:usb3="00000000" w:csb0="0000009F" w:csb1="00000000"/>
  </w:font>
  <w:font w:name="Algerian">
    <w:panose1 w:val="00000000000000000000"/>
    <w:charset w:val="00"/>
    <w:family w:val="decorative"/>
    <w:pitch w:val="variable"/>
    <w:sig w:usb0="00000000" w:usb1="00000000" w:usb2="00000000" w:usb3="00000000" w:csb0="00000001" w:csb1="00000000"/>
  </w:font>
  <w:font w:name="Baskerville Old Face">
    <w:panose1 w:val="00000000000000000000"/>
    <w:charset w:val="00"/>
    <w:family w:val="roman"/>
    <w:pitch w:val="variable"/>
    <w:sig w:usb0="00000000" w:usb1="00000000" w:usb2="00000000" w:usb3="00000000" w:csb0="00000001" w:csb1="00000000"/>
  </w:font>
  <w:font w:name="Bauhaus 93">
    <w:panose1 w:val="00000000000000000000"/>
    <w:charset w:val="00"/>
    <w:family w:val="decorative"/>
    <w:pitch w:val="variable"/>
    <w:sig w:usb0="00000000" w:usb1="00000000" w:usb2="00000000" w:usb3="00000000" w:csb0="00000001" w:csb1="00000000"/>
  </w:font>
  <w:font w:name="Bell MT">
    <w:panose1 w:val="00000000000000000000"/>
    <w:charset w:val="00"/>
    <w:family w:val="roman"/>
    <w:pitch w:val="variable"/>
    <w:sig w:usb0="00000000" w:usb1="00000000" w:usb2="00000000" w:usb3="00000000" w:csb0="00000001" w:csb1="00000000"/>
  </w:font>
  <w:font w:name="Berlin Sans FB">
    <w:panose1 w:val="00000000000000000000"/>
    <w:charset w:val="00"/>
    <w:family w:val="swiss"/>
    <w:pitch w:val="variable"/>
    <w:sig w:usb0="00000000" w:usb1="00000000" w:usb2="00000000" w:usb3="00000000" w:csb0="00000001" w:csb1="00000000"/>
  </w:font>
  <w:font w:name="Bernard MT Condensed">
    <w:panose1 w:val="00000000000000000000"/>
    <w:charset w:val="00"/>
    <w:family w:val="roman"/>
    <w:pitch w:val="variable"/>
    <w:sig w:usb0="00000000" w:usb1="00000000" w:usb2="00000000" w:usb3="00000000" w:csb0="00000001" w:csb1="00000000"/>
  </w:font>
  <w:font w:name="Bodoni MT Poster Compressed">
    <w:panose1 w:val="00000000000000000000"/>
    <w:charset w:val="A2"/>
    <w:family w:val="roman"/>
    <w:pitch w:val="variable"/>
    <w:sig w:usb0="00000000" w:usb1="00000000" w:usb2="00000000" w:usb3="00000000" w:csb0="00000011" w:csb1="00000000"/>
  </w:font>
  <w:font w:name="Britannic Bold">
    <w:panose1 w:val="00000000000000000000"/>
    <w:charset w:val="00"/>
    <w:family w:val="swiss"/>
    <w:pitch w:val="variable"/>
    <w:sig w:usb0="00000000" w:usb1="00000000" w:usb2="00000000" w:usb3="00000000" w:csb0="00000001" w:csb1="00000000"/>
  </w:font>
  <w:font w:name="Broadway">
    <w:panose1 w:val="00000000000000000000"/>
    <w:charset w:val="00"/>
    <w:family w:val="decorative"/>
    <w:pitch w:val="variable"/>
    <w:sig w:usb0="00000000" w:usb1="00000000" w:usb2="00000000" w:usb3="00000000" w:csb0="00000001" w:csb1="00000000"/>
  </w:font>
  <w:font w:name="Brush Script MT">
    <w:panose1 w:val="00000000000000000000"/>
    <w:charset w:val="00"/>
    <w:family w:val="script"/>
    <w:pitch w:val="variable"/>
    <w:sig w:usb0="00000000" w:usb1="00000000" w:usb2="00000000" w:usb3="00000000" w:csb0="00000001" w:csb1="00000000"/>
  </w:font>
  <w:font w:name="Californian FB">
    <w:panose1 w:val="00000000000000000000"/>
    <w:charset w:val="00"/>
    <w:family w:val="roman"/>
    <w:pitch w:val="variable"/>
    <w:sig w:usb0="00000000" w:usb1="00000000" w:usb2="00000000" w:usb3="00000000" w:csb0="00000001" w:csb1="00000000"/>
  </w:font>
  <w:font w:name="Centaur">
    <w:panose1 w:val="00000000000000000000"/>
    <w:charset w:val="00"/>
    <w:family w:val="roman"/>
    <w:pitch w:val="variable"/>
    <w:sig w:usb0="00000000" w:usb1="00000000" w:usb2="00000000" w:usb3="00000000" w:csb0="00000001" w:csb1="00000000"/>
  </w:font>
  <w:font w:name="Chiller">
    <w:panose1 w:val="00000000000000000000"/>
    <w:charset w:val="00"/>
    <w:family w:val="decorative"/>
    <w:pitch w:val="variable"/>
    <w:sig w:usb0="00000000" w:usb1="00000000" w:usb2="00000000" w:usb3="00000000" w:csb0="00000001" w:csb1="00000000"/>
  </w:font>
  <w:font w:name="Colonna MT">
    <w:panose1 w:val="00000000000000000000"/>
    <w:charset w:val="00"/>
    <w:family w:val="decorative"/>
    <w:pitch w:val="variable"/>
    <w:sig w:usb0="00000000" w:usb1="00000000" w:usb2="00000000" w:usb3="00000000" w:csb0="00000001" w:csb1="00000000"/>
  </w:font>
  <w:font w:name="Cooper Black">
    <w:panose1 w:val="00000000000000000000"/>
    <w:charset w:val="00"/>
    <w:family w:val="roman"/>
    <w:pitch w:val="variable"/>
    <w:sig w:usb0="00000000" w:usb1="00000000" w:usb2="00000000" w:usb3="00000000" w:csb0="00000001" w:csb1="00000000"/>
  </w:font>
  <w:font w:name="Footlight MT Light">
    <w:panose1 w:val="00000000000000000000"/>
    <w:charset w:val="00"/>
    <w:family w:val="roman"/>
    <w:pitch w:val="variable"/>
    <w:sig w:usb0="00000000" w:usb1="00000000" w:usb2="00000000" w:usb3="00000000" w:csb0="00000001" w:csb1="00000000"/>
  </w:font>
  <w:font w:name="Harlow Solid Italic">
    <w:panose1 w:val="00000000000000000000"/>
    <w:charset w:val="00"/>
    <w:family w:val="decorative"/>
    <w:pitch w:val="variable"/>
    <w:sig w:usb0="00000000" w:usb1="00000000" w:usb2="00000000" w:usb3="00000000" w:csb0="00000001" w:csb1="00000000"/>
  </w:font>
  <w:font w:name="Harrington">
    <w:panose1 w:val="00000000000000000000"/>
    <w:charset w:val="00"/>
    <w:family w:val="decorative"/>
    <w:pitch w:val="variable"/>
    <w:sig w:usb0="00000000" w:usb1="00000000" w:usb2="00000000" w:usb3="00000000" w:csb0="00000001" w:csb1="00000000"/>
  </w:font>
  <w:font w:name="High Tower Text">
    <w:panose1 w:val="00000000000000000000"/>
    <w:charset w:val="00"/>
    <w:family w:val="roman"/>
    <w:pitch w:val="variable"/>
    <w:sig w:usb0="00000000" w:usb1="00000000" w:usb2="00000000" w:usb3="00000000" w:csb0="00000001" w:csb1="00000000"/>
  </w:font>
  <w:font w:name="Jokerman">
    <w:panose1 w:val="00000000000000000000"/>
    <w:charset w:val="00"/>
    <w:family w:val="decorative"/>
    <w:pitch w:val="variable"/>
    <w:sig w:usb0="00000000" w:usb1="00000000" w:usb2="00000000" w:usb3="00000000" w:csb0="00000001" w:csb1="00000000"/>
  </w:font>
  <w:font w:name="Kunstler Script">
    <w:panose1 w:val="00000000000000000000"/>
    <w:charset w:val="00"/>
    <w:family w:val="script"/>
    <w:pitch w:val="variable"/>
    <w:sig w:usb0="00000000" w:usb1="00000000" w:usb2="00000000" w:usb3="00000000" w:csb0="00000001" w:csb1="00000000"/>
  </w:font>
  <w:font w:name="Lucida Bright">
    <w:panose1 w:val="00000000000000000000"/>
    <w:charset w:val="00"/>
    <w:family w:val="roman"/>
    <w:pitch w:val="variable"/>
    <w:sig w:usb0="00000000" w:usb1="00000000" w:usb2="00000000" w:usb3="00000000" w:csb0="00000001" w:csb1="00000000"/>
  </w:font>
  <w:font w:name="Lucida Calligraphy">
    <w:panose1 w:val="00000000000000000000"/>
    <w:charset w:val="00"/>
    <w:family w:val="script"/>
    <w:pitch w:val="variable"/>
    <w:sig w:usb0="00000000" w:usb1="00000000" w:usb2="00000000" w:usb3="00000000" w:csb0="00000001" w:csb1="00000000"/>
  </w:font>
  <w:font w:name="Lucida Fax">
    <w:panose1 w:val="00000000000000000000"/>
    <w:charset w:val="00"/>
    <w:family w:val="roman"/>
    <w:pitch w:val="variable"/>
    <w:sig w:usb0="00000000" w:usb1="00000000" w:usb2="00000000" w:usb3="00000000" w:csb0="00000001" w:csb1="00000000"/>
  </w:font>
  <w:font w:name="Magneto">
    <w:panose1 w:val="00000000000000000000"/>
    <w:charset w:val="00"/>
    <w:family w:val="decorative"/>
    <w:pitch w:val="variable"/>
    <w:sig w:usb0="00000000" w:usb1="00000000" w:usb2="00000000" w:usb3="00000000" w:csb0="00000001" w:csb1="00000000"/>
  </w:font>
  <w:font w:name="Matura MT Script Capitals">
    <w:panose1 w:val="00000000000000000000"/>
    <w:charset w:val="00"/>
    <w:family w:val="script"/>
    <w:pitch w:val="variable"/>
    <w:sig w:usb0="00000000" w:usb1="00000000" w:usb2="00000000" w:usb3="00000000" w:csb0="00000001" w:csb1="00000000"/>
  </w:font>
  <w:font w:name="Modern No. 20">
    <w:panose1 w:val="00000000000000000000"/>
    <w:charset w:val="00"/>
    <w:family w:val="roman"/>
    <w:pitch w:val="variable"/>
    <w:sig w:usb0="00000000" w:usb1="00000000" w:usb2="00000000" w:usb3="00000000" w:csb0="00000001" w:csb1="00000000"/>
  </w:font>
  <w:font w:name="Niagara Engraved">
    <w:panose1 w:val="00000000000000000000"/>
    <w:charset w:val="00"/>
    <w:family w:val="decorative"/>
    <w:pitch w:val="variable"/>
    <w:sig w:usb0="00000000" w:usb1="00000000" w:usb2="00000000" w:usb3="00000000" w:csb0="00000001" w:csb1="00000000"/>
  </w:font>
  <w:font w:name="Niagara Solid">
    <w:panose1 w:val="00000000000000000000"/>
    <w:charset w:val="00"/>
    <w:family w:val="decorative"/>
    <w:pitch w:val="variable"/>
    <w:sig w:usb0="00000000" w:usb1="00000000" w:usb2="00000000" w:usb3="00000000" w:csb0="00000001" w:csb1="00000000"/>
  </w:font>
  <w:font w:name="Old English Text MT">
    <w:panose1 w:val="00000000000000000000"/>
    <w:charset w:val="00"/>
    <w:family w:val="script"/>
    <w:pitch w:val="variable"/>
    <w:sig w:usb0="00000000" w:usb1="00000000" w:usb2="00000000" w:usb3="00000000" w:csb0="00000001" w:csb1="00000000"/>
  </w:font>
  <w:font w:name="Onyx">
    <w:panose1 w:val="00000000000000000000"/>
    <w:charset w:val="00"/>
    <w:family w:val="decorative"/>
    <w:pitch w:val="variable"/>
    <w:sig w:usb0="00000000" w:usb1="00000000" w:usb2="00000000" w:usb3="00000000" w:csb0="00000001" w:csb1="00000000"/>
  </w:font>
  <w:font w:name="Parchment">
    <w:panose1 w:val="00000000000000000000"/>
    <w:charset w:val="00"/>
    <w:family w:val="script"/>
    <w:pitch w:val="variable"/>
    <w:sig w:usb0="00000000" w:usb1="00000000" w:usb2="00000000" w:usb3="00000000" w:csb0="00000001" w:csb1="00000000"/>
  </w:font>
  <w:font w:name="Playbill">
    <w:panose1 w:val="00000000000000000000"/>
    <w:charset w:val="00"/>
    <w:family w:val="decorative"/>
    <w:pitch w:val="variable"/>
    <w:sig w:usb0="00000000" w:usb1="00000000" w:usb2="00000000" w:usb3="00000000" w:csb0="00000001" w:csb1="00000000"/>
  </w:font>
  <w:font w:name="Poor Richard">
    <w:panose1 w:val="00000000000000000000"/>
    <w:charset w:val="00"/>
    <w:family w:val="roman"/>
    <w:pitch w:val="variable"/>
    <w:sig w:usb0="00000000" w:usb1="00000000" w:usb2="00000000" w:usb3="00000000" w:csb0="00000001" w:csb1="00000000"/>
  </w:font>
  <w:font w:name="Ravie">
    <w:panose1 w:val="00000000000000000000"/>
    <w:charset w:val="00"/>
    <w:family w:val="decorative"/>
    <w:pitch w:val="variable"/>
    <w:sig w:usb0="00000000" w:usb1="00000000" w:usb2="00000000" w:usb3="00000000" w:csb0="00000001" w:csb1="00000000"/>
  </w:font>
  <w:font w:name="Informal Roman">
    <w:panose1 w:val="00000000000000000000"/>
    <w:charset w:val="00"/>
    <w:family w:val="script"/>
    <w:pitch w:val="variable"/>
    <w:sig w:usb0="00000000" w:usb1="00000000" w:usb2="00000000" w:usb3="00000000" w:csb0="00000001" w:csb1="00000000"/>
  </w:font>
  <w:font w:name="Showcard Gothic">
    <w:panose1 w:val="00000000000000000000"/>
    <w:charset w:val="00"/>
    <w:family w:val="decorative"/>
    <w:pitch w:val="variable"/>
    <w:sig w:usb0="00000000" w:usb1="00000000" w:usb2="00000000" w:usb3="00000000" w:csb0="00000001" w:csb1="00000000"/>
  </w:font>
  <w:font w:name="Snap ITC">
    <w:panose1 w:val="00000000000000000000"/>
    <w:charset w:val="00"/>
    <w:family w:val="decorative"/>
    <w:pitch w:val="variable"/>
    <w:sig w:usb0="00000000" w:usb1="00000000" w:usb2="00000000" w:usb3="00000000" w:csb0="00000001" w:csb1="00000000"/>
  </w:font>
  <w:font w:name="Stencil">
    <w:panose1 w:val="00000000000000000000"/>
    <w:charset w:val="00"/>
    <w:family w:val="decorative"/>
    <w:pitch w:val="variable"/>
    <w:sig w:usb0="00000000" w:usb1="00000000" w:usb2="00000000" w:usb3="00000000" w:csb0="00000001" w:csb1="00000000"/>
  </w:font>
  <w:font w:name="Viner Hand ITC">
    <w:panose1 w:val="00000000000000000000"/>
    <w:charset w:val="00"/>
    <w:family w:val="script"/>
    <w:pitch w:val="variable"/>
    <w:sig w:usb0="00000000" w:usb1="00000000" w:usb2="00000000" w:usb3="00000000" w:csb0="00000001" w:csb1="00000000"/>
  </w:font>
  <w:font w:name="Vivaldi">
    <w:panose1 w:val="00000000000000000000"/>
    <w:charset w:val="00"/>
    <w:family w:val="script"/>
    <w:pitch w:val="variable"/>
    <w:sig w:usb0="00000000" w:usb1="00000000" w:usb2="00000000" w:usb3="00000000" w:csb0="00000001" w:csb1="00000000"/>
  </w:font>
  <w:font w:name="Vladimir Script">
    <w:panose1 w:val="00000000000000000000"/>
    <w:charset w:val="00"/>
    <w:family w:val="script"/>
    <w:pitch w:val="variable"/>
    <w:sig w:usb0="00000000" w:usb1="00000000" w:usb2="00000000" w:usb3="00000000" w:csb0="00000001" w:csb1="00000000"/>
  </w:font>
  <w:font w:name="Wide Latin">
    <w:panose1 w:val="00000000000000000000"/>
    <w:charset w:val="00"/>
    <w:family w:val="roman"/>
    <w:pitch w:val="variable"/>
    <w:sig w:usb0="00000000" w:usb1="00000000" w:usb2="00000000" w:usb3="00000000" w:csb0="00000001" w:csb1="00000000"/>
  </w:font>
  <w:font w:name="Tw Cen MT">
    <w:panose1 w:val="00000000000000000000"/>
    <w:charset w:val="EE"/>
    <w:family w:val="swiss"/>
    <w:pitch w:val="variable"/>
    <w:sig w:usb0="00000000" w:usb1="00000000" w:usb2="00000000" w:usb3="00000000" w:csb0="00000003" w:csb1="00000000"/>
  </w:font>
  <w:font w:name="Tw Cen MT Condensed">
    <w:panose1 w:val="00000000000000000000"/>
    <w:charset w:val="EE"/>
    <w:family w:val="swiss"/>
    <w:pitch w:val="variable"/>
    <w:sig w:usb0="00000000" w:usb1="00000000" w:usb2="00000000" w:usb3="00000000" w:csb0="00000003" w:csb1="00000000"/>
  </w:font>
  <w:font w:name="Script MT Bold">
    <w:panose1 w:val="00000000000000000000"/>
    <w:charset w:val="00"/>
    <w:family w:val="script"/>
    <w:pitch w:val="variable"/>
    <w:sig w:usb0="00000000" w:usb1="00000000" w:usb2="00000000" w:usb3="00000000" w:csb0="00000001" w:csb1="00000000"/>
  </w:font>
  <w:font w:name="Rockwell Extra Bold">
    <w:panose1 w:val="00000000000000000000"/>
    <w:charset w:val="00"/>
    <w:family w:val="roman"/>
    <w:pitch w:val="variable"/>
    <w:sig w:usb0="00000000" w:usb1="00000000" w:usb2="00000000" w:usb3="00000000" w:csb0="00000001" w:csb1="00000000"/>
  </w:font>
  <w:font w:name="Rockwell Condensed">
    <w:panose1 w:val="00000000000000000000"/>
    <w:charset w:val="00"/>
    <w:family w:val="roman"/>
    <w:pitch w:val="variable"/>
    <w:sig w:usb0="00000000" w:usb1="00000000" w:usb2="00000000" w:usb3="00000000" w:csb0="00000001" w:csb1="00000000"/>
  </w:font>
  <w:font w:name="Rockwell">
    <w:panose1 w:val="00000000000000000000"/>
    <w:charset w:val="EE"/>
    <w:family w:val="roman"/>
    <w:pitch w:val="variable"/>
    <w:sig w:usb0="00000000" w:usb1="00000000" w:usb2="00000000" w:usb3="00000000" w:csb0="00000003" w:csb1="00000000"/>
  </w:font>
  <w:font w:name="Rage Italic">
    <w:panose1 w:val="00000000000000000000"/>
    <w:charset w:val="00"/>
    <w:family w:val="script"/>
    <w:pitch w:val="variable"/>
    <w:sig w:usb0="00000000" w:usb1="00000000" w:usb2="00000000" w:usb3="00000000" w:csb0="00000001" w:csb1="00000000"/>
  </w:font>
  <w:font w:name="Perpetua Titling MT">
    <w:panose1 w:val="00000000000000000000"/>
    <w:charset w:val="00"/>
    <w:family w:val="roman"/>
    <w:pitch w:val="variable"/>
    <w:sig w:usb0="00000000" w:usb1="00000000" w:usb2="00000000" w:usb3="00000000" w:csb0="00000001" w:csb1="00000000"/>
  </w:font>
  <w:font w:name="Perpetua">
    <w:panose1 w:val="00000000000000000000"/>
    <w:charset w:val="00"/>
    <w:family w:val="roman"/>
    <w:pitch w:val="variable"/>
    <w:sig w:usb0="00000000" w:usb1="00000000" w:usb2="00000000" w:usb3="00000000" w:csb0="00000001" w:csb1="00000000"/>
  </w:font>
  <w:font w:name="Palace Script MT">
    <w:panose1 w:val="00000000000000000000"/>
    <w:charset w:val="00"/>
    <w:family w:val="script"/>
    <w:pitch w:val="variable"/>
    <w:sig w:usb0="00000000" w:usb1="00000000" w:usb2="00000000" w:usb3="00000000" w:csb0="00000001" w:csb1="00000000"/>
  </w:font>
  <w:font w:name="OCR A Extended">
    <w:panose1 w:val="00000000000000000000"/>
    <w:charset w:val="00"/>
    <w:family w:val="modern"/>
    <w:pitch w:val="variable"/>
    <w:sig w:usb0="00000000" w:usb1="00000000" w:usb2="00000000" w:usb3="00000000" w:csb0="00000001" w:csb1="00000000"/>
  </w:font>
  <w:font w:name="Maiandra GD">
    <w:panose1 w:val="00000000000000000000"/>
    <w:charset w:val="00"/>
    <w:family w:val="swiss"/>
    <w:pitch w:val="variable"/>
    <w:sig w:usb0="00000000" w:usb1="00000000" w:usb2="00000000" w:usb3="00000000" w:csb0="00000001" w:csb1="00000000"/>
  </w:font>
  <w:font w:name="Lucida Sans Typewriter">
    <w:panose1 w:val="00000000000000000000"/>
    <w:charset w:val="00"/>
    <w:family w:val="modern"/>
    <w:pitch w:val="fixed"/>
    <w:sig w:usb0="00000000" w:usb1="00000000" w:usb2="00000000" w:usb3="00000000" w:csb0="00000001" w:csb1="00000000"/>
  </w:font>
  <w:font w:name="Lucida Sans">
    <w:panose1 w:val="00000000000000000000"/>
    <w:charset w:val="00"/>
    <w:family w:val="swiss"/>
    <w:pitch w:val="variable"/>
    <w:sig w:usb0="00000000" w:usb1="00000000" w:usb2="00000000" w:usb3="00000000" w:csb0="00000001" w:csb1="00000000"/>
  </w:font>
  <w:font w:name="Imprint MT Shadow">
    <w:panose1 w:val="00000000000000000000"/>
    <w:charset w:val="00"/>
    <w:family w:val="decorative"/>
    <w:pitch w:val="variable"/>
    <w:sig w:usb0="00000000" w:usb1="00000000" w:usb2="00000000" w:usb3="00000000" w:csb0="00000001" w:csb1="00000000"/>
  </w:font>
  <w:font w:name="Goudy Stout">
    <w:panose1 w:val="00000000000000000000"/>
    <w:charset w:val="00"/>
    <w:family w:val="roman"/>
    <w:pitch w:val="variable"/>
    <w:sig w:usb0="00000000" w:usb1="00000000" w:usb2="00000000" w:usb3="00000000" w:csb0="00000001" w:csb1="00000000"/>
  </w:font>
  <w:font w:name="Goudy Old Style">
    <w:panose1 w:val="00000000000000000000"/>
    <w:charset w:val="00"/>
    <w:family w:val="roman"/>
    <w:pitch w:val="variable"/>
    <w:sig w:usb0="00000000" w:usb1="00000000" w:usb2="00000000" w:usb3="00000000" w:csb0="00000001" w:csb1="00000000"/>
  </w:font>
  <w:font w:name="Gloucester MT Extra Condensed">
    <w:panose1 w:val="00000000000000000000"/>
    <w:charset w:val="00"/>
    <w:family w:val="roman"/>
    <w:pitch w:val="variable"/>
    <w:sig w:usb0="00000000" w:usb1="00000000" w:usb2="00000000" w:usb3="00000000" w:csb0="00000001" w:csb1="00000000"/>
  </w:font>
  <w:font w:name="Gill Sans Ultra Bold Condensed">
    <w:panose1 w:val="00000000000000000000"/>
    <w:charset w:val="EE"/>
    <w:family w:val="swiss"/>
    <w:pitch w:val="variable"/>
    <w:sig w:usb0="00000000" w:usb1="00000000" w:usb2="00000000" w:usb3="00000000" w:csb0="00000003" w:csb1="00000000"/>
  </w:font>
  <w:font w:name="Gill Sans Ultra Bold">
    <w:panose1 w:val="00000000000000000000"/>
    <w:charset w:val="EE"/>
    <w:family w:val="swiss"/>
    <w:pitch w:val="variable"/>
    <w:sig w:usb0="00000000" w:usb1="00000000" w:usb2="00000000" w:usb3="00000000" w:csb0="00000003" w:csb1="00000000"/>
  </w:font>
  <w:font w:name="Gill Sans MT Condensed">
    <w:panose1 w:val="00000000000000000000"/>
    <w:charset w:val="EE"/>
    <w:family w:val="swiss"/>
    <w:pitch w:val="variable"/>
    <w:sig w:usb0="00000000" w:usb1="00000000" w:usb2="00000000" w:usb3="00000000" w:csb0="00000003" w:csb1="00000000"/>
  </w:font>
  <w:font w:name="Gill Sans MT">
    <w:panose1 w:val="00000000000000000000"/>
    <w:charset w:val="EE"/>
    <w:family w:val="swiss"/>
    <w:pitch w:val="variable"/>
    <w:sig w:usb0="00000000" w:usb1="00000000" w:usb2="00000000" w:usb3="00000000" w:csb0="00000003" w:csb1="00000000"/>
  </w:font>
  <w:font w:name="Gill Sans MT Ext Condensed Bold">
    <w:panose1 w:val="00000000000000000000"/>
    <w:charset w:val="EE"/>
    <w:family w:val="swiss"/>
    <w:pitch w:val="variable"/>
    <w:sig w:usb0="00000000" w:usb1="00000000" w:usb2="00000000" w:usb3="00000000" w:csb0="00000003" w:csb1="00000000"/>
  </w:font>
  <w:font w:name="Gigi">
    <w:panose1 w:val="00000000000000000000"/>
    <w:charset w:val="00"/>
    <w:family w:val="decorative"/>
    <w:pitch w:val="variable"/>
    <w:sig w:usb0="00000000" w:usb1="00000000" w:usb2="00000000" w:usb3="00000000" w:csb0="00000001" w:csb1="00000000"/>
  </w:font>
  <w:font w:name="Franklin Gothic Medium Cond">
    <w:panose1 w:val="00000000000000000000"/>
    <w:charset w:val="EE"/>
    <w:family w:val="swiss"/>
    <w:pitch w:val="variable"/>
    <w:sig w:usb0="00000000" w:usb1="00000000" w:usb2="00000000" w:usb3="00000000" w:csb0="0000009F" w:csb1="00000000"/>
  </w:font>
  <w:font w:name="Franklin Gothic Heavy">
    <w:panose1 w:val="00000000000000000000"/>
    <w:charset w:val="EE"/>
    <w:family w:val="swiss"/>
    <w:pitch w:val="variable"/>
    <w:sig w:usb0="00000000" w:usb1="00000000" w:usb2="00000000" w:usb3="00000000" w:csb0="0000009F" w:csb1="00000000"/>
  </w:font>
  <w:font w:name="Franklin Gothic Demi Cond">
    <w:panose1 w:val="00000000000000000000"/>
    <w:charset w:val="EE"/>
    <w:family w:val="swiss"/>
    <w:pitch w:val="variable"/>
    <w:sig w:usb0="00000000" w:usb1="00000000" w:usb2="00000000" w:usb3="00000000" w:csb0="0000009F" w:csb1="00000000"/>
  </w:font>
  <w:font w:name="Franklin Gothic Demi">
    <w:panose1 w:val="00000000000000000000"/>
    <w:charset w:val="EE"/>
    <w:family w:val="swiss"/>
    <w:pitch w:val="variable"/>
    <w:sig w:usb0="00000000" w:usb1="00000000" w:usb2="00000000" w:usb3="00000000" w:csb0="0000009F" w:csb1="00000000"/>
  </w:font>
  <w:font w:name="Franklin Gothic Book">
    <w:panose1 w:val="00000000000000000000"/>
    <w:charset w:val="EE"/>
    <w:family w:val="swiss"/>
    <w:pitch w:val="variable"/>
    <w:sig w:usb0="00000000" w:usb1="00000000" w:usb2="00000000" w:usb3="00000000" w:csb0="0000009F" w:csb1="00000000"/>
  </w:font>
  <w:font w:name="Forte">
    <w:panose1 w:val="00000000000000000000"/>
    <w:charset w:val="00"/>
    <w:family w:val="script"/>
    <w:pitch w:val="variable"/>
    <w:sig w:usb0="00000000" w:usb1="00000000" w:usb2="00000000" w:usb3="00000000" w:csb0="00000001" w:csb1="00000000"/>
  </w:font>
  <w:font w:name="Felix Titling">
    <w:panose1 w:val="00000000000000000000"/>
    <w:charset w:val="00"/>
    <w:family w:val="decorative"/>
    <w:pitch w:val="variable"/>
    <w:sig w:usb0="00000000" w:usb1="00000000" w:usb2="00000000" w:usb3="00000000" w:csb0="00000001" w:csb1="00000000"/>
  </w:font>
  <w:font w:name="Eras Medium ITC">
    <w:panose1 w:val="00000000000000000000"/>
    <w:charset w:val="00"/>
    <w:family w:val="swiss"/>
    <w:pitch w:val="variable"/>
    <w:sig w:usb0="00000000" w:usb1="00000000" w:usb2="00000000" w:usb3="00000000" w:csb0="00000001" w:csb1="00000000"/>
  </w:font>
  <w:font w:name="Eras Light ITC">
    <w:panose1 w:val="00000000000000000000"/>
    <w:charset w:val="00"/>
    <w:family w:val="swiss"/>
    <w:pitch w:val="variable"/>
    <w:sig w:usb0="00000000" w:usb1="00000000" w:usb2="00000000" w:usb3="00000000" w:csb0="00000001" w:csb1="00000000"/>
  </w:font>
  <w:font w:name="Eras Demi ITC">
    <w:panose1 w:val="00000000000000000000"/>
    <w:charset w:val="00"/>
    <w:family w:val="swiss"/>
    <w:pitch w:val="variable"/>
    <w:sig w:usb0="00000000" w:usb1="00000000" w:usb2="00000000" w:usb3="00000000" w:csb0="00000001" w:csb1="00000000"/>
  </w:font>
  <w:font w:name="Eras Bold ITC">
    <w:panose1 w:val="00000000000000000000"/>
    <w:charset w:val="00"/>
    <w:family w:val="swiss"/>
    <w:pitch w:val="variable"/>
    <w:sig w:usb0="00000000" w:usb1="00000000" w:usb2="00000000" w:usb3="00000000" w:csb0="00000001" w:csb1="00000000"/>
  </w:font>
  <w:font w:name="Engravers MT">
    <w:panose1 w:val="00000000000000000000"/>
    <w:charset w:val="00"/>
    <w:family w:val="roman"/>
    <w:pitch w:val="variable"/>
    <w:sig w:usb0="00000000" w:usb1="00000000" w:usb2="00000000" w:usb3="00000000" w:csb0="00000001" w:csb1="00000000"/>
  </w:font>
  <w:font w:name="Elephant">
    <w:panose1 w:val="00000000000000000000"/>
    <w:charset w:val="00"/>
    <w:family w:val="roman"/>
    <w:pitch w:val="variable"/>
    <w:sig w:usb0="00000000" w:usb1="00000000" w:usb2="00000000" w:usb3="00000000" w:csb0="00000001" w:csb1="00000000"/>
  </w:font>
  <w:font w:name="Edwardian Script ITC">
    <w:panose1 w:val="00000000000000000000"/>
    <w:charset w:val="00"/>
    <w:family w:val="script"/>
    <w:pitch w:val="variable"/>
    <w:sig w:usb0="00000000" w:usb1="00000000" w:usb2="00000000" w:usb3="00000000" w:csb0="00000001" w:csb1="00000000"/>
  </w:font>
  <w:font w:name="Curlz MT">
    <w:panose1 w:val="00000000000000000000"/>
    <w:charset w:val="00"/>
    <w:family w:val="decorative"/>
    <w:pitch w:val="variable"/>
    <w:sig w:usb0="00000000" w:usb1="00000000" w:usb2="00000000" w:usb3="00000000" w:csb0="00000001" w:csb1="00000000"/>
  </w:font>
  <w:font w:name="Copperplate Gothic Light">
    <w:panose1 w:val="00000000000000000000"/>
    <w:charset w:val="00"/>
    <w:family w:val="swiss"/>
    <w:pitch w:val="variable"/>
    <w:sig w:usb0="00000000" w:usb1="00000000" w:usb2="00000000" w:usb3="00000000" w:csb0="00000001" w:csb1="00000000"/>
  </w:font>
  <w:font w:name="Copperplate Gothic Bold">
    <w:panose1 w:val="00000000000000000000"/>
    <w:charset w:val="00"/>
    <w:family w:val="swiss"/>
    <w:pitch w:val="variable"/>
    <w:sig w:usb0="00000000" w:usb1="00000000" w:usb2="00000000" w:usb3="00000000" w:csb0="00000001" w:csb1="00000000"/>
  </w:font>
  <w:font w:name="Century Schoolbook">
    <w:panose1 w:val="00000000000000000000"/>
    <w:charset w:val="EE"/>
    <w:family w:val="roman"/>
    <w:pitch w:val="variable"/>
    <w:sig w:usb0="00000000" w:usb1="00000000" w:usb2="00000000" w:usb3="00000000" w:csb0="0000009F" w:csb1="00000000"/>
  </w:font>
  <w:font w:name="Castellar">
    <w:panose1 w:val="00000000000000000000"/>
    <w:charset w:val="00"/>
    <w:family w:val="roman"/>
    <w:pitch w:val="variable"/>
    <w:sig w:usb0="00000000" w:usb1="00000000" w:usb2="00000000" w:usb3="00000000" w:csb0="00000001" w:csb1="00000000"/>
  </w:font>
  <w:font w:name="Calisto MT">
    <w:panose1 w:val="00000000000000000000"/>
    <w:charset w:val="00"/>
    <w:family w:val="roman"/>
    <w:pitch w:val="variable"/>
    <w:sig w:usb0="00000000" w:usb1="00000000" w:usb2="00000000" w:usb3="00000000" w:csb0="00000001" w:csb1="00000000"/>
  </w:font>
  <w:font w:name="Bookman Old Style">
    <w:panose1 w:val="00000000000000000000"/>
    <w:charset w:val="EE"/>
    <w:family w:val="roman"/>
    <w:pitch w:val="variable"/>
    <w:sig w:usb0="00000000" w:usb1="00000000" w:usb2="00000000" w:usb3="00000000" w:csb0="0000009F" w:csb1="00000000"/>
  </w:font>
  <w:font w:name="Bodoni MT Condensed">
    <w:panose1 w:val="00000000000000000000"/>
    <w:charset w:val="00"/>
    <w:family w:val="roman"/>
    <w:pitch w:val="variable"/>
    <w:sig w:usb0="00000000" w:usb1="00000000" w:usb2="00000000" w:usb3="00000000" w:csb0="00000001" w:csb1="00000000"/>
  </w:font>
  <w:font w:name="Bodoni MT Black">
    <w:panose1 w:val="00000000000000000000"/>
    <w:charset w:val="00"/>
    <w:family w:val="roman"/>
    <w:pitch w:val="variable"/>
    <w:sig w:usb0="00000000" w:usb1="00000000" w:usb2="00000000" w:usb3="00000000" w:csb0="00000001" w:csb1="00000000"/>
  </w:font>
  <w:font w:name="Bodoni MT">
    <w:panose1 w:val="00000000000000000000"/>
    <w:charset w:val="00"/>
    <w:family w:val="roman"/>
    <w:pitch w:val="variable"/>
    <w:sig w:usb0="00000000" w:usb1="00000000" w:usb2="00000000" w:usb3="00000000" w:csb0="00000001" w:csb1="00000000"/>
  </w:font>
  <w:font w:name="Blackadder ITC">
    <w:panose1 w:val="00000000000000000000"/>
    <w:charset w:val="00"/>
    <w:family w:val="decorative"/>
    <w:pitch w:val="variable"/>
    <w:sig w:usb0="00000000" w:usb1="00000000" w:usb2="00000000" w:usb3="00000000" w:csb0="00000001" w:csb1="00000000"/>
  </w:font>
  <w:font w:name="Arial Rounded MT Bold">
    <w:panose1 w:val="00000000000000000000"/>
    <w:charset w:val="00"/>
    <w:family w:val="swiss"/>
    <w:pitch w:val="variable"/>
    <w:sig w:usb0="00000000" w:usb1="00000000" w:usb2="00000000" w:usb3="00000000" w:csb0="00000001" w:csb1="00000000"/>
  </w:font>
  <w:font w:name="Agency FB">
    <w:panose1 w:val="00000000000000000000"/>
    <w:charset w:val="00"/>
    <w:family w:val="swiss"/>
    <w:pitch w:val="variable"/>
    <w:sig w:usb0="00000000" w:usb1="00000000" w:usb2="00000000" w:usb3="00000000" w:csb0="00000001" w:csb1="00000000"/>
  </w:font>
  <w:font w:name="Bookshelf Symbol 7">
    <w:panose1 w:val="00000000000000000000"/>
    <w:charset w:val="02"/>
    <w:family w:val="auto"/>
    <w:pitch w:val="variable"/>
    <w:sig w:usb0="00000000" w:usb1="00000000" w:usb2="00000000" w:usb3="00000000" w:csb0="80000000"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Berlin Sans FB Demi">
    <w:panose1 w:val="00000000000000000000"/>
    <w:charset w:val="00"/>
    <w:family w:val="swiss"/>
    <w:pitch w:val="variable"/>
    <w:sig w:usb0="00000000" w:usb1="00000000" w:usb2="00000000" w:usb3="00000000" w:csb0="00000001" w:csb1="00000000"/>
  </w:font>
  <w:font w:name="Tw Cen MT Condensed Extra Bold">
    <w:panose1 w:val="00000000000000000000"/>
    <w:charset w:val="EE"/>
    <w:family w:val="swiss"/>
    <w:pitch w:val="variable"/>
    <w:sig w:usb0="00000000" w:usb1="00000000" w:usb2="00000000" w:usb3="00000000" w:csb0="00000003" w:csb1="00000000"/>
  </w:font>
  <w:font w:name="Arial Narrow">
    <w:panose1 w:val="00000000000000000000"/>
    <w:charset w:val="EE"/>
    <w:family w:val="swiss"/>
    <w:pitch w:val="variable"/>
    <w:sig w:usb0="00000000" w:usb1="00000000" w:usb2="00000000" w:usb3="00000000" w:csb0="0000009F" w:csb1="00000000"/>
  </w:font>
  <w:font w:name="&amp;quot">
    <w:altName w:val="Times New Roman"/>
    <w:panose1 w:val="00000000000000000000"/>
    <w:charset w:val="00"/>
    <w:family w:val="auto"/>
    <w:pitch w:val="variable"/>
    <w:sig w:usb0="00000000" w:usb1="00000000" w:usb2="00000000" w:usb3="00000000" w:csb0="00000001" w:csb1="00000000"/>
  </w:font>
  <w:font w:name="Simplified Arabic Fixed (Arabic">
    <w:panose1 w:val="00000000000000000000"/>
    <w:charset w:val="B2"/>
    <w:family w:val="modern"/>
    <w:pitch w:val="fixed"/>
    <w:sig w:usb0="00000000" w:usb1="00000000" w:usb2="00000000" w:usb3="00000000" w:csb0="00000040" w:csb1="00000000"/>
  </w:font>
  <w:font w:name="Microsoft JhengHei Light (Hebre">
    <w:panose1 w:val="00000000000000000000"/>
    <w:charset w:val="B1"/>
    <w:family w:val="swiss"/>
    <w:pitch w:val="variable"/>
    <w:sig w:usb0="00000000" w:usb1="00000000" w:usb2="00000000" w:usb3="00000000" w:csb0="00000020" w:csb1="00000000"/>
  </w:font>
  <w:font w:name="Microsoft JhengHei Light (Vietn">
    <w:panose1 w:val="00000000000000000000"/>
    <w:charset w:val="A3"/>
    <w:family w:val="swiss"/>
    <w:pitch w:val="variable"/>
    <w:sig w:usb0="00000000" w:usb1="00000000" w:usb2="00000000" w:usb3="00000000" w:csb0="00000100" w:csb1="00000000"/>
  </w:font>
  <w:font w:name="@Microsoft JhengHei Light (Hebr">
    <w:panose1 w:val="00000000000000000000"/>
    <w:charset w:val="B1"/>
    <w:family w:val="swiss"/>
    <w:pitch w:val="variable"/>
    <w:sig w:usb0="00000000" w:usb1="00000000" w:usb2="00000000" w:usb3="00000000" w:csb0="00000020" w:csb1="00000000"/>
  </w:font>
  <w:font w:name="@Microsoft JhengHei Light Balti">
    <w:panose1 w:val="00000000000000000000"/>
    <w:charset w:val="BA"/>
    <w:family w:val="swiss"/>
    <w:pitch w:val="variable"/>
    <w:sig w:usb0="00000000" w:usb1="00000000" w:usb2="00000000" w:usb3="00000000" w:csb0="00000080" w:csb1="00000000"/>
  </w:font>
  <w:font w:name="@Microsoft JhengHei Light (Viet">
    <w:panose1 w:val="00000000000000000000"/>
    <w:charset w:val="A3"/>
    <w:family w:val="swiss"/>
    <w:pitch w:val="variable"/>
    <w:sig w:usb0="00000000" w:usb1="00000000" w:usb2="00000000" w:usb3="00000000" w:csb0="00000100"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He">
    <w:panose1 w:val="00000000000000000000"/>
    <w:charset w:val="B1"/>
    <w:family w:val="swiss"/>
    <w:pitch w:val="variable"/>
    <w:sig w:usb0="00000000" w:usb1="00000000" w:usb2="00000000" w:usb3="00000000" w:csb0="00000020" w:csb1="00000000"/>
  </w:font>
  <w:font w:name="Microsoft JhengHei UI Light Bal">
    <w:panose1 w:val="00000000000000000000"/>
    <w:charset w:val="BA"/>
    <w:family w:val="swiss"/>
    <w:pitch w:val="variable"/>
    <w:sig w:usb0="00000000" w:usb1="00000000" w:usb2="00000000" w:usb3="00000000" w:csb0="00000080" w:csb1="00000000"/>
  </w:font>
  <w:font w:name="Microsoft JhengHei UI Light (Vi">
    <w:panose1 w:val="00000000000000000000"/>
    <w:charset w:val="A3"/>
    <w:family w:val="swiss"/>
    <w:pitch w:val="variable"/>
    <w:sig w:usb0="00000000" w:usb1="00000000" w:usb2="00000000" w:usb3="00000000" w:csb0="00000100" w:csb1="00000000"/>
  </w:font>
  <w:font w:name="@Microsoft JhengHei UI Light Cy">
    <w:panose1 w:val="00000000000000000000"/>
    <w:charset w:val="CC"/>
    <w:family w:val="swiss"/>
    <w:pitch w:val="variable"/>
    <w:sig w:usb0="00000000" w:usb1="00000000" w:usb2="00000000" w:usb3="00000000" w:csb0="00000004" w:csb1="00000000"/>
  </w:font>
  <w:font w:name="@Microsoft JhengHei UI Light Gr">
    <w:panose1 w:val="00000000000000000000"/>
    <w:charset w:val="A1"/>
    <w:family w:val="swiss"/>
    <w:pitch w:val="variable"/>
    <w:sig w:usb0="00000000" w:usb1="00000000" w:usb2="00000000" w:usb3="00000000" w:csb0="00000008" w:csb1="00000000"/>
  </w:font>
  <w:font w:name="@Microsoft JhengHei UI Light Tu">
    <w:panose1 w:val="00000000000000000000"/>
    <w:charset w:val="A2"/>
    <w:family w:val="swiss"/>
    <w:pitch w:val="variable"/>
    <w:sig w:usb0="00000000" w:usb1="00000000" w:usb2="00000000" w:usb3="00000000" w:csb0="00000010" w:csb1="00000000"/>
  </w:font>
  <w:font w:name="@Microsoft JhengHei UI Light (H">
    <w:panose1 w:val="00000000000000000000"/>
    <w:charset w:val="B1"/>
    <w:family w:val="swiss"/>
    <w:pitch w:val="variable"/>
    <w:sig w:usb0="00000000" w:usb1="00000000" w:usb2="00000000" w:usb3="00000000" w:csb0="00000020" w:csb1="00000000"/>
  </w:font>
  <w:font w:name="@Microsoft JhengHei UI Light Ba">
    <w:panose1 w:val="00000000000000000000"/>
    <w:charset w:val="BA"/>
    <w:family w:val="swiss"/>
    <w:pitch w:val="variable"/>
    <w:sig w:usb0="00000000" w:usb1="00000000" w:usb2="00000000" w:usb3="00000000" w:csb0="00000080" w:csb1="00000000"/>
  </w:font>
  <w:font w:name="@Microsoft JhengHei UI Light (V">
    <w:panose1 w:val="00000000000000000000"/>
    <w:charset w:val="A3"/>
    <w:family w:val="swiss"/>
    <w:pitch w:val="variable"/>
    <w:sig w:usb0="00000000" w:usb1="00000000" w:usb2="00000000" w:usb3="00000000" w:csb0="00000100" w:csb1="00000000"/>
  </w:font>
  <w:font w:name="Leelawadee UI Semilight (Vietna">
    <w:panose1 w:val="00000000000000000000"/>
    <w:charset w:val="A3"/>
    <w:family w:val="swiss"/>
    <w:pitch w:val="variable"/>
    <w:sig w:usb0="00000000" w:usb1="00000000" w:usb2="00000000" w:usb3="00000000" w:csb0="00000100" w:csb1="00000000"/>
  </w:font>
  <w:font w:name="Microsoft Sans Serif (Vietnames">
    <w:panose1 w:val="00000000000000000000"/>
    <w:charset w:val="A3"/>
    <w:family w:val="swiss"/>
    <w:pitch w:val="variable"/>
    <w:sig w:usb0="00000000" w:usb1="00000000" w:usb2="00000000" w:usb3="00000000" w:csb0="0000010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EUAlbertina">
    <w:altName w:val="Arial Unicode MS"/>
    <w:panose1 w:val="00000000000000000000"/>
    <w:charset w:val="EE"/>
    <w:family w:val="roman"/>
    <w:pitch w:val="default"/>
    <w:sig w:usb0="00000000" w:usb1="00000000" w:usb2="00000000" w:usb3="00000000" w:csb0="00000003" w:csb1="00000000"/>
  </w:font>
  <w:font w:name="Times New =Roman">
    <w:altName w:val="Times New Roman"/>
    <w:panose1 w:val="00000000000000000000"/>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6F8">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D14D89">
      <w:rPr>
        <w:rFonts w:ascii="Times New Roman" w:hAnsi="Times New Roman"/>
        <w:noProof/>
      </w:rPr>
      <w:t>67</w:t>
    </w:r>
    <w:r>
      <w:rPr>
        <w:rFonts w:ascii="Times New Roman" w:hAnsi="Times New Roman"/>
      </w:rPr>
      <w:fldChar w:fldCharType="end"/>
    </w:r>
  </w:p>
  <w:p w:rsidR="00D876F8">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lvlText w:val="(%1)"/>
      <w:lvlJc w:val="left"/>
      <w:pPr>
        <w:tabs>
          <w:tab w:val="num" w:pos="357"/>
        </w:tabs>
        <w:ind w:left="2700" w:hanging="360"/>
      </w:pPr>
      <w:rPr>
        <w:rFonts w:cs="Times New Roman" w:hint="default"/>
        <w:b w:val="0"/>
        <w:bCs w:val="0"/>
        <w:rtl w:val="0"/>
        <w:cs w:val="0"/>
      </w:rPr>
    </w:lvl>
  </w:abstractNum>
  <w:abstractNum w:abstractNumId="1">
    <w:nsid w:val="00000003"/>
    <w:multiLevelType w:val="singleLevel"/>
    <w:tmpl w:val="00000003"/>
    <w:name w:val="WW8Num3"/>
    <w:lvl w:ilvl="0">
      <w:start w:val="1"/>
      <w:numFmt w:val="lowerLetter"/>
      <w:lvlText w:val="%1)"/>
      <w:lvlJc w:val="left"/>
      <w:pPr>
        <w:tabs>
          <w:tab w:val="num" w:pos="720"/>
        </w:tabs>
        <w:ind w:left="720" w:hanging="360"/>
      </w:pPr>
      <w:rPr>
        <w:rFonts w:cs="Times New Roman" w:hint="default"/>
        <w:b w:val="0"/>
        <w:bCs w:val="0"/>
        <w:rtl w:val="0"/>
        <w:cs w:val="0"/>
      </w:rPr>
    </w:lvl>
  </w:abstractNum>
  <w:abstractNum w:abstractNumId="2">
    <w:nsid w:val="00000004"/>
    <w:multiLevelType w:val="singleLevel"/>
    <w:tmpl w:val="00000004"/>
    <w:name w:val="WW8Num4"/>
    <w:lvl w:ilvl="0">
      <w:start w:val="1"/>
      <w:numFmt w:val="lowerLetter"/>
      <w:lvlText w:val="%1)"/>
      <w:lvlJc w:val="left"/>
      <w:pPr>
        <w:tabs>
          <w:tab w:val="num" w:pos="720"/>
        </w:tabs>
        <w:ind w:left="720" w:hanging="360"/>
      </w:pPr>
      <w:rPr>
        <w:rFonts w:cs="Times New Roman" w:hint="default"/>
        <w:b w:val="0"/>
        <w:bCs w:val="0"/>
        <w:rtl w:val="0"/>
        <w:cs w:val="0"/>
      </w:rPr>
    </w:lvl>
  </w:abstractNum>
  <w:abstractNum w:abstractNumId="3">
    <w:nsid w:val="00000007"/>
    <w:multiLevelType w:val="singleLevel"/>
    <w:tmpl w:val="00000007"/>
    <w:name w:val="WW8Num7"/>
    <w:lvl w:ilvl="0">
      <w:start w:val="1"/>
      <w:numFmt w:val="lowerLetter"/>
      <w:lvlText w:val="%1)"/>
      <w:lvlJc w:val="left"/>
      <w:pPr>
        <w:tabs>
          <w:tab w:val="num" w:pos="720"/>
        </w:tabs>
        <w:ind w:left="720" w:hanging="360"/>
      </w:pPr>
      <w:rPr>
        <w:rFonts w:cs="Times New Roman" w:hint="default"/>
        <w:bCs w:val="0"/>
        <w:rtl w:val="0"/>
        <w:cs w:val="0"/>
      </w:rPr>
    </w:lvl>
  </w:abstractNum>
  <w:abstractNum w:abstractNumId="4">
    <w:nsid w:val="04893337"/>
    <w:multiLevelType w:val="hybridMultilevel"/>
    <w:tmpl w:val="FB884DE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8A96F7B"/>
    <w:multiLevelType w:val="hybridMultilevel"/>
    <w:tmpl w:val="05307C1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96506C1"/>
    <w:multiLevelType w:val="hybridMultilevel"/>
    <w:tmpl w:val="62DC2D86"/>
    <w:lvl w:ilvl="0">
      <w:start w:val="1"/>
      <w:numFmt w:val="decimal"/>
      <w:lvlText w:val="(%1)"/>
      <w:lvlJc w:val="left"/>
      <w:pPr>
        <w:tabs>
          <w:tab w:val="num" w:pos="2700"/>
        </w:tabs>
        <w:ind w:left="27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0677892"/>
    <w:multiLevelType w:val="hybridMultilevel"/>
    <w:tmpl w:val="C6F41A3A"/>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14D62D6"/>
    <w:multiLevelType w:val="hybridMultilevel"/>
    <w:tmpl w:val="37807F76"/>
    <w:lvl w:ilvl="0">
      <w:start w:val="1"/>
      <w:numFmt w:val="decimal"/>
      <w:lvlText w:val="(%1)"/>
      <w:lvlJc w:val="left"/>
      <w:pPr>
        <w:tabs>
          <w:tab w:val="num" w:pos="1455"/>
        </w:tabs>
        <w:ind w:left="1455" w:hanging="360"/>
      </w:pPr>
      <w:rPr>
        <w:rFonts w:cs="Times New Roman" w:hint="default"/>
        <w:rtl w:val="0"/>
        <w:cs w:val="0"/>
      </w:rPr>
    </w:lvl>
    <w:lvl w:ilvl="1">
      <w:start w:val="1"/>
      <w:numFmt w:val="lowerLetter"/>
      <w:lvlText w:val="%2)"/>
      <w:lvlJc w:val="left"/>
      <w:pPr>
        <w:tabs>
          <w:tab w:val="num" w:pos="360"/>
        </w:tabs>
        <w:ind w:left="360" w:hanging="360"/>
      </w:pPr>
      <w:rPr>
        <w:rFonts w:cs="Times New Roman" w:hint="default"/>
        <w:rtl w:val="0"/>
        <w:cs w:val="0"/>
      </w:rPr>
    </w:lvl>
    <w:lvl w:ilvl="2">
      <w:start w:val="1"/>
      <w:numFmt w:val="lowerRoman"/>
      <w:lvlText w:val="%3."/>
      <w:lvlJc w:val="right"/>
      <w:pPr>
        <w:tabs>
          <w:tab w:val="num" w:pos="2550"/>
        </w:tabs>
        <w:ind w:left="2550" w:hanging="180"/>
      </w:pPr>
      <w:rPr>
        <w:rFonts w:cs="Times New Roman"/>
        <w:rtl w:val="0"/>
        <w:cs w:val="0"/>
      </w:rPr>
    </w:lvl>
    <w:lvl w:ilvl="3">
      <w:start w:val="1"/>
      <w:numFmt w:val="decimal"/>
      <w:lvlText w:val="%4."/>
      <w:lvlJc w:val="left"/>
      <w:pPr>
        <w:tabs>
          <w:tab w:val="num" w:pos="3270"/>
        </w:tabs>
        <w:ind w:left="3270" w:hanging="360"/>
      </w:pPr>
      <w:rPr>
        <w:rFonts w:cs="Times New Roman"/>
        <w:rtl w:val="0"/>
        <w:cs w:val="0"/>
      </w:rPr>
    </w:lvl>
    <w:lvl w:ilvl="4">
      <w:start w:val="1"/>
      <w:numFmt w:val="lowerLetter"/>
      <w:lvlText w:val="%5."/>
      <w:lvlJc w:val="left"/>
      <w:pPr>
        <w:tabs>
          <w:tab w:val="num" w:pos="3990"/>
        </w:tabs>
        <w:ind w:left="3990" w:hanging="360"/>
      </w:pPr>
      <w:rPr>
        <w:rFonts w:cs="Times New Roman"/>
        <w:rtl w:val="0"/>
        <w:cs w:val="0"/>
      </w:rPr>
    </w:lvl>
    <w:lvl w:ilvl="5">
      <w:start w:val="1"/>
      <w:numFmt w:val="lowerRoman"/>
      <w:lvlText w:val="%6."/>
      <w:lvlJc w:val="right"/>
      <w:pPr>
        <w:tabs>
          <w:tab w:val="num" w:pos="4710"/>
        </w:tabs>
        <w:ind w:left="4710" w:hanging="180"/>
      </w:pPr>
      <w:rPr>
        <w:rFonts w:cs="Times New Roman"/>
        <w:rtl w:val="0"/>
        <w:cs w:val="0"/>
      </w:rPr>
    </w:lvl>
    <w:lvl w:ilvl="6">
      <w:start w:val="1"/>
      <w:numFmt w:val="decimal"/>
      <w:lvlText w:val="%7."/>
      <w:lvlJc w:val="left"/>
      <w:pPr>
        <w:tabs>
          <w:tab w:val="num" w:pos="5430"/>
        </w:tabs>
        <w:ind w:left="5430" w:hanging="360"/>
      </w:pPr>
      <w:rPr>
        <w:rFonts w:cs="Times New Roman"/>
        <w:rtl w:val="0"/>
        <w:cs w:val="0"/>
      </w:rPr>
    </w:lvl>
    <w:lvl w:ilvl="7">
      <w:start w:val="1"/>
      <w:numFmt w:val="lowerLetter"/>
      <w:lvlText w:val="%8."/>
      <w:lvlJc w:val="left"/>
      <w:pPr>
        <w:tabs>
          <w:tab w:val="num" w:pos="6150"/>
        </w:tabs>
        <w:ind w:left="6150" w:hanging="360"/>
      </w:pPr>
      <w:rPr>
        <w:rFonts w:cs="Times New Roman"/>
        <w:rtl w:val="0"/>
        <w:cs w:val="0"/>
      </w:rPr>
    </w:lvl>
    <w:lvl w:ilvl="8">
      <w:start w:val="1"/>
      <w:numFmt w:val="lowerRoman"/>
      <w:lvlText w:val="%9."/>
      <w:lvlJc w:val="right"/>
      <w:pPr>
        <w:tabs>
          <w:tab w:val="num" w:pos="6870"/>
        </w:tabs>
        <w:ind w:left="6870" w:hanging="180"/>
      </w:pPr>
      <w:rPr>
        <w:rFonts w:cs="Times New Roman"/>
        <w:rtl w:val="0"/>
        <w:cs w:val="0"/>
      </w:rPr>
    </w:lvl>
  </w:abstractNum>
  <w:abstractNum w:abstractNumId="9">
    <w:nsid w:val="11BA2EEF"/>
    <w:multiLevelType w:val="hybridMultilevel"/>
    <w:tmpl w:val="CC381E78"/>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1231249B"/>
    <w:multiLevelType w:val="hybridMultilevel"/>
    <w:tmpl w:val="297036D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72944F6"/>
    <w:multiLevelType w:val="hybridMultilevel"/>
    <w:tmpl w:val="2450795C"/>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18676798"/>
    <w:multiLevelType w:val="hybridMultilevel"/>
    <w:tmpl w:val="F518537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C757557"/>
    <w:multiLevelType w:val="hybridMultilevel"/>
    <w:tmpl w:val="AF7CB400"/>
    <w:lvl w:ilvl="0">
      <w:start w:val="1"/>
      <w:numFmt w:val="decimal"/>
      <w:lvlText w:val="(%1)"/>
      <w:lvlJc w:val="left"/>
      <w:pPr>
        <w:tabs>
          <w:tab w:val="num" w:pos="644"/>
        </w:tabs>
        <w:ind w:left="644" w:hanging="360"/>
      </w:pPr>
      <w:rPr>
        <w:rFonts w:cs="Times New Roman" w:hint="default"/>
        <w:rtl w:val="0"/>
        <w:cs w:val="0"/>
      </w:rPr>
    </w:lvl>
    <w:lvl w:ilvl="1">
      <w:start w:val="1"/>
      <w:numFmt w:val="lowerLetter"/>
      <w:lvlText w:val="%2."/>
      <w:lvlJc w:val="left"/>
      <w:pPr>
        <w:tabs>
          <w:tab w:val="num" w:pos="1830"/>
        </w:tabs>
        <w:ind w:left="1830" w:hanging="360"/>
      </w:pPr>
      <w:rPr>
        <w:rFonts w:cs="Times New Roman"/>
        <w:rtl w:val="0"/>
        <w:cs w:val="0"/>
      </w:rPr>
    </w:lvl>
    <w:lvl w:ilvl="2">
      <w:start w:val="1"/>
      <w:numFmt w:val="lowerRoman"/>
      <w:lvlText w:val="%3."/>
      <w:lvlJc w:val="right"/>
      <w:pPr>
        <w:tabs>
          <w:tab w:val="num" w:pos="2550"/>
        </w:tabs>
        <w:ind w:left="2550" w:hanging="180"/>
      </w:pPr>
      <w:rPr>
        <w:rFonts w:cs="Times New Roman"/>
        <w:rtl w:val="0"/>
        <w:cs w:val="0"/>
      </w:rPr>
    </w:lvl>
    <w:lvl w:ilvl="3">
      <w:start w:val="1"/>
      <w:numFmt w:val="decimal"/>
      <w:lvlText w:val="%4."/>
      <w:lvlJc w:val="left"/>
      <w:pPr>
        <w:tabs>
          <w:tab w:val="num" w:pos="3270"/>
        </w:tabs>
        <w:ind w:left="3270" w:hanging="360"/>
      </w:pPr>
      <w:rPr>
        <w:rFonts w:cs="Times New Roman"/>
        <w:rtl w:val="0"/>
        <w:cs w:val="0"/>
      </w:rPr>
    </w:lvl>
    <w:lvl w:ilvl="4">
      <w:start w:val="1"/>
      <w:numFmt w:val="lowerLetter"/>
      <w:lvlText w:val="%5."/>
      <w:lvlJc w:val="left"/>
      <w:pPr>
        <w:tabs>
          <w:tab w:val="num" w:pos="3990"/>
        </w:tabs>
        <w:ind w:left="3990" w:hanging="360"/>
      </w:pPr>
      <w:rPr>
        <w:rFonts w:cs="Times New Roman"/>
        <w:rtl w:val="0"/>
        <w:cs w:val="0"/>
      </w:rPr>
    </w:lvl>
    <w:lvl w:ilvl="5">
      <w:start w:val="1"/>
      <w:numFmt w:val="lowerRoman"/>
      <w:lvlText w:val="%6."/>
      <w:lvlJc w:val="right"/>
      <w:pPr>
        <w:tabs>
          <w:tab w:val="num" w:pos="4710"/>
        </w:tabs>
        <w:ind w:left="4710" w:hanging="180"/>
      </w:pPr>
      <w:rPr>
        <w:rFonts w:cs="Times New Roman"/>
        <w:rtl w:val="0"/>
        <w:cs w:val="0"/>
      </w:rPr>
    </w:lvl>
    <w:lvl w:ilvl="6">
      <w:start w:val="1"/>
      <w:numFmt w:val="decimal"/>
      <w:lvlText w:val="%7."/>
      <w:lvlJc w:val="left"/>
      <w:pPr>
        <w:tabs>
          <w:tab w:val="num" w:pos="5430"/>
        </w:tabs>
        <w:ind w:left="5430" w:hanging="360"/>
      </w:pPr>
      <w:rPr>
        <w:rFonts w:cs="Times New Roman"/>
        <w:rtl w:val="0"/>
        <w:cs w:val="0"/>
      </w:rPr>
    </w:lvl>
    <w:lvl w:ilvl="7">
      <w:start w:val="1"/>
      <w:numFmt w:val="lowerLetter"/>
      <w:lvlText w:val="%8."/>
      <w:lvlJc w:val="left"/>
      <w:pPr>
        <w:tabs>
          <w:tab w:val="num" w:pos="6150"/>
        </w:tabs>
        <w:ind w:left="6150" w:hanging="360"/>
      </w:pPr>
      <w:rPr>
        <w:rFonts w:cs="Times New Roman"/>
        <w:rtl w:val="0"/>
        <w:cs w:val="0"/>
      </w:rPr>
    </w:lvl>
    <w:lvl w:ilvl="8">
      <w:start w:val="1"/>
      <w:numFmt w:val="lowerRoman"/>
      <w:lvlText w:val="%9."/>
      <w:lvlJc w:val="right"/>
      <w:pPr>
        <w:tabs>
          <w:tab w:val="num" w:pos="6870"/>
        </w:tabs>
        <w:ind w:left="6870" w:hanging="180"/>
      </w:pPr>
      <w:rPr>
        <w:rFonts w:cs="Times New Roman"/>
        <w:rtl w:val="0"/>
        <w:cs w:val="0"/>
      </w:rPr>
    </w:lvl>
  </w:abstractNum>
  <w:abstractNum w:abstractNumId="14">
    <w:nsid w:val="1D1F5CAE"/>
    <w:multiLevelType w:val="hybridMultilevel"/>
    <w:tmpl w:val="8060860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1D336612"/>
    <w:multiLevelType w:val="hybridMultilevel"/>
    <w:tmpl w:val="3A3C77C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1F2F02B3"/>
    <w:multiLevelType w:val="hybridMultilevel"/>
    <w:tmpl w:val="7EAAB6AC"/>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23454DB1"/>
    <w:multiLevelType w:val="hybridMultilevel"/>
    <w:tmpl w:val="EEE2099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2726289B"/>
    <w:multiLevelType w:val="hybridMultilevel"/>
    <w:tmpl w:val="E9B2F1F8"/>
    <w:lvl w:ilvl="0">
      <w:start w:val="1"/>
      <w:numFmt w:val="decimal"/>
      <w:lvlText w:val="(%1)"/>
      <w:lvlJc w:val="left"/>
      <w:pPr>
        <w:tabs>
          <w:tab w:val="num" w:pos="2700"/>
        </w:tabs>
        <w:ind w:left="27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275221C7"/>
    <w:multiLevelType w:val="hybridMultilevel"/>
    <w:tmpl w:val="B59258B0"/>
    <w:lvl w:ilvl="0">
      <w:start w:val="1"/>
      <w:numFmt w:val="decimal"/>
      <w:lvlText w:val="(%1)"/>
      <w:lvlJc w:val="left"/>
      <w:pPr>
        <w:tabs>
          <w:tab w:val="num" w:pos="1770"/>
        </w:tabs>
        <w:ind w:left="1770" w:hanging="360"/>
      </w:pPr>
      <w:rPr>
        <w:rFonts w:cs="Times New Roman" w:hint="default"/>
        <w:rtl w:val="0"/>
        <w:cs w:val="0"/>
      </w:rPr>
    </w:lvl>
    <w:lvl w:ilvl="1">
      <w:start w:val="1"/>
      <w:numFmt w:val="lowerLetter"/>
      <w:lvlText w:val="%2."/>
      <w:lvlJc w:val="left"/>
      <w:pPr>
        <w:tabs>
          <w:tab w:val="num" w:pos="2145"/>
        </w:tabs>
        <w:ind w:left="2145" w:hanging="360"/>
      </w:pPr>
      <w:rPr>
        <w:rFonts w:cs="Times New Roman"/>
        <w:rtl w:val="0"/>
        <w:cs w:val="0"/>
      </w:rPr>
    </w:lvl>
    <w:lvl w:ilvl="2">
      <w:start w:val="1"/>
      <w:numFmt w:val="lowerRoman"/>
      <w:lvlText w:val="%3."/>
      <w:lvlJc w:val="right"/>
      <w:pPr>
        <w:tabs>
          <w:tab w:val="num" w:pos="2865"/>
        </w:tabs>
        <w:ind w:left="2865" w:hanging="180"/>
      </w:pPr>
      <w:rPr>
        <w:rFonts w:cs="Times New Roman"/>
        <w:rtl w:val="0"/>
        <w:cs w:val="0"/>
      </w:rPr>
    </w:lvl>
    <w:lvl w:ilvl="3">
      <w:start w:val="1"/>
      <w:numFmt w:val="decimal"/>
      <w:lvlText w:val="%4."/>
      <w:lvlJc w:val="left"/>
      <w:pPr>
        <w:tabs>
          <w:tab w:val="num" w:pos="3585"/>
        </w:tabs>
        <w:ind w:left="3585" w:hanging="360"/>
      </w:pPr>
      <w:rPr>
        <w:rFonts w:cs="Times New Roman"/>
        <w:rtl w:val="0"/>
        <w:cs w:val="0"/>
      </w:rPr>
    </w:lvl>
    <w:lvl w:ilvl="4">
      <w:start w:val="1"/>
      <w:numFmt w:val="lowerLetter"/>
      <w:lvlText w:val="%5."/>
      <w:lvlJc w:val="left"/>
      <w:pPr>
        <w:tabs>
          <w:tab w:val="num" w:pos="4305"/>
        </w:tabs>
        <w:ind w:left="4305" w:hanging="360"/>
      </w:pPr>
      <w:rPr>
        <w:rFonts w:cs="Times New Roman"/>
        <w:rtl w:val="0"/>
        <w:cs w:val="0"/>
      </w:rPr>
    </w:lvl>
    <w:lvl w:ilvl="5">
      <w:start w:val="1"/>
      <w:numFmt w:val="lowerRoman"/>
      <w:lvlText w:val="%6."/>
      <w:lvlJc w:val="right"/>
      <w:pPr>
        <w:tabs>
          <w:tab w:val="num" w:pos="5025"/>
        </w:tabs>
        <w:ind w:left="5025" w:hanging="180"/>
      </w:pPr>
      <w:rPr>
        <w:rFonts w:cs="Times New Roman"/>
        <w:rtl w:val="0"/>
        <w:cs w:val="0"/>
      </w:rPr>
    </w:lvl>
    <w:lvl w:ilvl="6">
      <w:start w:val="1"/>
      <w:numFmt w:val="decimal"/>
      <w:lvlText w:val="%7."/>
      <w:lvlJc w:val="left"/>
      <w:pPr>
        <w:tabs>
          <w:tab w:val="num" w:pos="5745"/>
        </w:tabs>
        <w:ind w:left="5745" w:hanging="360"/>
      </w:pPr>
      <w:rPr>
        <w:rFonts w:cs="Times New Roman"/>
        <w:rtl w:val="0"/>
        <w:cs w:val="0"/>
      </w:rPr>
    </w:lvl>
    <w:lvl w:ilvl="7">
      <w:start w:val="1"/>
      <w:numFmt w:val="lowerLetter"/>
      <w:lvlText w:val="%8."/>
      <w:lvlJc w:val="left"/>
      <w:pPr>
        <w:tabs>
          <w:tab w:val="num" w:pos="6465"/>
        </w:tabs>
        <w:ind w:left="6465" w:hanging="360"/>
      </w:pPr>
      <w:rPr>
        <w:rFonts w:cs="Times New Roman"/>
        <w:rtl w:val="0"/>
        <w:cs w:val="0"/>
      </w:rPr>
    </w:lvl>
    <w:lvl w:ilvl="8">
      <w:start w:val="1"/>
      <w:numFmt w:val="lowerRoman"/>
      <w:lvlText w:val="%9."/>
      <w:lvlJc w:val="right"/>
      <w:pPr>
        <w:tabs>
          <w:tab w:val="num" w:pos="7185"/>
        </w:tabs>
        <w:ind w:left="7185" w:hanging="180"/>
      </w:pPr>
      <w:rPr>
        <w:rFonts w:cs="Times New Roman"/>
        <w:rtl w:val="0"/>
        <w:cs w:val="0"/>
      </w:rPr>
    </w:lvl>
  </w:abstractNum>
  <w:abstractNum w:abstractNumId="20">
    <w:nsid w:val="28561FA6"/>
    <w:multiLevelType w:val="hybridMultilevel"/>
    <w:tmpl w:val="0CA6BF52"/>
    <w:lvl w:ilvl="0">
      <w:start w:val="1"/>
      <w:numFmt w:val="decimal"/>
      <w:lvlText w:val="(%1)"/>
      <w:lvlJc w:val="left"/>
      <w:pPr>
        <w:tabs>
          <w:tab w:val="num" w:pos="928"/>
        </w:tabs>
        <w:ind w:left="928" w:hanging="360"/>
      </w:pPr>
      <w:rPr>
        <w:rFonts w:cs="Times New Roman" w:hint="default"/>
        <w:rtl w:val="0"/>
        <w:cs w:val="0"/>
      </w:rPr>
    </w:lvl>
    <w:lvl w:ilvl="1">
      <w:start w:val="1"/>
      <w:numFmt w:val="lowerLetter"/>
      <w:lvlText w:val="%2)"/>
      <w:lvlJc w:val="left"/>
      <w:pPr>
        <w:ind w:left="-332" w:hanging="360"/>
      </w:pPr>
      <w:rPr>
        <w:rFonts w:cs="Times New Roman" w:hint="default"/>
        <w:rtl w:val="0"/>
        <w:cs w:val="0"/>
      </w:rPr>
    </w:lvl>
    <w:lvl w:ilvl="2">
      <w:start w:val="1"/>
      <w:numFmt w:val="lowerRoman"/>
      <w:lvlText w:val="%3."/>
      <w:lvlJc w:val="right"/>
      <w:pPr>
        <w:tabs>
          <w:tab w:val="num" w:pos="388"/>
        </w:tabs>
        <w:ind w:left="388" w:hanging="180"/>
      </w:pPr>
      <w:rPr>
        <w:rFonts w:cs="Times New Roman"/>
        <w:rtl w:val="0"/>
        <w:cs w:val="0"/>
      </w:rPr>
    </w:lvl>
    <w:lvl w:ilvl="3">
      <w:start w:val="1"/>
      <w:numFmt w:val="decimal"/>
      <w:lvlText w:val="%4."/>
      <w:lvlJc w:val="left"/>
      <w:pPr>
        <w:tabs>
          <w:tab w:val="num" w:pos="1108"/>
        </w:tabs>
        <w:ind w:left="1108" w:hanging="360"/>
      </w:pPr>
      <w:rPr>
        <w:rFonts w:cs="Times New Roman"/>
        <w:rtl w:val="0"/>
        <w:cs w:val="0"/>
      </w:rPr>
    </w:lvl>
    <w:lvl w:ilvl="4">
      <w:start w:val="1"/>
      <w:numFmt w:val="lowerLetter"/>
      <w:lvlText w:val="%5."/>
      <w:lvlJc w:val="left"/>
      <w:pPr>
        <w:tabs>
          <w:tab w:val="num" w:pos="1828"/>
        </w:tabs>
        <w:ind w:left="1828" w:hanging="360"/>
      </w:pPr>
      <w:rPr>
        <w:rFonts w:cs="Times New Roman"/>
        <w:rtl w:val="0"/>
        <w:cs w:val="0"/>
      </w:rPr>
    </w:lvl>
    <w:lvl w:ilvl="5">
      <w:start w:val="1"/>
      <w:numFmt w:val="lowerRoman"/>
      <w:lvlText w:val="%6."/>
      <w:lvlJc w:val="right"/>
      <w:pPr>
        <w:tabs>
          <w:tab w:val="num" w:pos="2548"/>
        </w:tabs>
        <w:ind w:left="2548" w:hanging="180"/>
      </w:pPr>
      <w:rPr>
        <w:rFonts w:cs="Times New Roman"/>
        <w:rtl w:val="0"/>
        <w:cs w:val="0"/>
      </w:rPr>
    </w:lvl>
    <w:lvl w:ilvl="6">
      <w:start w:val="1"/>
      <w:numFmt w:val="decimal"/>
      <w:lvlText w:val="%7."/>
      <w:lvlJc w:val="left"/>
      <w:pPr>
        <w:tabs>
          <w:tab w:val="num" w:pos="3268"/>
        </w:tabs>
        <w:ind w:left="3268" w:hanging="360"/>
      </w:pPr>
      <w:rPr>
        <w:rFonts w:cs="Times New Roman"/>
        <w:rtl w:val="0"/>
        <w:cs w:val="0"/>
      </w:rPr>
    </w:lvl>
    <w:lvl w:ilvl="7">
      <w:start w:val="1"/>
      <w:numFmt w:val="lowerLetter"/>
      <w:lvlText w:val="%8."/>
      <w:lvlJc w:val="left"/>
      <w:pPr>
        <w:tabs>
          <w:tab w:val="num" w:pos="3988"/>
        </w:tabs>
        <w:ind w:left="3988" w:hanging="360"/>
      </w:pPr>
      <w:rPr>
        <w:rFonts w:cs="Times New Roman"/>
        <w:rtl w:val="0"/>
        <w:cs w:val="0"/>
      </w:rPr>
    </w:lvl>
    <w:lvl w:ilvl="8">
      <w:start w:val="1"/>
      <w:numFmt w:val="lowerRoman"/>
      <w:lvlText w:val="%9."/>
      <w:lvlJc w:val="right"/>
      <w:pPr>
        <w:tabs>
          <w:tab w:val="num" w:pos="4708"/>
        </w:tabs>
        <w:ind w:left="4708" w:hanging="180"/>
      </w:pPr>
      <w:rPr>
        <w:rFonts w:cs="Times New Roman"/>
        <w:rtl w:val="0"/>
        <w:cs w:val="0"/>
      </w:rPr>
    </w:lvl>
  </w:abstractNum>
  <w:abstractNum w:abstractNumId="21">
    <w:nsid w:val="295B32FB"/>
    <w:multiLevelType w:val="hybridMultilevel"/>
    <w:tmpl w:val="850ECA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2C31174F"/>
    <w:multiLevelType w:val="hybridMultilevel"/>
    <w:tmpl w:val="FA5AE924"/>
    <w:lvl w:ilvl="0">
      <w:start w:val="1"/>
      <w:numFmt w:val="decimal"/>
      <w:lvlText w:val="(%1)"/>
      <w:lvlJc w:val="left"/>
      <w:pPr>
        <w:tabs>
          <w:tab w:val="num" w:pos="2700"/>
        </w:tabs>
        <w:ind w:left="27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2"/>
      <w:numFmt w:val="decimal"/>
      <w:lvlText w:val="%4."/>
      <w:lvlJc w:val="left"/>
      <w:pPr>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2CBD0B5F"/>
    <w:multiLevelType w:val="hybridMultilevel"/>
    <w:tmpl w:val="D9D68C7E"/>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80"/>
        </w:tabs>
        <w:ind w:left="180" w:hanging="360"/>
      </w:pPr>
      <w:rPr>
        <w:rFonts w:cs="Times New Roman"/>
        <w:rtl w:val="0"/>
        <w:cs w:val="0"/>
      </w:rPr>
    </w:lvl>
    <w:lvl w:ilvl="2">
      <w:start w:val="1"/>
      <w:numFmt w:val="lowerRoman"/>
      <w:lvlText w:val="%3."/>
      <w:lvlJc w:val="right"/>
      <w:pPr>
        <w:tabs>
          <w:tab w:val="num" w:pos="900"/>
        </w:tabs>
        <w:ind w:left="900" w:hanging="180"/>
      </w:pPr>
      <w:rPr>
        <w:rFonts w:cs="Times New Roman"/>
        <w:rtl w:val="0"/>
        <w:cs w:val="0"/>
      </w:rPr>
    </w:lvl>
    <w:lvl w:ilvl="3">
      <w:start w:val="1"/>
      <w:numFmt w:val="decimal"/>
      <w:lvlText w:val="%4."/>
      <w:lvlJc w:val="left"/>
      <w:pPr>
        <w:tabs>
          <w:tab w:val="num" w:pos="1620"/>
        </w:tabs>
        <w:ind w:left="1620" w:hanging="360"/>
      </w:pPr>
      <w:rPr>
        <w:rFonts w:cs="Times New Roman"/>
        <w:rtl w:val="0"/>
        <w:cs w:val="0"/>
      </w:rPr>
    </w:lvl>
    <w:lvl w:ilvl="4">
      <w:start w:val="1"/>
      <w:numFmt w:val="lowerLetter"/>
      <w:lvlText w:val="%5."/>
      <w:lvlJc w:val="left"/>
      <w:pPr>
        <w:tabs>
          <w:tab w:val="num" w:pos="2340"/>
        </w:tabs>
        <w:ind w:left="2340" w:hanging="360"/>
      </w:pPr>
      <w:rPr>
        <w:rFonts w:cs="Times New Roman"/>
        <w:rtl w:val="0"/>
        <w:cs w:val="0"/>
      </w:rPr>
    </w:lvl>
    <w:lvl w:ilvl="5">
      <w:start w:val="1"/>
      <w:numFmt w:val="lowerRoman"/>
      <w:lvlText w:val="%6."/>
      <w:lvlJc w:val="right"/>
      <w:pPr>
        <w:tabs>
          <w:tab w:val="num" w:pos="3060"/>
        </w:tabs>
        <w:ind w:left="3060" w:hanging="180"/>
      </w:pPr>
      <w:rPr>
        <w:rFonts w:cs="Times New Roman"/>
        <w:rtl w:val="0"/>
        <w:cs w:val="0"/>
      </w:rPr>
    </w:lvl>
    <w:lvl w:ilvl="6">
      <w:start w:val="1"/>
      <w:numFmt w:val="decimal"/>
      <w:lvlText w:val="%7."/>
      <w:lvlJc w:val="left"/>
      <w:pPr>
        <w:tabs>
          <w:tab w:val="num" w:pos="3780"/>
        </w:tabs>
        <w:ind w:left="3780" w:hanging="360"/>
      </w:pPr>
      <w:rPr>
        <w:rFonts w:cs="Times New Roman"/>
        <w:rtl w:val="0"/>
        <w:cs w:val="0"/>
      </w:rPr>
    </w:lvl>
    <w:lvl w:ilvl="7">
      <w:start w:val="1"/>
      <w:numFmt w:val="lowerLetter"/>
      <w:lvlText w:val="%8."/>
      <w:lvlJc w:val="left"/>
      <w:pPr>
        <w:tabs>
          <w:tab w:val="num" w:pos="4500"/>
        </w:tabs>
        <w:ind w:left="4500" w:hanging="360"/>
      </w:pPr>
      <w:rPr>
        <w:rFonts w:cs="Times New Roman"/>
        <w:rtl w:val="0"/>
        <w:cs w:val="0"/>
      </w:rPr>
    </w:lvl>
    <w:lvl w:ilvl="8">
      <w:start w:val="1"/>
      <w:numFmt w:val="lowerRoman"/>
      <w:lvlText w:val="%9."/>
      <w:lvlJc w:val="right"/>
      <w:pPr>
        <w:tabs>
          <w:tab w:val="num" w:pos="5220"/>
        </w:tabs>
        <w:ind w:left="5220" w:hanging="180"/>
      </w:pPr>
      <w:rPr>
        <w:rFonts w:cs="Times New Roman"/>
        <w:rtl w:val="0"/>
        <w:cs w:val="0"/>
      </w:rPr>
    </w:lvl>
  </w:abstractNum>
  <w:abstractNum w:abstractNumId="24">
    <w:nsid w:val="302000C5"/>
    <w:multiLevelType w:val="hybridMultilevel"/>
    <w:tmpl w:val="7F821854"/>
    <w:lvl w:ilvl="0">
      <w:start w:val="1"/>
      <w:numFmt w:val="decimal"/>
      <w:lvlText w:val="(%1)"/>
      <w:lvlJc w:val="left"/>
      <w:pPr>
        <w:tabs>
          <w:tab w:val="num" w:pos="2700"/>
        </w:tabs>
        <w:ind w:left="27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321212CA"/>
    <w:multiLevelType w:val="hybridMultilevel"/>
    <w:tmpl w:val="24D2E59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332E1820"/>
    <w:multiLevelType w:val="hybridMultilevel"/>
    <w:tmpl w:val="72246528"/>
    <w:lvl w:ilvl="0">
      <w:start w:val="1"/>
      <w:numFmt w:val="decimal"/>
      <w:lvlText w:val="(%1)"/>
      <w:lvlJc w:val="left"/>
      <w:pPr>
        <w:tabs>
          <w:tab w:val="num" w:pos="1455"/>
        </w:tabs>
        <w:ind w:left="1455" w:hanging="360"/>
      </w:pPr>
      <w:rPr>
        <w:rFonts w:cs="Times New Roman" w:hint="default"/>
        <w:rtl w:val="0"/>
        <w:cs w:val="0"/>
      </w:rPr>
    </w:lvl>
    <w:lvl w:ilvl="1">
      <w:start w:val="1"/>
      <w:numFmt w:val="lowerLetter"/>
      <w:lvlText w:val="%2."/>
      <w:lvlJc w:val="left"/>
      <w:pPr>
        <w:tabs>
          <w:tab w:val="num" w:pos="1830"/>
        </w:tabs>
        <w:ind w:left="1830" w:hanging="360"/>
      </w:pPr>
      <w:rPr>
        <w:rFonts w:cs="Times New Roman"/>
        <w:rtl w:val="0"/>
        <w:cs w:val="0"/>
      </w:rPr>
    </w:lvl>
    <w:lvl w:ilvl="2">
      <w:start w:val="1"/>
      <w:numFmt w:val="lowerRoman"/>
      <w:lvlText w:val="%3."/>
      <w:lvlJc w:val="right"/>
      <w:pPr>
        <w:tabs>
          <w:tab w:val="num" w:pos="2550"/>
        </w:tabs>
        <w:ind w:left="2550" w:hanging="180"/>
      </w:pPr>
      <w:rPr>
        <w:rFonts w:cs="Times New Roman"/>
        <w:rtl w:val="0"/>
        <w:cs w:val="0"/>
      </w:rPr>
    </w:lvl>
    <w:lvl w:ilvl="3">
      <w:start w:val="1"/>
      <w:numFmt w:val="decimal"/>
      <w:lvlText w:val="%4."/>
      <w:lvlJc w:val="left"/>
      <w:pPr>
        <w:tabs>
          <w:tab w:val="num" w:pos="3270"/>
        </w:tabs>
        <w:ind w:left="3270" w:hanging="360"/>
      </w:pPr>
      <w:rPr>
        <w:rFonts w:cs="Times New Roman"/>
        <w:rtl w:val="0"/>
        <w:cs w:val="0"/>
      </w:rPr>
    </w:lvl>
    <w:lvl w:ilvl="4">
      <w:start w:val="1"/>
      <w:numFmt w:val="lowerLetter"/>
      <w:lvlText w:val="%5."/>
      <w:lvlJc w:val="left"/>
      <w:pPr>
        <w:tabs>
          <w:tab w:val="num" w:pos="3990"/>
        </w:tabs>
        <w:ind w:left="3990" w:hanging="360"/>
      </w:pPr>
      <w:rPr>
        <w:rFonts w:cs="Times New Roman"/>
        <w:rtl w:val="0"/>
        <w:cs w:val="0"/>
      </w:rPr>
    </w:lvl>
    <w:lvl w:ilvl="5">
      <w:start w:val="1"/>
      <w:numFmt w:val="lowerRoman"/>
      <w:lvlText w:val="%6."/>
      <w:lvlJc w:val="right"/>
      <w:pPr>
        <w:tabs>
          <w:tab w:val="num" w:pos="4710"/>
        </w:tabs>
        <w:ind w:left="4710" w:hanging="180"/>
      </w:pPr>
      <w:rPr>
        <w:rFonts w:cs="Times New Roman"/>
        <w:rtl w:val="0"/>
        <w:cs w:val="0"/>
      </w:rPr>
    </w:lvl>
    <w:lvl w:ilvl="6">
      <w:start w:val="1"/>
      <w:numFmt w:val="decimal"/>
      <w:lvlText w:val="%7."/>
      <w:lvlJc w:val="left"/>
      <w:pPr>
        <w:tabs>
          <w:tab w:val="num" w:pos="5430"/>
        </w:tabs>
        <w:ind w:left="5430" w:hanging="360"/>
      </w:pPr>
      <w:rPr>
        <w:rFonts w:cs="Times New Roman"/>
        <w:rtl w:val="0"/>
        <w:cs w:val="0"/>
      </w:rPr>
    </w:lvl>
    <w:lvl w:ilvl="7">
      <w:start w:val="1"/>
      <w:numFmt w:val="lowerLetter"/>
      <w:lvlText w:val="%8."/>
      <w:lvlJc w:val="left"/>
      <w:pPr>
        <w:tabs>
          <w:tab w:val="num" w:pos="6150"/>
        </w:tabs>
        <w:ind w:left="6150" w:hanging="360"/>
      </w:pPr>
      <w:rPr>
        <w:rFonts w:cs="Times New Roman"/>
        <w:rtl w:val="0"/>
        <w:cs w:val="0"/>
      </w:rPr>
    </w:lvl>
    <w:lvl w:ilvl="8">
      <w:start w:val="1"/>
      <w:numFmt w:val="lowerRoman"/>
      <w:lvlText w:val="%9."/>
      <w:lvlJc w:val="right"/>
      <w:pPr>
        <w:tabs>
          <w:tab w:val="num" w:pos="6870"/>
        </w:tabs>
        <w:ind w:left="6870" w:hanging="180"/>
      </w:pPr>
      <w:rPr>
        <w:rFonts w:cs="Times New Roman"/>
        <w:rtl w:val="0"/>
        <w:cs w:val="0"/>
      </w:rPr>
    </w:lvl>
  </w:abstractNum>
  <w:abstractNum w:abstractNumId="27">
    <w:nsid w:val="37D408E9"/>
    <w:multiLevelType w:val="hybridMultilevel"/>
    <w:tmpl w:val="1FA8C67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38C80959"/>
    <w:multiLevelType w:val="hybridMultilevel"/>
    <w:tmpl w:val="BBE604A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38E736FF"/>
    <w:multiLevelType w:val="hybridMultilevel"/>
    <w:tmpl w:val="194CB7F2"/>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80"/>
        </w:tabs>
        <w:ind w:left="180" w:hanging="360"/>
      </w:pPr>
      <w:rPr>
        <w:rFonts w:cs="Times New Roman"/>
        <w:rtl w:val="0"/>
        <w:cs w:val="0"/>
      </w:rPr>
    </w:lvl>
    <w:lvl w:ilvl="2">
      <w:start w:val="1"/>
      <w:numFmt w:val="lowerRoman"/>
      <w:lvlText w:val="%3."/>
      <w:lvlJc w:val="right"/>
      <w:pPr>
        <w:tabs>
          <w:tab w:val="num" w:pos="900"/>
        </w:tabs>
        <w:ind w:left="900" w:hanging="180"/>
      </w:pPr>
      <w:rPr>
        <w:rFonts w:cs="Times New Roman"/>
        <w:rtl w:val="0"/>
        <w:cs w:val="0"/>
      </w:rPr>
    </w:lvl>
    <w:lvl w:ilvl="3">
      <w:start w:val="1"/>
      <w:numFmt w:val="decimal"/>
      <w:lvlText w:val="%4."/>
      <w:lvlJc w:val="left"/>
      <w:pPr>
        <w:tabs>
          <w:tab w:val="num" w:pos="1620"/>
        </w:tabs>
        <w:ind w:left="1620" w:hanging="360"/>
      </w:pPr>
      <w:rPr>
        <w:rFonts w:cs="Times New Roman"/>
        <w:rtl w:val="0"/>
        <w:cs w:val="0"/>
      </w:rPr>
    </w:lvl>
    <w:lvl w:ilvl="4">
      <w:start w:val="1"/>
      <w:numFmt w:val="lowerLetter"/>
      <w:lvlText w:val="%5."/>
      <w:lvlJc w:val="left"/>
      <w:pPr>
        <w:tabs>
          <w:tab w:val="num" w:pos="2340"/>
        </w:tabs>
        <w:ind w:left="2340" w:hanging="360"/>
      </w:pPr>
      <w:rPr>
        <w:rFonts w:cs="Times New Roman"/>
        <w:rtl w:val="0"/>
        <w:cs w:val="0"/>
      </w:rPr>
    </w:lvl>
    <w:lvl w:ilvl="5">
      <w:start w:val="1"/>
      <w:numFmt w:val="lowerRoman"/>
      <w:lvlText w:val="%6."/>
      <w:lvlJc w:val="right"/>
      <w:pPr>
        <w:tabs>
          <w:tab w:val="num" w:pos="3060"/>
        </w:tabs>
        <w:ind w:left="3060" w:hanging="180"/>
      </w:pPr>
      <w:rPr>
        <w:rFonts w:cs="Times New Roman"/>
        <w:rtl w:val="0"/>
        <w:cs w:val="0"/>
      </w:rPr>
    </w:lvl>
    <w:lvl w:ilvl="6">
      <w:start w:val="1"/>
      <w:numFmt w:val="decimal"/>
      <w:lvlText w:val="%7."/>
      <w:lvlJc w:val="left"/>
      <w:pPr>
        <w:tabs>
          <w:tab w:val="num" w:pos="3780"/>
        </w:tabs>
        <w:ind w:left="3780" w:hanging="360"/>
      </w:pPr>
      <w:rPr>
        <w:rFonts w:cs="Times New Roman"/>
        <w:rtl w:val="0"/>
        <w:cs w:val="0"/>
      </w:rPr>
    </w:lvl>
    <w:lvl w:ilvl="7">
      <w:start w:val="1"/>
      <w:numFmt w:val="lowerLetter"/>
      <w:lvlText w:val="%8."/>
      <w:lvlJc w:val="left"/>
      <w:pPr>
        <w:tabs>
          <w:tab w:val="num" w:pos="4500"/>
        </w:tabs>
        <w:ind w:left="4500" w:hanging="360"/>
      </w:pPr>
      <w:rPr>
        <w:rFonts w:cs="Times New Roman"/>
        <w:rtl w:val="0"/>
        <w:cs w:val="0"/>
      </w:rPr>
    </w:lvl>
    <w:lvl w:ilvl="8">
      <w:start w:val="1"/>
      <w:numFmt w:val="lowerRoman"/>
      <w:lvlText w:val="%9."/>
      <w:lvlJc w:val="right"/>
      <w:pPr>
        <w:tabs>
          <w:tab w:val="num" w:pos="5220"/>
        </w:tabs>
        <w:ind w:left="5220" w:hanging="180"/>
      </w:pPr>
      <w:rPr>
        <w:rFonts w:cs="Times New Roman"/>
        <w:rtl w:val="0"/>
        <w:cs w:val="0"/>
      </w:rPr>
    </w:lvl>
  </w:abstractNum>
  <w:abstractNum w:abstractNumId="30">
    <w:nsid w:val="3B835449"/>
    <w:multiLevelType w:val="hybridMultilevel"/>
    <w:tmpl w:val="851271FE"/>
    <w:lvl w:ilvl="0">
      <w:start w:val="1"/>
      <w:numFmt w:val="decimal"/>
      <w:lvlText w:val="(%1)"/>
      <w:lvlJc w:val="left"/>
      <w:pPr>
        <w:tabs>
          <w:tab w:val="num" w:pos="1070"/>
        </w:tabs>
        <w:ind w:left="1070" w:hanging="360"/>
      </w:pPr>
      <w:rPr>
        <w:rFonts w:cs="Times New Roman" w:hint="default"/>
        <w:rtl w:val="0"/>
        <w:cs w:val="0"/>
      </w:rPr>
    </w:lvl>
    <w:lvl w:ilvl="1">
      <w:start w:val="1"/>
      <w:numFmt w:val="lowerLetter"/>
      <w:lvlText w:val="%2)"/>
      <w:lvlJc w:val="left"/>
      <w:pPr>
        <w:tabs>
          <w:tab w:val="num" w:pos="1445"/>
        </w:tabs>
        <w:ind w:left="1445" w:hanging="360"/>
      </w:pPr>
      <w:rPr>
        <w:rFonts w:cs="Times New Roman" w:hint="default"/>
        <w:rtl w:val="0"/>
        <w:cs w:val="0"/>
      </w:rPr>
    </w:lvl>
    <w:lvl w:ilvl="2">
      <w:start w:val="1"/>
      <w:numFmt w:val="lowerRoman"/>
      <w:lvlText w:val="%3."/>
      <w:lvlJc w:val="right"/>
      <w:pPr>
        <w:tabs>
          <w:tab w:val="num" w:pos="2165"/>
        </w:tabs>
        <w:ind w:left="2165" w:hanging="180"/>
      </w:pPr>
      <w:rPr>
        <w:rFonts w:cs="Times New Roman"/>
        <w:rtl w:val="0"/>
        <w:cs w:val="0"/>
      </w:rPr>
    </w:lvl>
    <w:lvl w:ilvl="3">
      <w:start w:val="1"/>
      <w:numFmt w:val="decimal"/>
      <w:lvlText w:val="%4."/>
      <w:lvlJc w:val="left"/>
      <w:pPr>
        <w:tabs>
          <w:tab w:val="num" w:pos="2885"/>
        </w:tabs>
        <w:ind w:left="2885" w:hanging="360"/>
      </w:pPr>
      <w:rPr>
        <w:rFonts w:cs="Times New Roman"/>
        <w:rtl w:val="0"/>
        <w:cs w:val="0"/>
      </w:rPr>
    </w:lvl>
    <w:lvl w:ilvl="4">
      <w:start w:val="1"/>
      <w:numFmt w:val="lowerLetter"/>
      <w:lvlText w:val="%5."/>
      <w:lvlJc w:val="left"/>
      <w:pPr>
        <w:tabs>
          <w:tab w:val="num" w:pos="3605"/>
        </w:tabs>
        <w:ind w:left="3605" w:hanging="360"/>
      </w:pPr>
      <w:rPr>
        <w:rFonts w:cs="Times New Roman"/>
        <w:rtl w:val="0"/>
        <w:cs w:val="0"/>
      </w:rPr>
    </w:lvl>
    <w:lvl w:ilvl="5">
      <w:start w:val="1"/>
      <w:numFmt w:val="lowerRoman"/>
      <w:lvlText w:val="%6."/>
      <w:lvlJc w:val="right"/>
      <w:pPr>
        <w:tabs>
          <w:tab w:val="num" w:pos="4325"/>
        </w:tabs>
        <w:ind w:left="4325" w:hanging="180"/>
      </w:pPr>
      <w:rPr>
        <w:rFonts w:cs="Times New Roman"/>
        <w:rtl w:val="0"/>
        <w:cs w:val="0"/>
      </w:rPr>
    </w:lvl>
    <w:lvl w:ilvl="6">
      <w:start w:val="1"/>
      <w:numFmt w:val="decimal"/>
      <w:lvlText w:val="%7."/>
      <w:lvlJc w:val="left"/>
      <w:pPr>
        <w:tabs>
          <w:tab w:val="num" w:pos="5045"/>
        </w:tabs>
        <w:ind w:left="5045" w:hanging="360"/>
      </w:pPr>
      <w:rPr>
        <w:rFonts w:cs="Times New Roman"/>
        <w:rtl w:val="0"/>
        <w:cs w:val="0"/>
      </w:rPr>
    </w:lvl>
    <w:lvl w:ilvl="7">
      <w:start w:val="1"/>
      <w:numFmt w:val="lowerLetter"/>
      <w:lvlText w:val="%8."/>
      <w:lvlJc w:val="left"/>
      <w:pPr>
        <w:tabs>
          <w:tab w:val="num" w:pos="5765"/>
        </w:tabs>
        <w:ind w:left="5765" w:hanging="360"/>
      </w:pPr>
      <w:rPr>
        <w:rFonts w:cs="Times New Roman"/>
        <w:rtl w:val="0"/>
        <w:cs w:val="0"/>
      </w:rPr>
    </w:lvl>
    <w:lvl w:ilvl="8">
      <w:start w:val="1"/>
      <w:numFmt w:val="lowerRoman"/>
      <w:lvlText w:val="%9."/>
      <w:lvlJc w:val="right"/>
      <w:pPr>
        <w:tabs>
          <w:tab w:val="num" w:pos="6485"/>
        </w:tabs>
        <w:ind w:left="6485" w:hanging="180"/>
      </w:pPr>
      <w:rPr>
        <w:rFonts w:cs="Times New Roman"/>
        <w:rtl w:val="0"/>
        <w:cs w:val="0"/>
      </w:rPr>
    </w:lvl>
  </w:abstractNum>
  <w:abstractNum w:abstractNumId="31">
    <w:nsid w:val="3FBB3748"/>
    <w:multiLevelType w:val="hybridMultilevel"/>
    <w:tmpl w:val="0F92B0C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403C0264"/>
    <w:multiLevelType w:val="hybridMultilevel"/>
    <w:tmpl w:val="DC80A99C"/>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42976AEF"/>
    <w:multiLevelType w:val="hybridMultilevel"/>
    <w:tmpl w:val="3496AFA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43500627"/>
    <w:multiLevelType w:val="hybridMultilevel"/>
    <w:tmpl w:val="88D4AE9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4602031C"/>
    <w:multiLevelType w:val="hybridMultilevel"/>
    <w:tmpl w:val="F266C766"/>
    <w:lvl w:ilvl="0">
      <w:start w:val="1"/>
      <w:numFmt w:val="decimal"/>
      <w:lvlText w:val="(%1)"/>
      <w:lvlJc w:val="left"/>
      <w:pPr>
        <w:tabs>
          <w:tab w:val="num" w:pos="1455"/>
        </w:tabs>
        <w:ind w:left="1455" w:hanging="360"/>
      </w:pPr>
      <w:rPr>
        <w:rFonts w:cs="Times New Roman" w:hint="default"/>
        <w:rtl w:val="0"/>
        <w:cs w:val="0"/>
      </w:rPr>
    </w:lvl>
    <w:lvl w:ilvl="1">
      <w:start w:val="1"/>
      <w:numFmt w:val="lowerLetter"/>
      <w:lvlText w:val="%2."/>
      <w:lvlJc w:val="left"/>
      <w:pPr>
        <w:tabs>
          <w:tab w:val="num" w:pos="1830"/>
        </w:tabs>
        <w:ind w:left="1830" w:hanging="360"/>
      </w:pPr>
      <w:rPr>
        <w:rFonts w:cs="Times New Roman"/>
        <w:rtl w:val="0"/>
        <w:cs w:val="0"/>
      </w:rPr>
    </w:lvl>
    <w:lvl w:ilvl="2">
      <w:start w:val="1"/>
      <w:numFmt w:val="lowerRoman"/>
      <w:lvlText w:val="%3."/>
      <w:lvlJc w:val="right"/>
      <w:pPr>
        <w:tabs>
          <w:tab w:val="num" w:pos="2550"/>
        </w:tabs>
        <w:ind w:left="2550" w:hanging="180"/>
      </w:pPr>
      <w:rPr>
        <w:rFonts w:cs="Times New Roman"/>
        <w:rtl w:val="0"/>
        <w:cs w:val="0"/>
      </w:rPr>
    </w:lvl>
    <w:lvl w:ilvl="3">
      <w:start w:val="1"/>
      <w:numFmt w:val="decimal"/>
      <w:lvlText w:val="%4."/>
      <w:lvlJc w:val="left"/>
      <w:pPr>
        <w:tabs>
          <w:tab w:val="num" w:pos="3270"/>
        </w:tabs>
        <w:ind w:left="3270" w:hanging="360"/>
      </w:pPr>
      <w:rPr>
        <w:rFonts w:cs="Times New Roman"/>
        <w:rtl w:val="0"/>
        <w:cs w:val="0"/>
      </w:rPr>
    </w:lvl>
    <w:lvl w:ilvl="4">
      <w:start w:val="1"/>
      <w:numFmt w:val="lowerLetter"/>
      <w:lvlText w:val="%5."/>
      <w:lvlJc w:val="left"/>
      <w:pPr>
        <w:tabs>
          <w:tab w:val="num" w:pos="3990"/>
        </w:tabs>
        <w:ind w:left="3990" w:hanging="360"/>
      </w:pPr>
      <w:rPr>
        <w:rFonts w:cs="Times New Roman"/>
        <w:rtl w:val="0"/>
        <w:cs w:val="0"/>
      </w:rPr>
    </w:lvl>
    <w:lvl w:ilvl="5">
      <w:start w:val="1"/>
      <w:numFmt w:val="lowerRoman"/>
      <w:lvlText w:val="%6."/>
      <w:lvlJc w:val="right"/>
      <w:pPr>
        <w:tabs>
          <w:tab w:val="num" w:pos="4710"/>
        </w:tabs>
        <w:ind w:left="4710" w:hanging="180"/>
      </w:pPr>
      <w:rPr>
        <w:rFonts w:cs="Times New Roman"/>
        <w:rtl w:val="0"/>
        <w:cs w:val="0"/>
      </w:rPr>
    </w:lvl>
    <w:lvl w:ilvl="6">
      <w:start w:val="1"/>
      <w:numFmt w:val="decimal"/>
      <w:lvlText w:val="%7."/>
      <w:lvlJc w:val="left"/>
      <w:pPr>
        <w:tabs>
          <w:tab w:val="num" w:pos="5430"/>
        </w:tabs>
        <w:ind w:left="5430" w:hanging="360"/>
      </w:pPr>
      <w:rPr>
        <w:rFonts w:cs="Times New Roman"/>
        <w:rtl w:val="0"/>
        <w:cs w:val="0"/>
      </w:rPr>
    </w:lvl>
    <w:lvl w:ilvl="7">
      <w:start w:val="1"/>
      <w:numFmt w:val="lowerLetter"/>
      <w:lvlText w:val="%8."/>
      <w:lvlJc w:val="left"/>
      <w:pPr>
        <w:tabs>
          <w:tab w:val="num" w:pos="6150"/>
        </w:tabs>
        <w:ind w:left="6150" w:hanging="360"/>
      </w:pPr>
      <w:rPr>
        <w:rFonts w:cs="Times New Roman"/>
        <w:rtl w:val="0"/>
        <w:cs w:val="0"/>
      </w:rPr>
    </w:lvl>
    <w:lvl w:ilvl="8">
      <w:start w:val="1"/>
      <w:numFmt w:val="lowerRoman"/>
      <w:lvlText w:val="%9."/>
      <w:lvlJc w:val="right"/>
      <w:pPr>
        <w:tabs>
          <w:tab w:val="num" w:pos="6870"/>
        </w:tabs>
        <w:ind w:left="6870" w:hanging="180"/>
      </w:pPr>
      <w:rPr>
        <w:rFonts w:cs="Times New Roman"/>
        <w:rtl w:val="0"/>
        <w:cs w:val="0"/>
      </w:rPr>
    </w:lvl>
  </w:abstractNum>
  <w:abstractNum w:abstractNumId="36">
    <w:nsid w:val="46B715C1"/>
    <w:multiLevelType w:val="hybridMultilevel"/>
    <w:tmpl w:val="4FDAD256"/>
    <w:lvl w:ilvl="0">
      <w:start w:val="1"/>
      <w:numFmt w:val="decimal"/>
      <w:lvlText w:val="(%1)"/>
      <w:lvlJc w:val="left"/>
      <w:pPr>
        <w:tabs>
          <w:tab w:val="num" w:pos="2700"/>
        </w:tabs>
        <w:ind w:left="27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470E290D"/>
    <w:multiLevelType w:val="hybridMultilevel"/>
    <w:tmpl w:val="C19C3068"/>
    <w:lvl w:ilvl="0">
      <w:start w:val="1"/>
      <w:numFmt w:val="decimal"/>
      <w:lvlText w:val="(%1)"/>
      <w:lvlJc w:val="left"/>
      <w:pPr>
        <w:tabs>
          <w:tab w:val="num" w:pos="1065"/>
        </w:tabs>
        <w:ind w:left="1065"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486A436B"/>
    <w:multiLevelType w:val="hybridMultilevel"/>
    <w:tmpl w:val="3B9E69CC"/>
    <w:lvl w:ilvl="0">
      <w:start w:val="1"/>
      <w:numFmt w:val="decimal"/>
      <w:lvlText w:val="%1."/>
      <w:lvlJc w:val="left"/>
      <w:pPr>
        <w:ind w:left="360" w:hanging="360"/>
      </w:pPr>
      <w:rPr>
        <w:rFonts w:cs="Times New Roman" w:hint="default"/>
        <w:b/>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9">
    <w:nsid w:val="4A2815A8"/>
    <w:multiLevelType w:val="hybridMultilevel"/>
    <w:tmpl w:val="0B307E6C"/>
    <w:lvl w:ilvl="0">
      <w:start w:val="1"/>
      <w:numFmt w:val="decimal"/>
      <w:lvlText w:val="(%1)"/>
      <w:lvlJc w:val="left"/>
      <w:pPr>
        <w:tabs>
          <w:tab w:val="num" w:pos="928"/>
        </w:tabs>
        <w:ind w:left="928"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4A6E1908"/>
    <w:multiLevelType w:val="hybridMultilevel"/>
    <w:tmpl w:val="F4727280"/>
    <w:lvl w:ilvl="0">
      <w:start w:val="1"/>
      <w:numFmt w:val="decimal"/>
      <w:lvlText w:val="(%1)"/>
      <w:lvlJc w:val="left"/>
      <w:pPr>
        <w:tabs>
          <w:tab w:val="num" w:pos="2700"/>
        </w:tabs>
        <w:ind w:left="27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1">
    <w:nsid w:val="4C6C1C86"/>
    <w:multiLevelType w:val="hybridMultilevel"/>
    <w:tmpl w:val="576C20A4"/>
    <w:lvl w:ilvl="0">
      <w:start w:val="1"/>
      <w:numFmt w:val="decimal"/>
      <w:lvlText w:val="(%1)"/>
      <w:lvlJc w:val="left"/>
      <w:pPr>
        <w:tabs>
          <w:tab w:val="num" w:pos="1455"/>
        </w:tabs>
        <w:ind w:left="1455" w:hanging="360"/>
      </w:pPr>
      <w:rPr>
        <w:rFonts w:cs="Times New Roman" w:hint="default"/>
        <w:rtl w:val="0"/>
        <w:cs w:val="0"/>
      </w:rPr>
    </w:lvl>
    <w:lvl w:ilvl="1">
      <w:start w:val="1"/>
      <w:numFmt w:val="lowerLetter"/>
      <w:lvlText w:val="%2."/>
      <w:lvlJc w:val="left"/>
      <w:pPr>
        <w:tabs>
          <w:tab w:val="num" w:pos="1830"/>
        </w:tabs>
        <w:ind w:left="1830" w:hanging="360"/>
      </w:pPr>
      <w:rPr>
        <w:rFonts w:cs="Times New Roman"/>
        <w:rtl w:val="0"/>
        <w:cs w:val="0"/>
      </w:rPr>
    </w:lvl>
    <w:lvl w:ilvl="2">
      <w:start w:val="1"/>
      <w:numFmt w:val="lowerRoman"/>
      <w:lvlText w:val="%3."/>
      <w:lvlJc w:val="right"/>
      <w:pPr>
        <w:tabs>
          <w:tab w:val="num" w:pos="2550"/>
        </w:tabs>
        <w:ind w:left="2550" w:hanging="180"/>
      </w:pPr>
      <w:rPr>
        <w:rFonts w:cs="Times New Roman"/>
        <w:rtl w:val="0"/>
        <w:cs w:val="0"/>
      </w:rPr>
    </w:lvl>
    <w:lvl w:ilvl="3">
      <w:start w:val="1"/>
      <w:numFmt w:val="decimal"/>
      <w:lvlText w:val="%4."/>
      <w:lvlJc w:val="left"/>
      <w:pPr>
        <w:tabs>
          <w:tab w:val="num" w:pos="3270"/>
        </w:tabs>
        <w:ind w:left="3270" w:hanging="360"/>
      </w:pPr>
      <w:rPr>
        <w:rFonts w:cs="Times New Roman"/>
        <w:rtl w:val="0"/>
        <w:cs w:val="0"/>
      </w:rPr>
    </w:lvl>
    <w:lvl w:ilvl="4">
      <w:start w:val="1"/>
      <w:numFmt w:val="lowerLetter"/>
      <w:lvlText w:val="%5."/>
      <w:lvlJc w:val="left"/>
      <w:pPr>
        <w:tabs>
          <w:tab w:val="num" w:pos="3990"/>
        </w:tabs>
        <w:ind w:left="3990" w:hanging="360"/>
      </w:pPr>
      <w:rPr>
        <w:rFonts w:cs="Times New Roman"/>
        <w:rtl w:val="0"/>
        <w:cs w:val="0"/>
      </w:rPr>
    </w:lvl>
    <w:lvl w:ilvl="5">
      <w:start w:val="1"/>
      <w:numFmt w:val="lowerRoman"/>
      <w:lvlText w:val="%6."/>
      <w:lvlJc w:val="right"/>
      <w:pPr>
        <w:tabs>
          <w:tab w:val="num" w:pos="4710"/>
        </w:tabs>
        <w:ind w:left="4710" w:hanging="180"/>
      </w:pPr>
      <w:rPr>
        <w:rFonts w:cs="Times New Roman"/>
        <w:rtl w:val="0"/>
        <w:cs w:val="0"/>
      </w:rPr>
    </w:lvl>
    <w:lvl w:ilvl="6">
      <w:start w:val="1"/>
      <w:numFmt w:val="decimal"/>
      <w:lvlText w:val="%7."/>
      <w:lvlJc w:val="left"/>
      <w:pPr>
        <w:tabs>
          <w:tab w:val="num" w:pos="5430"/>
        </w:tabs>
        <w:ind w:left="5430" w:hanging="360"/>
      </w:pPr>
      <w:rPr>
        <w:rFonts w:cs="Times New Roman"/>
        <w:rtl w:val="0"/>
        <w:cs w:val="0"/>
      </w:rPr>
    </w:lvl>
    <w:lvl w:ilvl="7">
      <w:start w:val="1"/>
      <w:numFmt w:val="lowerLetter"/>
      <w:lvlText w:val="%8."/>
      <w:lvlJc w:val="left"/>
      <w:pPr>
        <w:tabs>
          <w:tab w:val="num" w:pos="6150"/>
        </w:tabs>
        <w:ind w:left="6150" w:hanging="360"/>
      </w:pPr>
      <w:rPr>
        <w:rFonts w:cs="Times New Roman"/>
        <w:rtl w:val="0"/>
        <w:cs w:val="0"/>
      </w:rPr>
    </w:lvl>
    <w:lvl w:ilvl="8">
      <w:start w:val="1"/>
      <w:numFmt w:val="lowerRoman"/>
      <w:lvlText w:val="%9."/>
      <w:lvlJc w:val="right"/>
      <w:pPr>
        <w:tabs>
          <w:tab w:val="num" w:pos="6870"/>
        </w:tabs>
        <w:ind w:left="6870" w:hanging="180"/>
      </w:pPr>
      <w:rPr>
        <w:rFonts w:cs="Times New Roman"/>
        <w:rtl w:val="0"/>
        <w:cs w:val="0"/>
      </w:rPr>
    </w:lvl>
  </w:abstractNum>
  <w:abstractNum w:abstractNumId="42">
    <w:nsid w:val="502A23F9"/>
    <w:multiLevelType w:val="hybridMultilevel"/>
    <w:tmpl w:val="74F2E30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515D2B74"/>
    <w:multiLevelType w:val="hybridMultilevel"/>
    <w:tmpl w:val="8A2C2EE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52EF531A"/>
    <w:multiLevelType w:val="hybridMultilevel"/>
    <w:tmpl w:val="88CA0CF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57DB3840"/>
    <w:multiLevelType w:val="hybridMultilevel"/>
    <w:tmpl w:val="5472FC3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58C96D11"/>
    <w:multiLevelType w:val="hybridMultilevel"/>
    <w:tmpl w:val="5C78E4AC"/>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360"/>
        </w:tabs>
        <w:ind w:left="36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7">
    <w:nsid w:val="58DA7B1D"/>
    <w:multiLevelType w:val="hybridMultilevel"/>
    <w:tmpl w:val="57781F94"/>
    <w:lvl w:ilvl="0">
      <w:start w:val="4"/>
      <w:numFmt w:val="decimal"/>
      <w:lvlText w:val="(%1)"/>
      <w:lvlJc w:val="left"/>
      <w:pPr>
        <w:ind w:left="1068" w:hanging="360"/>
      </w:pPr>
      <w:rPr>
        <w:rFonts w:cs="Times New Roman" w:hint="default"/>
        <w:rtl w:val="0"/>
        <w:cs w:val="0"/>
      </w:rPr>
    </w:lvl>
    <w:lvl w:ilvl="1">
      <w:start w:val="1"/>
      <w:numFmt w:val="lowerLetter"/>
      <w:lvlText w:val="%2)"/>
      <w:lvlJc w:val="left"/>
      <w:pPr>
        <w:ind w:left="360" w:hanging="360"/>
      </w:pPr>
      <w:rPr>
        <w:rFonts w:cs="Times New Roman" w:hint="default"/>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8">
    <w:nsid w:val="5EBD4E9B"/>
    <w:multiLevelType w:val="hybridMultilevel"/>
    <w:tmpl w:val="D94A855A"/>
    <w:lvl w:ilvl="0">
      <w:start w:val="1"/>
      <w:numFmt w:val="decimal"/>
      <w:lvlText w:val="(%1)"/>
      <w:lvlJc w:val="left"/>
      <w:pPr>
        <w:tabs>
          <w:tab w:val="num" w:pos="1065"/>
        </w:tabs>
        <w:ind w:left="1065"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9">
    <w:nsid w:val="60DB0C37"/>
    <w:multiLevelType w:val="hybridMultilevel"/>
    <w:tmpl w:val="E5D6D448"/>
    <w:lvl w:ilvl="0">
      <w:start w:val="1"/>
      <w:numFmt w:val="decimal"/>
      <w:lvlText w:val="(%1)"/>
      <w:lvlJc w:val="left"/>
      <w:pPr>
        <w:tabs>
          <w:tab w:val="num" w:pos="2700"/>
        </w:tabs>
        <w:ind w:left="27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0">
    <w:nsid w:val="643633A6"/>
    <w:multiLevelType w:val="hybridMultilevel"/>
    <w:tmpl w:val="CC2E8BD8"/>
    <w:lvl w:ilvl="0">
      <w:start w:val="1"/>
      <w:numFmt w:val="decimal"/>
      <w:lvlText w:val="(%1)"/>
      <w:lvlJc w:val="left"/>
      <w:pPr>
        <w:tabs>
          <w:tab w:val="num" w:pos="1455"/>
        </w:tabs>
        <w:ind w:left="1455" w:hanging="360"/>
      </w:pPr>
      <w:rPr>
        <w:rFonts w:cs="Times New Roman" w:hint="default"/>
        <w:rtl w:val="0"/>
        <w:cs w:val="0"/>
      </w:rPr>
    </w:lvl>
    <w:lvl w:ilvl="1">
      <w:start w:val="1"/>
      <w:numFmt w:val="lowerLetter"/>
      <w:lvlText w:val="%2)"/>
      <w:lvlJc w:val="left"/>
      <w:pPr>
        <w:tabs>
          <w:tab w:val="num" w:pos="1830"/>
        </w:tabs>
        <w:ind w:left="1830" w:hanging="360"/>
      </w:pPr>
      <w:rPr>
        <w:rFonts w:cs="Times New Roman" w:hint="default"/>
        <w:rtl w:val="0"/>
        <w:cs w:val="0"/>
      </w:rPr>
    </w:lvl>
    <w:lvl w:ilvl="2">
      <w:start w:val="1"/>
      <w:numFmt w:val="decimal"/>
      <w:lvlText w:val="(%3)"/>
      <w:lvlJc w:val="left"/>
      <w:pPr>
        <w:tabs>
          <w:tab w:val="num" w:pos="2730"/>
        </w:tabs>
        <w:ind w:left="2730" w:hanging="360"/>
      </w:pPr>
      <w:rPr>
        <w:rFonts w:cs="Times New Roman" w:hint="default"/>
        <w:rtl w:val="0"/>
        <w:cs w:val="0"/>
      </w:rPr>
    </w:lvl>
    <w:lvl w:ilvl="3">
      <w:start w:val="1"/>
      <w:numFmt w:val="decimal"/>
      <w:lvlText w:val="%4."/>
      <w:lvlJc w:val="left"/>
      <w:pPr>
        <w:tabs>
          <w:tab w:val="num" w:pos="3270"/>
        </w:tabs>
        <w:ind w:left="3270" w:hanging="360"/>
      </w:pPr>
      <w:rPr>
        <w:rFonts w:cs="Times New Roman"/>
        <w:rtl w:val="0"/>
        <w:cs w:val="0"/>
      </w:rPr>
    </w:lvl>
    <w:lvl w:ilvl="4">
      <w:start w:val="1"/>
      <w:numFmt w:val="lowerLetter"/>
      <w:lvlText w:val="%5."/>
      <w:lvlJc w:val="left"/>
      <w:pPr>
        <w:tabs>
          <w:tab w:val="num" w:pos="3990"/>
        </w:tabs>
        <w:ind w:left="3990" w:hanging="360"/>
      </w:pPr>
      <w:rPr>
        <w:rFonts w:cs="Times New Roman"/>
        <w:rtl w:val="0"/>
        <w:cs w:val="0"/>
      </w:rPr>
    </w:lvl>
    <w:lvl w:ilvl="5">
      <w:start w:val="1"/>
      <w:numFmt w:val="lowerRoman"/>
      <w:lvlText w:val="%6."/>
      <w:lvlJc w:val="right"/>
      <w:pPr>
        <w:tabs>
          <w:tab w:val="num" w:pos="4710"/>
        </w:tabs>
        <w:ind w:left="4710" w:hanging="180"/>
      </w:pPr>
      <w:rPr>
        <w:rFonts w:cs="Times New Roman"/>
        <w:rtl w:val="0"/>
        <w:cs w:val="0"/>
      </w:rPr>
    </w:lvl>
    <w:lvl w:ilvl="6">
      <w:start w:val="1"/>
      <w:numFmt w:val="decimal"/>
      <w:lvlText w:val="%7."/>
      <w:lvlJc w:val="left"/>
      <w:pPr>
        <w:tabs>
          <w:tab w:val="num" w:pos="5430"/>
        </w:tabs>
        <w:ind w:left="5430" w:hanging="360"/>
      </w:pPr>
      <w:rPr>
        <w:rFonts w:cs="Times New Roman"/>
        <w:rtl w:val="0"/>
        <w:cs w:val="0"/>
      </w:rPr>
    </w:lvl>
    <w:lvl w:ilvl="7">
      <w:start w:val="1"/>
      <w:numFmt w:val="lowerLetter"/>
      <w:lvlText w:val="%8."/>
      <w:lvlJc w:val="left"/>
      <w:pPr>
        <w:tabs>
          <w:tab w:val="num" w:pos="6150"/>
        </w:tabs>
        <w:ind w:left="6150" w:hanging="360"/>
      </w:pPr>
      <w:rPr>
        <w:rFonts w:cs="Times New Roman"/>
        <w:rtl w:val="0"/>
        <w:cs w:val="0"/>
      </w:rPr>
    </w:lvl>
    <w:lvl w:ilvl="8">
      <w:start w:val="1"/>
      <w:numFmt w:val="lowerRoman"/>
      <w:lvlText w:val="%9."/>
      <w:lvlJc w:val="right"/>
      <w:pPr>
        <w:tabs>
          <w:tab w:val="num" w:pos="6870"/>
        </w:tabs>
        <w:ind w:left="6870" w:hanging="180"/>
      </w:pPr>
      <w:rPr>
        <w:rFonts w:cs="Times New Roman"/>
        <w:rtl w:val="0"/>
        <w:cs w:val="0"/>
      </w:rPr>
    </w:lvl>
  </w:abstractNum>
  <w:abstractNum w:abstractNumId="51">
    <w:nsid w:val="65C21811"/>
    <w:multiLevelType w:val="hybridMultilevel"/>
    <w:tmpl w:val="48E2747E"/>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298" w:hanging="360"/>
      </w:pPr>
      <w:rPr>
        <w:rFonts w:cs="Times New Roman" w:hint="default"/>
        <w:rtl w:val="0"/>
        <w:cs w:val="0"/>
      </w:rPr>
    </w:lvl>
    <w:lvl w:ilvl="2">
      <w:start w:val="1"/>
      <w:numFmt w:val="lowerRoman"/>
      <w:lvlText w:val="%3."/>
      <w:lvlJc w:val="right"/>
      <w:pPr>
        <w:tabs>
          <w:tab w:val="num" w:pos="2018"/>
        </w:tabs>
        <w:ind w:left="2018" w:hanging="180"/>
      </w:pPr>
      <w:rPr>
        <w:rFonts w:cs="Times New Roman"/>
        <w:rtl w:val="0"/>
        <w:cs w:val="0"/>
      </w:rPr>
    </w:lvl>
    <w:lvl w:ilvl="3">
      <w:start w:val="1"/>
      <w:numFmt w:val="decimal"/>
      <w:lvlText w:val="%4."/>
      <w:lvlJc w:val="left"/>
      <w:pPr>
        <w:tabs>
          <w:tab w:val="num" w:pos="2738"/>
        </w:tabs>
        <w:ind w:left="2738" w:hanging="360"/>
      </w:pPr>
      <w:rPr>
        <w:rFonts w:cs="Times New Roman"/>
        <w:rtl w:val="0"/>
        <w:cs w:val="0"/>
      </w:rPr>
    </w:lvl>
    <w:lvl w:ilvl="4">
      <w:start w:val="1"/>
      <w:numFmt w:val="lowerLetter"/>
      <w:lvlText w:val="%5."/>
      <w:lvlJc w:val="left"/>
      <w:pPr>
        <w:tabs>
          <w:tab w:val="num" w:pos="3458"/>
        </w:tabs>
        <w:ind w:left="3458" w:hanging="360"/>
      </w:pPr>
      <w:rPr>
        <w:rFonts w:cs="Times New Roman"/>
        <w:rtl w:val="0"/>
        <w:cs w:val="0"/>
      </w:rPr>
    </w:lvl>
    <w:lvl w:ilvl="5">
      <w:start w:val="1"/>
      <w:numFmt w:val="lowerRoman"/>
      <w:lvlText w:val="%6."/>
      <w:lvlJc w:val="right"/>
      <w:pPr>
        <w:tabs>
          <w:tab w:val="num" w:pos="4178"/>
        </w:tabs>
        <w:ind w:left="4178" w:hanging="180"/>
      </w:pPr>
      <w:rPr>
        <w:rFonts w:cs="Times New Roman"/>
        <w:rtl w:val="0"/>
        <w:cs w:val="0"/>
      </w:rPr>
    </w:lvl>
    <w:lvl w:ilvl="6">
      <w:start w:val="1"/>
      <w:numFmt w:val="decimal"/>
      <w:lvlText w:val="%7."/>
      <w:lvlJc w:val="left"/>
      <w:pPr>
        <w:tabs>
          <w:tab w:val="num" w:pos="4898"/>
        </w:tabs>
        <w:ind w:left="4898" w:hanging="360"/>
      </w:pPr>
      <w:rPr>
        <w:rFonts w:cs="Times New Roman"/>
        <w:rtl w:val="0"/>
        <w:cs w:val="0"/>
      </w:rPr>
    </w:lvl>
    <w:lvl w:ilvl="7">
      <w:start w:val="1"/>
      <w:numFmt w:val="lowerLetter"/>
      <w:lvlText w:val="%8."/>
      <w:lvlJc w:val="left"/>
      <w:pPr>
        <w:tabs>
          <w:tab w:val="num" w:pos="5618"/>
        </w:tabs>
        <w:ind w:left="5618" w:hanging="360"/>
      </w:pPr>
      <w:rPr>
        <w:rFonts w:cs="Times New Roman"/>
        <w:rtl w:val="0"/>
        <w:cs w:val="0"/>
      </w:rPr>
    </w:lvl>
    <w:lvl w:ilvl="8">
      <w:start w:val="1"/>
      <w:numFmt w:val="lowerRoman"/>
      <w:lvlText w:val="%9."/>
      <w:lvlJc w:val="right"/>
      <w:pPr>
        <w:tabs>
          <w:tab w:val="num" w:pos="6338"/>
        </w:tabs>
        <w:ind w:left="6338" w:hanging="180"/>
      </w:pPr>
      <w:rPr>
        <w:rFonts w:cs="Times New Roman"/>
        <w:rtl w:val="0"/>
        <w:cs w:val="0"/>
      </w:rPr>
    </w:lvl>
  </w:abstractNum>
  <w:abstractNum w:abstractNumId="52">
    <w:nsid w:val="67B9025C"/>
    <w:multiLevelType w:val="hybridMultilevel"/>
    <w:tmpl w:val="17C2E8FE"/>
    <w:lvl w:ilvl="0">
      <w:start w:val="1"/>
      <w:numFmt w:val="decimal"/>
      <w:lvlText w:val="(%1)"/>
      <w:lvlJc w:val="left"/>
      <w:pPr>
        <w:tabs>
          <w:tab w:val="num" w:pos="2700"/>
        </w:tabs>
        <w:ind w:left="27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3">
    <w:nsid w:val="6A365D1E"/>
    <w:multiLevelType w:val="hybridMultilevel"/>
    <w:tmpl w:val="85BE502C"/>
    <w:lvl w:ilvl="0">
      <w:start w:val="1"/>
      <w:numFmt w:val="decimal"/>
      <w:lvlText w:val="(%1)"/>
      <w:lvlJc w:val="left"/>
      <w:pPr>
        <w:tabs>
          <w:tab w:val="num" w:pos="2700"/>
        </w:tabs>
        <w:ind w:left="27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4">
    <w:nsid w:val="6B7F23C6"/>
    <w:multiLevelType w:val="hybridMultilevel"/>
    <w:tmpl w:val="14F8AF66"/>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5">
    <w:nsid w:val="77C75D4C"/>
    <w:multiLevelType w:val="hybridMultilevel"/>
    <w:tmpl w:val="F078B4F2"/>
    <w:lvl w:ilvl="0">
      <w:start w:val="1"/>
      <w:numFmt w:val="decimal"/>
      <w:lvlText w:val="(%1)"/>
      <w:lvlJc w:val="left"/>
      <w:pPr>
        <w:tabs>
          <w:tab w:val="num" w:pos="2700"/>
        </w:tabs>
        <w:ind w:left="27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6">
    <w:nsid w:val="78017E70"/>
    <w:multiLevelType w:val="hybridMultilevel"/>
    <w:tmpl w:val="B4F8026C"/>
    <w:lvl w:ilvl="0">
      <w:start w:val="4"/>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hint="default"/>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7">
    <w:nsid w:val="7C692AFE"/>
    <w:multiLevelType w:val="hybridMultilevel"/>
    <w:tmpl w:val="FBA8F7E6"/>
    <w:lvl w:ilvl="0">
      <w:start w:val="1"/>
      <w:numFmt w:val="decimal"/>
      <w:lvlText w:val="(%1)"/>
      <w:lvlJc w:val="left"/>
      <w:pPr>
        <w:tabs>
          <w:tab w:val="num" w:pos="1455"/>
        </w:tabs>
        <w:ind w:left="1455" w:hanging="360"/>
      </w:pPr>
      <w:rPr>
        <w:rFonts w:cs="Times New Roman" w:hint="default"/>
        <w:rtl w:val="0"/>
        <w:cs w:val="0"/>
      </w:rPr>
    </w:lvl>
    <w:lvl w:ilvl="1">
      <w:start w:val="1"/>
      <w:numFmt w:val="lowerLetter"/>
      <w:lvlText w:val="%2."/>
      <w:lvlJc w:val="left"/>
      <w:pPr>
        <w:tabs>
          <w:tab w:val="num" w:pos="1830"/>
        </w:tabs>
        <w:ind w:left="1830" w:hanging="360"/>
      </w:pPr>
      <w:rPr>
        <w:rFonts w:cs="Times New Roman"/>
        <w:rtl w:val="0"/>
        <w:cs w:val="0"/>
      </w:rPr>
    </w:lvl>
    <w:lvl w:ilvl="2">
      <w:start w:val="1"/>
      <w:numFmt w:val="lowerRoman"/>
      <w:lvlText w:val="%3."/>
      <w:lvlJc w:val="right"/>
      <w:pPr>
        <w:tabs>
          <w:tab w:val="num" w:pos="2550"/>
        </w:tabs>
        <w:ind w:left="2550" w:hanging="180"/>
      </w:pPr>
      <w:rPr>
        <w:rFonts w:cs="Times New Roman"/>
        <w:rtl w:val="0"/>
        <w:cs w:val="0"/>
      </w:rPr>
    </w:lvl>
    <w:lvl w:ilvl="3">
      <w:start w:val="1"/>
      <w:numFmt w:val="decimal"/>
      <w:lvlText w:val="%4."/>
      <w:lvlJc w:val="left"/>
      <w:pPr>
        <w:tabs>
          <w:tab w:val="num" w:pos="3270"/>
        </w:tabs>
        <w:ind w:left="3270" w:hanging="360"/>
      </w:pPr>
      <w:rPr>
        <w:rFonts w:cs="Times New Roman"/>
        <w:rtl w:val="0"/>
        <w:cs w:val="0"/>
      </w:rPr>
    </w:lvl>
    <w:lvl w:ilvl="4">
      <w:start w:val="1"/>
      <w:numFmt w:val="lowerLetter"/>
      <w:lvlText w:val="%5."/>
      <w:lvlJc w:val="left"/>
      <w:pPr>
        <w:tabs>
          <w:tab w:val="num" w:pos="3990"/>
        </w:tabs>
        <w:ind w:left="3990" w:hanging="360"/>
      </w:pPr>
      <w:rPr>
        <w:rFonts w:cs="Times New Roman"/>
        <w:rtl w:val="0"/>
        <w:cs w:val="0"/>
      </w:rPr>
    </w:lvl>
    <w:lvl w:ilvl="5">
      <w:start w:val="1"/>
      <w:numFmt w:val="lowerRoman"/>
      <w:lvlText w:val="%6."/>
      <w:lvlJc w:val="right"/>
      <w:pPr>
        <w:tabs>
          <w:tab w:val="num" w:pos="4710"/>
        </w:tabs>
        <w:ind w:left="4710" w:hanging="180"/>
      </w:pPr>
      <w:rPr>
        <w:rFonts w:cs="Times New Roman"/>
        <w:rtl w:val="0"/>
        <w:cs w:val="0"/>
      </w:rPr>
    </w:lvl>
    <w:lvl w:ilvl="6">
      <w:start w:val="1"/>
      <w:numFmt w:val="decimal"/>
      <w:lvlText w:val="%7."/>
      <w:lvlJc w:val="left"/>
      <w:pPr>
        <w:tabs>
          <w:tab w:val="num" w:pos="5430"/>
        </w:tabs>
        <w:ind w:left="5430" w:hanging="360"/>
      </w:pPr>
      <w:rPr>
        <w:rFonts w:cs="Times New Roman"/>
        <w:rtl w:val="0"/>
        <w:cs w:val="0"/>
      </w:rPr>
    </w:lvl>
    <w:lvl w:ilvl="7">
      <w:start w:val="1"/>
      <w:numFmt w:val="lowerLetter"/>
      <w:lvlText w:val="%8."/>
      <w:lvlJc w:val="left"/>
      <w:pPr>
        <w:tabs>
          <w:tab w:val="num" w:pos="6150"/>
        </w:tabs>
        <w:ind w:left="6150" w:hanging="360"/>
      </w:pPr>
      <w:rPr>
        <w:rFonts w:cs="Times New Roman"/>
        <w:rtl w:val="0"/>
        <w:cs w:val="0"/>
      </w:rPr>
    </w:lvl>
    <w:lvl w:ilvl="8">
      <w:start w:val="1"/>
      <w:numFmt w:val="lowerRoman"/>
      <w:lvlText w:val="%9."/>
      <w:lvlJc w:val="right"/>
      <w:pPr>
        <w:tabs>
          <w:tab w:val="num" w:pos="6870"/>
        </w:tabs>
        <w:ind w:left="6870" w:hanging="180"/>
      </w:pPr>
      <w:rPr>
        <w:rFonts w:cs="Times New Roman"/>
        <w:rtl w:val="0"/>
        <w:cs w:val="0"/>
      </w:rPr>
    </w:lvl>
  </w:abstractNum>
  <w:abstractNum w:abstractNumId="58">
    <w:nsid w:val="7DAF7711"/>
    <w:multiLevelType w:val="hybridMultilevel"/>
    <w:tmpl w:val="ADF2AA7E"/>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9">
    <w:nsid w:val="7DCB1A6A"/>
    <w:multiLevelType w:val="hybridMultilevel"/>
    <w:tmpl w:val="310295C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7DE6321E"/>
    <w:multiLevelType w:val="hybridMultilevel"/>
    <w:tmpl w:val="B64E5F1C"/>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7F110666"/>
    <w:multiLevelType w:val="hybridMultilevel"/>
    <w:tmpl w:val="35125026"/>
    <w:lvl w:ilvl="0">
      <w:start w:val="1"/>
      <w:numFmt w:val="decimal"/>
      <w:lvlText w:val="(%1)"/>
      <w:lvlJc w:val="left"/>
      <w:pPr>
        <w:tabs>
          <w:tab w:val="num" w:pos="928"/>
        </w:tabs>
        <w:ind w:left="928" w:hanging="360"/>
      </w:pPr>
      <w:rPr>
        <w:rFonts w:cs="Times New Roman" w:hint="default"/>
        <w:rtl w:val="0"/>
        <w:cs w:val="0"/>
      </w:rPr>
    </w:lvl>
    <w:lvl w:ilvl="1">
      <w:start w:val="1"/>
      <w:numFmt w:val="lowerLetter"/>
      <w:lvlText w:val="%2."/>
      <w:lvlJc w:val="left"/>
      <w:pPr>
        <w:tabs>
          <w:tab w:val="num" w:pos="-332"/>
        </w:tabs>
        <w:ind w:left="-332" w:hanging="360"/>
      </w:pPr>
      <w:rPr>
        <w:rFonts w:cs="Times New Roman"/>
        <w:rtl w:val="0"/>
        <w:cs w:val="0"/>
      </w:rPr>
    </w:lvl>
    <w:lvl w:ilvl="2">
      <w:start w:val="1"/>
      <w:numFmt w:val="lowerRoman"/>
      <w:lvlText w:val="%3."/>
      <w:lvlJc w:val="right"/>
      <w:pPr>
        <w:tabs>
          <w:tab w:val="num" w:pos="388"/>
        </w:tabs>
        <w:ind w:left="388" w:hanging="180"/>
      </w:pPr>
      <w:rPr>
        <w:rFonts w:cs="Times New Roman"/>
        <w:rtl w:val="0"/>
        <w:cs w:val="0"/>
      </w:rPr>
    </w:lvl>
    <w:lvl w:ilvl="3">
      <w:start w:val="1"/>
      <w:numFmt w:val="decimal"/>
      <w:lvlText w:val="%4."/>
      <w:lvlJc w:val="left"/>
      <w:pPr>
        <w:tabs>
          <w:tab w:val="num" w:pos="1108"/>
        </w:tabs>
        <w:ind w:left="1108" w:hanging="360"/>
      </w:pPr>
      <w:rPr>
        <w:rFonts w:cs="Times New Roman"/>
        <w:rtl w:val="0"/>
        <w:cs w:val="0"/>
      </w:rPr>
    </w:lvl>
    <w:lvl w:ilvl="4">
      <w:start w:val="1"/>
      <w:numFmt w:val="lowerLetter"/>
      <w:lvlText w:val="%5."/>
      <w:lvlJc w:val="left"/>
      <w:pPr>
        <w:tabs>
          <w:tab w:val="num" w:pos="1828"/>
        </w:tabs>
        <w:ind w:left="1828" w:hanging="360"/>
      </w:pPr>
      <w:rPr>
        <w:rFonts w:cs="Times New Roman"/>
        <w:rtl w:val="0"/>
        <w:cs w:val="0"/>
      </w:rPr>
    </w:lvl>
    <w:lvl w:ilvl="5">
      <w:start w:val="1"/>
      <w:numFmt w:val="lowerRoman"/>
      <w:lvlText w:val="%6."/>
      <w:lvlJc w:val="right"/>
      <w:pPr>
        <w:tabs>
          <w:tab w:val="num" w:pos="2548"/>
        </w:tabs>
        <w:ind w:left="2548" w:hanging="180"/>
      </w:pPr>
      <w:rPr>
        <w:rFonts w:cs="Times New Roman"/>
        <w:rtl w:val="0"/>
        <w:cs w:val="0"/>
      </w:rPr>
    </w:lvl>
    <w:lvl w:ilvl="6">
      <w:start w:val="1"/>
      <w:numFmt w:val="decimal"/>
      <w:lvlText w:val="%7."/>
      <w:lvlJc w:val="left"/>
      <w:pPr>
        <w:tabs>
          <w:tab w:val="num" w:pos="3268"/>
        </w:tabs>
        <w:ind w:left="3268" w:hanging="360"/>
      </w:pPr>
      <w:rPr>
        <w:rFonts w:cs="Times New Roman"/>
        <w:rtl w:val="0"/>
        <w:cs w:val="0"/>
      </w:rPr>
    </w:lvl>
    <w:lvl w:ilvl="7">
      <w:start w:val="1"/>
      <w:numFmt w:val="lowerLetter"/>
      <w:lvlText w:val="%8."/>
      <w:lvlJc w:val="left"/>
      <w:pPr>
        <w:tabs>
          <w:tab w:val="num" w:pos="3988"/>
        </w:tabs>
        <w:ind w:left="3988" w:hanging="360"/>
      </w:pPr>
      <w:rPr>
        <w:rFonts w:cs="Times New Roman"/>
        <w:rtl w:val="0"/>
        <w:cs w:val="0"/>
      </w:rPr>
    </w:lvl>
    <w:lvl w:ilvl="8">
      <w:start w:val="1"/>
      <w:numFmt w:val="lowerRoman"/>
      <w:lvlText w:val="%9."/>
      <w:lvlJc w:val="right"/>
      <w:pPr>
        <w:tabs>
          <w:tab w:val="num" w:pos="4708"/>
        </w:tabs>
        <w:ind w:left="4708" w:hanging="180"/>
      </w:pPr>
      <w:rPr>
        <w:rFonts w:cs="Times New Roman"/>
        <w:rtl w:val="0"/>
        <w:cs w:val="0"/>
      </w:rPr>
    </w:lvl>
  </w:abstractNum>
  <w:num w:numId="1">
    <w:abstractNumId w:val="57"/>
  </w:num>
  <w:num w:numId="2">
    <w:abstractNumId w:val="41"/>
  </w:num>
  <w:num w:numId="3">
    <w:abstractNumId w:val="30"/>
  </w:num>
  <w:num w:numId="4">
    <w:abstractNumId w:val="50"/>
  </w:num>
  <w:num w:numId="5">
    <w:abstractNumId w:val="34"/>
  </w:num>
  <w:num w:numId="6">
    <w:abstractNumId w:val="47"/>
  </w:num>
  <w:num w:numId="7">
    <w:abstractNumId w:val="48"/>
  </w:num>
  <w:num w:numId="8">
    <w:abstractNumId w:val="46"/>
  </w:num>
  <w:num w:numId="9">
    <w:abstractNumId w:val="31"/>
  </w:num>
  <w:num w:numId="10">
    <w:abstractNumId w:val="37"/>
  </w:num>
  <w:num w:numId="11">
    <w:abstractNumId w:val="13"/>
  </w:num>
  <w:num w:numId="12">
    <w:abstractNumId w:val="8"/>
  </w:num>
  <w:num w:numId="13">
    <w:abstractNumId w:val="9"/>
  </w:num>
  <w:num w:numId="14">
    <w:abstractNumId w:val="35"/>
  </w:num>
  <w:num w:numId="15">
    <w:abstractNumId w:val="26"/>
  </w:num>
  <w:num w:numId="16">
    <w:abstractNumId w:val="54"/>
  </w:num>
  <w:num w:numId="17">
    <w:abstractNumId w:val="11"/>
  </w:num>
  <w:num w:numId="18">
    <w:abstractNumId w:val="19"/>
  </w:num>
  <w:num w:numId="19">
    <w:abstractNumId w:val="44"/>
  </w:num>
  <w:num w:numId="20">
    <w:abstractNumId w:val="15"/>
  </w:num>
  <w:num w:numId="21">
    <w:abstractNumId w:val="10"/>
  </w:num>
  <w:num w:numId="22">
    <w:abstractNumId w:val="45"/>
  </w:num>
  <w:num w:numId="23">
    <w:abstractNumId w:val="56"/>
  </w:num>
  <w:num w:numId="24">
    <w:abstractNumId w:val="25"/>
  </w:num>
  <w:num w:numId="25">
    <w:abstractNumId w:val="59"/>
  </w:num>
  <w:num w:numId="26">
    <w:abstractNumId w:val="5"/>
  </w:num>
  <w:num w:numId="27">
    <w:abstractNumId w:val="12"/>
  </w:num>
  <w:num w:numId="28">
    <w:abstractNumId w:val="22"/>
  </w:num>
  <w:num w:numId="29">
    <w:abstractNumId w:val="6"/>
  </w:num>
  <w:num w:numId="30">
    <w:abstractNumId w:val="52"/>
  </w:num>
  <w:num w:numId="31">
    <w:abstractNumId w:val="53"/>
  </w:num>
  <w:num w:numId="32">
    <w:abstractNumId w:val="61"/>
  </w:num>
  <w:num w:numId="33">
    <w:abstractNumId w:val="40"/>
  </w:num>
  <w:num w:numId="34">
    <w:abstractNumId w:val="16"/>
  </w:num>
  <w:num w:numId="35">
    <w:abstractNumId w:val="39"/>
  </w:num>
  <w:num w:numId="36">
    <w:abstractNumId w:val="24"/>
  </w:num>
  <w:num w:numId="37">
    <w:abstractNumId w:val="55"/>
  </w:num>
  <w:num w:numId="38">
    <w:abstractNumId w:val="60"/>
  </w:num>
  <w:num w:numId="39">
    <w:abstractNumId w:val="32"/>
  </w:num>
  <w:num w:numId="40">
    <w:abstractNumId w:val="29"/>
  </w:num>
  <w:num w:numId="41">
    <w:abstractNumId w:val="20"/>
  </w:num>
  <w:num w:numId="42">
    <w:abstractNumId w:val="23"/>
  </w:num>
  <w:num w:numId="43">
    <w:abstractNumId w:val="1"/>
  </w:num>
  <w:num w:numId="44">
    <w:abstractNumId w:val="2"/>
  </w:num>
  <w:num w:numId="45">
    <w:abstractNumId w:val="0"/>
  </w:num>
  <w:num w:numId="46">
    <w:abstractNumId w:val="3"/>
  </w:num>
  <w:num w:numId="47">
    <w:abstractNumId w:val="17"/>
  </w:num>
  <w:num w:numId="48">
    <w:abstractNumId w:val="28"/>
  </w:num>
  <w:num w:numId="49">
    <w:abstractNumId w:val="51"/>
  </w:num>
  <w:num w:numId="50">
    <w:abstractNumId w:val="36"/>
  </w:num>
  <w:num w:numId="51">
    <w:abstractNumId w:val="21"/>
  </w:num>
  <w:num w:numId="52">
    <w:abstractNumId w:val="18"/>
  </w:num>
  <w:num w:numId="53">
    <w:abstractNumId w:val="49"/>
  </w:num>
  <w:num w:numId="54">
    <w:abstractNumId w:val="27"/>
  </w:num>
  <w:num w:numId="55">
    <w:abstractNumId w:val="43"/>
  </w:num>
  <w:num w:numId="56">
    <w:abstractNumId w:val="4"/>
  </w:num>
  <w:num w:numId="57">
    <w:abstractNumId w:val="42"/>
  </w:num>
  <w:num w:numId="58">
    <w:abstractNumId w:val="14"/>
  </w:num>
  <w:num w:numId="59">
    <w:abstractNumId w:val="33"/>
  </w:num>
  <w:num w:numId="60">
    <w:abstractNumId w:val="7"/>
  </w:num>
  <w:num w:numId="61">
    <w:abstractNumId w:val="58"/>
  </w:num>
  <w:num w:numId="62">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1E1EF3"/>
    <w:rsid w:val="000038FB"/>
    <w:rsid w:val="00004CC6"/>
    <w:rsid w:val="00006290"/>
    <w:rsid w:val="0000756E"/>
    <w:rsid w:val="00010F23"/>
    <w:rsid w:val="000132A8"/>
    <w:rsid w:val="000147A5"/>
    <w:rsid w:val="00015B62"/>
    <w:rsid w:val="00017FDB"/>
    <w:rsid w:val="000229E3"/>
    <w:rsid w:val="00024DE9"/>
    <w:rsid w:val="00026657"/>
    <w:rsid w:val="000277F4"/>
    <w:rsid w:val="00036252"/>
    <w:rsid w:val="00040563"/>
    <w:rsid w:val="000409B2"/>
    <w:rsid w:val="00043730"/>
    <w:rsid w:val="00047A57"/>
    <w:rsid w:val="000514DD"/>
    <w:rsid w:val="00051A32"/>
    <w:rsid w:val="000526CD"/>
    <w:rsid w:val="00054D30"/>
    <w:rsid w:val="00056F34"/>
    <w:rsid w:val="00057BA2"/>
    <w:rsid w:val="00060BE0"/>
    <w:rsid w:val="00060FF8"/>
    <w:rsid w:val="00061124"/>
    <w:rsid w:val="000626EB"/>
    <w:rsid w:val="00064053"/>
    <w:rsid w:val="0006419F"/>
    <w:rsid w:val="000667B9"/>
    <w:rsid w:val="00071B16"/>
    <w:rsid w:val="00076427"/>
    <w:rsid w:val="00085556"/>
    <w:rsid w:val="00091DCA"/>
    <w:rsid w:val="00091F70"/>
    <w:rsid w:val="00093D9D"/>
    <w:rsid w:val="00095AAE"/>
    <w:rsid w:val="000A1B4D"/>
    <w:rsid w:val="000A4959"/>
    <w:rsid w:val="000B0F28"/>
    <w:rsid w:val="000B1400"/>
    <w:rsid w:val="000B5592"/>
    <w:rsid w:val="000B5C43"/>
    <w:rsid w:val="000B6982"/>
    <w:rsid w:val="000B70BE"/>
    <w:rsid w:val="000B70D5"/>
    <w:rsid w:val="000C0CA5"/>
    <w:rsid w:val="000C174C"/>
    <w:rsid w:val="000C1848"/>
    <w:rsid w:val="000C2897"/>
    <w:rsid w:val="000D25C1"/>
    <w:rsid w:val="000D2AAE"/>
    <w:rsid w:val="000D46A6"/>
    <w:rsid w:val="000D5DDD"/>
    <w:rsid w:val="000E2177"/>
    <w:rsid w:val="000E230D"/>
    <w:rsid w:val="000E3D50"/>
    <w:rsid w:val="000E7994"/>
    <w:rsid w:val="000F2CB0"/>
    <w:rsid w:val="000F338E"/>
    <w:rsid w:val="000F3B3B"/>
    <w:rsid w:val="0010288B"/>
    <w:rsid w:val="001139BD"/>
    <w:rsid w:val="00117B09"/>
    <w:rsid w:val="00121502"/>
    <w:rsid w:val="00121F20"/>
    <w:rsid w:val="00131C4E"/>
    <w:rsid w:val="001353D2"/>
    <w:rsid w:val="001361F3"/>
    <w:rsid w:val="001368A2"/>
    <w:rsid w:val="00140EE4"/>
    <w:rsid w:val="00141AB8"/>
    <w:rsid w:val="001503CF"/>
    <w:rsid w:val="00152283"/>
    <w:rsid w:val="001667DC"/>
    <w:rsid w:val="00166F83"/>
    <w:rsid w:val="00171202"/>
    <w:rsid w:val="00171D96"/>
    <w:rsid w:val="00173998"/>
    <w:rsid w:val="00183468"/>
    <w:rsid w:val="001846C6"/>
    <w:rsid w:val="001931AB"/>
    <w:rsid w:val="00193FAB"/>
    <w:rsid w:val="001941A7"/>
    <w:rsid w:val="00194CBC"/>
    <w:rsid w:val="001973D0"/>
    <w:rsid w:val="001A65AE"/>
    <w:rsid w:val="001B6B00"/>
    <w:rsid w:val="001C0433"/>
    <w:rsid w:val="001C222C"/>
    <w:rsid w:val="001D3314"/>
    <w:rsid w:val="001D7528"/>
    <w:rsid w:val="001E0FFC"/>
    <w:rsid w:val="001E1CF3"/>
    <w:rsid w:val="001E1EF3"/>
    <w:rsid w:val="001E34B1"/>
    <w:rsid w:val="001E645C"/>
    <w:rsid w:val="001E78F0"/>
    <w:rsid w:val="001E7AA9"/>
    <w:rsid w:val="001E7FD0"/>
    <w:rsid w:val="00201261"/>
    <w:rsid w:val="002035C2"/>
    <w:rsid w:val="00203698"/>
    <w:rsid w:val="00204D6B"/>
    <w:rsid w:val="00213560"/>
    <w:rsid w:val="00214127"/>
    <w:rsid w:val="00217E91"/>
    <w:rsid w:val="002208CD"/>
    <w:rsid w:val="00222B7B"/>
    <w:rsid w:val="0022352D"/>
    <w:rsid w:val="0022462E"/>
    <w:rsid w:val="002246BC"/>
    <w:rsid w:val="002331A4"/>
    <w:rsid w:val="002345C8"/>
    <w:rsid w:val="00234920"/>
    <w:rsid w:val="0023554E"/>
    <w:rsid w:val="00245842"/>
    <w:rsid w:val="00247485"/>
    <w:rsid w:val="00251676"/>
    <w:rsid w:val="00251826"/>
    <w:rsid w:val="002543E6"/>
    <w:rsid w:val="00260B93"/>
    <w:rsid w:val="00270ACA"/>
    <w:rsid w:val="002711EB"/>
    <w:rsid w:val="00273561"/>
    <w:rsid w:val="00274F60"/>
    <w:rsid w:val="00281D17"/>
    <w:rsid w:val="00281E68"/>
    <w:rsid w:val="00283355"/>
    <w:rsid w:val="00285125"/>
    <w:rsid w:val="00285163"/>
    <w:rsid w:val="0028704C"/>
    <w:rsid w:val="00290B4C"/>
    <w:rsid w:val="002A04A6"/>
    <w:rsid w:val="002A0736"/>
    <w:rsid w:val="002A57B7"/>
    <w:rsid w:val="002C051B"/>
    <w:rsid w:val="002C58EF"/>
    <w:rsid w:val="002C6F32"/>
    <w:rsid w:val="002D6CA5"/>
    <w:rsid w:val="002D7351"/>
    <w:rsid w:val="002D77D6"/>
    <w:rsid w:val="002E0E7E"/>
    <w:rsid w:val="002E10CF"/>
    <w:rsid w:val="002E29AC"/>
    <w:rsid w:val="002E3036"/>
    <w:rsid w:val="002F1976"/>
    <w:rsid w:val="002F50F8"/>
    <w:rsid w:val="00301C3A"/>
    <w:rsid w:val="00301DE0"/>
    <w:rsid w:val="00303AC5"/>
    <w:rsid w:val="003069B5"/>
    <w:rsid w:val="00312B3E"/>
    <w:rsid w:val="00317699"/>
    <w:rsid w:val="003204D3"/>
    <w:rsid w:val="0032319F"/>
    <w:rsid w:val="003253A5"/>
    <w:rsid w:val="003270DC"/>
    <w:rsid w:val="003274BB"/>
    <w:rsid w:val="003325FB"/>
    <w:rsid w:val="0033265F"/>
    <w:rsid w:val="00336BEE"/>
    <w:rsid w:val="0033745C"/>
    <w:rsid w:val="00340A96"/>
    <w:rsid w:val="00341E4A"/>
    <w:rsid w:val="00345678"/>
    <w:rsid w:val="00350D4B"/>
    <w:rsid w:val="00351DC3"/>
    <w:rsid w:val="003531BD"/>
    <w:rsid w:val="00360FA6"/>
    <w:rsid w:val="00364D70"/>
    <w:rsid w:val="00364D8B"/>
    <w:rsid w:val="00365A57"/>
    <w:rsid w:val="00366C2B"/>
    <w:rsid w:val="00367AF0"/>
    <w:rsid w:val="00374B3E"/>
    <w:rsid w:val="003750F0"/>
    <w:rsid w:val="003752F1"/>
    <w:rsid w:val="003753C5"/>
    <w:rsid w:val="00375B69"/>
    <w:rsid w:val="00386737"/>
    <w:rsid w:val="00386A85"/>
    <w:rsid w:val="0039383E"/>
    <w:rsid w:val="00397131"/>
    <w:rsid w:val="003A0E71"/>
    <w:rsid w:val="003A1888"/>
    <w:rsid w:val="003A6388"/>
    <w:rsid w:val="003B08D8"/>
    <w:rsid w:val="003B2851"/>
    <w:rsid w:val="003B3834"/>
    <w:rsid w:val="003B3910"/>
    <w:rsid w:val="003B505F"/>
    <w:rsid w:val="003C09A9"/>
    <w:rsid w:val="003C0D0C"/>
    <w:rsid w:val="003C4C24"/>
    <w:rsid w:val="003C71DC"/>
    <w:rsid w:val="003C77F1"/>
    <w:rsid w:val="003D1E28"/>
    <w:rsid w:val="003D36F0"/>
    <w:rsid w:val="003D3D9F"/>
    <w:rsid w:val="003D5E08"/>
    <w:rsid w:val="003D5F7F"/>
    <w:rsid w:val="003D7212"/>
    <w:rsid w:val="003E5BB8"/>
    <w:rsid w:val="003E5FF1"/>
    <w:rsid w:val="003E6895"/>
    <w:rsid w:val="003F191F"/>
    <w:rsid w:val="004009E8"/>
    <w:rsid w:val="0040245B"/>
    <w:rsid w:val="004024B8"/>
    <w:rsid w:val="00404673"/>
    <w:rsid w:val="00407A67"/>
    <w:rsid w:val="004115B7"/>
    <w:rsid w:val="0041207D"/>
    <w:rsid w:val="004155D5"/>
    <w:rsid w:val="004203EB"/>
    <w:rsid w:val="00431A37"/>
    <w:rsid w:val="004329EA"/>
    <w:rsid w:val="00435638"/>
    <w:rsid w:val="004426BF"/>
    <w:rsid w:val="00443175"/>
    <w:rsid w:val="0044386E"/>
    <w:rsid w:val="00447D55"/>
    <w:rsid w:val="0045085B"/>
    <w:rsid w:val="00455BA6"/>
    <w:rsid w:val="00456FC2"/>
    <w:rsid w:val="0046083C"/>
    <w:rsid w:val="0046732C"/>
    <w:rsid w:val="004728C5"/>
    <w:rsid w:val="00480B3E"/>
    <w:rsid w:val="00482F66"/>
    <w:rsid w:val="004946A9"/>
    <w:rsid w:val="00496C5F"/>
    <w:rsid w:val="004B1855"/>
    <w:rsid w:val="004B381F"/>
    <w:rsid w:val="004C083E"/>
    <w:rsid w:val="004C0CBE"/>
    <w:rsid w:val="004C79E7"/>
    <w:rsid w:val="004D0801"/>
    <w:rsid w:val="004D1601"/>
    <w:rsid w:val="004D6E48"/>
    <w:rsid w:val="004E0DCD"/>
    <w:rsid w:val="004E1503"/>
    <w:rsid w:val="004E3E6C"/>
    <w:rsid w:val="004E63CA"/>
    <w:rsid w:val="004F0200"/>
    <w:rsid w:val="004F140E"/>
    <w:rsid w:val="004F3292"/>
    <w:rsid w:val="004F7F46"/>
    <w:rsid w:val="005058EF"/>
    <w:rsid w:val="00513B51"/>
    <w:rsid w:val="00514B4D"/>
    <w:rsid w:val="00515D0B"/>
    <w:rsid w:val="005350EB"/>
    <w:rsid w:val="005352EC"/>
    <w:rsid w:val="00541951"/>
    <w:rsid w:val="005432C0"/>
    <w:rsid w:val="00550333"/>
    <w:rsid w:val="00550AA1"/>
    <w:rsid w:val="0056002C"/>
    <w:rsid w:val="00560EA8"/>
    <w:rsid w:val="00561FC9"/>
    <w:rsid w:val="00564347"/>
    <w:rsid w:val="00576FDA"/>
    <w:rsid w:val="00577E5C"/>
    <w:rsid w:val="00577FE6"/>
    <w:rsid w:val="005810D0"/>
    <w:rsid w:val="00581D07"/>
    <w:rsid w:val="00582608"/>
    <w:rsid w:val="005843D0"/>
    <w:rsid w:val="0058660F"/>
    <w:rsid w:val="00594732"/>
    <w:rsid w:val="00595506"/>
    <w:rsid w:val="00596615"/>
    <w:rsid w:val="005A077D"/>
    <w:rsid w:val="005A5E72"/>
    <w:rsid w:val="005B68DA"/>
    <w:rsid w:val="005C102A"/>
    <w:rsid w:val="005C557A"/>
    <w:rsid w:val="005C76C8"/>
    <w:rsid w:val="005D037B"/>
    <w:rsid w:val="005D4845"/>
    <w:rsid w:val="005D5608"/>
    <w:rsid w:val="005E0A15"/>
    <w:rsid w:val="005E0A22"/>
    <w:rsid w:val="005F6D85"/>
    <w:rsid w:val="00600751"/>
    <w:rsid w:val="006013E6"/>
    <w:rsid w:val="00601743"/>
    <w:rsid w:val="00601DFE"/>
    <w:rsid w:val="00603223"/>
    <w:rsid w:val="006119E2"/>
    <w:rsid w:val="00611B2F"/>
    <w:rsid w:val="00612211"/>
    <w:rsid w:val="00614308"/>
    <w:rsid w:val="00614354"/>
    <w:rsid w:val="00617C57"/>
    <w:rsid w:val="00626A48"/>
    <w:rsid w:val="00632E6A"/>
    <w:rsid w:val="00634620"/>
    <w:rsid w:val="00636C76"/>
    <w:rsid w:val="00644125"/>
    <w:rsid w:val="00647580"/>
    <w:rsid w:val="00651951"/>
    <w:rsid w:val="0065661D"/>
    <w:rsid w:val="0066119B"/>
    <w:rsid w:val="00662053"/>
    <w:rsid w:val="00664D0E"/>
    <w:rsid w:val="00667073"/>
    <w:rsid w:val="006836A9"/>
    <w:rsid w:val="0068743B"/>
    <w:rsid w:val="006907B8"/>
    <w:rsid w:val="00691D31"/>
    <w:rsid w:val="00693A9D"/>
    <w:rsid w:val="00697DEB"/>
    <w:rsid w:val="006A168C"/>
    <w:rsid w:val="006A1A9E"/>
    <w:rsid w:val="006A334A"/>
    <w:rsid w:val="006B36E9"/>
    <w:rsid w:val="006B3E93"/>
    <w:rsid w:val="006B40D5"/>
    <w:rsid w:val="006B55DE"/>
    <w:rsid w:val="006B6506"/>
    <w:rsid w:val="006C13FE"/>
    <w:rsid w:val="006C344B"/>
    <w:rsid w:val="006C3585"/>
    <w:rsid w:val="006C6A1F"/>
    <w:rsid w:val="006C7707"/>
    <w:rsid w:val="006D2D5C"/>
    <w:rsid w:val="006D745A"/>
    <w:rsid w:val="006E0016"/>
    <w:rsid w:val="006E0A48"/>
    <w:rsid w:val="006E37D7"/>
    <w:rsid w:val="006F2E0F"/>
    <w:rsid w:val="006F3F1A"/>
    <w:rsid w:val="006F51DE"/>
    <w:rsid w:val="00700344"/>
    <w:rsid w:val="007033BC"/>
    <w:rsid w:val="00706E18"/>
    <w:rsid w:val="00707B01"/>
    <w:rsid w:val="00707EE6"/>
    <w:rsid w:val="007123FB"/>
    <w:rsid w:val="00712F23"/>
    <w:rsid w:val="0071346E"/>
    <w:rsid w:val="0072072D"/>
    <w:rsid w:val="007218AC"/>
    <w:rsid w:val="00725F88"/>
    <w:rsid w:val="00730AED"/>
    <w:rsid w:val="00734D66"/>
    <w:rsid w:val="00751691"/>
    <w:rsid w:val="007578A0"/>
    <w:rsid w:val="00766C59"/>
    <w:rsid w:val="00766DF9"/>
    <w:rsid w:val="007677DE"/>
    <w:rsid w:val="00773908"/>
    <w:rsid w:val="00776189"/>
    <w:rsid w:val="00784627"/>
    <w:rsid w:val="0078696F"/>
    <w:rsid w:val="00786FA7"/>
    <w:rsid w:val="007932FC"/>
    <w:rsid w:val="0079398A"/>
    <w:rsid w:val="0079399A"/>
    <w:rsid w:val="007A1659"/>
    <w:rsid w:val="007A35E0"/>
    <w:rsid w:val="007C0F97"/>
    <w:rsid w:val="007C3928"/>
    <w:rsid w:val="007C4A09"/>
    <w:rsid w:val="007C62E8"/>
    <w:rsid w:val="007C6B0E"/>
    <w:rsid w:val="007C7180"/>
    <w:rsid w:val="007E2970"/>
    <w:rsid w:val="007E5859"/>
    <w:rsid w:val="007F23DB"/>
    <w:rsid w:val="007F5F1D"/>
    <w:rsid w:val="008009AF"/>
    <w:rsid w:val="00802502"/>
    <w:rsid w:val="00803753"/>
    <w:rsid w:val="00803D1F"/>
    <w:rsid w:val="008122CC"/>
    <w:rsid w:val="00813763"/>
    <w:rsid w:val="00814688"/>
    <w:rsid w:val="00816003"/>
    <w:rsid w:val="00817ACB"/>
    <w:rsid w:val="00820DC8"/>
    <w:rsid w:val="00822F55"/>
    <w:rsid w:val="00823948"/>
    <w:rsid w:val="00824010"/>
    <w:rsid w:val="00827B56"/>
    <w:rsid w:val="00830523"/>
    <w:rsid w:val="00834F88"/>
    <w:rsid w:val="00836B4A"/>
    <w:rsid w:val="00841BE3"/>
    <w:rsid w:val="0084761F"/>
    <w:rsid w:val="008502A1"/>
    <w:rsid w:val="00852C5A"/>
    <w:rsid w:val="00852ECB"/>
    <w:rsid w:val="00856D0B"/>
    <w:rsid w:val="00862C36"/>
    <w:rsid w:val="008714A2"/>
    <w:rsid w:val="008717C1"/>
    <w:rsid w:val="00880493"/>
    <w:rsid w:val="00880C7B"/>
    <w:rsid w:val="00881D02"/>
    <w:rsid w:val="00882DEF"/>
    <w:rsid w:val="00883FE4"/>
    <w:rsid w:val="00884D92"/>
    <w:rsid w:val="00884E8A"/>
    <w:rsid w:val="00885C9D"/>
    <w:rsid w:val="00885DAC"/>
    <w:rsid w:val="008861AA"/>
    <w:rsid w:val="008869A7"/>
    <w:rsid w:val="00897B30"/>
    <w:rsid w:val="008A3111"/>
    <w:rsid w:val="008A4ED8"/>
    <w:rsid w:val="008B25DA"/>
    <w:rsid w:val="008B7CDD"/>
    <w:rsid w:val="008C050D"/>
    <w:rsid w:val="008C26F6"/>
    <w:rsid w:val="008C629C"/>
    <w:rsid w:val="008C66AA"/>
    <w:rsid w:val="008D7001"/>
    <w:rsid w:val="008E0CF5"/>
    <w:rsid w:val="008F1591"/>
    <w:rsid w:val="008F1E54"/>
    <w:rsid w:val="00900BFC"/>
    <w:rsid w:val="00900D5D"/>
    <w:rsid w:val="00903463"/>
    <w:rsid w:val="00911D08"/>
    <w:rsid w:val="00912F33"/>
    <w:rsid w:val="00920F69"/>
    <w:rsid w:val="0092124C"/>
    <w:rsid w:val="00925603"/>
    <w:rsid w:val="00925D21"/>
    <w:rsid w:val="00927D90"/>
    <w:rsid w:val="00933347"/>
    <w:rsid w:val="009406E0"/>
    <w:rsid w:val="009445E3"/>
    <w:rsid w:val="00952011"/>
    <w:rsid w:val="0095571F"/>
    <w:rsid w:val="009578E8"/>
    <w:rsid w:val="00961B38"/>
    <w:rsid w:val="009659D9"/>
    <w:rsid w:val="0097229E"/>
    <w:rsid w:val="00985C40"/>
    <w:rsid w:val="00987439"/>
    <w:rsid w:val="009908F2"/>
    <w:rsid w:val="0099651E"/>
    <w:rsid w:val="009A5786"/>
    <w:rsid w:val="009A7F4D"/>
    <w:rsid w:val="009B106C"/>
    <w:rsid w:val="009B796A"/>
    <w:rsid w:val="009C01FD"/>
    <w:rsid w:val="009C247C"/>
    <w:rsid w:val="009C4AB3"/>
    <w:rsid w:val="009E0CDA"/>
    <w:rsid w:val="009E5176"/>
    <w:rsid w:val="009F418B"/>
    <w:rsid w:val="00A041B5"/>
    <w:rsid w:val="00A06ED7"/>
    <w:rsid w:val="00A1144F"/>
    <w:rsid w:val="00A12607"/>
    <w:rsid w:val="00A1335B"/>
    <w:rsid w:val="00A1468E"/>
    <w:rsid w:val="00A173D2"/>
    <w:rsid w:val="00A178FF"/>
    <w:rsid w:val="00A200D3"/>
    <w:rsid w:val="00A21AE2"/>
    <w:rsid w:val="00A248FB"/>
    <w:rsid w:val="00A257BE"/>
    <w:rsid w:val="00A257F6"/>
    <w:rsid w:val="00A27ED8"/>
    <w:rsid w:val="00A3314D"/>
    <w:rsid w:val="00A369D4"/>
    <w:rsid w:val="00A40B0C"/>
    <w:rsid w:val="00A41A1D"/>
    <w:rsid w:val="00A434E4"/>
    <w:rsid w:val="00A43CD4"/>
    <w:rsid w:val="00A44592"/>
    <w:rsid w:val="00A51167"/>
    <w:rsid w:val="00A54F1F"/>
    <w:rsid w:val="00A61AC2"/>
    <w:rsid w:val="00A66563"/>
    <w:rsid w:val="00A675B7"/>
    <w:rsid w:val="00A70423"/>
    <w:rsid w:val="00A70D04"/>
    <w:rsid w:val="00A74E9A"/>
    <w:rsid w:val="00A753F1"/>
    <w:rsid w:val="00A83422"/>
    <w:rsid w:val="00A83B69"/>
    <w:rsid w:val="00A83E07"/>
    <w:rsid w:val="00A922CB"/>
    <w:rsid w:val="00A97F8E"/>
    <w:rsid w:val="00AA30D9"/>
    <w:rsid w:val="00AA5121"/>
    <w:rsid w:val="00AB5255"/>
    <w:rsid w:val="00AB68D1"/>
    <w:rsid w:val="00AC61BF"/>
    <w:rsid w:val="00AD2998"/>
    <w:rsid w:val="00AD3D4E"/>
    <w:rsid w:val="00AD4437"/>
    <w:rsid w:val="00AD4913"/>
    <w:rsid w:val="00AD7C69"/>
    <w:rsid w:val="00AE544D"/>
    <w:rsid w:val="00AE54CC"/>
    <w:rsid w:val="00AF037E"/>
    <w:rsid w:val="00AF17FD"/>
    <w:rsid w:val="00AF27B8"/>
    <w:rsid w:val="00AF73AE"/>
    <w:rsid w:val="00AF7EB6"/>
    <w:rsid w:val="00B043AD"/>
    <w:rsid w:val="00B058F1"/>
    <w:rsid w:val="00B05A46"/>
    <w:rsid w:val="00B06B5A"/>
    <w:rsid w:val="00B132CA"/>
    <w:rsid w:val="00B14E61"/>
    <w:rsid w:val="00B15059"/>
    <w:rsid w:val="00B24F70"/>
    <w:rsid w:val="00B26BBA"/>
    <w:rsid w:val="00B26CAD"/>
    <w:rsid w:val="00B27649"/>
    <w:rsid w:val="00B31F85"/>
    <w:rsid w:val="00B349AD"/>
    <w:rsid w:val="00B37501"/>
    <w:rsid w:val="00B43DAB"/>
    <w:rsid w:val="00B453CA"/>
    <w:rsid w:val="00B52A9C"/>
    <w:rsid w:val="00B574F9"/>
    <w:rsid w:val="00B606C4"/>
    <w:rsid w:val="00B72413"/>
    <w:rsid w:val="00B75FF4"/>
    <w:rsid w:val="00B778B1"/>
    <w:rsid w:val="00B82877"/>
    <w:rsid w:val="00B84C0B"/>
    <w:rsid w:val="00B86DF2"/>
    <w:rsid w:val="00B87BCF"/>
    <w:rsid w:val="00BA055A"/>
    <w:rsid w:val="00BA6B0E"/>
    <w:rsid w:val="00BA7988"/>
    <w:rsid w:val="00BB00BB"/>
    <w:rsid w:val="00BB02A0"/>
    <w:rsid w:val="00BB37CC"/>
    <w:rsid w:val="00BB4CC5"/>
    <w:rsid w:val="00BC1AC1"/>
    <w:rsid w:val="00BD0D05"/>
    <w:rsid w:val="00BD19A4"/>
    <w:rsid w:val="00BD2B3B"/>
    <w:rsid w:val="00BD70D2"/>
    <w:rsid w:val="00BE0A21"/>
    <w:rsid w:val="00BE0D42"/>
    <w:rsid w:val="00BE1BDD"/>
    <w:rsid w:val="00BE2A09"/>
    <w:rsid w:val="00BE5CFE"/>
    <w:rsid w:val="00BE5EE6"/>
    <w:rsid w:val="00BE7C37"/>
    <w:rsid w:val="00BF020B"/>
    <w:rsid w:val="00BF2A49"/>
    <w:rsid w:val="00BF2ED6"/>
    <w:rsid w:val="00BF3307"/>
    <w:rsid w:val="00BF3AA5"/>
    <w:rsid w:val="00BF3B31"/>
    <w:rsid w:val="00BF7D6E"/>
    <w:rsid w:val="00C01DC7"/>
    <w:rsid w:val="00C02613"/>
    <w:rsid w:val="00C030F1"/>
    <w:rsid w:val="00C057D0"/>
    <w:rsid w:val="00C061AE"/>
    <w:rsid w:val="00C06339"/>
    <w:rsid w:val="00C105C7"/>
    <w:rsid w:val="00C108BD"/>
    <w:rsid w:val="00C12289"/>
    <w:rsid w:val="00C14CD5"/>
    <w:rsid w:val="00C218BC"/>
    <w:rsid w:val="00C22633"/>
    <w:rsid w:val="00C22CF1"/>
    <w:rsid w:val="00C34133"/>
    <w:rsid w:val="00C35E11"/>
    <w:rsid w:val="00C43489"/>
    <w:rsid w:val="00C438CB"/>
    <w:rsid w:val="00C44E7D"/>
    <w:rsid w:val="00C4737B"/>
    <w:rsid w:val="00C47982"/>
    <w:rsid w:val="00C53A35"/>
    <w:rsid w:val="00C55A2F"/>
    <w:rsid w:val="00C5759F"/>
    <w:rsid w:val="00C62D6E"/>
    <w:rsid w:val="00C65074"/>
    <w:rsid w:val="00C670D7"/>
    <w:rsid w:val="00C746B2"/>
    <w:rsid w:val="00C750D5"/>
    <w:rsid w:val="00C847D7"/>
    <w:rsid w:val="00C85A3D"/>
    <w:rsid w:val="00C90AF1"/>
    <w:rsid w:val="00C91295"/>
    <w:rsid w:val="00C91774"/>
    <w:rsid w:val="00C93CB6"/>
    <w:rsid w:val="00C95881"/>
    <w:rsid w:val="00C9601C"/>
    <w:rsid w:val="00C9613F"/>
    <w:rsid w:val="00C973B7"/>
    <w:rsid w:val="00CA2EE4"/>
    <w:rsid w:val="00CA6AD5"/>
    <w:rsid w:val="00CA7C0B"/>
    <w:rsid w:val="00CB0C75"/>
    <w:rsid w:val="00CB14A5"/>
    <w:rsid w:val="00CB1F57"/>
    <w:rsid w:val="00CB5EA0"/>
    <w:rsid w:val="00CC0034"/>
    <w:rsid w:val="00CD04B3"/>
    <w:rsid w:val="00CE000C"/>
    <w:rsid w:val="00CE47B9"/>
    <w:rsid w:val="00CE6D68"/>
    <w:rsid w:val="00CE7993"/>
    <w:rsid w:val="00CF0E7E"/>
    <w:rsid w:val="00CF4EE6"/>
    <w:rsid w:val="00D0525E"/>
    <w:rsid w:val="00D06E35"/>
    <w:rsid w:val="00D142A6"/>
    <w:rsid w:val="00D14D89"/>
    <w:rsid w:val="00D17A1F"/>
    <w:rsid w:val="00D25052"/>
    <w:rsid w:val="00D27721"/>
    <w:rsid w:val="00D32FA3"/>
    <w:rsid w:val="00D407CB"/>
    <w:rsid w:val="00D451EF"/>
    <w:rsid w:val="00D454D2"/>
    <w:rsid w:val="00D478A4"/>
    <w:rsid w:val="00D508DD"/>
    <w:rsid w:val="00D523DC"/>
    <w:rsid w:val="00D60D42"/>
    <w:rsid w:val="00D60D4B"/>
    <w:rsid w:val="00D625BA"/>
    <w:rsid w:val="00D6341D"/>
    <w:rsid w:val="00D66FA2"/>
    <w:rsid w:val="00D70D52"/>
    <w:rsid w:val="00D756BC"/>
    <w:rsid w:val="00D876F8"/>
    <w:rsid w:val="00D93045"/>
    <w:rsid w:val="00D93201"/>
    <w:rsid w:val="00D9411A"/>
    <w:rsid w:val="00D976F8"/>
    <w:rsid w:val="00DA2AFE"/>
    <w:rsid w:val="00DA32C1"/>
    <w:rsid w:val="00DA4CCF"/>
    <w:rsid w:val="00DA59B5"/>
    <w:rsid w:val="00DA6C80"/>
    <w:rsid w:val="00DB0656"/>
    <w:rsid w:val="00DB549C"/>
    <w:rsid w:val="00DC2BDC"/>
    <w:rsid w:val="00DC4180"/>
    <w:rsid w:val="00DD07A4"/>
    <w:rsid w:val="00DD11CD"/>
    <w:rsid w:val="00DD170B"/>
    <w:rsid w:val="00DD38A6"/>
    <w:rsid w:val="00DD3C35"/>
    <w:rsid w:val="00DD63FC"/>
    <w:rsid w:val="00DD7B27"/>
    <w:rsid w:val="00DE2004"/>
    <w:rsid w:val="00DE29F3"/>
    <w:rsid w:val="00DE779F"/>
    <w:rsid w:val="00DF42A3"/>
    <w:rsid w:val="00DF6C91"/>
    <w:rsid w:val="00E150EA"/>
    <w:rsid w:val="00E24FA3"/>
    <w:rsid w:val="00E26A4F"/>
    <w:rsid w:val="00E3219F"/>
    <w:rsid w:val="00E32AE6"/>
    <w:rsid w:val="00E34226"/>
    <w:rsid w:val="00E378F0"/>
    <w:rsid w:val="00E4310B"/>
    <w:rsid w:val="00E43C41"/>
    <w:rsid w:val="00E4695D"/>
    <w:rsid w:val="00E52558"/>
    <w:rsid w:val="00E53F56"/>
    <w:rsid w:val="00E544CD"/>
    <w:rsid w:val="00E55794"/>
    <w:rsid w:val="00E55FA1"/>
    <w:rsid w:val="00E61A81"/>
    <w:rsid w:val="00E61BA7"/>
    <w:rsid w:val="00E62838"/>
    <w:rsid w:val="00E635AE"/>
    <w:rsid w:val="00E758DE"/>
    <w:rsid w:val="00E84E0B"/>
    <w:rsid w:val="00E86FCC"/>
    <w:rsid w:val="00E876C3"/>
    <w:rsid w:val="00E92044"/>
    <w:rsid w:val="00E94A04"/>
    <w:rsid w:val="00E94DE2"/>
    <w:rsid w:val="00EA2800"/>
    <w:rsid w:val="00EA4035"/>
    <w:rsid w:val="00EA4758"/>
    <w:rsid w:val="00EA4C7D"/>
    <w:rsid w:val="00EA6827"/>
    <w:rsid w:val="00EB0988"/>
    <w:rsid w:val="00EB1C3D"/>
    <w:rsid w:val="00EB2018"/>
    <w:rsid w:val="00EB344B"/>
    <w:rsid w:val="00EC2C8C"/>
    <w:rsid w:val="00EC37B0"/>
    <w:rsid w:val="00EC4119"/>
    <w:rsid w:val="00EC6F4F"/>
    <w:rsid w:val="00ED1717"/>
    <w:rsid w:val="00ED2AFB"/>
    <w:rsid w:val="00ED2B18"/>
    <w:rsid w:val="00EE2AA6"/>
    <w:rsid w:val="00EE3B81"/>
    <w:rsid w:val="00EE4985"/>
    <w:rsid w:val="00EE56A1"/>
    <w:rsid w:val="00EE5A20"/>
    <w:rsid w:val="00EE6EE8"/>
    <w:rsid w:val="00EE72A7"/>
    <w:rsid w:val="00EF537F"/>
    <w:rsid w:val="00EF5ECE"/>
    <w:rsid w:val="00EF6D5A"/>
    <w:rsid w:val="00F0259D"/>
    <w:rsid w:val="00F02E13"/>
    <w:rsid w:val="00F11397"/>
    <w:rsid w:val="00F17AE4"/>
    <w:rsid w:val="00F310CA"/>
    <w:rsid w:val="00F31C97"/>
    <w:rsid w:val="00F33D13"/>
    <w:rsid w:val="00F3543D"/>
    <w:rsid w:val="00F42E92"/>
    <w:rsid w:val="00F43147"/>
    <w:rsid w:val="00F46CFF"/>
    <w:rsid w:val="00F4753B"/>
    <w:rsid w:val="00F53A11"/>
    <w:rsid w:val="00F54AC2"/>
    <w:rsid w:val="00F56DE5"/>
    <w:rsid w:val="00F655EB"/>
    <w:rsid w:val="00F661C4"/>
    <w:rsid w:val="00F706C7"/>
    <w:rsid w:val="00F72464"/>
    <w:rsid w:val="00F80593"/>
    <w:rsid w:val="00F82CE1"/>
    <w:rsid w:val="00F86C41"/>
    <w:rsid w:val="00F875BA"/>
    <w:rsid w:val="00F912F0"/>
    <w:rsid w:val="00F9430B"/>
    <w:rsid w:val="00F9507C"/>
    <w:rsid w:val="00FA1119"/>
    <w:rsid w:val="00FA180D"/>
    <w:rsid w:val="00FA210D"/>
    <w:rsid w:val="00FA2B57"/>
    <w:rsid w:val="00FA2D0B"/>
    <w:rsid w:val="00FA394E"/>
    <w:rsid w:val="00FA62B9"/>
    <w:rsid w:val="00FA6E0B"/>
    <w:rsid w:val="00FB1DA3"/>
    <w:rsid w:val="00FB3DA2"/>
    <w:rsid w:val="00FB5EFD"/>
    <w:rsid w:val="00FB60CF"/>
    <w:rsid w:val="00FB60E5"/>
    <w:rsid w:val="00FB7EA1"/>
    <w:rsid w:val="00FC020F"/>
    <w:rsid w:val="00FC3E69"/>
    <w:rsid w:val="00FC57D9"/>
    <w:rsid w:val="00FC76F4"/>
    <w:rsid w:val="00FD57EF"/>
    <w:rsid w:val="00FD63F7"/>
    <w:rsid w:val="00FD6600"/>
    <w:rsid w:val="00FD69FB"/>
    <w:rsid w:val="00FE6597"/>
    <w:rsid w:val="00FE736A"/>
    <w:rsid w:val="00FF33A3"/>
    <w:rsid w:val="00FF49C3"/>
    <w:rsid w:val="00FF622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1EF3"/>
    <w:pPr>
      <w:framePr w:wrap="auto"/>
      <w:widowControl/>
      <w:overflowPunct w:val="0"/>
      <w:autoSpaceDE w:val="0"/>
      <w:autoSpaceDN w:val="0"/>
      <w:adjustRightInd w:val="0"/>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A44592"/>
    <w:pPr>
      <w:ind w:left="708"/>
      <w:jc w:val="left"/>
    </w:pPr>
  </w:style>
  <w:style w:type="paragraph" w:styleId="FootnoteText">
    <w:name w:val="footnote text"/>
    <w:basedOn w:val="Normal"/>
    <w:link w:val="TextpoznmkypodiarouChar"/>
    <w:uiPriority w:val="99"/>
    <w:semiHidden/>
    <w:rsid w:val="001E1EF3"/>
    <w:pPr>
      <w:overflowPunct/>
      <w:autoSpaceDE/>
      <w:autoSpaceDN/>
      <w:adjustRightInd/>
      <w:jc w:val="left"/>
    </w:pPr>
  </w:style>
  <w:style w:type="character" w:customStyle="1" w:styleId="TextpoznmkypodiarouChar">
    <w:name w:val="Text poznámky pod čiarou Char"/>
    <w:basedOn w:val="DefaultParagraphFont"/>
    <w:link w:val="FootnoteText"/>
    <w:uiPriority w:val="99"/>
    <w:semiHidden/>
    <w:locked/>
    <w:rsid w:val="001E1EF3"/>
    <w:rPr>
      <w:rFonts w:eastAsia="Times New Roman" w:cs="Times New Roman"/>
      <w:rtl w:val="0"/>
      <w:cs w:val="0"/>
      <w:lang w:val="sk-SK" w:eastAsia="sk-SK"/>
    </w:rPr>
  </w:style>
  <w:style w:type="character" w:styleId="FootnoteReference">
    <w:name w:val="footnote reference"/>
    <w:basedOn w:val="DefaultParagraphFont"/>
    <w:uiPriority w:val="99"/>
    <w:semiHidden/>
    <w:rsid w:val="001E1EF3"/>
    <w:rPr>
      <w:rFonts w:cs="Times New Roman"/>
      <w:vertAlign w:val="superscript"/>
      <w:rtl w:val="0"/>
      <w:cs w:val="0"/>
    </w:rPr>
  </w:style>
  <w:style w:type="paragraph" w:styleId="BodyText">
    <w:name w:val="Body Text"/>
    <w:basedOn w:val="Normal"/>
    <w:link w:val="ZkladntextChar"/>
    <w:uiPriority w:val="99"/>
    <w:rsid w:val="001E1EF3"/>
    <w:pPr>
      <w:overflowPunct/>
      <w:autoSpaceDE/>
      <w:autoSpaceDN/>
      <w:adjustRightInd/>
      <w:jc w:val="center"/>
    </w:pPr>
    <w:rPr>
      <w:rFonts w:ascii="Times New Roman" w:eastAsia="MS Mincho" w:hAnsi="Times New Roman"/>
      <w:b/>
      <w:bCs/>
      <w:sz w:val="24"/>
      <w:szCs w:val="24"/>
    </w:rPr>
  </w:style>
  <w:style w:type="character" w:customStyle="1" w:styleId="ZkladntextChar">
    <w:name w:val="Základný text Char"/>
    <w:basedOn w:val="DefaultParagraphFont"/>
    <w:link w:val="BodyText"/>
    <w:uiPriority w:val="99"/>
    <w:locked/>
    <w:rsid w:val="001E1EF3"/>
    <w:rPr>
      <w:rFonts w:eastAsia="MS Mincho" w:cs="Times New Roman"/>
      <w:b/>
      <w:sz w:val="24"/>
      <w:rtl w:val="0"/>
      <w:cs w:val="0"/>
      <w:lang w:val="sk-SK" w:eastAsia="sk-SK"/>
    </w:rPr>
  </w:style>
  <w:style w:type="paragraph" w:styleId="Footer">
    <w:name w:val="footer"/>
    <w:basedOn w:val="Normal"/>
    <w:link w:val="PtaChar"/>
    <w:uiPriority w:val="99"/>
    <w:rsid w:val="001E1EF3"/>
    <w:pPr>
      <w:tabs>
        <w:tab w:val="center" w:pos="4536"/>
        <w:tab w:val="right" w:pos="9072"/>
      </w:tabs>
      <w:jc w:val="left"/>
    </w:pPr>
  </w:style>
  <w:style w:type="character" w:customStyle="1" w:styleId="PtaChar">
    <w:name w:val="Päta Char"/>
    <w:basedOn w:val="DefaultParagraphFont"/>
    <w:link w:val="Footer"/>
    <w:uiPriority w:val="99"/>
    <w:locked/>
    <w:rsid w:val="001E1EF3"/>
    <w:rPr>
      <w:rFonts w:eastAsia="Times New Roman" w:cs="Times New Roman"/>
      <w:rtl w:val="0"/>
      <w:cs w:val="0"/>
      <w:lang w:val="sk-SK" w:eastAsia="sk-SK"/>
    </w:rPr>
  </w:style>
  <w:style w:type="paragraph" w:styleId="BalloonText">
    <w:name w:val="Balloon Text"/>
    <w:basedOn w:val="Normal"/>
    <w:link w:val="TextbublinyChar"/>
    <w:uiPriority w:val="99"/>
    <w:rsid w:val="00D625BA"/>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D625BA"/>
    <w:rPr>
      <w:rFonts w:ascii="Tahoma" w:hAnsi="Tahoma" w:cs="Times New Roman"/>
      <w:sz w:val="16"/>
      <w:rtl w:val="0"/>
      <w:cs w:val="0"/>
    </w:rPr>
  </w:style>
  <w:style w:type="paragraph" w:styleId="Header">
    <w:name w:val="header"/>
    <w:basedOn w:val="Normal"/>
    <w:link w:val="HlavikaChar"/>
    <w:uiPriority w:val="99"/>
    <w:rsid w:val="005843D0"/>
    <w:pPr>
      <w:tabs>
        <w:tab w:val="center" w:pos="4536"/>
        <w:tab w:val="right" w:pos="9072"/>
      </w:tabs>
      <w:jc w:val="left"/>
    </w:pPr>
  </w:style>
  <w:style w:type="character" w:customStyle="1" w:styleId="HlavikaChar">
    <w:name w:val="Hlavička Char"/>
    <w:basedOn w:val="DefaultParagraphFont"/>
    <w:link w:val="Header"/>
    <w:uiPriority w:val="99"/>
    <w:locked/>
    <w:rsid w:val="005843D0"/>
    <w:rPr>
      <w:rFonts w:cs="Times New Roman"/>
      <w:rtl w:val="0"/>
      <w:cs w:val="0"/>
    </w:rPr>
  </w:style>
  <w:style w:type="paragraph" w:customStyle="1" w:styleId="Odsekzoznamu1">
    <w:name w:val="Odsek zoznamu1"/>
    <w:basedOn w:val="Normal"/>
    <w:rsid w:val="005843D0"/>
    <w:pPr>
      <w:ind w:left="720"/>
      <w:contextualSpacing/>
      <w:jc w:val="left"/>
    </w:pPr>
  </w:style>
  <w:style w:type="paragraph" w:styleId="Title">
    <w:name w:val="Title"/>
    <w:basedOn w:val="Normal"/>
    <w:next w:val="Normal"/>
    <w:link w:val="NzovChar"/>
    <w:uiPriority w:val="10"/>
    <w:qFormat/>
    <w:rsid w:val="00C670D7"/>
    <w:pPr>
      <w:spacing w:before="240" w:after="60"/>
      <w:jc w:val="center"/>
      <w:outlineLvl w:val="0"/>
    </w:pPr>
    <w:rPr>
      <w:rFonts w:asciiTheme="majorHAnsi" w:eastAsiaTheme="majorEastAsia" w:hAnsiTheme="majorHAnsi"/>
      <w:b/>
      <w:bCs/>
      <w:kern w:val="28"/>
      <w:sz w:val="32"/>
      <w:szCs w:val="32"/>
    </w:rPr>
  </w:style>
  <w:style w:type="character" w:customStyle="1" w:styleId="NzovChar">
    <w:name w:val="Názov Char"/>
    <w:basedOn w:val="DefaultParagraphFont"/>
    <w:link w:val="Title"/>
    <w:uiPriority w:val="10"/>
    <w:locked/>
    <w:rsid w:val="00C670D7"/>
    <w:rPr>
      <w:rFonts w:asciiTheme="majorHAnsi" w:eastAsiaTheme="majorEastAsia" w:hAnsiTheme="majorHAnsi" w:cs="Times New Roman"/>
      <w:b/>
      <w:bCs/>
      <w:kern w:val="28"/>
      <w:sz w:val="32"/>
      <w:szCs w:val="32"/>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aspi://module='ASPI'&amp;link='350/1996 Z.z.'&amp;ucin-k-dni='30.12.9999'"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2BE8F-E44A-4204-837E-E1810C4FA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70</Pages>
  <Words>23711</Words>
  <Characters>135156</Characters>
  <Application>Microsoft Office Word</Application>
  <DocSecurity>0</DocSecurity>
  <Lines>0</Lines>
  <Paragraphs>0</Paragraphs>
  <ScaleCrop>false</ScaleCrop>
  <Company>Hewlett-Packard Company</Company>
  <LinksUpToDate>false</LinksUpToDate>
  <CharactersWithSpaces>158550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dc:title>
  <dc:creator>Mgr. Eva Kukanová</dc:creator>
  <cp:lastModifiedBy>DUGOVICOVA Ludmila</cp:lastModifiedBy>
  <cp:revision>2</cp:revision>
  <cp:lastPrinted>2015-08-27T12:26:00Z</cp:lastPrinted>
  <dcterms:created xsi:type="dcterms:W3CDTF">2015-08-27T12:27:00Z</dcterms:created>
  <dcterms:modified xsi:type="dcterms:W3CDTF">2015-08-27T12:27:00Z</dcterms:modified>
</cp:coreProperties>
</file>