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3F24" w:rsidRPr="00691D31" w:rsidP="00973F24">
      <w:pPr>
        <w:bidi w:val="0"/>
        <w:spacing w:after="0" w:line="240" w:lineRule="auto"/>
        <w:jc w:val="center"/>
        <w:rPr>
          <w:rFonts w:ascii="Times New Roman" w:hAnsi="Times New Roman"/>
          <w:b/>
          <w:spacing w:val="30"/>
          <w:sz w:val="24"/>
          <w:szCs w:val="24"/>
          <w:lang w:eastAsia="sk-SK"/>
        </w:rPr>
      </w:pPr>
      <w:r w:rsidRPr="00691D31">
        <w:rPr>
          <w:rFonts w:ascii="Times New Roman" w:hAnsi="Times New Roman"/>
          <w:b/>
          <w:spacing w:val="30"/>
          <w:sz w:val="24"/>
          <w:szCs w:val="24"/>
          <w:lang w:eastAsia="sk-SK"/>
        </w:rPr>
        <w:t xml:space="preserve">NÁRODNÁ RADA SLOVENSKEJ REPUBLIKY </w:t>
      </w:r>
    </w:p>
    <w:p w:rsidR="00973F24" w:rsidRPr="00691D31" w:rsidP="00973F24">
      <w:pPr>
        <w:pBdr>
          <w:bottom w:val="single" w:sz="12" w:space="3" w:color="auto"/>
        </w:pBdr>
        <w:bidi w:val="0"/>
        <w:spacing w:after="0" w:line="240" w:lineRule="auto"/>
        <w:jc w:val="center"/>
        <w:rPr>
          <w:rFonts w:ascii="Times New Roman" w:hAnsi="Times New Roman"/>
          <w:spacing w:val="30"/>
          <w:sz w:val="24"/>
          <w:szCs w:val="24"/>
          <w:lang w:eastAsia="sk-SK"/>
        </w:rPr>
      </w:pPr>
      <w:r w:rsidRPr="00691D31">
        <w:rPr>
          <w:rFonts w:ascii="Times New Roman" w:hAnsi="Times New Roman"/>
          <w:spacing w:val="30"/>
          <w:sz w:val="24"/>
          <w:szCs w:val="24"/>
          <w:lang w:eastAsia="sk-SK"/>
        </w:rPr>
        <w:t>VI. volebné obdobie</w:t>
      </w:r>
    </w:p>
    <w:p w:rsidR="00973F24" w:rsidRPr="00691D31" w:rsidP="00973F24">
      <w:pPr>
        <w:bidi w:val="0"/>
        <w:spacing w:after="0" w:line="240" w:lineRule="auto"/>
        <w:jc w:val="center"/>
        <w:rPr>
          <w:rFonts w:ascii="Times New Roman" w:hAnsi="Times New Roman"/>
          <w:spacing w:val="30"/>
          <w:sz w:val="24"/>
          <w:szCs w:val="24"/>
          <w:lang w:eastAsia="sk-SK"/>
        </w:rPr>
      </w:pPr>
    </w:p>
    <w:p w:rsidR="00973F24" w:rsidRPr="00691D31" w:rsidP="00973F24">
      <w:pPr>
        <w:bidi w:val="0"/>
        <w:spacing w:after="0" w:line="240" w:lineRule="auto"/>
        <w:jc w:val="center"/>
        <w:rPr>
          <w:rFonts w:ascii="Times New Roman" w:hAnsi="Times New Roman"/>
          <w:spacing w:val="30"/>
          <w:sz w:val="24"/>
          <w:szCs w:val="24"/>
          <w:lang w:eastAsia="sk-SK"/>
        </w:rPr>
      </w:pPr>
    </w:p>
    <w:p w:rsidR="00973F24" w:rsidRPr="00691D31" w:rsidP="00973F24">
      <w:pPr>
        <w:bidi w:val="0"/>
        <w:spacing w:after="0" w:line="240" w:lineRule="auto"/>
        <w:jc w:val="center"/>
        <w:rPr>
          <w:rFonts w:ascii="Times New Roman" w:hAnsi="Times New Roman"/>
          <w:b/>
          <w:spacing w:val="30"/>
          <w:sz w:val="24"/>
          <w:szCs w:val="24"/>
          <w:lang w:eastAsia="sk-SK"/>
        </w:rPr>
      </w:pPr>
      <w:r w:rsidR="00482418">
        <w:rPr>
          <w:rFonts w:ascii="Times New Roman" w:hAnsi="Times New Roman"/>
          <w:b/>
          <w:spacing w:val="30"/>
          <w:sz w:val="24"/>
          <w:szCs w:val="24"/>
          <w:lang w:eastAsia="sk-SK"/>
        </w:rPr>
        <w:t>1713</w:t>
      </w:r>
    </w:p>
    <w:p w:rsidR="00973F24" w:rsidRPr="00691D31" w:rsidP="00973F24">
      <w:pPr>
        <w:bidi w:val="0"/>
        <w:spacing w:after="0" w:line="240" w:lineRule="auto"/>
        <w:jc w:val="center"/>
        <w:rPr>
          <w:rFonts w:ascii="Times New Roman" w:hAnsi="Times New Roman"/>
          <w:b/>
          <w:spacing w:val="30"/>
          <w:sz w:val="24"/>
          <w:szCs w:val="24"/>
          <w:lang w:eastAsia="sk-SK"/>
        </w:rPr>
      </w:pPr>
    </w:p>
    <w:p w:rsidR="00973F24" w:rsidRPr="00691D31" w:rsidP="00973F24">
      <w:pPr>
        <w:bidi w:val="0"/>
        <w:spacing w:after="0" w:line="240" w:lineRule="auto"/>
        <w:jc w:val="center"/>
        <w:rPr>
          <w:rFonts w:ascii="Times New Roman" w:hAnsi="Times New Roman"/>
          <w:b/>
          <w:spacing w:val="30"/>
          <w:sz w:val="24"/>
          <w:szCs w:val="24"/>
          <w:lang w:eastAsia="sk-SK"/>
        </w:rPr>
      </w:pPr>
      <w:r w:rsidRPr="00691D31">
        <w:rPr>
          <w:rFonts w:ascii="Times New Roman" w:hAnsi="Times New Roman"/>
          <w:b/>
          <w:spacing w:val="30"/>
          <w:sz w:val="24"/>
          <w:szCs w:val="24"/>
          <w:lang w:eastAsia="sk-SK"/>
        </w:rPr>
        <w:t xml:space="preserve">VLÁDNY NÁVRH </w:t>
      </w:r>
    </w:p>
    <w:p w:rsidR="00973F24" w:rsidRPr="00691D31" w:rsidP="00973F24">
      <w:pPr>
        <w:bidi w:val="0"/>
        <w:spacing w:after="0" w:line="240" w:lineRule="auto"/>
        <w:jc w:val="center"/>
        <w:rPr>
          <w:rFonts w:ascii="Times New Roman" w:hAnsi="Times New Roman"/>
          <w:b/>
          <w:spacing w:val="30"/>
          <w:sz w:val="24"/>
          <w:szCs w:val="24"/>
          <w:lang w:eastAsia="sk-SK"/>
        </w:rPr>
      </w:pPr>
    </w:p>
    <w:p w:rsidR="00973F24" w:rsidRPr="00691D31" w:rsidP="00973F24">
      <w:pPr>
        <w:bidi w:val="0"/>
        <w:spacing w:after="0" w:line="240" w:lineRule="auto"/>
        <w:jc w:val="center"/>
        <w:rPr>
          <w:rFonts w:ascii="Times New Roman" w:hAnsi="Times New Roman"/>
          <w:b/>
          <w:spacing w:val="30"/>
          <w:sz w:val="24"/>
          <w:szCs w:val="24"/>
          <w:lang w:eastAsia="sk-SK"/>
        </w:rPr>
      </w:pPr>
      <w:r w:rsidRPr="00691D31">
        <w:rPr>
          <w:rFonts w:ascii="Times New Roman" w:hAnsi="Times New Roman"/>
          <w:b/>
          <w:spacing w:val="30"/>
          <w:sz w:val="24"/>
          <w:szCs w:val="24"/>
          <w:lang w:eastAsia="sk-SK"/>
        </w:rPr>
        <w:t>Z á k o n</w:t>
      </w:r>
    </w:p>
    <w:p w:rsidR="00E35F02" w:rsidRPr="00B6255F" w:rsidP="0073180D">
      <w:pPr>
        <w:pStyle w:val="51Abs"/>
        <w:bidi w:val="0"/>
        <w:spacing w:before="0" w:line="240" w:lineRule="auto"/>
        <w:ind w:firstLine="0"/>
        <w:jc w:val="center"/>
        <w:rPr>
          <w:rFonts w:ascii="Times New Roman" w:hAnsi="Times New Roman"/>
          <w:b/>
          <w:caps/>
          <w:color w:val="auto"/>
          <w:spacing w:val="30"/>
          <w:sz w:val="24"/>
          <w:szCs w:val="24"/>
          <w:lang w:val="sk-SK"/>
        </w:rPr>
      </w:pPr>
    </w:p>
    <w:p w:rsidR="00E35F02" w:rsidRPr="00B6255F" w:rsidP="0073180D">
      <w:pPr>
        <w:pStyle w:val="51Abs"/>
        <w:bidi w:val="0"/>
        <w:spacing w:before="0" w:line="240" w:lineRule="auto"/>
        <w:ind w:firstLine="0"/>
        <w:rPr>
          <w:rFonts w:ascii="Times New Roman" w:hAnsi="Times New Roman"/>
          <w:color w:val="auto"/>
          <w:sz w:val="24"/>
          <w:szCs w:val="24"/>
          <w:lang w:val="sk-SK"/>
        </w:rPr>
      </w:pPr>
    </w:p>
    <w:p w:rsidR="00E35F02" w:rsidRPr="00B6255F" w:rsidP="0073180D">
      <w:pPr>
        <w:pStyle w:val="51Abs"/>
        <w:bidi w:val="0"/>
        <w:spacing w:before="0" w:line="240" w:lineRule="auto"/>
        <w:ind w:firstLine="0"/>
        <w:jc w:val="center"/>
        <w:rPr>
          <w:rFonts w:ascii="Times New Roman" w:hAnsi="Times New Roman"/>
          <w:color w:val="auto"/>
          <w:sz w:val="24"/>
          <w:szCs w:val="24"/>
          <w:lang w:val="sk-SK"/>
        </w:rPr>
      </w:pPr>
      <w:r w:rsidRPr="00B6255F">
        <w:rPr>
          <w:rFonts w:ascii="Times New Roman" w:hAnsi="Times New Roman"/>
          <w:color w:val="auto"/>
          <w:sz w:val="24"/>
          <w:szCs w:val="24"/>
          <w:lang w:val="sk-SK"/>
        </w:rPr>
        <w:t>z ... 2015,</w:t>
      </w:r>
    </w:p>
    <w:p w:rsidR="00E35F02" w:rsidRPr="00B6255F" w:rsidP="0073180D">
      <w:pPr>
        <w:bidi w:val="0"/>
        <w:spacing w:after="0" w:line="240" w:lineRule="auto"/>
        <w:jc w:val="center"/>
        <w:rPr>
          <w:rFonts w:ascii="Times New Roman" w:hAnsi="Times New Roman"/>
          <w:sz w:val="24"/>
          <w:szCs w:val="24"/>
        </w:rPr>
      </w:pPr>
    </w:p>
    <w:p w:rsidR="00E35F02" w:rsidRPr="00B6255F" w:rsidP="00C22160">
      <w:pPr>
        <w:pStyle w:val="51Abs"/>
        <w:bidi w:val="0"/>
        <w:spacing w:before="0" w:line="240" w:lineRule="auto"/>
        <w:ind w:firstLine="0"/>
        <w:jc w:val="center"/>
        <w:rPr>
          <w:rFonts w:ascii="Times New Roman" w:hAnsi="Times New Roman"/>
          <w:b/>
          <w:color w:val="auto"/>
          <w:sz w:val="24"/>
          <w:szCs w:val="24"/>
          <w:lang w:val="sk-SK"/>
        </w:rPr>
      </w:pPr>
      <w:r w:rsidRPr="00B6255F">
        <w:rPr>
          <w:rFonts w:ascii="Times New Roman" w:hAnsi="Times New Roman"/>
          <w:b/>
          <w:color w:val="auto"/>
          <w:sz w:val="24"/>
          <w:szCs w:val="24"/>
          <w:lang w:val="sk-SK"/>
        </w:rPr>
        <w:t>ktorým sa mení a dopĺňa zákon č. 513/1991 Zb. Obchodný zákonník</w:t>
      </w:r>
    </w:p>
    <w:p w:rsidR="00E35F02" w:rsidRPr="00B6255F" w:rsidP="00C22160">
      <w:pPr>
        <w:pStyle w:val="51Abs"/>
        <w:bidi w:val="0"/>
        <w:spacing w:before="0" w:line="240" w:lineRule="auto"/>
        <w:ind w:firstLine="0"/>
        <w:jc w:val="center"/>
        <w:rPr>
          <w:rFonts w:ascii="Times New Roman" w:hAnsi="Times New Roman"/>
          <w:b/>
          <w:color w:val="auto"/>
          <w:sz w:val="24"/>
          <w:szCs w:val="24"/>
          <w:lang w:val="sk-SK"/>
        </w:rPr>
      </w:pPr>
      <w:r w:rsidRPr="00B6255F">
        <w:rPr>
          <w:rFonts w:ascii="Times New Roman" w:hAnsi="Times New Roman"/>
          <w:b/>
          <w:color w:val="auto"/>
          <w:sz w:val="24"/>
          <w:szCs w:val="24"/>
          <w:lang w:val="sk-SK"/>
        </w:rPr>
        <w:t>v znení neskorších predpisov a ktorým sa menia a dopĺňajú niektoré zákony</w:t>
      </w:r>
    </w:p>
    <w:p w:rsidR="00E35F02" w:rsidRPr="00B6255F" w:rsidP="00C22160">
      <w:pPr>
        <w:bidi w:val="0"/>
        <w:spacing w:after="0" w:line="240" w:lineRule="auto"/>
        <w:jc w:val="center"/>
        <w:rPr>
          <w:rFonts w:ascii="Times New Roman" w:hAnsi="Times New Roman"/>
          <w:sz w:val="24"/>
          <w:szCs w:val="24"/>
        </w:rPr>
      </w:pPr>
    </w:p>
    <w:p w:rsidR="00E35F02" w:rsidRPr="00B6255F" w:rsidP="0073180D">
      <w:pPr>
        <w:bidi w:val="0"/>
        <w:spacing w:after="0" w:line="240" w:lineRule="auto"/>
        <w:ind w:firstLine="709"/>
        <w:jc w:val="both"/>
        <w:rPr>
          <w:rFonts w:ascii="Times New Roman" w:hAnsi="Times New Roman"/>
          <w:sz w:val="24"/>
          <w:szCs w:val="24"/>
        </w:rPr>
      </w:pPr>
      <w:r w:rsidRPr="00B6255F">
        <w:rPr>
          <w:rFonts w:ascii="Times New Roman" w:hAnsi="Times New Roman"/>
          <w:sz w:val="24"/>
          <w:szCs w:val="24"/>
        </w:rPr>
        <w:t>Národná rada Slovenskej republiky sa uzniesla na tomto zákone:</w:t>
      </w:r>
    </w:p>
    <w:p w:rsidR="00554025" w:rsidRPr="00B6255F" w:rsidP="0073180D">
      <w:pPr>
        <w:pStyle w:val="51Abs"/>
        <w:bidi w:val="0"/>
        <w:spacing w:before="0" w:line="240" w:lineRule="auto"/>
        <w:ind w:firstLine="0"/>
        <w:rPr>
          <w:rFonts w:ascii="Times New Roman" w:hAnsi="Times New Roman"/>
          <w:color w:val="auto"/>
          <w:sz w:val="24"/>
          <w:szCs w:val="24"/>
          <w:lang w:val="sk-SK"/>
        </w:rPr>
      </w:pPr>
    </w:p>
    <w:p w:rsidR="00554025" w:rsidRPr="00B6255F" w:rsidP="0073180D">
      <w:pPr>
        <w:pStyle w:val="51Abs"/>
        <w:bidi w:val="0"/>
        <w:spacing w:before="0" w:line="240" w:lineRule="auto"/>
        <w:ind w:firstLine="0"/>
        <w:jc w:val="center"/>
        <w:rPr>
          <w:rFonts w:ascii="Times New Roman" w:hAnsi="Times New Roman"/>
          <w:b/>
          <w:color w:val="auto"/>
          <w:sz w:val="24"/>
          <w:szCs w:val="24"/>
          <w:lang w:val="sk-SK"/>
        </w:rPr>
      </w:pPr>
      <w:r w:rsidRPr="00B6255F">
        <w:rPr>
          <w:rFonts w:ascii="Times New Roman" w:hAnsi="Times New Roman"/>
          <w:b/>
          <w:color w:val="auto"/>
          <w:sz w:val="24"/>
          <w:szCs w:val="24"/>
          <w:lang w:val="sk-SK"/>
        </w:rPr>
        <w:t>Čl. I</w:t>
      </w:r>
    </w:p>
    <w:p w:rsidR="00554025" w:rsidRPr="00B6255F" w:rsidP="0073180D">
      <w:pPr>
        <w:pStyle w:val="51Abs"/>
        <w:bidi w:val="0"/>
        <w:spacing w:before="0" w:line="240" w:lineRule="auto"/>
        <w:rPr>
          <w:rFonts w:ascii="Times New Roman" w:hAnsi="Times New Roman"/>
          <w:color w:val="auto"/>
          <w:sz w:val="24"/>
          <w:szCs w:val="24"/>
          <w:lang w:val="sk-SK"/>
        </w:rPr>
      </w:pPr>
    </w:p>
    <w:p w:rsidR="00554025" w:rsidRPr="00B6255F" w:rsidP="0073180D">
      <w:pPr>
        <w:pStyle w:val="51Abs"/>
        <w:bidi w:val="0"/>
        <w:spacing w:before="0" w:line="240" w:lineRule="auto"/>
        <w:ind w:firstLine="709"/>
        <w:rPr>
          <w:rFonts w:ascii="Times New Roman" w:hAnsi="Times New Roman"/>
          <w:color w:val="auto"/>
          <w:sz w:val="24"/>
          <w:szCs w:val="24"/>
          <w:lang w:val="sk-SK"/>
        </w:rPr>
      </w:pPr>
      <w:r w:rsidRPr="00B6255F">
        <w:rPr>
          <w:rFonts w:ascii="Times New Roman" w:hAnsi="Times New Roman"/>
          <w:color w:val="auto"/>
          <w:sz w:val="24"/>
          <w:szCs w:val="24"/>
          <w:lang w:val="sk-SK"/>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w:t>
      </w:r>
      <w:r w:rsidRPr="00B6255F" w:rsidR="006C6994">
        <w:rPr>
          <w:rFonts w:ascii="Times New Roman" w:hAnsi="Times New Roman"/>
          <w:color w:val="auto"/>
          <w:sz w:val="24"/>
          <w:szCs w:val="24"/>
          <w:lang w:val="sk-SK"/>
        </w:rPr>
        <w:t>. z., zákona č. 352/2013 Z. z.,</w:t>
      </w:r>
      <w:r w:rsidRPr="00B6255F">
        <w:rPr>
          <w:rFonts w:ascii="Times New Roman" w:hAnsi="Times New Roman"/>
          <w:color w:val="auto"/>
          <w:sz w:val="24"/>
          <w:szCs w:val="24"/>
          <w:lang w:val="sk-SK"/>
        </w:rPr>
        <w:t xml:space="preserve"> zákona č. 357/2013 Z. z</w:t>
      </w:r>
      <w:r w:rsidRPr="00B6255F" w:rsidR="008D47E5">
        <w:rPr>
          <w:rFonts w:ascii="Times New Roman" w:hAnsi="Times New Roman"/>
          <w:color w:val="auto"/>
          <w:sz w:val="24"/>
          <w:szCs w:val="24"/>
          <w:lang w:val="sk-SK"/>
        </w:rPr>
        <w:t>.</w:t>
      </w:r>
      <w:r w:rsidRPr="00B6255F" w:rsidR="00263E30">
        <w:rPr>
          <w:rFonts w:ascii="Times New Roman" w:hAnsi="Times New Roman"/>
          <w:color w:val="auto"/>
          <w:sz w:val="24"/>
          <w:szCs w:val="24"/>
          <w:lang w:val="sk-SK"/>
        </w:rPr>
        <w:t>,</w:t>
      </w:r>
      <w:r w:rsidRPr="00B6255F" w:rsidR="006C6994">
        <w:rPr>
          <w:rFonts w:ascii="Times New Roman" w:hAnsi="Times New Roman"/>
          <w:color w:val="auto"/>
          <w:sz w:val="24"/>
          <w:szCs w:val="24"/>
          <w:lang w:val="sk-SK"/>
        </w:rPr>
        <w:t> zákona č. 87/2015 Z.</w:t>
      </w:r>
      <w:r w:rsidRPr="00B6255F" w:rsidR="00A57DE6">
        <w:rPr>
          <w:rFonts w:ascii="Times New Roman" w:hAnsi="Times New Roman"/>
          <w:color w:val="auto"/>
          <w:sz w:val="24"/>
          <w:szCs w:val="24"/>
          <w:lang w:val="sk-SK"/>
        </w:rPr>
        <w:t xml:space="preserve"> </w:t>
      </w:r>
      <w:r w:rsidRPr="00B6255F" w:rsidR="006C6994">
        <w:rPr>
          <w:rFonts w:ascii="Times New Roman" w:hAnsi="Times New Roman"/>
          <w:color w:val="auto"/>
          <w:sz w:val="24"/>
          <w:szCs w:val="24"/>
          <w:lang w:val="sk-SK"/>
        </w:rPr>
        <w:t>z.</w:t>
      </w:r>
      <w:r w:rsidRPr="00B6255F">
        <w:rPr>
          <w:rFonts w:ascii="Times New Roman" w:hAnsi="Times New Roman"/>
          <w:color w:val="auto"/>
          <w:sz w:val="24"/>
          <w:szCs w:val="24"/>
          <w:lang w:val="sk-SK"/>
        </w:rPr>
        <w:t xml:space="preserve"> </w:t>
      </w:r>
      <w:r w:rsidRPr="00B6255F" w:rsidR="00263E30">
        <w:rPr>
          <w:rFonts w:ascii="Times New Roman" w:hAnsi="Times New Roman"/>
          <w:color w:val="auto"/>
          <w:sz w:val="24"/>
          <w:szCs w:val="24"/>
          <w:lang w:val="sk-SK"/>
        </w:rPr>
        <w:t xml:space="preserve">a z č. 117/2015 Z.z. </w:t>
      </w:r>
      <w:r w:rsidRPr="00B6255F">
        <w:rPr>
          <w:rFonts w:ascii="Times New Roman" w:hAnsi="Times New Roman"/>
          <w:color w:val="auto"/>
          <w:sz w:val="24"/>
          <w:szCs w:val="24"/>
          <w:lang w:val="sk-SK"/>
        </w:rPr>
        <w:t>sa mení a dopĺňa takto:</w:t>
      </w:r>
    </w:p>
    <w:p w:rsidR="00554025" w:rsidRPr="00B6255F" w:rsidP="0073180D">
      <w:pPr>
        <w:pStyle w:val="51Abs"/>
        <w:bidi w:val="0"/>
        <w:spacing w:before="0" w:line="240" w:lineRule="auto"/>
        <w:ind w:firstLine="0"/>
        <w:rPr>
          <w:rFonts w:ascii="Times New Roman" w:hAnsi="Times New Roman"/>
          <w:color w:val="auto"/>
          <w:sz w:val="24"/>
          <w:szCs w:val="24"/>
          <w:lang w:val="sk-SK"/>
        </w:rPr>
      </w:pPr>
    </w:p>
    <w:p w:rsidR="008D1C3F" w:rsidRPr="00B6255F" w:rsidP="0073180D">
      <w:pPr>
        <w:pStyle w:val="51Abs"/>
        <w:bidi w:val="0"/>
        <w:spacing w:before="0" w:line="240" w:lineRule="auto"/>
        <w:ind w:firstLine="0"/>
        <w:rPr>
          <w:rFonts w:ascii="Times New Roman" w:hAnsi="Times New Roman"/>
          <w:color w:val="auto"/>
          <w:sz w:val="24"/>
          <w:szCs w:val="24"/>
          <w:lang w:val="sk-SK"/>
        </w:rPr>
      </w:pPr>
      <w:r w:rsidRPr="00B6255F" w:rsidR="00554025">
        <w:rPr>
          <w:rFonts w:ascii="Times New Roman" w:hAnsi="Times New Roman"/>
          <w:b/>
          <w:color w:val="auto"/>
          <w:sz w:val="24"/>
          <w:szCs w:val="24"/>
          <w:lang w:val="sk-SK"/>
        </w:rPr>
        <w:t>1.</w:t>
      </w:r>
      <w:r w:rsidRPr="00B6255F" w:rsidR="00554025">
        <w:rPr>
          <w:rFonts w:ascii="Times New Roman" w:hAnsi="Times New Roman"/>
          <w:color w:val="auto"/>
          <w:sz w:val="24"/>
          <w:szCs w:val="24"/>
          <w:lang w:val="sk-SK"/>
        </w:rPr>
        <w:t xml:space="preserve"> </w:t>
      </w:r>
      <w:r w:rsidRPr="00B6255F">
        <w:rPr>
          <w:rFonts w:ascii="Times New Roman" w:hAnsi="Times New Roman"/>
          <w:color w:val="auto"/>
          <w:sz w:val="24"/>
          <w:szCs w:val="24"/>
          <w:lang w:val="sk-SK"/>
        </w:rPr>
        <w:t>V § 40 ods. 1</w:t>
      </w:r>
      <w:r w:rsidRPr="00B6255F" w:rsidR="00AD44A2">
        <w:rPr>
          <w:rFonts w:ascii="Times New Roman" w:hAnsi="Times New Roman"/>
          <w:color w:val="auto"/>
          <w:sz w:val="24"/>
          <w:szCs w:val="24"/>
          <w:lang w:val="sk-SK"/>
        </w:rPr>
        <w:t xml:space="preserve"> </w:t>
      </w:r>
      <w:r w:rsidRPr="00B6255F" w:rsidR="00385EBA">
        <w:rPr>
          <w:rFonts w:ascii="Times New Roman" w:hAnsi="Times New Roman"/>
          <w:color w:val="auto"/>
          <w:sz w:val="24"/>
          <w:szCs w:val="24"/>
          <w:lang w:val="sk-SK"/>
        </w:rPr>
        <w:t>prvej vete</w:t>
      </w:r>
      <w:r w:rsidRPr="00B6255F">
        <w:rPr>
          <w:rFonts w:ascii="Times New Roman" w:hAnsi="Times New Roman"/>
          <w:color w:val="auto"/>
          <w:sz w:val="24"/>
          <w:szCs w:val="24"/>
          <w:lang w:val="sk-SK"/>
        </w:rPr>
        <w:t xml:space="preserve"> sa za sl</w:t>
      </w:r>
      <w:r w:rsidRPr="00B6255F" w:rsidR="00385EBA">
        <w:rPr>
          <w:rFonts w:ascii="Times New Roman" w:hAnsi="Times New Roman"/>
          <w:color w:val="auto"/>
          <w:sz w:val="24"/>
          <w:szCs w:val="24"/>
          <w:lang w:val="sk-SK"/>
        </w:rPr>
        <w:t>ová „Akciová spoločnosť,“ vklad</w:t>
      </w:r>
      <w:r w:rsidRPr="00B6255F" w:rsidR="00E2243A">
        <w:rPr>
          <w:rFonts w:ascii="Times New Roman" w:hAnsi="Times New Roman"/>
          <w:color w:val="auto"/>
          <w:sz w:val="24"/>
          <w:szCs w:val="24"/>
          <w:lang w:val="sk-SK"/>
        </w:rPr>
        <w:t>ajú</w:t>
      </w:r>
      <w:r w:rsidRPr="00B6255F" w:rsidR="00385EBA">
        <w:rPr>
          <w:rFonts w:ascii="Times New Roman" w:hAnsi="Times New Roman"/>
          <w:color w:val="auto"/>
          <w:sz w:val="24"/>
          <w:szCs w:val="24"/>
          <w:lang w:val="sk-SK"/>
        </w:rPr>
        <w:t xml:space="preserve"> </w:t>
      </w:r>
      <w:r w:rsidRPr="00B6255F">
        <w:rPr>
          <w:rFonts w:ascii="Times New Roman" w:hAnsi="Times New Roman"/>
          <w:color w:val="auto"/>
          <w:sz w:val="24"/>
          <w:szCs w:val="24"/>
          <w:lang w:val="sk-SK"/>
        </w:rPr>
        <w:t>slová „jednoduchá spoločnosť</w:t>
      </w:r>
      <w:r w:rsidRPr="00B6255F" w:rsidR="000E69AF">
        <w:rPr>
          <w:rFonts w:ascii="Times New Roman" w:hAnsi="Times New Roman"/>
          <w:color w:val="auto"/>
          <w:sz w:val="24"/>
          <w:szCs w:val="24"/>
          <w:lang w:val="sk-SK"/>
        </w:rPr>
        <w:t xml:space="preserve"> na akcie</w:t>
      </w:r>
      <w:r w:rsidRPr="00B6255F" w:rsidR="00E2243A">
        <w:rPr>
          <w:rFonts w:ascii="Times New Roman" w:hAnsi="Times New Roman"/>
          <w:color w:val="auto"/>
          <w:sz w:val="24"/>
          <w:szCs w:val="24"/>
          <w:lang w:val="sk-SK"/>
        </w:rPr>
        <w:t>,</w:t>
      </w:r>
      <w:r w:rsidRPr="00B6255F">
        <w:rPr>
          <w:rFonts w:ascii="Times New Roman" w:hAnsi="Times New Roman"/>
          <w:color w:val="auto"/>
          <w:sz w:val="24"/>
          <w:szCs w:val="24"/>
          <w:lang w:val="sk-SK"/>
        </w:rPr>
        <w:t>“</w:t>
      </w:r>
      <w:r w:rsidRPr="00B6255F" w:rsidR="00E2243A">
        <w:rPr>
          <w:rFonts w:ascii="Times New Roman" w:hAnsi="Times New Roman"/>
          <w:color w:val="auto"/>
          <w:sz w:val="24"/>
          <w:szCs w:val="24"/>
          <w:lang w:val="sk-SK"/>
        </w:rPr>
        <w:t xml:space="preserve"> a v tretej vete sa za slová „akciovej spoločnosti,“ vkladajú slová „jednoduchej spoločnosti</w:t>
      </w:r>
      <w:r w:rsidRPr="00B6255F" w:rsidR="000E69AF">
        <w:rPr>
          <w:rFonts w:ascii="Times New Roman" w:hAnsi="Times New Roman"/>
          <w:color w:val="auto"/>
          <w:sz w:val="24"/>
          <w:szCs w:val="24"/>
          <w:lang w:val="sk-SK"/>
        </w:rPr>
        <w:t xml:space="preserve"> na akcie</w:t>
      </w:r>
      <w:r w:rsidRPr="00B6255F" w:rsidR="00E2243A">
        <w:rPr>
          <w:rFonts w:ascii="Times New Roman" w:hAnsi="Times New Roman"/>
          <w:color w:val="auto"/>
          <w:sz w:val="24"/>
          <w:szCs w:val="24"/>
          <w:lang w:val="sk-SK"/>
        </w:rPr>
        <w:t>,“</w:t>
      </w:r>
      <w:r w:rsidRPr="00B6255F" w:rsidR="005F06AE">
        <w:rPr>
          <w:rFonts w:ascii="Times New Roman" w:hAnsi="Times New Roman"/>
          <w:color w:val="auto"/>
          <w:sz w:val="24"/>
          <w:szCs w:val="24"/>
          <w:lang w:val="sk-SK"/>
        </w:rPr>
        <w:t>.</w:t>
      </w:r>
    </w:p>
    <w:p w:rsidR="008D1C3F" w:rsidRPr="00B6255F" w:rsidP="0073180D">
      <w:pPr>
        <w:pStyle w:val="51Abs"/>
        <w:bidi w:val="0"/>
        <w:spacing w:before="0" w:line="240" w:lineRule="auto"/>
        <w:ind w:firstLine="0"/>
        <w:rPr>
          <w:rFonts w:ascii="Times New Roman" w:hAnsi="Times New Roman"/>
          <w:color w:val="auto"/>
          <w:sz w:val="24"/>
          <w:szCs w:val="24"/>
          <w:lang w:val="sk-SK"/>
        </w:rPr>
      </w:pPr>
    </w:p>
    <w:p w:rsidR="005F06AE"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2</w:t>
      </w:r>
      <w:r w:rsidRPr="00B6255F" w:rsidR="008D1C3F">
        <w:rPr>
          <w:rFonts w:ascii="Times New Roman" w:hAnsi="Times New Roman"/>
          <w:b/>
          <w:color w:val="auto"/>
          <w:sz w:val="24"/>
          <w:szCs w:val="24"/>
          <w:lang w:val="sk-SK"/>
        </w:rPr>
        <w:t>.</w:t>
      </w:r>
      <w:r w:rsidRPr="00B6255F" w:rsidR="008D1C3F">
        <w:rPr>
          <w:rFonts w:ascii="Times New Roman" w:hAnsi="Times New Roman"/>
          <w:color w:val="auto"/>
          <w:sz w:val="24"/>
          <w:szCs w:val="24"/>
          <w:lang w:val="sk-SK"/>
        </w:rPr>
        <w:t xml:space="preserve"> V § 40 ods. 2</w:t>
      </w:r>
      <w:r w:rsidRPr="00B6255F" w:rsidR="00AD44A2">
        <w:rPr>
          <w:rFonts w:ascii="Times New Roman" w:hAnsi="Times New Roman"/>
          <w:color w:val="auto"/>
          <w:sz w:val="24"/>
          <w:szCs w:val="24"/>
          <w:lang w:val="sk-SK"/>
        </w:rPr>
        <w:t xml:space="preserve"> </w:t>
      </w:r>
      <w:r w:rsidRPr="00B6255F" w:rsidR="00385EBA">
        <w:rPr>
          <w:rFonts w:ascii="Times New Roman" w:hAnsi="Times New Roman"/>
          <w:color w:val="auto"/>
          <w:sz w:val="24"/>
          <w:szCs w:val="24"/>
          <w:lang w:val="sk-SK"/>
        </w:rPr>
        <w:t xml:space="preserve">prvej vete </w:t>
      </w:r>
      <w:r w:rsidRPr="00B6255F" w:rsidR="008D1C3F">
        <w:rPr>
          <w:rFonts w:ascii="Times New Roman" w:hAnsi="Times New Roman"/>
          <w:color w:val="auto"/>
          <w:sz w:val="24"/>
          <w:szCs w:val="24"/>
          <w:lang w:val="sk-SK"/>
        </w:rPr>
        <w:t xml:space="preserve">sa </w:t>
      </w:r>
      <w:r w:rsidRPr="00B6255F" w:rsidR="00E806FD">
        <w:rPr>
          <w:rFonts w:ascii="Times New Roman" w:hAnsi="Times New Roman"/>
          <w:color w:val="auto"/>
          <w:sz w:val="24"/>
          <w:szCs w:val="24"/>
          <w:lang w:val="sk-SK"/>
        </w:rPr>
        <w:t xml:space="preserve">za slová </w:t>
      </w:r>
      <w:r w:rsidRPr="00B6255F" w:rsidR="00385EBA">
        <w:rPr>
          <w:rFonts w:ascii="Times New Roman" w:hAnsi="Times New Roman"/>
          <w:color w:val="auto"/>
          <w:sz w:val="24"/>
          <w:szCs w:val="24"/>
          <w:lang w:val="sk-SK"/>
        </w:rPr>
        <w:t xml:space="preserve">„akciovej spoločnosti,“ </w:t>
      </w:r>
      <w:r w:rsidRPr="00B6255F" w:rsidR="000B193A">
        <w:rPr>
          <w:rFonts w:ascii="Times New Roman" w:hAnsi="Times New Roman"/>
          <w:color w:val="auto"/>
          <w:sz w:val="24"/>
          <w:szCs w:val="24"/>
          <w:lang w:val="sk-SK"/>
        </w:rPr>
        <w:t xml:space="preserve"> vkladajú </w:t>
      </w:r>
      <w:r w:rsidRPr="00B6255F">
        <w:rPr>
          <w:rFonts w:ascii="Times New Roman" w:hAnsi="Times New Roman"/>
          <w:color w:val="auto"/>
          <w:sz w:val="24"/>
          <w:szCs w:val="24"/>
          <w:lang w:val="sk-SK"/>
        </w:rPr>
        <w:t>slová „jednoduchej spoločnosti</w:t>
      </w:r>
      <w:r w:rsidRPr="00B6255F" w:rsidR="000E69AF">
        <w:rPr>
          <w:rFonts w:ascii="Times New Roman" w:hAnsi="Times New Roman"/>
          <w:color w:val="auto"/>
          <w:sz w:val="24"/>
          <w:szCs w:val="24"/>
          <w:lang w:val="sk-SK"/>
        </w:rPr>
        <w:t xml:space="preserve"> na akcie</w:t>
      </w:r>
      <w:r w:rsidR="001F7E2E">
        <w:rPr>
          <w:rFonts w:ascii="Times New Roman" w:hAnsi="Times New Roman"/>
          <w:color w:val="auto"/>
          <w:sz w:val="24"/>
          <w:szCs w:val="24"/>
          <w:lang w:val="sk-SK"/>
        </w:rPr>
        <w:t>,</w:t>
      </w:r>
      <w:r w:rsidRPr="00B6255F">
        <w:rPr>
          <w:rFonts w:ascii="Times New Roman" w:hAnsi="Times New Roman"/>
          <w:color w:val="auto"/>
          <w:sz w:val="24"/>
          <w:szCs w:val="24"/>
          <w:lang w:val="sk-SK"/>
        </w:rPr>
        <w:t>“</w:t>
      </w:r>
      <w:r w:rsidRPr="00B6255F" w:rsidR="000B193A">
        <w:rPr>
          <w:rFonts w:ascii="Times New Roman" w:hAnsi="Times New Roman"/>
          <w:color w:val="auto"/>
          <w:sz w:val="24"/>
          <w:szCs w:val="24"/>
          <w:lang w:val="sk-SK"/>
        </w:rPr>
        <w:t xml:space="preserve"> a v druhej vete sa za slová „akciová spoločnosť,“ vkladajú slová „jednoduchá spoločnosť</w:t>
      </w:r>
      <w:r w:rsidRPr="00B6255F" w:rsidR="000E69AF">
        <w:rPr>
          <w:rFonts w:ascii="Times New Roman" w:hAnsi="Times New Roman"/>
          <w:color w:val="auto"/>
          <w:sz w:val="24"/>
          <w:szCs w:val="24"/>
          <w:lang w:val="sk-SK"/>
        </w:rPr>
        <w:t xml:space="preserve"> na akcie</w:t>
      </w:r>
      <w:r w:rsidRPr="00B6255F" w:rsidR="000B193A">
        <w:rPr>
          <w:rFonts w:ascii="Times New Roman" w:hAnsi="Times New Roman"/>
          <w:color w:val="auto"/>
          <w:sz w:val="24"/>
          <w:szCs w:val="24"/>
          <w:lang w:val="sk-SK"/>
        </w:rPr>
        <w:t>,“</w:t>
      </w:r>
      <w:r w:rsidRPr="00B6255F">
        <w:rPr>
          <w:rFonts w:ascii="Times New Roman" w:hAnsi="Times New Roman"/>
          <w:color w:val="auto"/>
          <w:sz w:val="24"/>
          <w:szCs w:val="24"/>
          <w:lang w:val="sk-SK"/>
        </w:rPr>
        <w:t>.</w:t>
      </w:r>
    </w:p>
    <w:p w:rsidR="005F06AE" w:rsidRPr="00B6255F" w:rsidP="0073180D">
      <w:pPr>
        <w:pStyle w:val="51Abs"/>
        <w:bidi w:val="0"/>
        <w:spacing w:before="0" w:line="240" w:lineRule="auto"/>
        <w:ind w:firstLine="0"/>
        <w:rPr>
          <w:rFonts w:ascii="Times New Roman" w:hAnsi="Times New Roman"/>
          <w:color w:val="auto"/>
          <w:sz w:val="24"/>
          <w:szCs w:val="24"/>
          <w:lang w:val="sk-SK"/>
        </w:rPr>
      </w:pPr>
    </w:p>
    <w:p w:rsidR="005F06AE"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3</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56 ods. 1 druhej vete sa </w:t>
      </w:r>
      <w:r w:rsidRPr="00B6255F" w:rsidR="000B193A">
        <w:rPr>
          <w:rFonts w:ascii="Times New Roman" w:hAnsi="Times New Roman"/>
          <w:color w:val="auto"/>
          <w:sz w:val="24"/>
          <w:szCs w:val="24"/>
          <w:lang w:val="sk-SK"/>
        </w:rPr>
        <w:t xml:space="preserve">slovo </w:t>
      </w:r>
      <w:r w:rsidRPr="00B6255F">
        <w:rPr>
          <w:rFonts w:ascii="Times New Roman" w:hAnsi="Times New Roman"/>
          <w:color w:val="auto"/>
          <w:sz w:val="24"/>
          <w:szCs w:val="24"/>
          <w:lang w:val="sk-SK"/>
        </w:rPr>
        <w:t>„a“ nahrádza čiarkou a za slová „akciová spoločnosť“ sa vkladajú slová „a jednoduchá spoločnosť</w:t>
      </w:r>
      <w:r w:rsidRPr="00B6255F" w:rsidR="000E69AF">
        <w:rPr>
          <w:rFonts w:ascii="Times New Roman" w:hAnsi="Times New Roman"/>
          <w:color w:val="auto"/>
          <w:sz w:val="24"/>
          <w:szCs w:val="24"/>
          <w:lang w:val="sk-SK"/>
        </w:rPr>
        <w:t xml:space="preserve"> na akcie</w:t>
      </w:r>
      <w:r w:rsidRPr="00B6255F" w:rsidR="00F06D35">
        <w:rPr>
          <w:rFonts w:ascii="Times New Roman" w:hAnsi="Times New Roman"/>
          <w:color w:val="auto"/>
          <w:sz w:val="24"/>
          <w:szCs w:val="24"/>
          <w:lang w:val="sk-SK"/>
        </w:rPr>
        <w:t>.</w:t>
      </w:r>
      <w:r w:rsidRPr="00B6255F">
        <w:rPr>
          <w:rFonts w:ascii="Times New Roman" w:hAnsi="Times New Roman"/>
          <w:color w:val="auto"/>
          <w:sz w:val="24"/>
          <w:szCs w:val="24"/>
          <w:lang w:val="sk-SK"/>
        </w:rPr>
        <w:t xml:space="preserve">“. </w:t>
      </w:r>
    </w:p>
    <w:p w:rsidR="005F06AE" w:rsidRPr="00B6255F" w:rsidP="0073180D">
      <w:pPr>
        <w:pStyle w:val="51Abs"/>
        <w:bidi w:val="0"/>
        <w:spacing w:before="0" w:line="240" w:lineRule="auto"/>
        <w:ind w:firstLine="0"/>
        <w:rPr>
          <w:rFonts w:ascii="Times New Roman" w:hAnsi="Times New Roman"/>
          <w:color w:val="auto"/>
          <w:sz w:val="24"/>
          <w:szCs w:val="24"/>
          <w:lang w:val="sk-SK"/>
        </w:rPr>
      </w:pPr>
    </w:p>
    <w:p w:rsidR="005F06AE"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4</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58</w:t>
      </w:r>
      <w:r w:rsidRPr="00B6255F" w:rsidR="00322CF9">
        <w:rPr>
          <w:rFonts w:ascii="Times New Roman" w:hAnsi="Times New Roman"/>
          <w:color w:val="auto"/>
          <w:sz w:val="24"/>
          <w:szCs w:val="24"/>
          <w:lang w:val="sk-SK"/>
        </w:rPr>
        <w:t xml:space="preserve"> ods. 2 sa </w:t>
      </w:r>
      <w:r w:rsidRPr="00B6255F" w:rsidR="000B193A">
        <w:rPr>
          <w:rFonts w:ascii="Times New Roman" w:hAnsi="Times New Roman"/>
          <w:color w:val="auto"/>
          <w:sz w:val="24"/>
          <w:szCs w:val="24"/>
          <w:lang w:val="sk-SK"/>
        </w:rPr>
        <w:t xml:space="preserve">slovo </w:t>
      </w:r>
      <w:r w:rsidRPr="00B6255F" w:rsidR="00322CF9">
        <w:rPr>
          <w:rFonts w:ascii="Times New Roman" w:hAnsi="Times New Roman"/>
          <w:color w:val="auto"/>
          <w:sz w:val="24"/>
          <w:szCs w:val="24"/>
          <w:lang w:val="sk-SK"/>
        </w:rPr>
        <w:t>„a“ nahrádza čiarkou a za slová „akciovej spoločnosti“ sa vkladajú slová „ a v jednoduchej spoločnosti</w:t>
      </w:r>
      <w:r w:rsidRPr="00B6255F" w:rsidR="000E69AF">
        <w:rPr>
          <w:rFonts w:ascii="Times New Roman" w:hAnsi="Times New Roman"/>
          <w:color w:val="auto"/>
          <w:sz w:val="24"/>
          <w:szCs w:val="24"/>
          <w:lang w:val="sk-SK"/>
        </w:rPr>
        <w:t xml:space="preserve"> na akcie</w:t>
      </w:r>
      <w:r w:rsidRPr="00B6255F" w:rsidR="00322CF9">
        <w:rPr>
          <w:rFonts w:ascii="Times New Roman" w:hAnsi="Times New Roman"/>
          <w:color w:val="auto"/>
          <w:sz w:val="24"/>
          <w:szCs w:val="24"/>
          <w:lang w:val="sk-SK"/>
        </w:rPr>
        <w:t>.“</w:t>
      </w:r>
      <w:r w:rsidRPr="00B6255F" w:rsidR="00F06D35">
        <w:rPr>
          <w:rFonts w:ascii="Times New Roman" w:hAnsi="Times New Roman"/>
          <w:color w:val="auto"/>
          <w:sz w:val="24"/>
          <w:szCs w:val="24"/>
          <w:lang w:val="sk-SK"/>
        </w:rPr>
        <w:t>.</w:t>
      </w:r>
    </w:p>
    <w:p w:rsidR="00322CF9" w:rsidRPr="00B6255F" w:rsidP="0073180D">
      <w:pPr>
        <w:pStyle w:val="51Abs"/>
        <w:bidi w:val="0"/>
        <w:spacing w:before="0" w:line="240" w:lineRule="auto"/>
        <w:ind w:firstLine="0"/>
        <w:rPr>
          <w:rFonts w:ascii="Times New Roman" w:hAnsi="Times New Roman"/>
          <w:color w:val="auto"/>
          <w:sz w:val="24"/>
          <w:szCs w:val="24"/>
          <w:lang w:val="sk-SK"/>
        </w:rPr>
      </w:pPr>
    </w:p>
    <w:p w:rsidR="00322CF9"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5</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59b ods. 4 sa za slová „akciovej spoločnosti“ vkladajú slová „a jednoduchej spoločnosti</w:t>
      </w:r>
      <w:r w:rsidRPr="00B6255F" w:rsidR="000E69AF">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0B193A" w:rsidRPr="00B6255F" w:rsidP="0073180D">
      <w:pPr>
        <w:pStyle w:val="51Abs"/>
        <w:bidi w:val="0"/>
        <w:spacing w:before="0" w:line="240" w:lineRule="auto"/>
        <w:ind w:firstLine="0"/>
        <w:rPr>
          <w:rFonts w:ascii="Times New Roman" w:hAnsi="Times New Roman"/>
          <w:color w:val="auto"/>
          <w:sz w:val="24"/>
          <w:szCs w:val="24"/>
          <w:lang w:val="sk-SK"/>
        </w:rPr>
      </w:pPr>
    </w:p>
    <w:p w:rsidR="00322CF9"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6</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66 ods. 3 sa za slová „akciovej spoločnosti“ vkladajú slová „a</w:t>
      </w:r>
      <w:r w:rsidRPr="00B6255F" w:rsidR="00BB30FC">
        <w:rPr>
          <w:rFonts w:ascii="Times New Roman" w:hAnsi="Times New Roman"/>
          <w:color w:val="auto"/>
          <w:sz w:val="24"/>
          <w:szCs w:val="24"/>
          <w:lang w:val="sk-SK"/>
        </w:rPr>
        <w:t>lebo</w:t>
      </w:r>
      <w:r w:rsidRPr="00B6255F">
        <w:rPr>
          <w:rFonts w:ascii="Times New Roman" w:hAnsi="Times New Roman"/>
          <w:color w:val="auto"/>
          <w:sz w:val="24"/>
          <w:szCs w:val="24"/>
          <w:lang w:val="sk-SK"/>
        </w:rPr>
        <w:t xml:space="preserve"> jednoduchej spoločnosti</w:t>
      </w:r>
      <w:r w:rsidRPr="00B6255F" w:rsidR="000E69AF">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B42ECE" w:rsidRPr="00B6255F" w:rsidP="0073180D">
      <w:pPr>
        <w:pStyle w:val="51Abs"/>
        <w:bidi w:val="0"/>
        <w:spacing w:before="0" w:line="240" w:lineRule="auto"/>
        <w:ind w:firstLine="0"/>
        <w:rPr>
          <w:rFonts w:ascii="Times New Roman" w:hAnsi="Times New Roman"/>
          <w:color w:val="auto"/>
          <w:sz w:val="24"/>
          <w:szCs w:val="24"/>
          <w:lang w:val="sk-SK"/>
        </w:rPr>
      </w:pPr>
    </w:p>
    <w:p w:rsidR="00B42ECE"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7</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Za § 66b sa vkladá §</w:t>
      </w:r>
      <w:r w:rsidRPr="00B6255F" w:rsidR="00F06D35">
        <w:rPr>
          <w:rFonts w:ascii="Times New Roman" w:hAnsi="Times New Roman"/>
          <w:color w:val="auto"/>
          <w:sz w:val="24"/>
          <w:szCs w:val="24"/>
          <w:lang w:val="sk-SK"/>
        </w:rPr>
        <w:t xml:space="preserve"> </w:t>
      </w:r>
      <w:r w:rsidRPr="00B6255F">
        <w:rPr>
          <w:rFonts w:ascii="Times New Roman" w:hAnsi="Times New Roman"/>
          <w:color w:val="auto"/>
          <w:sz w:val="24"/>
          <w:szCs w:val="24"/>
          <w:lang w:val="sk-SK"/>
        </w:rPr>
        <w:t>66c, ktorý vrátane nadpisu znie:</w:t>
      </w:r>
    </w:p>
    <w:p w:rsidR="00B42ECE" w:rsidRPr="00B6255F" w:rsidP="0073180D">
      <w:pPr>
        <w:pStyle w:val="51Abs"/>
        <w:bidi w:val="0"/>
        <w:spacing w:before="0" w:line="240" w:lineRule="auto"/>
        <w:ind w:firstLine="0"/>
        <w:rPr>
          <w:rFonts w:ascii="Times New Roman" w:hAnsi="Times New Roman"/>
          <w:color w:val="auto"/>
          <w:sz w:val="24"/>
          <w:szCs w:val="24"/>
          <w:lang w:val="sk-SK"/>
        </w:rPr>
      </w:pPr>
    </w:p>
    <w:p w:rsidR="00B42ECE" w:rsidRPr="00B6255F" w:rsidP="0073180D">
      <w:pPr>
        <w:tabs>
          <w:tab w:val="left" w:pos="426"/>
          <w:tab w:val="left" w:pos="567"/>
        </w:tabs>
        <w:bidi w:val="0"/>
        <w:spacing w:after="0" w:line="240" w:lineRule="auto"/>
        <w:jc w:val="center"/>
        <w:rPr>
          <w:rFonts w:ascii="Times New Roman" w:hAnsi="Times New Roman"/>
          <w:sz w:val="24"/>
          <w:szCs w:val="24"/>
        </w:rPr>
      </w:pPr>
      <w:r w:rsidRPr="00B6255F" w:rsidR="00F16599">
        <w:rPr>
          <w:rFonts w:ascii="Times New Roman" w:hAnsi="Times New Roman"/>
          <w:sz w:val="24"/>
          <w:szCs w:val="24"/>
        </w:rPr>
        <w:t>„</w:t>
      </w:r>
      <w:r w:rsidRPr="00B6255F">
        <w:rPr>
          <w:rFonts w:ascii="Times New Roman" w:hAnsi="Times New Roman"/>
          <w:sz w:val="24"/>
          <w:szCs w:val="24"/>
        </w:rPr>
        <w:t>§ 66c</w:t>
      </w:r>
    </w:p>
    <w:p w:rsidR="00B42ECE" w:rsidRPr="00B6255F" w:rsidP="0073180D">
      <w:pPr>
        <w:tabs>
          <w:tab w:val="left" w:pos="426"/>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Dohody medzi spoločníkmi</w:t>
      </w:r>
    </w:p>
    <w:p w:rsidR="00B42ECE" w:rsidRPr="00B6255F" w:rsidP="0073180D">
      <w:pPr>
        <w:tabs>
          <w:tab w:val="left" w:pos="426"/>
          <w:tab w:val="left" w:pos="567"/>
        </w:tabs>
        <w:bidi w:val="0"/>
        <w:spacing w:after="0" w:line="240" w:lineRule="auto"/>
        <w:jc w:val="both"/>
        <w:rPr>
          <w:rFonts w:ascii="Times New Roman" w:hAnsi="Times New Roman"/>
          <w:sz w:val="24"/>
          <w:szCs w:val="24"/>
        </w:rPr>
      </w:pPr>
    </w:p>
    <w:p w:rsidR="00B42ECE" w:rsidRPr="00B6255F" w:rsidP="00D637E2">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Písomnou dohodou medzi spoločníkmi </w:t>
      </w:r>
      <w:r w:rsidRPr="00B6255F" w:rsidR="00F06D35">
        <w:rPr>
          <w:rFonts w:ascii="Times New Roman" w:hAnsi="Times New Roman"/>
          <w:sz w:val="24"/>
          <w:szCs w:val="24"/>
        </w:rPr>
        <w:t>si</w:t>
      </w:r>
      <w:r w:rsidRPr="00B6255F">
        <w:rPr>
          <w:rFonts w:ascii="Times New Roman" w:hAnsi="Times New Roman"/>
          <w:sz w:val="24"/>
          <w:szCs w:val="24"/>
        </w:rPr>
        <w:t xml:space="preserve"> môžu strany dohodnúť vzájomné práva a povinnosti vyplývajúce z ich účasti na spoločnosti,</w:t>
      </w:r>
      <w:r w:rsidRPr="00B6255F" w:rsidR="00411617">
        <w:rPr>
          <w:rFonts w:ascii="Times New Roman" w:hAnsi="Times New Roman"/>
          <w:sz w:val="24"/>
          <w:szCs w:val="24"/>
        </w:rPr>
        <w:t xml:space="preserve"> a to</w:t>
      </w:r>
      <w:r w:rsidRPr="00B6255F">
        <w:rPr>
          <w:rFonts w:ascii="Times New Roman" w:hAnsi="Times New Roman"/>
          <w:sz w:val="24"/>
          <w:szCs w:val="24"/>
        </w:rPr>
        <w:t xml:space="preserve"> najmä</w:t>
      </w:r>
    </w:p>
    <w:p w:rsidR="00D637E2" w:rsidRPr="00B6255F" w:rsidP="00FF47BD">
      <w:pPr>
        <w:pStyle w:val="ListParagraph"/>
        <w:numPr>
          <w:numId w:val="22"/>
        </w:numPr>
        <w:bidi w:val="0"/>
        <w:spacing w:after="0" w:line="240" w:lineRule="auto"/>
        <w:jc w:val="both"/>
        <w:rPr>
          <w:rFonts w:ascii="Times New Roman" w:hAnsi="Times New Roman"/>
          <w:sz w:val="24"/>
          <w:szCs w:val="24"/>
        </w:rPr>
      </w:pPr>
      <w:r w:rsidRPr="00B6255F" w:rsidR="00B42ECE">
        <w:rPr>
          <w:rFonts w:ascii="Times New Roman" w:hAnsi="Times New Roman"/>
          <w:sz w:val="24"/>
          <w:szCs w:val="24"/>
        </w:rPr>
        <w:t>spôsob a podmienky výkonu práv spojených s účasťou na spoločnosti,</w:t>
      </w:r>
    </w:p>
    <w:p w:rsidR="00D637E2" w:rsidRPr="00B6255F" w:rsidP="00FF47BD">
      <w:pPr>
        <w:pStyle w:val="ListParagraph"/>
        <w:numPr>
          <w:numId w:val="22"/>
        </w:numPr>
        <w:bidi w:val="0"/>
        <w:spacing w:after="0" w:line="240" w:lineRule="auto"/>
        <w:jc w:val="both"/>
        <w:rPr>
          <w:rFonts w:ascii="Times New Roman" w:hAnsi="Times New Roman"/>
          <w:sz w:val="24"/>
          <w:szCs w:val="24"/>
        </w:rPr>
      </w:pPr>
      <w:r w:rsidRPr="00B6255F" w:rsidR="00B42ECE">
        <w:rPr>
          <w:rFonts w:ascii="Times New Roman" w:hAnsi="Times New Roman"/>
          <w:sz w:val="24"/>
          <w:szCs w:val="24"/>
        </w:rPr>
        <w:t>spôsob výkonu práv súvisiacich</w:t>
      </w:r>
      <w:r w:rsidRPr="00B6255F" w:rsidR="00411617">
        <w:rPr>
          <w:rFonts w:ascii="Times New Roman" w:hAnsi="Times New Roman"/>
          <w:sz w:val="24"/>
          <w:szCs w:val="24"/>
        </w:rPr>
        <w:t> so správou a riadením</w:t>
      </w:r>
      <w:r w:rsidRPr="00B6255F" w:rsidR="00B42ECE">
        <w:rPr>
          <w:rFonts w:ascii="Times New Roman" w:hAnsi="Times New Roman"/>
          <w:sz w:val="24"/>
          <w:szCs w:val="24"/>
        </w:rPr>
        <w:t xml:space="preserve"> spoločnosti,</w:t>
      </w:r>
    </w:p>
    <w:p w:rsidR="00D637E2" w:rsidRPr="00B6255F" w:rsidP="00FF47BD">
      <w:pPr>
        <w:pStyle w:val="ListParagraph"/>
        <w:numPr>
          <w:numId w:val="22"/>
        </w:numPr>
        <w:bidi w:val="0"/>
        <w:spacing w:after="0" w:line="240" w:lineRule="auto"/>
        <w:jc w:val="both"/>
        <w:rPr>
          <w:rFonts w:ascii="Times New Roman" w:hAnsi="Times New Roman"/>
          <w:sz w:val="24"/>
          <w:szCs w:val="24"/>
        </w:rPr>
      </w:pPr>
      <w:r w:rsidRPr="00B6255F" w:rsidR="00411617">
        <w:rPr>
          <w:rFonts w:ascii="Times New Roman" w:hAnsi="Times New Roman"/>
          <w:sz w:val="24"/>
          <w:szCs w:val="24"/>
        </w:rPr>
        <w:t xml:space="preserve">podmienky a </w:t>
      </w:r>
      <w:r w:rsidRPr="00B6255F" w:rsidR="00B42ECE">
        <w:rPr>
          <w:rFonts w:ascii="Times New Roman" w:hAnsi="Times New Roman"/>
          <w:sz w:val="24"/>
          <w:szCs w:val="24"/>
        </w:rPr>
        <w:t>rozsah účasti na zmenách základného imania a</w:t>
      </w:r>
    </w:p>
    <w:p w:rsidR="00B42ECE" w:rsidRPr="00B6255F" w:rsidP="00FF47BD">
      <w:pPr>
        <w:pStyle w:val="ListParagraph"/>
        <w:numPr>
          <w:numId w:val="22"/>
        </w:numPr>
        <w:bidi w:val="0"/>
        <w:spacing w:after="0" w:line="240" w:lineRule="auto"/>
        <w:jc w:val="both"/>
        <w:rPr>
          <w:rFonts w:ascii="Times New Roman" w:hAnsi="Times New Roman"/>
          <w:sz w:val="24"/>
          <w:szCs w:val="24"/>
        </w:rPr>
      </w:pPr>
      <w:r w:rsidRPr="00B6255F">
        <w:rPr>
          <w:rFonts w:ascii="Times New Roman" w:hAnsi="Times New Roman"/>
          <w:sz w:val="24"/>
          <w:szCs w:val="24"/>
        </w:rPr>
        <w:t>vedľajšie dojednania súvisiace s prevodom účasti na spoločnosti.</w:t>
      </w:r>
    </w:p>
    <w:p w:rsidR="00B42ECE" w:rsidRPr="00B6255F" w:rsidP="0073180D">
      <w:pPr>
        <w:pStyle w:val="ListParagraph"/>
        <w:tabs>
          <w:tab w:val="left" w:pos="426"/>
          <w:tab w:val="left" w:pos="567"/>
        </w:tabs>
        <w:bidi w:val="0"/>
        <w:spacing w:after="0" w:line="240" w:lineRule="auto"/>
        <w:ind w:left="1080"/>
        <w:jc w:val="both"/>
        <w:rPr>
          <w:rFonts w:ascii="Times New Roman" w:hAnsi="Times New Roman"/>
          <w:sz w:val="24"/>
          <w:szCs w:val="24"/>
        </w:rPr>
      </w:pPr>
    </w:p>
    <w:p w:rsidR="00B42ECE" w:rsidRPr="00B6255F" w:rsidP="00D637E2">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Rozpor rozhodnutia orgánu spoločnosti s dohodou medzi spoločníkmi nespôsobuje jeho neplatnosť.“</w:t>
      </w:r>
      <w:r w:rsidRPr="00B6255F" w:rsidR="000B193A">
        <w:rPr>
          <w:rFonts w:ascii="Times New Roman" w:hAnsi="Times New Roman"/>
          <w:sz w:val="24"/>
          <w:szCs w:val="24"/>
        </w:rPr>
        <w:t>.</w:t>
      </w:r>
    </w:p>
    <w:p w:rsidR="00322CF9" w:rsidRPr="00B6255F" w:rsidP="0073180D">
      <w:pPr>
        <w:pStyle w:val="51Abs"/>
        <w:bidi w:val="0"/>
        <w:spacing w:before="0" w:line="240" w:lineRule="auto"/>
        <w:ind w:firstLine="0"/>
        <w:rPr>
          <w:rFonts w:ascii="Times New Roman" w:hAnsi="Times New Roman"/>
          <w:color w:val="auto"/>
          <w:sz w:val="24"/>
          <w:szCs w:val="24"/>
          <w:lang w:val="sk-SK"/>
        </w:rPr>
      </w:pPr>
    </w:p>
    <w:p w:rsidR="005F06AE"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8</w:t>
      </w:r>
      <w:r w:rsidRPr="00B6255F" w:rsidR="003C2B90">
        <w:rPr>
          <w:rFonts w:ascii="Times New Roman" w:hAnsi="Times New Roman"/>
          <w:b/>
          <w:color w:val="auto"/>
          <w:sz w:val="24"/>
          <w:szCs w:val="24"/>
          <w:lang w:val="sk-SK"/>
        </w:rPr>
        <w:t>.</w:t>
      </w:r>
      <w:r w:rsidRPr="00B6255F" w:rsidR="003C2B90">
        <w:rPr>
          <w:rFonts w:ascii="Times New Roman" w:hAnsi="Times New Roman"/>
          <w:color w:val="auto"/>
          <w:sz w:val="24"/>
          <w:szCs w:val="24"/>
          <w:lang w:val="sk-SK"/>
        </w:rPr>
        <w:t xml:space="preserve"> V § 67i ods. 1 sa za slová „akciová spoločnosť“ vkladá čiarka a slová „jednoduchá spoločnosť</w:t>
      </w:r>
      <w:r w:rsidRPr="00B6255F" w:rsidR="000E69AF">
        <w:rPr>
          <w:rFonts w:ascii="Times New Roman" w:hAnsi="Times New Roman"/>
          <w:color w:val="auto"/>
          <w:sz w:val="24"/>
          <w:szCs w:val="24"/>
          <w:lang w:val="sk-SK"/>
        </w:rPr>
        <w:t xml:space="preserve"> na akcie</w:t>
      </w:r>
      <w:r w:rsidRPr="00B6255F" w:rsidR="003C2B90">
        <w:rPr>
          <w:rFonts w:ascii="Times New Roman" w:hAnsi="Times New Roman"/>
          <w:color w:val="auto"/>
          <w:sz w:val="24"/>
          <w:szCs w:val="24"/>
          <w:lang w:val="sk-SK"/>
        </w:rPr>
        <w:t>“.</w:t>
      </w:r>
    </w:p>
    <w:p w:rsidR="003C2B90" w:rsidRPr="00B6255F" w:rsidP="0073180D">
      <w:pPr>
        <w:pStyle w:val="51Abs"/>
        <w:bidi w:val="0"/>
        <w:spacing w:before="0" w:line="240" w:lineRule="auto"/>
        <w:ind w:firstLine="0"/>
        <w:rPr>
          <w:rFonts w:ascii="Times New Roman" w:hAnsi="Times New Roman"/>
          <w:color w:val="auto"/>
          <w:sz w:val="24"/>
          <w:szCs w:val="24"/>
          <w:lang w:val="sk-SK"/>
        </w:rPr>
      </w:pPr>
    </w:p>
    <w:p w:rsidR="003C2B90" w:rsidRPr="00B6255F" w:rsidP="0073180D">
      <w:pPr>
        <w:pStyle w:val="51Abs"/>
        <w:bidi w:val="0"/>
        <w:spacing w:before="0" w:line="240" w:lineRule="auto"/>
        <w:ind w:firstLine="0"/>
        <w:rPr>
          <w:rFonts w:ascii="Times New Roman" w:hAnsi="Times New Roman"/>
          <w:color w:val="auto"/>
          <w:sz w:val="24"/>
          <w:szCs w:val="24"/>
          <w:lang w:val="sk-SK"/>
        </w:rPr>
      </w:pPr>
      <w:r w:rsidRPr="00B6255F" w:rsidR="00FF47BD">
        <w:rPr>
          <w:rFonts w:ascii="Times New Roman" w:hAnsi="Times New Roman"/>
          <w:b/>
          <w:color w:val="auto"/>
          <w:sz w:val="24"/>
          <w:szCs w:val="24"/>
          <w:lang w:val="sk-SK"/>
        </w:rPr>
        <w:t>9</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69 ods. 6 písm. f) sa</w:t>
      </w:r>
      <w:r w:rsidRPr="00B6255F" w:rsidR="000B193A">
        <w:rPr>
          <w:rFonts w:ascii="Times New Roman" w:hAnsi="Times New Roman"/>
          <w:color w:val="auto"/>
          <w:sz w:val="24"/>
          <w:szCs w:val="24"/>
          <w:lang w:val="sk-SK"/>
        </w:rPr>
        <w:t xml:space="preserve"> slová „spoločnosť s ručením obmedzeným alebo akciová spoločnosť“ nahrádzajú slovami „spoločnosť s ručením obmedzeným, akciová spoločnosť</w:t>
      </w:r>
      <w:r w:rsidRPr="00B6255F">
        <w:rPr>
          <w:rFonts w:ascii="Times New Roman" w:hAnsi="Times New Roman"/>
          <w:color w:val="auto"/>
          <w:sz w:val="24"/>
          <w:szCs w:val="24"/>
          <w:lang w:val="sk-SK"/>
        </w:rPr>
        <w:t xml:space="preserve"> </w:t>
      </w:r>
      <w:r w:rsidRPr="00B6255F" w:rsidR="000B193A">
        <w:rPr>
          <w:rFonts w:ascii="Times New Roman" w:hAnsi="Times New Roman"/>
          <w:color w:val="auto"/>
          <w:sz w:val="24"/>
          <w:szCs w:val="24"/>
          <w:lang w:val="sk-SK"/>
        </w:rPr>
        <w:t xml:space="preserve">alebo </w:t>
      </w:r>
      <w:r w:rsidRPr="00B6255F">
        <w:rPr>
          <w:rFonts w:ascii="Times New Roman" w:hAnsi="Times New Roman"/>
          <w:color w:val="auto"/>
          <w:sz w:val="24"/>
          <w:szCs w:val="24"/>
          <w:lang w:val="sk-SK"/>
        </w:rPr>
        <w:t>jednoduchá spoločnosť</w:t>
      </w:r>
      <w:r w:rsidRPr="00B6255F" w:rsidR="000E69AF">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3C2B90" w:rsidRPr="00B6255F" w:rsidP="0073180D">
      <w:pPr>
        <w:pStyle w:val="51Abs"/>
        <w:bidi w:val="0"/>
        <w:spacing w:before="0" w:line="240" w:lineRule="auto"/>
        <w:ind w:firstLine="0"/>
        <w:rPr>
          <w:rFonts w:ascii="Times New Roman" w:hAnsi="Times New Roman"/>
          <w:color w:val="auto"/>
          <w:sz w:val="24"/>
          <w:szCs w:val="24"/>
          <w:lang w:val="sk-SK"/>
        </w:rPr>
      </w:pPr>
    </w:p>
    <w:p w:rsidR="003C2B90" w:rsidRPr="00B6255F" w:rsidP="0073180D">
      <w:pPr>
        <w:pStyle w:val="51Abs"/>
        <w:bidi w:val="0"/>
        <w:spacing w:before="0" w:line="240" w:lineRule="auto"/>
        <w:ind w:firstLine="0"/>
        <w:rPr>
          <w:rFonts w:ascii="Times New Roman" w:hAnsi="Times New Roman"/>
          <w:color w:val="auto"/>
          <w:sz w:val="24"/>
          <w:szCs w:val="24"/>
          <w:lang w:val="sk-SK"/>
        </w:rPr>
      </w:pPr>
      <w:r w:rsidRPr="00B6255F" w:rsidR="00B42ECE">
        <w:rPr>
          <w:rFonts w:ascii="Times New Roman" w:hAnsi="Times New Roman"/>
          <w:b/>
          <w:color w:val="auto"/>
          <w:sz w:val="24"/>
          <w:szCs w:val="24"/>
          <w:lang w:val="sk-SK"/>
        </w:rPr>
        <w:t>1</w:t>
      </w:r>
      <w:r w:rsidRPr="00B6255F" w:rsidR="00FF47BD">
        <w:rPr>
          <w:rFonts w:ascii="Times New Roman" w:hAnsi="Times New Roman"/>
          <w:b/>
          <w:color w:val="auto"/>
          <w:sz w:val="24"/>
          <w:szCs w:val="24"/>
          <w:lang w:val="sk-SK"/>
        </w:rPr>
        <w:t>0</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69b ods. 3 písm. c) sa za slová „akciovú spoločnosť“ vkladajú slová „alebo jednoduchú spoločnosť</w:t>
      </w:r>
      <w:r w:rsidRPr="00B6255F" w:rsidR="000E69AF">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3C2B90" w:rsidRPr="00B6255F" w:rsidP="0073180D">
      <w:pPr>
        <w:pStyle w:val="51Abs"/>
        <w:bidi w:val="0"/>
        <w:spacing w:before="0" w:line="240" w:lineRule="auto"/>
        <w:ind w:firstLine="0"/>
        <w:rPr>
          <w:rFonts w:ascii="Times New Roman" w:hAnsi="Times New Roman"/>
          <w:color w:val="auto"/>
          <w:sz w:val="24"/>
          <w:szCs w:val="24"/>
          <w:lang w:val="sk-SK"/>
        </w:rPr>
      </w:pPr>
    </w:p>
    <w:p w:rsidR="008D1C3F" w:rsidRPr="00B6255F" w:rsidP="0073180D">
      <w:pPr>
        <w:pStyle w:val="51Abs"/>
        <w:bidi w:val="0"/>
        <w:spacing w:before="0" w:line="240" w:lineRule="auto"/>
        <w:ind w:firstLine="0"/>
        <w:rPr>
          <w:rFonts w:ascii="Times New Roman" w:hAnsi="Times New Roman"/>
          <w:color w:val="auto"/>
          <w:sz w:val="24"/>
          <w:szCs w:val="24"/>
          <w:lang w:val="sk-SK"/>
        </w:rPr>
      </w:pPr>
      <w:r w:rsidRPr="00B6255F" w:rsidR="00B42ECE">
        <w:rPr>
          <w:rFonts w:ascii="Times New Roman" w:hAnsi="Times New Roman"/>
          <w:b/>
          <w:color w:val="auto"/>
          <w:sz w:val="24"/>
          <w:szCs w:val="24"/>
          <w:lang w:val="sk-SK"/>
        </w:rPr>
        <w:t>1</w:t>
      </w:r>
      <w:r w:rsidRPr="00B6255F" w:rsidR="00FF47BD">
        <w:rPr>
          <w:rFonts w:ascii="Times New Roman" w:hAnsi="Times New Roman"/>
          <w:b/>
          <w:color w:val="auto"/>
          <w:sz w:val="24"/>
          <w:szCs w:val="24"/>
          <w:lang w:val="sk-SK"/>
        </w:rPr>
        <w:t>1</w:t>
      </w:r>
      <w:r w:rsidRPr="00B6255F" w:rsidR="003C2B90">
        <w:rPr>
          <w:rFonts w:ascii="Times New Roman" w:hAnsi="Times New Roman"/>
          <w:b/>
          <w:color w:val="auto"/>
          <w:sz w:val="24"/>
          <w:szCs w:val="24"/>
          <w:lang w:val="sk-SK"/>
        </w:rPr>
        <w:t xml:space="preserve">. </w:t>
      </w:r>
      <w:r w:rsidRPr="00B6255F" w:rsidR="003C2B90">
        <w:rPr>
          <w:rFonts w:ascii="Times New Roman" w:hAnsi="Times New Roman"/>
          <w:color w:val="auto"/>
          <w:sz w:val="24"/>
          <w:szCs w:val="24"/>
          <w:lang w:val="sk-SK"/>
        </w:rPr>
        <w:t xml:space="preserve">V § 69b ods. 3 písm. e) sa </w:t>
      </w:r>
      <w:r w:rsidRPr="00B6255F" w:rsidR="00E12731">
        <w:rPr>
          <w:rFonts w:ascii="Times New Roman" w:hAnsi="Times New Roman"/>
          <w:color w:val="auto"/>
          <w:sz w:val="24"/>
          <w:szCs w:val="24"/>
          <w:lang w:val="sk-SK"/>
        </w:rPr>
        <w:t xml:space="preserve">slovo </w:t>
      </w:r>
      <w:r w:rsidRPr="00B6255F" w:rsidR="003C2B90">
        <w:rPr>
          <w:rFonts w:ascii="Times New Roman" w:hAnsi="Times New Roman"/>
          <w:color w:val="auto"/>
          <w:sz w:val="24"/>
          <w:szCs w:val="24"/>
          <w:lang w:val="sk-SK"/>
        </w:rPr>
        <w:t>„alebo“ nahrádza čiarkou a za slová „akciovú spoločnosť“ sa vkladajú slová „alebo na jednoduchú spoločnosť</w:t>
      </w:r>
      <w:r w:rsidRPr="00B6255F" w:rsidR="00D775A8">
        <w:rPr>
          <w:rFonts w:ascii="Times New Roman" w:hAnsi="Times New Roman"/>
          <w:color w:val="auto"/>
          <w:sz w:val="24"/>
          <w:szCs w:val="24"/>
          <w:lang w:val="sk-SK"/>
        </w:rPr>
        <w:t xml:space="preserve"> na akcie</w:t>
      </w:r>
      <w:r w:rsidRPr="00B6255F" w:rsidR="003C2B90">
        <w:rPr>
          <w:rFonts w:ascii="Times New Roman" w:hAnsi="Times New Roman"/>
          <w:color w:val="auto"/>
          <w:sz w:val="24"/>
          <w:szCs w:val="24"/>
          <w:lang w:val="sk-SK"/>
        </w:rPr>
        <w:t>“.</w:t>
      </w:r>
    </w:p>
    <w:p w:rsidR="003C2B90" w:rsidRPr="00B6255F" w:rsidP="0073180D">
      <w:pPr>
        <w:pStyle w:val="51Abs"/>
        <w:bidi w:val="0"/>
        <w:spacing w:before="0" w:line="240" w:lineRule="auto"/>
        <w:ind w:firstLine="0"/>
        <w:rPr>
          <w:rFonts w:ascii="Times New Roman" w:hAnsi="Times New Roman"/>
          <w:color w:val="auto"/>
          <w:sz w:val="24"/>
          <w:szCs w:val="24"/>
          <w:lang w:val="sk-SK"/>
        </w:rPr>
      </w:pPr>
    </w:p>
    <w:p w:rsidR="003C2B90" w:rsidRPr="00B6255F" w:rsidP="0073180D">
      <w:pPr>
        <w:pStyle w:val="51Abs"/>
        <w:bidi w:val="0"/>
        <w:spacing w:before="0" w:line="240" w:lineRule="auto"/>
        <w:ind w:firstLine="0"/>
        <w:rPr>
          <w:rFonts w:ascii="Times New Roman" w:hAnsi="Times New Roman"/>
          <w:color w:val="auto"/>
          <w:sz w:val="24"/>
          <w:szCs w:val="24"/>
          <w:lang w:val="sk-SK"/>
        </w:rPr>
      </w:pPr>
      <w:r w:rsidRPr="00B6255F" w:rsidR="00B42ECE">
        <w:rPr>
          <w:rFonts w:ascii="Times New Roman" w:hAnsi="Times New Roman"/>
          <w:b/>
          <w:color w:val="auto"/>
          <w:sz w:val="24"/>
          <w:szCs w:val="24"/>
          <w:lang w:val="sk-SK"/>
        </w:rPr>
        <w:t>1</w:t>
      </w:r>
      <w:r w:rsidRPr="00B6255F" w:rsidR="00FF47BD">
        <w:rPr>
          <w:rFonts w:ascii="Times New Roman" w:hAnsi="Times New Roman"/>
          <w:b/>
          <w:color w:val="auto"/>
          <w:sz w:val="24"/>
          <w:szCs w:val="24"/>
          <w:lang w:val="sk-SK"/>
        </w:rPr>
        <w:t>2</w:t>
      </w:r>
      <w:r w:rsidRPr="00B6255F">
        <w:rPr>
          <w:rFonts w:ascii="Times New Roman" w:hAnsi="Times New Roman"/>
          <w:b/>
          <w:color w:val="auto"/>
          <w:sz w:val="24"/>
          <w:szCs w:val="24"/>
          <w:lang w:val="sk-SK"/>
        </w:rPr>
        <w:t>.</w:t>
      </w:r>
      <w:r w:rsidRPr="00B6255F">
        <w:rPr>
          <w:rFonts w:ascii="Times New Roman" w:hAnsi="Times New Roman"/>
          <w:color w:val="auto"/>
          <w:sz w:val="24"/>
          <w:szCs w:val="24"/>
          <w:lang w:val="sk-SK"/>
        </w:rPr>
        <w:t xml:space="preserve"> V § 69b ods. 4 sa za slovo „formu“ vkladajú slová „jednoduchá spoločnosť</w:t>
      </w:r>
      <w:r w:rsidRPr="00B6255F" w:rsidR="00D775A8">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r w:rsidRPr="00B6255F" w:rsidR="00582DAF">
        <w:rPr>
          <w:rFonts w:ascii="Times New Roman" w:hAnsi="Times New Roman"/>
          <w:color w:val="auto"/>
          <w:sz w:val="24"/>
          <w:szCs w:val="24"/>
          <w:lang w:val="sk-SK"/>
        </w:rPr>
        <w:t>.</w:t>
      </w:r>
    </w:p>
    <w:p w:rsidR="003C2B90" w:rsidRPr="00B6255F" w:rsidP="0073180D">
      <w:pPr>
        <w:pStyle w:val="51Abs"/>
        <w:bidi w:val="0"/>
        <w:spacing w:before="0" w:line="240" w:lineRule="auto"/>
        <w:ind w:firstLine="0"/>
        <w:rPr>
          <w:rFonts w:ascii="Times New Roman" w:hAnsi="Times New Roman"/>
          <w:color w:val="auto"/>
          <w:sz w:val="24"/>
          <w:szCs w:val="24"/>
          <w:lang w:val="sk-SK"/>
        </w:rPr>
      </w:pPr>
    </w:p>
    <w:p w:rsidR="00D1267F" w:rsidRPr="00B6255F" w:rsidP="0073180D">
      <w:pPr>
        <w:pStyle w:val="51Abs"/>
        <w:bidi w:val="0"/>
        <w:spacing w:before="0" w:line="240" w:lineRule="auto"/>
        <w:ind w:firstLine="0"/>
        <w:rPr>
          <w:rFonts w:ascii="Times New Roman" w:hAnsi="Times New Roman"/>
          <w:color w:val="auto"/>
          <w:sz w:val="24"/>
          <w:szCs w:val="24"/>
          <w:lang w:val="sk-SK"/>
        </w:rPr>
      </w:pPr>
      <w:r w:rsidRPr="00B6255F" w:rsidR="00B42ECE">
        <w:rPr>
          <w:rFonts w:ascii="Times New Roman" w:hAnsi="Times New Roman"/>
          <w:b/>
          <w:color w:val="auto"/>
          <w:sz w:val="24"/>
          <w:szCs w:val="24"/>
          <w:lang w:val="sk-SK"/>
        </w:rPr>
        <w:t>1</w:t>
      </w:r>
      <w:r w:rsidRPr="00B6255F" w:rsidR="00FF47BD">
        <w:rPr>
          <w:rFonts w:ascii="Times New Roman" w:hAnsi="Times New Roman"/>
          <w:b/>
          <w:color w:val="auto"/>
          <w:sz w:val="24"/>
          <w:szCs w:val="24"/>
          <w:lang w:val="sk-SK"/>
        </w:rPr>
        <w:t>3</w:t>
      </w:r>
      <w:r w:rsidRPr="00B6255F" w:rsidR="003C2B90">
        <w:rPr>
          <w:rFonts w:ascii="Times New Roman" w:hAnsi="Times New Roman"/>
          <w:b/>
          <w:color w:val="auto"/>
          <w:sz w:val="24"/>
          <w:szCs w:val="24"/>
          <w:lang w:val="sk-SK"/>
        </w:rPr>
        <w:t>.</w:t>
      </w:r>
      <w:r w:rsidRPr="00B6255F" w:rsidR="003C2B90">
        <w:rPr>
          <w:rFonts w:ascii="Times New Roman" w:hAnsi="Times New Roman"/>
          <w:color w:val="auto"/>
          <w:sz w:val="24"/>
          <w:szCs w:val="24"/>
          <w:lang w:val="sk-SK"/>
        </w:rPr>
        <w:t xml:space="preserve"> V § 69b ods. 8</w:t>
      </w:r>
      <w:r w:rsidRPr="00B6255F" w:rsidR="00520730">
        <w:rPr>
          <w:rFonts w:ascii="Times New Roman" w:hAnsi="Times New Roman"/>
          <w:color w:val="auto"/>
          <w:sz w:val="24"/>
          <w:szCs w:val="24"/>
          <w:lang w:val="sk-SK"/>
        </w:rPr>
        <w:t xml:space="preserve"> v</w:t>
      </w:r>
      <w:r w:rsidRPr="00B6255F">
        <w:rPr>
          <w:rFonts w:ascii="Times New Roman" w:hAnsi="Times New Roman"/>
          <w:color w:val="auto"/>
          <w:sz w:val="24"/>
          <w:szCs w:val="24"/>
          <w:lang w:val="sk-SK"/>
        </w:rPr>
        <w:t xml:space="preserve"> prvej vete</w:t>
      </w:r>
      <w:r w:rsidRPr="00B6255F" w:rsidR="003C2B90">
        <w:rPr>
          <w:rFonts w:ascii="Times New Roman" w:hAnsi="Times New Roman"/>
          <w:color w:val="auto"/>
          <w:sz w:val="24"/>
          <w:szCs w:val="24"/>
          <w:lang w:val="sk-SK"/>
        </w:rPr>
        <w:t xml:space="preserve"> </w:t>
      </w:r>
      <w:r w:rsidRPr="00B6255F" w:rsidR="00E12731">
        <w:rPr>
          <w:rFonts w:ascii="Times New Roman" w:hAnsi="Times New Roman"/>
          <w:color w:val="auto"/>
          <w:sz w:val="24"/>
          <w:szCs w:val="24"/>
          <w:lang w:val="sk-SK"/>
        </w:rPr>
        <w:t>a</w:t>
      </w:r>
      <w:r w:rsidRPr="00B6255F" w:rsidR="00520730">
        <w:rPr>
          <w:rFonts w:ascii="Times New Roman" w:hAnsi="Times New Roman"/>
          <w:color w:val="auto"/>
          <w:sz w:val="24"/>
          <w:szCs w:val="24"/>
          <w:lang w:val="sk-SK"/>
        </w:rPr>
        <w:t xml:space="preserve"> v</w:t>
      </w:r>
      <w:r w:rsidRPr="00B6255F" w:rsidR="00E12731">
        <w:rPr>
          <w:rFonts w:ascii="Times New Roman" w:hAnsi="Times New Roman"/>
          <w:color w:val="auto"/>
          <w:sz w:val="24"/>
          <w:szCs w:val="24"/>
          <w:lang w:val="sk-SK"/>
        </w:rPr>
        <w:t xml:space="preserve"> § 88a ods. 3</w:t>
      </w:r>
      <w:r w:rsidRPr="00B6255F" w:rsidR="00520730">
        <w:rPr>
          <w:rFonts w:ascii="Times New Roman" w:hAnsi="Times New Roman"/>
          <w:color w:val="auto"/>
          <w:sz w:val="24"/>
          <w:szCs w:val="24"/>
          <w:lang w:val="sk-SK"/>
        </w:rPr>
        <w:t xml:space="preserve"> v</w:t>
      </w:r>
      <w:r w:rsidRPr="00B6255F" w:rsidR="00E12731">
        <w:rPr>
          <w:rFonts w:ascii="Times New Roman" w:hAnsi="Times New Roman"/>
          <w:color w:val="auto"/>
          <w:sz w:val="24"/>
          <w:szCs w:val="24"/>
          <w:lang w:val="sk-SK"/>
        </w:rPr>
        <w:t xml:space="preserve"> prvej vete </w:t>
      </w:r>
      <w:r w:rsidRPr="00B6255F" w:rsidR="003C2B90">
        <w:rPr>
          <w:rFonts w:ascii="Times New Roman" w:hAnsi="Times New Roman"/>
          <w:color w:val="auto"/>
          <w:sz w:val="24"/>
          <w:szCs w:val="24"/>
          <w:lang w:val="sk-SK"/>
        </w:rPr>
        <w:t xml:space="preserve">sa </w:t>
      </w:r>
      <w:r w:rsidRPr="00B6255F" w:rsidR="00E12731">
        <w:rPr>
          <w:rFonts w:ascii="Times New Roman" w:hAnsi="Times New Roman"/>
          <w:color w:val="auto"/>
          <w:sz w:val="24"/>
          <w:szCs w:val="24"/>
          <w:lang w:val="sk-SK"/>
        </w:rPr>
        <w:t xml:space="preserve">slovo </w:t>
      </w:r>
      <w:r w:rsidRPr="00B6255F">
        <w:rPr>
          <w:rFonts w:ascii="Times New Roman" w:hAnsi="Times New Roman"/>
          <w:color w:val="auto"/>
          <w:sz w:val="24"/>
          <w:szCs w:val="24"/>
          <w:lang w:val="sk-SK"/>
        </w:rPr>
        <w:t>„alebo“ nahrádza čiarkou a za slová „akciová spoločnosť“ sa vkladajú slová „alebo jednoduchá spoločnosť</w:t>
      </w:r>
      <w:r w:rsidRPr="00B6255F" w:rsidR="00D775A8">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3C2B90" w:rsidRPr="00B6255F" w:rsidP="0073180D">
      <w:pPr>
        <w:pStyle w:val="51Abs"/>
        <w:bidi w:val="0"/>
        <w:spacing w:before="0" w:line="240" w:lineRule="auto"/>
        <w:ind w:firstLine="0"/>
        <w:rPr>
          <w:rFonts w:ascii="Times New Roman" w:hAnsi="Times New Roman"/>
          <w:color w:val="auto"/>
          <w:sz w:val="24"/>
          <w:szCs w:val="24"/>
          <w:lang w:val="sk-SK"/>
        </w:rPr>
      </w:pPr>
    </w:p>
    <w:p w:rsidR="00554025" w:rsidRPr="00B6255F" w:rsidP="0073180D">
      <w:pPr>
        <w:pStyle w:val="51Abs"/>
        <w:bidi w:val="0"/>
        <w:spacing w:before="0" w:line="240" w:lineRule="auto"/>
        <w:ind w:firstLine="0"/>
        <w:rPr>
          <w:rFonts w:ascii="Times New Roman" w:hAnsi="Times New Roman"/>
          <w:color w:val="auto"/>
          <w:sz w:val="24"/>
          <w:szCs w:val="24"/>
          <w:lang w:val="sk-SK"/>
        </w:rPr>
      </w:pPr>
      <w:r w:rsidRPr="00B6255F" w:rsidR="00863482">
        <w:rPr>
          <w:rFonts w:ascii="Times New Roman" w:hAnsi="Times New Roman"/>
          <w:b/>
          <w:color w:val="auto"/>
          <w:sz w:val="24"/>
          <w:szCs w:val="24"/>
          <w:lang w:val="sk-SK"/>
        </w:rPr>
        <w:t>1</w:t>
      </w:r>
      <w:r w:rsidRPr="00B6255F" w:rsidR="00FF47BD">
        <w:rPr>
          <w:rFonts w:ascii="Times New Roman" w:hAnsi="Times New Roman"/>
          <w:b/>
          <w:color w:val="auto"/>
          <w:sz w:val="24"/>
          <w:szCs w:val="24"/>
          <w:lang w:val="sk-SK"/>
        </w:rPr>
        <w:t>4</w:t>
      </w:r>
      <w:r w:rsidRPr="00B6255F" w:rsidR="00D1267F">
        <w:rPr>
          <w:rFonts w:ascii="Times New Roman" w:hAnsi="Times New Roman"/>
          <w:b/>
          <w:color w:val="auto"/>
          <w:sz w:val="24"/>
          <w:szCs w:val="24"/>
          <w:lang w:val="sk-SK"/>
        </w:rPr>
        <w:t>.</w:t>
      </w:r>
      <w:r w:rsidRPr="00B6255F" w:rsidR="00D1267F">
        <w:rPr>
          <w:rFonts w:ascii="Times New Roman" w:hAnsi="Times New Roman"/>
          <w:color w:val="auto"/>
          <w:sz w:val="24"/>
          <w:szCs w:val="24"/>
          <w:lang w:val="sk-SK"/>
        </w:rPr>
        <w:t xml:space="preserve"> </w:t>
      </w:r>
      <w:r w:rsidRPr="00B6255F" w:rsidR="00C22160">
        <w:rPr>
          <w:rFonts w:ascii="Times New Roman" w:hAnsi="Times New Roman"/>
          <w:color w:val="auto"/>
          <w:sz w:val="24"/>
          <w:szCs w:val="24"/>
          <w:lang w:val="sk-SK"/>
        </w:rPr>
        <w:t>V prvej hlave druhej časti sa z</w:t>
      </w:r>
      <w:r w:rsidRPr="00B6255F" w:rsidR="006C6994">
        <w:rPr>
          <w:rFonts w:ascii="Times New Roman" w:hAnsi="Times New Roman"/>
          <w:color w:val="auto"/>
          <w:sz w:val="24"/>
          <w:szCs w:val="24"/>
          <w:lang w:val="sk-SK"/>
        </w:rPr>
        <w:t>a</w:t>
      </w:r>
      <w:r w:rsidRPr="00B6255F" w:rsidR="00C22160">
        <w:rPr>
          <w:rFonts w:ascii="Times New Roman" w:hAnsi="Times New Roman"/>
          <w:color w:val="auto"/>
          <w:sz w:val="24"/>
          <w:szCs w:val="24"/>
          <w:lang w:val="sk-SK"/>
        </w:rPr>
        <w:t xml:space="preserve"> piaty</w:t>
      </w:r>
      <w:r w:rsidRPr="00B6255F" w:rsidR="006C6994">
        <w:rPr>
          <w:rFonts w:ascii="Times New Roman" w:hAnsi="Times New Roman"/>
          <w:color w:val="auto"/>
          <w:sz w:val="24"/>
          <w:szCs w:val="24"/>
          <w:lang w:val="sk-SK"/>
        </w:rPr>
        <w:t xml:space="preserve"> </w:t>
      </w:r>
      <w:r w:rsidRPr="00B6255F" w:rsidR="00C22160">
        <w:rPr>
          <w:rFonts w:ascii="Times New Roman" w:hAnsi="Times New Roman"/>
          <w:color w:val="auto"/>
          <w:sz w:val="24"/>
          <w:szCs w:val="24"/>
          <w:lang w:val="sk-SK"/>
        </w:rPr>
        <w:t>diel vkladá nový šiesty diel, ktorý vrátane nadpis</w:t>
      </w:r>
      <w:r w:rsidRPr="00B6255F" w:rsidR="008A6ACE">
        <w:rPr>
          <w:rFonts w:ascii="Times New Roman" w:hAnsi="Times New Roman"/>
          <w:color w:val="auto"/>
          <w:sz w:val="24"/>
          <w:szCs w:val="24"/>
          <w:lang w:val="sk-SK"/>
        </w:rPr>
        <w:t>ov</w:t>
      </w:r>
      <w:r w:rsidRPr="00B6255F" w:rsidR="00C22160">
        <w:rPr>
          <w:rFonts w:ascii="Times New Roman" w:hAnsi="Times New Roman"/>
          <w:color w:val="auto"/>
          <w:sz w:val="24"/>
          <w:szCs w:val="24"/>
          <w:lang w:val="sk-SK"/>
        </w:rPr>
        <w:t xml:space="preserve"> znie</w:t>
      </w:r>
      <w:r w:rsidRPr="00B6255F" w:rsidR="00EE78C2">
        <w:rPr>
          <w:rFonts w:ascii="Times New Roman" w:hAnsi="Times New Roman"/>
          <w:color w:val="auto"/>
          <w:sz w:val="24"/>
          <w:szCs w:val="24"/>
          <w:lang w:val="sk-SK"/>
        </w:rPr>
        <w:t>:</w:t>
      </w:r>
    </w:p>
    <w:p w:rsidR="00EE78C2" w:rsidRPr="00B6255F" w:rsidP="0073180D">
      <w:pPr>
        <w:pStyle w:val="51Abs"/>
        <w:bidi w:val="0"/>
        <w:spacing w:before="0" w:line="240" w:lineRule="auto"/>
        <w:ind w:firstLine="0"/>
        <w:rPr>
          <w:rFonts w:ascii="Times New Roman" w:hAnsi="Times New Roman"/>
          <w:color w:val="auto"/>
          <w:sz w:val="24"/>
          <w:szCs w:val="24"/>
          <w:lang w:val="sk-SK"/>
        </w:rPr>
      </w:pPr>
    </w:p>
    <w:p w:rsidR="00EE78C2"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„DIEL VI</w:t>
      </w:r>
    </w:p>
    <w:p w:rsidR="00EE78C2" w:rsidRPr="00B6255F" w:rsidP="0073180D">
      <w:pPr>
        <w:bidi w:val="0"/>
        <w:spacing w:after="0" w:line="240" w:lineRule="auto"/>
        <w:jc w:val="center"/>
        <w:rPr>
          <w:rFonts w:ascii="Times New Roman" w:hAnsi="Times New Roman"/>
          <w:caps/>
          <w:sz w:val="24"/>
          <w:szCs w:val="24"/>
        </w:rPr>
      </w:pPr>
      <w:r w:rsidRPr="00B6255F">
        <w:rPr>
          <w:rFonts w:ascii="Times New Roman" w:hAnsi="Times New Roman"/>
          <w:caps/>
          <w:sz w:val="24"/>
          <w:szCs w:val="24"/>
        </w:rPr>
        <w:t>Jednoduchá spoločnosť</w:t>
      </w:r>
      <w:r w:rsidRPr="00B6255F" w:rsidR="00D775A8">
        <w:rPr>
          <w:rFonts w:ascii="Times New Roman" w:hAnsi="Times New Roman"/>
          <w:caps/>
          <w:sz w:val="24"/>
          <w:szCs w:val="24"/>
        </w:rPr>
        <w:t xml:space="preserve"> NA AKCIE</w:t>
      </w:r>
    </w:p>
    <w:p w:rsidR="0073180D" w:rsidRPr="00B6255F" w:rsidP="0073180D">
      <w:pPr>
        <w:tabs>
          <w:tab w:val="left" w:pos="567"/>
        </w:tabs>
        <w:bidi w:val="0"/>
        <w:spacing w:after="0" w:line="240" w:lineRule="auto"/>
        <w:jc w:val="center"/>
        <w:rPr>
          <w:rFonts w:ascii="Times New Roman" w:hAnsi="Times New Roman"/>
          <w:sz w:val="24"/>
          <w:szCs w:val="24"/>
        </w:rPr>
      </w:pPr>
    </w:p>
    <w:p w:rsidR="00EE78C2"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xml:space="preserve">Oddiel 1 </w:t>
      </w:r>
    </w:p>
    <w:p w:rsidR="00EE78C2"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Základné ustanovenia</w:t>
      </w:r>
    </w:p>
    <w:p w:rsidR="0073180D" w:rsidRPr="00B6255F" w:rsidP="0073180D">
      <w:pPr>
        <w:tabs>
          <w:tab w:val="left" w:pos="567"/>
        </w:tabs>
        <w:bidi w:val="0"/>
        <w:spacing w:after="0" w:line="240" w:lineRule="auto"/>
        <w:jc w:val="center"/>
        <w:rPr>
          <w:rFonts w:ascii="Times New Roman" w:hAnsi="Times New Roman"/>
          <w:sz w:val="24"/>
          <w:szCs w:val="24"/>
        </w:rPr>
      </w:pPr>
    </w:p>
    <w:p w:rsidR="00EE78C2"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220b</w:t>
      </w:r>
    </w:p>
    <w:p w:rsidR="00E12731" w:rsidRPr="00B6255F" w:rsidP="0073180D">
      <w:pPr>
        <w:tabs>
          <w:tab w:val="left" w:pos="567"/>
        </w:tabs>
        <w:bidi w:val="0"/>
        <w:spacing w:after="0" w:line="240" w:lineRule="auto"/>
        <w:jc w:val="center"/>
        <w:rPr>
          <w:rFonts w:ascii="Times New Roman" w:hAnsi="Times New Roman"/>
          <w:sz w:val="24"/>
          <w:szCs w:val="24"/>
        </w:rPr>
      </w:pPr>
    </w:p>
    <w:p w:rsidR="00EE78C2" w:rsidRPr="00B6255F" w:rsidP="0073180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Jednoduchá spoločnosť</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je spoločnosť, ktorej základné imanie je rozvrhnuté na určitý počet akcií s určitou menovitou hodnotou. Spoločnosť zodpovedá za porušenie svojich záväzkov celým svojím majetkom. Akcionár neručí za záväzky spoločnosti.</w:t>
      </w:r>
    </w:p>
    <w:p w:rsidR="0073180D" w:rsidRPr="00B6255F" w:rsidP="0073180D">
      <w:pPr>
        <w:bidi w:val="0"/>
        <w:spacing w:after="0" w:line="240" w:lineRule="auto"/>
        <w:ind w:firstLine="567"/>
        <w:jc w:val="both"/>
        <w:rPr>
          <w:rFonts w:ascii="Times New Roman" w:hAnsi="Times New Roman"/>
          <w:sz w:val="24"/>
          <w:szCs w:val="24"/>
        </w:rPr>
      </w:pPr>
    </w:p>
    <w:p w:rsidR="00EE78C2" w:rsidRPr="00B6255F" w:rsidP="0073180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Obchodné meno spoločnosti musí obsahovať označenie „jednoduchá spoločnosť</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alebo skratku „j. </w:t>
      </w:r>
      <w:r w:rsidRPr="00B6255F" w:rsidR="00D775A8">
        <w:rPr>
          <w:rFonts w:ascii="Times New Roman" w:hAnsi="Times New Roman"/>
          <w:sz w:val="24"/>
          <w:szCs w:val="24"/>
        </w:rPr>
        <w:t>s</w:t>
      </w:r>
      <w:r w:rsidRPr="00B6255F">
        <w:rPr>
          <w:rFonts w:ascii="Times New Roman" w:hAnsi="Times New Roman"/>
          <w:sz w:val="24"/>
          <w:szCs w:val="24"/>
        </w:rPr>
        <w:t xml:space="preserve">. </w:t>
      </w:r>
      <w:r w:rsidRPr="00B6255F" w:rsidR="00D775A8">
        <w:rPr>
          <w:rFonts w:ascii="Times New Roman" w:hAnsi="Times New Roman"/>
          <w:sz w:val="24"/>
          <w:szCs w:val="24"/>
        </w:rPr>
        <w:t>a</w:t>
      </w:r>
      <w:r w:rsidRPr="00B6255F">
        <w:rPr>
          <w:rFonts w:ascii="Times New Roman" w:hAnsi="Times New Roman"/>
          <w:sz w:val="24"/>
          <w:szCs w:val="24"/>
        </w:rPr>
        <w:t>.“.</w:t>
      </w:r>
    </w:p>
    <w:p w:rsidR="0073180D" w:rsidRPr="00B6255F" w:rsidP="0073180D">
      <w:pPr>
        <w:bidi w:val="0"/>
        <w:spacing w:after="0" w:line="240" w:lineRule="auto"/>
        <w:ind w:firstLine="567"/>
        <w:jc w:val="both"/>
        <w:rPr>
          <w:rFonts w:ascii="Times New Roman" w:hAnsi="Times New Roman"/>
          <w:sz w:val="24"/>
          <w:szCs w:val="24"/>
        </w:rPr>
      </w:pPr>
    </w:p>
    <w:p w:rsidR="00EE78C2" w:rsidRPr="00B6255F" w:rsidP="0073180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Ak sa v tomto diele neustanovuje inak, použijú sa na jednoduchú spoločnosť</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primerane ustanovenia piateho dielu tejto časti zákona o akciovej spoločnosti.</w:t>
      </w:r>
    </w:p>
    <w:p w:rsidR="0073180D" w:rsidRPr="00B6255F" w:rsidP="0073180D">
      <w:pPr>
        <w:bidi w:val="0"/>
        <w:spacing w:after="0" w:line="240" w:lineRule="auto"/>
        <w:ind w:firstLine="567"/>
        <w:jc w:val="both"/>
        <w:rPr>
          <w:rFonts w:ascii="Times New Roman" w:hAnsi="Times New Roman"/>
          <w:sz w:val="24"/>
          <w:szCs w:val="24"/>
        </w:rPr>
      </w:pPr>
    </w:p>
    <w:p w:rsidR="00EE78C2" w:rsidRPr="00B6255F" w:rsidP="0073180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Ustanovenia § 155 ods. 1, 5 a 6, § 161d ods. 2, §</w:t>
      </w:r>
      <w:r w:rsidRPr="00B6255F" w:rsidR="006F3F81">
        <w:rPr>
          <w:rFonts w:ascii="Times New Roman" w:hAnsi="Times New Roman"/>
          <w:sz w:val="24"/>
          <w:szCs w:val="24"/>
        </w:rPr>
        <w:t xml:space="preserve"> </w:t>
      </w:r>
      <w:r w:rsidRPr="00B6255F">
        <w:rPr>
          <w:rFonts w:ascii="Times New Roman" w:hAnsi="Times New Roman"/>
          <w:sz w:val="24"/>
          <w:szCs w:val="24"/>
        </w:rPr>
        <w:t>178 ods. 7, § 191, § 193 ods. 1</w:t>
      </w:r>
      <w:r w:rsidRPr="00B6255F" w:rsidR="009B7067">
        <w:rPr>
          <w:rFonts w:ascii="Times New Roman" w:hAnsi="Times New Roman"/>
          <w:sz w:val="24"/>
          <w:szCs w:val="24"/>
        </w:rPr>
        <w:t xml:space="preserve"> a 2</w:t>
      </w:r>
      <w:r w:rsidRPr="00B6255F">
        <w:rPr>
          <w:rFonts w:ascii="Times New Roman" w:hAnsi="Times New Roman"/>
          <w:sz w:val="24"/>
          <w:szCs w:val="24"/>
        </w:rPr>
        <w:t>, § 196, § 200 ods. 1 druhá veta a tretia veta a ods</w:t>
      </w:r>
      <w:r w:rsidRPr="00B6255F" w:rsidR="008A6ACE">
        <w:rPr>
          <w:rFonts w:ascii="Times New Roman" w:hAnsi="Times New Roman"/>
          <w:sz w:val="24"/>
          <w:szCs w:val="24"/>
        </w:rPr>
        <w:t>eky</w:t>
      </w:r>
      <w:r w:rsidRPr="00B6255F">
        <w:rPr>
          <w:rFonts w:ascii="Times New Roman" w:hAnsi="Times New Roman"/>
          <w:sz w:val="24"/>
          <w:szCs w:val="24"/>
        </w:rPr>
        <w:t xml:space="preserve"> 5 a 6 a osobitné ustanovenia o verejnej akciovej spoločnosti sa na jednoduchú spoločnosť</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nepoužijú. </w:t>
      </w:r>
    </w:p>
    <w:p w:rsidR="0073180D" w:rsidRPr="00B6255F" w:rsidP="0073180D">
      <w:pPr>
        <w:tabs>
          <w:tab w:val="left" w:pos="567"/>
        </w:tabs>
        <w:bidi w:val="0"/>
        <w:spacing w:after="0" w:line="240" w:lineRule="auto"/>
        <w:jc w:val="center"/>
        <w:rPr>
          <w:rFonts w:ascii="Times New Roman" w:hAnsi="Times New Roman"/>
          <w:sz w:val="24"/>
          <w:szCs w:val="24"/>
        </w:rPr>
      </w:pPr>
    </w:p>
    <w:p w:rsidR="00EE78C2"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220c</w:t>
      </w:r>
    </w:p>
    <w:p w:rsidR="00EE78C2" w:rsidRPr="00B6255F" w:rsidP="0073180D">
      <w:pPr>
        <w:pStyle w:val="ListParagraph"/>
        <w:tabs>
          <w:tab w:val="left" w:pos="567"/>
        </w:tabs>
        <w:bidi w:val="0"/>
        <w:spacing w:after="0" w:line="240" w:lineRule="auto"/>
        <w:ind w:left="0"/>
        <w:jc w:val="center"/>
        <w:rPr>
          <w:rFonts w:ascii="Times New Roman" w:hAnsi="Times New Roman"/>
          <w:sz w:val="24"/>
          <w:szCs w:val="24"/>
        </w:rPr>
      </w:pPr>
      <w:r w:rsidRPr="00B6255F">
        <w:rPr>
          <w:rFonts w:ascii="Times New Roman" w:hAnsi="Times New Roman"/>
          <w:sz w:val="24"/>
          <w:szCs w:val="24"/>
        </w:rPr>
        <w:t>Osobitné ustanovenia o akciách spoločnosti</w:t>
      </w:r>
    </w:p>
    <w:p w:rsidR="0073180D" w:rsidRPr="00B6255F" w:rsidP="0073180D">
      <w:pPr>
        <w:pStyle w:val="ListParagraph"/>
        <w:bidi w:val="0"/>
        <w:spacing w:after="0" w:line="240" w:lineRule="auto"/>
        <w:ind w:left="0" w:firstLine="567"/>
        <w:jc w:val="both"/>
        <w:rPr>
          <w:rFonts w:ascii="Times New Roman" w:hAnsi="Times New Roman"/>
          <w:sz w:val="24"/>
          <w:szCs w:val="24"/>
        </w:rPr>
      </w:pPr>
    </w:p>
    <w:p w:rsidR="00C310AC" w:rsidRPr="00B6255F" w:rsidP="00C310AC">
      <w:pPr>
        <w:pStyle w:val="ListParagraph"/>
        <w:bidi w:val="0"/>
        <w:spacing w:after="0" w:line="240" w:lineRule="auto"/>
        <w:ind w:left="0" w:firstLine="708"/>
        <w:jc w:val="both"/>
        <w:rPr>
          <w:rFonts w:ascii="Times New Roman" w:hAnsi="Times New Roman"/>
          <w:sz w:val="24"/>
          <w:szCs w:val="24"/>
        </w:rPr>
      </w:pPr>
      <w:r w:rsidRPr="00B6255F" w:rsidR="00EE78C2">
        <w:rPr>
          <w:rFonts w:ascii="Times New Roman" w:hAnsi="Times New Roman"/>
          <w:sz w:val="24"/>
          <w:szCs w:val="24"/>
        </w:rPr>
        <w:t xml:space="preserve">(1) Akcie spoločnosti môžu </w:t>
      </w:r>
      <w:r w:rsidRPr="00B6255F" w:rsidR="00A57187">
        <w:rPr>
          <w:rFonts w:ascii="Times New Roman" w:hAnsi="Times New Roman"/>
          <w:sz w:val="24"/>
          <w:szCs w:val="24"/>
        </w:rPr>
        <w:t xml:space="preserve"> mať len zaknihovanú podobu</w:t>
      </w:r>
      <w:r w:rsidRPr="00B6255F" w:rsidR="00EE78C2">
        <w:rPr>
          <w:rFonts w:ascii="Times New Roman" w:hAnsi="Times New Roman"/>
          <w:sz w:val="24"/>
          <w:szCs w:val="24"/>
        </w:rPr>
        <w:t xml:space="preserve"> a môžu znieť len na meno. S akciami spoločnosti sú spojené práva akcionára ako spoločníka podieľať sa podľa zákona a stanov spoločnosti na jej riadení, zisku a na likvidačnom zostatku po zrušení spoločnosti s likvidáciou.</w:t>
      </w:r>
    </w:p>
    <w:p w:rsidR="00C310AC" w:rsidRPr="00B6255F" w:rsidP="00C310AC">
      <w:pPr>
        <w:pStyle w:val="ListParagraph"/>
        <w:bidi w:val="0"/>
        <w:spacing w:after="0" w:line="240" w:lineRule="auto"/>
        <w:ind w:left="0" w:firstLine="708"/>
        <w:jc w:val="both"/>
        <w:rPr>
          <w:rFonts w:ascii="Times New Roman" w:hAnsi="Times New Roman"/>
          <w:sz w:val="24"/>
          <w:szCs w:val="24"/>
        </w:rPr>
      </w:pPr>
    </w:p>
    <w:p w:rsidR="00C310AC" w:rsidRPr="00B6255F" w:rsidP="00C310AC">
      <w:pPr>
        <w:pStyle w:val="ListParagraph"/>
        <w:bidi w:val="0"/>
        <w:spacing w:after="0" w:line="240" w:lineRule="auto"/>
        <w:ind w:left="0" w:firstLine="708"/>
        <w:jc w:val="both"/>
        <w:rPr>
          <w:rFonts w:ascii="Times New Roman" w:hAnsi="Times New Roman"/>
          <w:sz w:val="24"/>
          <w:szCs w:val="24"/>
        </w:rPr>
      </w:pPr>
      <w:r w:rsidRPr="00B6255F" w:rsidR="00EE78C2">
        <w:rPr>
          <w:rFonts w:ascii="Times New Roman" w:hAnsi="Times New Roman"/>
          <w:sz w:val="24"/>
          <w:szCs w:val="24"/>
        </w:rPr>
        <w:t>(2) Zakladateľská listina, zakladateľská zmluva alebo stanovy spoločnosti môžu určiť, že menovitá hodnota akcií sa vyjadruje v eurocentoch alebo v kombinácii eur a eurocentov.</w:t>
      </w:r>
    </w:p>
    <w:p w:rsidR="00C310AC" w:rsidRPr="00B6255F" w:rsidP="00C310AC">
      <w:pPr>
        <w:pStyle w:val="ListParagraph"/>
        <w:bidi w:val="0"/>
        <w:spacing w:after="0" w:line="240" w:lineRule="auto"/>
        <w:ind w:left="0" w:firstLine="708"/>
        <w:jc w:val="both"/>
        <w:rPr>
          <w:rFonts w:ascii="Times New Roman" w:hAnsi="Times New Roman"/>
          <w:sz w:val="24"/>
          <w:szCs w:val="24"/>
        </w:rPr>
      </w:pPr>
    </w:p>
    <w:p w:rsidR="00EE78C2" w:rsidRPr="00B6255F" w:rsidP="00C310AC">
      <w:pPr>
        <w:pStyle w:val="ListParagraph"/>
        <w:bidi w:val="0"/>
        <w:spacing w:after="0" w:line="240" w:lineRule="auto"/>
        <w:ind w:left="0" w:firstLine="708"/>
        <w:jc w:val="both"/>
        <w:rPr>
          <w:rFonts w:ascii="Times New Roman" w:hAnsi="Times New Roman"/>
          <w:sz w:val="24"/>
          <w:szCs w:val="24"/>
        </w:rPr>
      </w:pPr>
      <w:r w:rsidRPr="00B6255F">
        <w:rPr>
          <w:rFonts w:ascii="Times New Roman" w:hAnsi="Times New Roman"/>
          <w:sz w:val="24"/>
          <w:szCs w:val="24"/>
        </w:rPr>
        <w:t xml:space="preserve">(3) Spoločnosť môže vydávať </w:t>
      </w:r>
      <w:r w:rsidRPr="00B6255F" w:rsidR="007D6949">
        <w:rPr>
          <w:rFonts w:ascii="Times New Roman" w:hAnsi="Times New Roman"/>
          <w:sz w:val="24"/>
          <w:szCs w:val="24"/>
        </w:rPr>
        <w:t>kmeňové akcie</w:t>
      </w:r>
      <w:r w:rsidRPr="00B6255F">
        <w:rPr>
          <w:rFonts w:ascii="Times New Roman" w:hAnsi="Times New Roman"/>
          <w:sz w:val="24"/>
          <w:szCs w:val="24"/>
        </w:rPr>
        <w:t xml:space="preserve"> </w:t>
      </w:r>
      <w:r w:rsidRPr="00B6255F" w:rsidR="009C7B6C">
        <w:rPr>
          <w:rFonts w:ascii="Times New Roman" w:hAnsi="Times New Roman"/>
          <w:sz w:val="24"/>
          <w:szCs w:val="24"/>
        </w:rPr>
        <w:t>a</w:t>
      </w:r>
      <w:r w:rsidRPr="00B6255F" w:rsidR="001D6357">
        <w:rPr>
          <w:rFonts w:ascii="Times New Roman" w:hAnsi="Times New Roman"/>
          <w:sz w:val="24"/>
          <w:szCs w:val="24"/>
        </w:rPr>
        <w:t xml:space="preserve"> </w:t>
      </w:r>
      <w:r w:rsidRPr="00B6255F">
        <w:rPr>
          <w:rFonts w:ascii="Times New Roman" w:hAnsi="Times New Roman"/>
          <w:sz w:val="24"/>
          <w:szCs w:val="24"/>
        </w:rPr>
        <w:t xml:space="preserve">akcie s osobitnými </w:t>
      </w:r>
      <w:r w:rsidRPr="00B6255F" w:rsidR="00E85F47">
        <w:rPr>
          <w:rFonts w:ascii="Times New Roman" w:hAnsi="Times New Roman"/>
          <w:sz w:val="24"/>
          <w:szCs w:val="24"/>
        </w:rPr>
        <w:t>právami. Osobitné práva</w:t>
      </w:r>
      <w:r w:rsidRPr="00B6255F">
        <w:rPr>
          <w:rFonts w:ascii="Times New Roman" w:hAnsi="Times New Roman"/>
          <w:sz w:val="24"/>
          <w:szCs w:val="24"/>
        </w:rPr>
        <w:t xml:space="preserve"> môžu spočívať najmä v  určení </w:t>
      </w:r>
    </w:p>
    <w:p w:rsidR="0058046D" w:rsidRPr="00B6255F" w:rsidP="00FF47BD">
      <w:pPr>
        <w:pStyle w:val="ListParagraph"/>
        <w:numPr>
          <w:numId w:val="13"/>
        </w:numPr>
        <w:tabs>
          <w:tab w:val="left" w:pos="851"/>
        </w:tabs>
        <w:bidi w:val="0"/>
        <w:spacing w:after="0" w:line="240" w:lineRule="auto"/>
        <w:jc w:val="both"/>
        <w:rPr>
          <w:rFonts w:ascii="Times New Roman" w:hAnsi="Times New Roman"/>
          <w:sz w:val="24"/>
          <w:szCs w:val="24"/>
        </w:rPr>
      </w:pPr>
      <w:r w:rsidRPr="00B6255F" w:rsidR="00EE78C2">
        <w:rPr>
          <w:rFonts w:ascii="Times New Roman" w:hAnsi="Times New Roman"/>
          <w:sz w:val="24"/>
          <w:szCs w:val="24"/>
        </w:rPr>
        <w:t>rozsahu nároku na podiel zo zisku alebo na likvidačnom zostatku inak ako pomerom  menovitej hodnoty akcií k menovitej hodnote akcií všetkých akcionárov; rozsah nároku môže byť určený najmä ako pevný, prednostný, podriadený,  </w:t>
      </w:r>
    </w:p>
    <w:p w:rsidR="0058046D" w:rsidRPr="00B6255F" w:rsidP="00FF47BD">
      <w:pPr>
        <w:pStyle w:val="ListParagraph"/>
        <w:numPr>
          <w:numId w:val="13"/>
        </w:numPr>
        <w:tabs>
          <w:tab w:val="left" w:pos="851"/>
        </w:tabs>
        <w:bidi w:val="0"/>
        <w:spacing w:after="0" w:line="240" w:lineRule="auto"/>
        <w:jc w:val="both"/>
        <w:rPr>
          <w:rFonts w:ascii="Times New Roman" w:hAnsi="Times New Roman"/>
          <w:sz w:val="24"/>
          <w:szCs w:val="24"/>
        </w:rPr>
      </w:pPr>
      <w:r w:rsidRPr="00B6255F" w:rsidR="00EE78C2">
        <w:rPr>
          <w:rFonts w:ascii="Times New Roman" w:hAnsi="Times New Roman"/>
          <w:sz w:val="24"/>
          <w:szCs w:val="24"/>
        </w:rPr>
        <w:t>počtu hlasov akcionára inak ako pomerom menovitej hodnoty akcií k výške základného imania,</w:t>
      </w:r>
    </w:p>
    <w:p w:rsidR="00EE78C2" w:rsidRPr="00B6255F" w:rsidP="00FF47BD">
      <w:pPr>
        <w:pStyle w:val="ListParagraph"/>
        <w:numPr>
          <w:numId w:val="13"/>
        </w:numPr>
        <w:tabs>
          <w:tab w:val="left" w:pos="851"/>
        </w:tabs>
        <w:bidi w:val="0"/>
        <w:spacing w:after="0" w:line="240" w:lineRule="auto"/>
        <w:jc w:val="both"/>
        <w:rPr>
          <w:rFonts w:ascii="Times New Roman" w:hAnsi="Times New Roman"/>
          <w:sz w:val="24"/>
          <w:szCs w:val="24"/>
        </w:rPr>
      </w:pPr>
      <w:r w:rsidRPr="00B6255F">
        <w:rPr>
          <w:rFonts w:ascii="Times New Roman" w:hAnsi="Times New Roman"/>
          <w:sz w:val="24"/>
          <w:szCs w:val="24"/>
        </w:rPr>
        <w:t>rozsahu práva na poskytovanie informácií o spoločnosti.</w:t>
      </w:r>
    </w:p>
    <w:p w:rsidR="0073180D" w:rsidRPr="00B6255F" w:rsidP="0073180D">
      <w:pPr>
        <w:tabs>
          <w:tab w:val="left" w:pos="567"/>
        </w:tabs>
        <w:bidi w:val="0"/>
        <w:spacing w:after="0" w:line="240" w:lineRule="auto"/>
        <w:jc w:val="both"/>
        <w:rPr>
          <w:rFonts w:ascii="Times New Roman" w:hAnsi="Times New Roman"/>
          <w:sz w:val="24"/>
          <w:szCs w:val="24"/>
        </w:rPr>
      </w:pPr>
      <w:r w:rsidRPr="00B6255F" w:rsidR="00EE78C2">
        <w:rPr>
          <w:rFonts w:ascii="Times New Roman" w:hAnsi="Times New Roman"/>
          <w:sz w:val="24"/>
          <w:szCs w:val="24"/>
        </w:rPr>
        <w:tab/>
      </w:r>
    </w:p>
    <w:p w:rsidR="00C310AC" w:rsidRPr="00B6255F" w:rsidP="00C310AC">
      <w:pPr>
        <w:bidi w:val="0"/>
        <w:spacing w:after="0" w:line="240" w:lineRule="auto"/>
        <w:ind w:firstLine="708"/>
        <w:jc w:val="both"/>
        <w:rPr>
          <w:rFonts w:ascii="Times New Roman" w:hAnsi="Times New Roman"/>
          <w:sz w:val="24"/>
          <w:szCs w:val="24"/>
        </w:rPr>
      </w:pPr>
      <w:r w:rsidRPr="00B6255F" w:rsidR="00EE78C2">
        <w:rPr>
          <w:rFonts w:ascii="Times New Roman" w:hAnsi="Times New Roman"/>
          <w:sz w:val="24"/>
          <w:szCs w:val="24"/>
        </w:rPr>
        <w:t xml:space="preserve">(4) Ak spoločnosť vydá akcie s osobitnými právami, musia obsahovať označenie </w:t>
      </w:r>
      <w:r w:rsidRPr="00B6255F" w:rsidR="0088008B">
        <w:rPr>
          <w:rFonts w:ascii="Times New Roman" w:hAnsi="Times New Roman"/>
          <w:sz w:val="24"/>
          <w:szCs w:val="24"/>
        </w:rPr>
        <w:t xml:space="preserve">ich </w:t>
      </w:r>
      <w:r w:rsidRPr="00B6255F" w:rsidR="00EE78C2">
        <w:rPr>
          <w:rFonts w:ascii="Times New Roman" w:hAnsi="Times New Roman"/>
          <w:sz w:val="24"/>
          <w:szCs w:val="24"/>
        </w:rPr>
        <w:t>druhu, ich počtu a odkaz na ustanovenie stanov, v ktorom sú upravené osobitné práva. Akcie, s ktorými sú spojené rovnaké osobitné práva, tvoria jeden druh akcií. S akciami s rovnakou menovitou hodnotou môžu byť</w:t>
      </w:r>
      <w:r w:rsidRPr="00B6255F" w:rsidR="0073180D">
        <w:rPr>
          <w:rFonts w:ascii="Times New Roman" w:hAnsi="Times New Roman"/>
          <w:sz w:val="24"/>
          <w:szCs w:val="24"/>
        </w:rPr>
        <w:t xml:space="preserve"> spojené rôzne osobitné práva. </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F93AEE">
        <w:rPr>
          <w:rFonts w:ascii="Times New Roman" w:hAnsi="Times New Roman"/>
          <w:sz w:val="24"/>
          <w:szCs w:val="24"/>
        </w:rPr>
        <w:t xml:space="preserve"> (5) Spoločnosť môže vydávať akcie, s ktorými nie sú spojené hlasovacie práva, len ak je aspoň s jednou akciou spoločnosti spojené hlasovacie právo.</w:t>
      </w:r>
    </w:p>
    <w:p w:rsidR="00FC0655"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EE78C2">
        <w:rPr>
          <w:rFonts w:ascii="Times New Roman" w:hAnsi="Times New Roman"/>
          <w:sz w:val="24"/>
          <w:szCs w:val="24"/>
        </w:rPr>
        <w:t>(6) Súd aj bez návrhu zruší spoločnosť a nariadi jej likvidáciu, ak spoločnosť nemá aspoň jedného akcionára, ktorý je majiteľom akcie, s ktorou sú spojené hlasovacie práva</w:t>
      </w:r>
      <w:r w:rsidRPr="00B6255F" w:rsidR="006F3F81">
        <w:rPr>
          <w:rFonts w:ascii="Times New Roman" w:hAnsi="Times New Roman"/>
          <w:sz w:val="24"/>
          <w:szCs w:val="24"/>
        </w:rPr>
        <w:t>,</w:t>
      </w:r>
      <w:r w:rsidRPr="00B6255F" w:rsidR="00EE78C2">
        <w:rPr>
          <w:rFonts w:ascii="Times New Roman" w:hAnsi="Times New Roman"/>
          <w:sz w:val="24"/>
          <w:szCs w:val="24"/>
        </w:rPr>
        <w:t xml:space="preserve"> alebo v spoločnosti nie je možné hlasovacie práva vykonávať</w:t>
      </w:r>
      <w:r w:rsidRPr="00B6255F">
        <w:rPr>
          <w:rFonts w:ascii="Times New Roman" w:hAnsi="Times New Roman"/>
          <w:sz w:val="24"/>
          <w:szCs w:val="24"/>
        </w:rPr>
        <w:t>.</w:t>
      </w:r>
    </w:p>
    <w:p w:rsidR="00C310AC" w:rsidRPr="00B6255F" w:rsidP="00C310AC">
      <w:pPr>
        <w:bidi w:val="0"/>
        <w:spacing w:after="0" w:line="240" w:lineRule="auto"/>
        <w:ind w:firstLine="708"/>
        <w:jc w:val="both"/>
        <w:rPr>
          <w:rFonts w:ascii="Times New Roman" w:hAnsi="Times New Roman"/>
          <w:sz w:val="24"/>
          <w:szCs w:val="24"/>
        </w:rPr>
      </w:pPr>
    </w:p>
    <w:p w:rsidR="00EE78C2"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(7) Ak sa podľa tohto zákona na valnom zhromaždení o určitej záležitosti vyžaduje hlasovanie podľa druhu akcií, majiteľ akcií bez hlasovacieho práva je oprávnený o tejto záležitosti na valnom zhromaždení hlasovať.</w:t>
      </w:r>
    </w:p>
    <w:p w:rsidR="00C310AC" w:rsidRPr="00B6255F" w:rsidP="0073180D">
      <w:pPr>
        <w:tabs>
          <w:tab w:val="left" w:pos="567"/>
        </w:tabs>
        <w:bidi w:val="0"/>
        <w:spacing w:after="0" w:line="240" w:lineRule="auto"/>
        <w:jc w:val="center"/>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220d</w:t>
      </w:r>
    </w:p>
    <w:p w:rsidR="00356308" w:rsidRPr="00B6255F" w:rsidP="0073180D">
      <w:pPr>
        <w:tabs>
          <w:tab w:val="left" w:pos="567"/>
        </w:tabs>
        <w:bidi w:val="0"/>
        <w:spacing w:after="0" w:line="240" w:lineRule="auto"/>
        <w:contextualSpacing/>
        <w:jc w:val="center"/>
        <w:rPr>
          <w:rFonts w:ascii="Times New Roman" w:hAnsi="Times New Roman"/>
          <w:sz w:val="24"/>
          <w:szCs w:val="24"/>
        </w:rPr>
      </w:pPr>
      <w:r w:rsidRPr="00B6255F">
        <w:rPr>
          <w:rFonts w:ascii="Times New Roman" w:hAnsi="Times New Roman"/>
          <w:sz w:val="24"/>
          <w:szCs w:val="24"/>
        </w:rPr>
        <w:t>Register akcionárov</w:t>
      </w:r>
    </w:p>
    <w:p w:rsidR="00936AB7" w:rsidRPr="00B6255F" w:rsidP="0073180D">
      <w:pPr>
        <w:tabs>
          <w:tab w:val="left" w:pos="567"/>
        </w:tabs>
        <w:bidi w:val="0"/>
        <w:spacing w:after="0" w:line="240" w:lineRule="auto"/>
        <w:contextualSpacing/>
        <w:jc w:val="center"/>
        <w:rPr>
          <w:rFonts w:ascii="Times New Roman" w:hAnsi="Times New Roman"/>
          <w:sz w:val="24"/>
          <w:szCs w:val="24"/>
        </w:rPr>
      </w:pPr>
    </w:p>
    <w:p w:rsidR="007D6949"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Spoločnosť zabezpečuje vedenie registra akcionárov, ktorý nahrádza zoznam akcionárov podľa tohto zákona a osobitných predpisov.</w:t>
      </w:r>
    </w:p>
    <w:p w:rsidR="003A71BE" w:rsidRPr="00B6255F" w:rsidP="0073180D">
      <w:pPr>
        <w:tabs>
          <w:tab w:val="left" w:pos="567"/>
        </w:tabs>
        <w:bidi w:val="0"/>
        <w:spacing w:after="0" w:line="240" w:lineRule="auto"/>
        <w:jc w:val="both"/>
        <w:rPr>
          <w:rFonts w:ascii="Times New Roman" w:hAnsi="Times New Roman"/>
          <w:sz w:val="24"/>
          <w:szCs w:val="24"/>
        </w:rPr>
      </w:pPr>
    </w:p>
    <w:p w:rsidR="007D6949" w:rsidRPr="00B6255F" w:rsidP="0073180D">
      <w:pPr>
        <w:tabs>
          <w:tab w:val="left" w:pos="567"/>
        </w:tabs>
        <w:bidi w:val="0"/>
        <w:spacing w:after="0" w:line="240" w:lineRule="auto"/>
        <w:jc w:val="center"/>
        <w:rPr>
          <w:rFonts w:ascii="Times New Roman" w:hAnsi="Times New Roman"/>
          <w:spacing w:val="30"/>
          <w:sz w:val="24"/>
          <w:szCs w:val="24"/>
        </w:rPr>
      </w:pPr>
      <w:r w:rsidRPr="00B6255F">
        <w:rPr>
          <w:rFonts w:ascii="Times New Roman" w:hAnsi="Times New Roman"/>
          <w:spacing w:val="30"/>
          <w:sz w:val="24"/>
          <w:szCs w:val="24"/>
        </w:rPr>
        <w:t>Obmedzenie a vylúčenie prevoditeľnosti akcií</w:t>
      </w:r>
    </w:p>
    <w:p w:rsidR="00C310AC" w:rsidRPr="00B6255F" w:rsidP="0073180D">
      <w:pPr>
        <w:tabs>
          <w:tab w:val="left" w:pos="567"/>
        </w:tabs>
        <w:bidi w:val="0"/>
        <w:spacing w:after="0" w:line="240" w:lineRule="auto"/>
        <w:jc w:val="center"/>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220e</w:t>
      </w:r>
    </w:p>
    <w:p w:rsidR="00C310AC" w:rsidRPr="00B6255F" w:rsidP="0073180D">
      <w:pPr>
        <w:tabs>
          <w:tab w:val="left" w:pos="567"/>
        </w:tabs>
        <w:bidi w:val="0"/>
        <w:spacing w:after="0" w:line="240" w:lineRule="auto"/>
        <w:jc w:val="center"/>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(1) Stanovy môžu obmedziť alebo vylúčiť prevoditeľnosť akcií alebo niektorých druhov akcií spoločnosti. </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DF0D42">
        <w:rPr>
          <w:rFonts w:ascii="Times New Roman" w:hAnsi="Times New Roman"/>
          <w:sz w:val="24"/>
          <w:szCs w:val="24"/>
        </w:rPr>
        <w:t>(2</w:t>
      </w:r>
      <w:r w:rsidRPr="00B6255F" w:rsidR="00356308">
        <w:rPr>
          <w:rFonts w:ascii="Times New Roman" w:hAnsi="Times New Roman"/>
          <w:sz w:val="24"/>
          <w:szCs w:val="24"/>
        </w:rPr>
        <w:t>) Ustanovenia stanov</w:t>
      </w:r>
      <w:r w:rsidRPr="00B6255F" w:rsidR="00BB0477">
        <w:rPr>
          <w:rFonts w:ascii="Times New Roman" w:hAnsi="Times New Roman"/>
          <w:sz w:val="24"/>
          <w:szCs w:val="24"/>
        </w:rPr>
        <w:t>,</w:t>
      </w:r>
      <w:r w:rsidRPr="00B6255F" w:rsidR="00DF0D42">
        <w:rPr>
          <w:rFonts w:ascii="Times New Roman" w:hAnsi="Times New Roman"/>
          <w:sz w:val="24"/>
          <w:szCs w:val="24"/>
        </w:rPr>
        <w:t xml:space="preserve"> týkajúce sa obmedzenia a</w:t>
      </w:r>
      <w:r w:rsidRPr="00B6255F" w:rsidR="00936AB7">
        <w:rPr>
          <w:rFonts w:ascii="Times New Roman" w:hAnsi="Times New Roman"/>
          <w:sz w:val="24"/>
          <w:szCs w:val="24"/>
        </w:rPr>
        <w:t>lebo</w:t>
      </w:r>
      <w:r w:rsidRPr="00B6255F" w:rsidR="00DF0D42">
        <w:rPr>
          <w:rFonts w:ascii="Times New Roman" w:hAnsi="Times New Roman"/>
          <w:sz w:val="24"/>
          <w:szCs w:val="24"/>
        </w:rPr>
        <w:t xml:space="preserve"> vylúčenia</w:t>
      </w:r>
      <w:r w:rsidRPr="00B6255F" w:rsidR="00356308">
        <w:rPr>
          <w:rFonts w:ascii="Times New Roman" w:hAnsi="Times New Roman"/>
          <w:sz w:val="24"/>
          <w:szCs w:val="24"/>
        </w:rPr>
        <w:t xml:space="preserve"> prevoditeľnosti akcií </w:t>
      </w:r>
      <w:r w:rsidRPr="00B6255F" w:rsidR="00936AB7">
        <w:rPr>
          <w:rFonts w:ascii="Times New Roman" w:hAnsi="Times New Roman"/>
          <w:sz w:val="24"/>
          <w:szCs w:val="24"/>
        </w:rPr>
        <w:t>a podmienok</w:t>
      </w:r>
      <w:r w:rsidRPr="00B6255F" w:rsidR="00356308">
        <w:rPr>
          <w:rFonts w:ascii="Times New Roman" w:hAnsi="Times New Roman"/>
          <w:sz w:val="24"/>
          <w:szCs w:val="24"/>
        </w:rPr>
        <w:t xml:space="preserve"> odkúpenia týchto akcií spoločnosťou, </w:t>
      </w:r>
      <w:r w:rsidRPr="00B6255F" w:rsidR="006F3F81">
        <w:rPr>
          <w:rFonts w:ascii="Times New Roman" w:hAnsi="Times New Roman"/>
          <w:sz w:val="24"/>
          <w:szCs w:val="24"/>
        </w:rPr>
        <w:t xml:space="preserve">sa </w:t>
      </w:r>
      <w:r w:rsidRPr="00B6255F" w:rsidR="00356308">
        <w:rPr>
          <w:rFonts w:ascii="Times New Roman" w:hAnsi="Times New Roman"/>
          <w:sz w:val="24"/>
          <w:szCs w:val="24"/>
        </w:rPr>
        <w:t xml:space="preserve">môžu </w:t>
      </w:r>
      <w:r w:rsidRPr="00B6255F" w:rsidR="006F3F81">
        <w:rPr>
          <w:rFonts w:ascii="Times New Roman" w:hAnsi="Times New Roman"/>
          <w:sz w:val="24"/>
          <w:szCs w:val="24"/>
        </w:rPr>
        <w:t>zmeniť</w:t>
      </w:r>
      <w:r w:rsidRPr="00B6255F" w:rsidR="00356308">
        <w:rPr>
          <w:rFonts w:ascii="Times New Roman" w:hAnsi="Times New Roman"/>
          <w:sz w:val="24"/>
          <w:szCs w:val="24"/>
        </w:rPr>
        <w:t xml:space="preserve"> iba so súhlasom dvojtretinovej väčšiny hlasov akcionárov, ktorí sú majiteľmi týchto akcií.</w:t>
      </w:r>
    </w:p>
    <w:p w:rsidR="00C310AC" w:rsidRPr="00B6255F" w:rsidP="00C310AC">
      <w:pPr>
        <w:bidi w:val="0"/>
        <w:spacing w:after="0" w:line="240" w:lineRule="auto"/>
        <w:ind w:firstLine="708"/>
        <w:jc w:val="both"/>
        <w:rPr>
          <w:rFonts w:ascii="Times New Roman" w:hAnsi="Times New Roman"/>
          <w:sz w:val="24"/>
          <w:szCs w:val="24"/>
        </w:rPr>
      </w:pPr>
    </w:p>
    <w:p w:rsidR="00936AB7" w:rsidRPr="00B6255F" w:rsidP="00C310AC">
      <w:pPr>
        <w:bidi w:val="0"/>
        <w:spacing w:after="0" w:line="240" w:lineRule="auto"/>
        <w:ind w:firstLine="708"/>
        <w:jc w:val="both"/>
        <w:rPr>
          <w:rFonts w:ascii="Times New Roman" w:hAnsi="Times New Roman"/>
          <w:sz w:val="24"/>
          <w:szCs w:val="24"/>
        </w:rPr>
      </w:pPr>
      <w:r w:rsidRPr="00B6255F" w:rsidR="00DF0D42">
        <w:rPr>
          <w:rFonts w:ascii="Times New Roman" w:hAnsi="Times New Roman"/>
          <w:sz w:val="24"/>
          <w:szCs w:val="24"/>
        </w:rPr>
        <w:t>(3</w:t>
      </w:r>
      <w:r w:rsidRPr="00B6255F" w:rsidR="00356308">
        <w:rPr>
          <w:rFonts w:ascii="Times New Roman" w:hAnsi="Times New Roman"/>
          <w:sz w:val="24"/>
          <w:szCs w:val="24"/>
        </w:rPr>
        <w:t>) Právny úkon, ktorým sa akcie previedli v rozpore s</w:t>
      </w:r>
      <w:r w:rsidRPr="00B6255F">
        <w:rPr>
          <w:rFonts w:ascii="Times New Roman" w:hAnsi="Times New Roman"/>
          <w:sz w:val="24"/>
          <w:szCs w:val="24"/>
        </w:rPr>
        <w:t> </w:t>
      </w:r>
      <w:r w:rsidRPr="00B6255F" w:rsidR="00356308">
        <w:rPr>
          <w:rFonts w:ascii="Times New Roman" w:hAnsi="Times New Roman"/>
          <w:sz w:val="24"/>
          <w:szCs w:val="24"/>
        </w:rPr>
        <w:t>obmedzením</w:t>
      </w:r>
      <w:r w:rsidRPr="00B6255F">
        <w:rPr>
          <w:rFonts w:ascii="Times New Roman" w:hAnsi="Times New Roman"/>
          <w:sz w:val="24"/>
          <w:szCs w:val="24"/>
        </w:rPr>
        <w:t xml:space="preserve"> alebo vylúčením</w:t>
      </w:r>
      <w:r w:rsidRPr="00B6255F" w:rsidR="00356308">
        <w:rPr>
          <w:rFonts w:ascii="Times New Roman" w:hAnsi="Times New Roman"/>
          <w:sz w:val="24"/>
          <w:szCs w:val="24"/>
        </w:rPr>
        <w:t xml:space="preserve"> podľa odseku</w:t>
      </w:r>
      <w:r w:rsidRPr="00B6255F">
        <w:rPr>
          <w:rFonts w:ascii="Times New Roman" w:hAnsi="Times New Roman"/>
          <w:sz w:val="24"/>
          <w:szCs w:val="24"/>
        </w:rPr>
        <w:t xml:space="preserve"> </w:t>
      </w:r>
      <w:r w:rsidRPr="00B6255F" w:rsidR="005D739F">
        <w:rPr>
          <w:rFonts w:ascii="Times New Roman" w:hAnsi="Times New Roman"/>
          <w:sz w:val="24"/>
          <w:szCs w:val="24"/>
        </w:rPr>
        <w:t>1</w:t>
      </w:r>
      <w:r w:rsidRPr="00B6255F" w:rsidR="006F3F81">
        <w:rPr>
          <w:rFonts w:ascii="Times New Roman" w:hAnsi="Times New Roman"/>
          <w:sz w:val="24"/>
          <w:szCs w:val="24"/>
        </w:rPr>
        <w:t>,</w:t>
      </w:r>
      <w:r w:rsidRPr="00B6255F" w:rsidR="005D739F">
        <w:rPr>
          <w:rFonts w:ascii="Times New Roman" w:hAnsi="Times New Roman"/>
          <w:sz w:val="24"/>
          <w:szCs w:val="24"/>
        </w:rPr>
        <w:t xml:space="preserve"> je neplatný.</w:t>
      </w:r>
    </w:p>
    <w:p w:rsidR="00C310AC" w:rsidRPr="00B6255F" w:rsidP="0073180D">
      <w:pPr>
        <w:bidi w:val="0"/>
        <w:spacing w:after="0" w:line="240" w:lineRule="auto"/>
        <w:ind w:left="4248"/>
        <w:jc w:val="both"/>
        <w:rPr>
          <w:rFonts w:ascii="Times New Roman" w:hAnsi="Times New Roman"/>
          <w:sz w:val="24"/>
          <w:szCs w:val="24"/>
        </w:rPr>
      </w:pPr>
    </w:p>
    <w:p w:rsidR="00DF0D42" w:rsidRPr="00B6255F" w:rsidP="0073180D">
      <w:pPr>
        <w:bidi w:val="0"/>
        <w:spacing w:after="0" w:line="240" w:lineRule="auto"/>
        <w:ind w:left="4248"/>
        <w:jc w:val="both"/>
        <w:rPr>
          <w:rFonts w:ascii="Times New Roman" w:hAnsi="Times New Roman"/>
          <w:sz w:val="24"/>
          <w:szCs w:val="24"/>
        </w:rPr>
      </w:pPr>
      <w:r w:rsidRPr="00B6255F">
        <w:rPr>
          <w:rFonts w:ascii="Times New Roman" w:hAnsi="Times New Roman"/>
          <w:sz w:val="24"/>
          <w:szCs w:val="24"/>
        </w:rPr>
        <w:t>§ 220f</w:t>
      </w:r>
    </w:p>
    <w:p w:rsidR="00DF0D42" w:rsidRPr="00B6255F" w:rsidP="0073180D">
      <w:pPr>
        <w:bidi w:val="0"/>
        <w:spacing w:after="0" w:line="240" w:lineRule="auto"/>
        <w:jc w:val="both"/>
        <w:rPr>
          <w:rFonts w:ascii="Times New Roman" w:hAnsi="Times New Roman"/>
          <w:sz w:val="24"/>
          <w:szCs w:val="24"/>
        </w:rPr>
      </w:pPr>
      <w:r w:rsidRPr="00B6255F">
        <w:rPr>
          <w:rFonts w:ascii="Times New Roman" w:hAnsi="Times New Roman"/>
          <w:sz w:val="24"/>
          <w:szCs w:val="24"/>
        </w:rPr>
        <w:t xml:space="preserve">   </w:t>
        <w:tab/>
        <w:tab/>
        <w:tab/>
        <w:tab/>
        <w:t>Vylúčenie prevoditeľnosti akcií</w:t>
      </w:r>
    </w:p>
    <w:p w:rsidR="00C310AC" w:rsidRPr="00B6255F" w:rsidP="0073180D">
      <w:pPr>
        <w:tabs>
          <w:tab w:val="left" w:pos="567"/>
        </w:tabs>
        <w:bidi w:val="0"/>
        <w:spacing w:after="0" w:line="240" w:lineRule="auto"/>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13198B">
        <w:rPr>
          <w:rFonts w:ascii="Times New Roman" w:hAnsi="Times New Roman"/>
          <w:sz w:val="24"/>
          <w:szCs w:val="24"/>
        </w:rPr>
        <w:t xml:space="preserve">(1) </w:t>
      </w:r>
      <w:r w:rsidRPr="00B6255F" w:rsidR="00DF0D42">
        <w:rPr>
          <w:rFonts w:ascii="Times New Roman" w:hAnsi="Times New Roman"/>
          <w:sz w:val="24"/>
          <w:szCs w:val="24"/>
        </w:rPr>
        <w:t>Ak je prevoditeľnosť akcií alebo niektorého druhu akcií vylúčená, uplynutím štyroch rokov od splatenia ich emisného kurzu vzniká akcionárovi právo požadovať odkúpenie týchto akcií spoločnosťou. Stanovy môžu určiť kratšiu dobu.</w:t>
      </w:r>
    </w:p>
    <w:p w:rsidR="00C310AC" w:rsidRPr="00B6255F" w:rsidP="00C310AC">
      <w:pPr>
        <w:bidi w:val="0"/>
        <w:spacing w:after="0" w:line="240" w:lineRule="auto"/>
        <w:ind w:firstLine="708"/>
        <w:jc w:val="both"/>
        <w:rPr>
          <w:rFonts w:ascii="Times New Roman" w:hAnsi="Times New Roman"/>
          <w:sz w:val="24"/>
          <w:szCs w:val="24"/>
        </w:rPr>
      </w:pPr>
    </w:p>
    <w:p w:rsidR="0013198B"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Právo požadovať </w:t>
      </w:r>
      <w:r w:rsidRPr="00B6255F" w:rsidR="00BB0477">
        <w:rPr>
          <w:rFonts w:ascii="Times New Roman" w:hAnsi="Times New Roman"/>
          <w:sz w:val="24"/>
          <w:szCs w:val="24"/>
        </w:rPr>
        <w:t xml:space="preserve">od spoločnosti </w:t>
      </w:r>
      <w:r w:rsidRPr="00B6255F">
        <w:rPr>
          <w:rFonts w:ascii="Times New Roman" w:hAnsi="Times New Roman"/>
          <w:sz w:val="24"/>
          <w:szCs w:val="24"/>
        </w:rPr>
        <w:t xml:space="preserve">odkúpenie akcií, ktorých prevoditeľnosť </w:t>
      </w:r>
      <w:r w:rsidRPr="00B6255F" w:rsidR="00BB0477">
        <w:rPr>
          <w:rFonts w:ascii="Times New Roman" w:hAnsi="Times New Roman"/>
          <w:sz w:val="24"/>
          <w:szCs w:val="24"/>
        </w:rPr>
        <w:t xml:space="preserve">je </w:t>
      </w:r>
      <w:r w:rsidRPr="00B6255F">
        <w:rPr>
          <w:rFonts w:ascii="Times New Roman" w:hAnsi="Times New Roman"/>
          <w:sz w:val="24"/>
          <w:szCs w:val="24"/>
        </w:rPr>
        <w:t>vylúčená</w:t>
      </w:r>
      <w:r w:rsidRPr="00B6255F" w:rsidR="00BB0477">
        <w:rPr>
          <w:rFonts w:ascii="Times New Roman" w:hAnsi="Times New Roman"/>
          <w:sz w:val="24"/>
          <w:szCs w:val="24"/>
        </w:rPr>
        <w:t>,</w:t>
      </w:r>
      <w:r w:rsidRPr="00B6255F">
        <w:rPr>
          <w:rFonts w:ascii="Times New Roman" w:hAnsi="Times New Roman"/>
          <w:sz w:val="24"/>
          <w:szCs w:val="24"/>
        </w:rPr>
        <w:t xml:space="preserve"> sa nepremlčuje.</w:t>
      </w:r>
    </w:p>
    <w:p w:rsidR="00C310AC" w:rsidRPr="00B6255F" w:rsidP="0073180D">
      <w:pPr>
        <w:tabs>
          <w:tab w:val="left" w:pos="567"/>
        </w:tabs>
        <w:bidi w:val="0"/>
        <w:spacing w:after="0" w:line="240" w:lineRule="auto"/>
        <w:jc w:val="center"/>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w:t>
      </w:r>
      <w:r w:rsidRPr="00B6255F" w:rsidR="00DF0D42">
        <w:rPr>
          <w:rFonts w:ascii="Times New Roman" w:hAnsi="Times New Roman"/>
          <w:sz w:val="24"/>
          <w:szCs w:val="24"/>
        </w:rPr>
        <w:t>g</w:t>
      </w: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Obmedzenie prevoditeľnosti akcií</w:t>
      </w:r>
    </w:p>
    <w:p w:rsidR="00C310AC" w:rsidRPr="00B6255F" w:rsidP="0073180D">
      <w:pPr>
        <w:tabs>
          <w:tab w:val="left" w:pos="567"/>
        </w:tabs>
        <w:bidi w:val="0"/>
        <w:spacing w:after="0" w:line="240" w:lineRule="auto"/>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(1) Ak stanovy podmienia prevoditeľnosť akcií súhlasom spoločnosti, musia ustanoviť aj dôvody, pre ktoré spoločnosť môže alebo musí odmietnuť udelenie súhlasu alebo je súhlas povinná udeliť</w:t>
      </w:r>
      <w:r w:rsidRPr="00B6255F" w:rsidR="000811CD">
        <w:rPr>
          <w:rFonts w:ascii="Times New Roman" w:hAnsi="Times New Roman"/>
          <w:sz w:val="24"/>
          <w:szCs w:val="24"/>
        </w:rPr>
        <w:t>,</w:t>
      </w:r>
      <w:r w:rsidRPr="00B6255F" w:rsidR="00356308">
        <w:rPr>
          <w:rFonts w:ascii="Times New Roman" w:hAnsi="Times New Roman"/>
          <w:sz w:val="24"/>
          <w:szCs w:val="24"/>
        </w:rPr>
        <w:t xml:space="preserve"> </w:t>
      </w:r>
      <w:r w:rsidRPr="00B6255F" w:rsidR="008D0789">
        <w:rPr>
          <w:rFonts w:ascii="Times New Roman" w:hAnsi="Times New Roman"/>
          <w:sz w:val="24"/>
          <w:szCs w:val="24"/>
        </w:rPr>
        <w:t>a lehotu, do</w:t>
      </w:r>
      <w:r w:rsidRPr="00B6255F" w:rsidR="00356308">
        <w:rPr>
          <w:rFonts w:ascii="Times New Roman" w:hAnsi="Times New Roman"/>
          <w:sz w:val="24"/>
          <w:szCs w:val="24"/>
        </w:rPr>
        <w:t xml:space="preserve"> ktorej je spoločnosť povinná rozhodnúť o žiadosti akcionára na udelenie súhlasu</w:t>
      </w:r>
      <w:r w:rsidRPr="00B6255F" w:rsidR="006F3F81">
        <w:rPr>
          <w:rFonts w:ascii="Times New Roman" w:hAnsi="Times New Roman"/>
          <w:sz w:val="24"/>
          <w:szCs w:val="24"/>
        </w:rPr>
        <w:t>,</w:t>
      </w:r>
      <w:r w:rsidRPr="00B6255F" w:rsidR="00356308">
        <w:rPr>
          <w:rFonts w:ascii="Times New Roman" w:hAnsi="Times New Roman"/>
          <w:sz w:val="24"/>
          <w:szCs w:val="24"/>
        </w:rPr>
        <w:t xml:space="preserve"> a</w:t>
      </w:r>
      <w:r w:rsidRPr="00B6255F" w:rsidR="008D0789">
        <w:rPr>
          <w:rFonts w:ascii="Times New Roman" w:hAnsi="Times New Roman"/>
          <w:sz w:val="24"/>
          <w:szCs w:val="24"/>
        </w:rPr>
        <w:t> </w:t>
      </w:r>
      <w:r w:rsidRPr="00B6255F" w:rsidR="00356308">
        <w:rPr>
          <w:rFonts w:ascii="Times New Roman" w:hAnsi="Times New Roman"/>
          <w:sz w:val="24"/>
          <w:szCs w:val="24"/>
        </w:rPr>
        <w:t>rozhodnutie</w:t>
      </w:r>
      <w:r w:rsidRPr="00B6255F" w:rsidR="008D0789">
        <w:rPr>
          <w:rFonts w:ascii="Times New Roman" w:hAnsi="Times New Roman"/>
          <w:sz w:val="24"/>
          <w:szCs w:val="24"/>
        </w:rPr>
        <w:t xml:space="preserve"> oznámiť</w:t>
      </w:r>
      <w:r w:rsidRPr="00B6255F" w:rsidR="00356308">
        <w:rPr>
          <w:rFonts w:ascii="Times New Roman" w:hAnsi="Times New Roman"/>
          <w:sz w:val="24"/>
          <w:szCs w:val="24"/>
        </w:rPr>
        <w:t xml:space="preserve"> akcionárovi.</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(2) O udelení súhlasu na prevod akcií rozhoduje predstavenstvo, ak stanovy neurčujú</w:t>
      </w:r>
      <w:r w:rsidRPr="00B6255F" w:rsidR="008D0789">
        <w:rPr>
          <w:rFonts w:ascii="Times New Roman" w:hAnsi="Times New Roman"/>
          <w:sz w:val="24"/>
          <w:szCs w:val="24"/>
        </w:rPr>
        <w:t xml:space="preserve">, že o ňom rozhoduje </w:t>
      </w:r>
      <w:r w:rsidRPr="00B6255F" w:rsidR="00356308">
        <w:rPr>
          <w:rFonts w:ascii="Times New Roman" w:hAnsi="Times New Roman"/>
          <w:sz w:val="24"/>
          <w:szCs w:val="24"/>
        </w:rPr>
        <w:t>iný orgán spoločnosti. Ak</w:t>
      </w:r>
      <w:r w:rsidRPr="00B6255F" w:rsidR="008D0789">
        <w:rPr>
          <w:rFonts w:ascii="Times New Roman" w:hAnsi="Times New Roman"/>
          <w:sz w:val="24"/>
          <w:szCs w:val="24"/>
        </w:rPr>
        <w:t xml:space="preserve"> stanovy určujú, že</w:t>
      </w:r>
      <w:r w:rsidRPr="00B6255F" w:rsidR="00356308">
        <w:rPr>
          <w:rFonts w:ascii="Times New Roman" w:hAnsi="Times New Roman"/>
          <w:sz w:val="24"/>
          <w:szCs w:val="24"/>
        </w:rPr>
        <w:t xml:space="preserve"> o udelení súhlasu </w:t>
      </w:r>
      <w:r w:rsidRPr="00B6255F" w:rsidR="008D0789">
        <w:rPr>
          <w:rFonts w:ascii="Times New Roman" w:hAnsi="Times New Roman"/>
          <w:sz w:val="24"/>
          <w:szCs w:val="24"/>
        </w:rPr>
        <w:t xml:space="preserve">rozhoduje </w:t>
      </w:r>
      <w:r w:rsidRPr="00B6255F" w:rsidR="00356308">
        <w:rPr>
          <w:rFonts w:ascii="Times New Roman" w:hAnsi="Times New Roman"/>
          <w:sz w:val="24"/>
          <w:szCs w:val="24"/>
        </w:rPr>
        <w:t xml:space="preserve">valné zhromaždenie, </w:t>
      </w:r>
      <w:r w:rsidRPr="00B6255F" w:rsidR="0003483D">
        <w:rPr>
          <w:rFonts w:ascii="Times New Roman" w:hAnsi="Times New Roman"/>
          <w:sz w:val="24"/>
          <w:szCs w:val="24"/>
        </w:rPr>
        <w:t>stanovy nemusia určiť dôvody, pre ktoré spoločnosť môže alebo musí odmietnuť udelenie súhlasu alebo je súhlas povinná udeliť</w:t>
      </w:r>
      <w:r w:rsidRPr="00B6255F">
        <w:rPr>
          <w:rFonts w:ascii="Times New Roman" w:hAnsi="Times New Roman"/>
          <w:sz w:val="24"/>
          <w:szCs w:val="24"/>
        </w:rPr>
        <w:t xml:space="preserve">. </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(3) Ak príslušný orgán spoločnosti v lehote </w:t>
      </w:r>
      <w:r w:rsidR="001F7E2E">
        <w:rPr>
          <w:rFonts w:ascii="Times New Roman" w:hAnsi="Times New Roman"/>
          <w:sz w:val="24"/>
          <w:szCs w:val="24"/>
        </w:rPr>
        <w:t>určenej</w:t>
      </w:r>
      <w:r w:rsidRPr="00B6255F" w:rsidR="001F7E2E">
        <w:rPr>
          <w:rFonts w:ascii="Times New Roman" w:hAnsi="Times New Roman"/>
          <w:sz w:val="24"/>
          <w:szCs w:val="24"/>
        </w:rPr>
        <w:t xml:space="preserve"> </w:t>
      </w:r>
      <w:r w:rsidRPr="00B6255F" w:rsidR="00356308">
        <w:rPr>
          <w:rFonts w:ascii="Times New Roman" w:hAnsi="Times New Roman"/>
          <w:sz w:val="24"/>
          <w:szCs w:val="24"/>
        </w:rPr>
        <w:t>stanovami nerozhodne o žiadosti akcionára o udelenie súhlasu alebo neoznámi svoje rozhodnutie akcionárovi, platí, že bol súhlas udelený.</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(4) Ak spoločnosť odmietla udeliť súhlas </w:t>
      </w:r>
      <w:r w:rsidRPr="00B6255F" w:rsidR="006F3F81">
        <w:rPr>
          <w:rFonts w:ascii="Times New Roman" w:hAnsi="Times New Roman"/>
          <w:sz w:val="24"/>
          <w:szCs w:val="24"/>
        </w:rPr>
        <w:t xml:space="preserve">na prevod </w:t>
      </w:r>
      <w:r w:rsidRPr="00B6255F" w:rsidR="00356308">
        <w:rPr>
          <w:rFonts w:ascii="Times New Roman" w:hAnsi="Times New Roman"/>
          <w:sz w:val="24"/>
          <w:szCs w:val="24"/>
        </w:rPr>
        <w:t xml:space="preserve">akcií a povinnosť odmietnuť súhlas </w:t>
      </w:r>
      <w:r w:rsidRPr="00B6255F" w:rsidR="006F3F81">
        <w:rPr>
          <w:rFonts w:ascii="Times New Roman" w:hAnsi="Times New Roman"/>
          <w:sz w:val="24"/>
          <w:szCs w:val="24"/>
        </w:rPr>
        <w:t> na prevod</w:t>
      </w:r>
      <w:r w:rsidRPr="00B6255F" w:rsidR="00356308">
        <w:rPr>
          <w:rFonts w:ascii="Times New Roman" w:hAnsi="Times New Roman"/>
          <w:sz w:val="24"/>
          <w:szCs w:val="24"/>
        </w:rPr>
        <w:t xml:space="preserve"> akcií nevyplývala zo stanov</w:t>
      </w:r>
      <w:r w:rsidRPr="00B6255F" w:rsidR="0027580C">
        <w:rPr>
          <w:rFonts w:ascii="Times New Roman" w:hAnsi="Times New Roman"/>
          <w:sz w:val="24"/>
          <w:szCs w:val="24"/>
        </w:rPr>
        <w:t xml:space="preserve"> alebo zo zákona</w:t>
      </w:r>
      <w:r w:rsidRPr="00B6255F" w:rsidR="00356308">
        <w:rPr>
          <w:rFonts w:ascii="Times New Roman" w:hAnsi="Times New Roman"/>
          <w:sz w:val="24"/>
          <w:szCs w:val="24"/>
        </w:rPr>
        <w:t>, vzniká akcionárovi právo požadovať odkúpenie týchto akcií spoločnosťou. Právo na odkúpenie akcií môže akcionár uplatniť do jedného mesiaca odo dňa oznámenia o odmietnutí udelenia súhlasu na prevod akcií spoločno</w:t>
      </w:r>
      <w:r w:rsidRPr="00B6255F">
        <w:rPr>
          <w:rFonts w:ascii="Times New Roman" w:hAnsi="Times New Roman"/>
          <w:sz w:val="24"/>
          <w:szCs w:val="24"/>
        </w:rPr>
        <w:t xml:space="preserve">sťou akcionárovi, inak zaniká. </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(5) Ak spoločnosť odmietla udeliť súhlas </w:t>
      </w:r>
      <w:r w:rsidRPr="00B6255F" w:rsidR="006F3F81">
        <w:rPr>
          <w:rFonts w:ascii="Times New Roman" w:hAnsi="Times New Roman"/>
          <w:sz w:val="24"/>
          <w:szCs w:val="24"/>
        </w:rPr>
        <w:t> na prevod</w:t>
      </w:r>
      <w:r w:rsidRPr="00B6255F" w:rsidR="00356308">
        <w:rPr>
          <w:rFonts w:ascii="Times New Roman" w:hAnsi="Times New Roman"/>
          <w:sz w:val="24"/>
          <w:szCs w:val="24"/>
        </w:rPr>
        <w:t xml:space="preserve"> akcií v rozpore so zákonom alebo so stanovami, môže sa akcionár</w:t>
      </w:r>
      <w:r w:rsidRPr="00B6255F" w:rsidR="0027580C">
        <w:rPr>
          <w:rFonts w:ascii="Times New Roman" w:hAnsi="Times New Roman"/>
          <w:sz w:val="24"/>
          <w:szCs w:val="24"/>
        </w:rPr>
        <w:t xml:space="preserve"> do jedného roka </w:t>
      </w:r>
      <w:r w:rsidRPr="00B6255F" w:rsidR="00356308">
        <w:rPr>
          <w:rFonts w:ascii="Times New Roman" w:hAnsi="Times New Roman"/>
          <w:sz w:val="24"/>
          <w:szCs w:val="24"/>
        </w:rPr>
        <w:t>namiesto odkúpenia akcií domáhať</w:t>
      </w:r>
      <w:r w:rsidRPr="00B6255F" w:rsidR="0027580C">
        <w:rPr>
          <w:rFonts w:ascii="Times New Roman" w:hAnsi="Times New Roman"/>
          <w:sz w:val="24"/>
          <w:szCs w:val="24"/>
        </w:rPr>
        <w:t xml:space="preserve"> voči spoločnosti, aby </w:t>
      </w:r>
      <w:r w:rsidRPr="00B6255F" w:rsidR="005C5BC8">
        <w:rPr>
          <w:rFonts w:ascii="Times New Roman" w:hAnsi="Times New Roman"/>
          <w:sz w:val="24"/>
          <w:szCs w:val="24"/>
        </w:rPr>
        <w:t>prejav vôle</w:t>
      </w:r>
      <w:r w:rsidRPr="00B6255F" w:rsidR="0027580C">
        <w:rPr>
          <w:rFonts w:ascii="Times New Roman" w:hAnsi="Times New Roman"/>
          <w:sz w:val="24"/>
          <w:szCs w:val="24"/>
        </w:rPr>
        <w:t xml:space="preserve"> spoločnosti bol nahraden</w:t>
      </w:r>
      <w:r w:rsidRPr="00B6255F" w:rsidR="005C5BC8">
        <w:rPr>
          <w:rFonts w:ascii="Times New Roman" w:hAnsi="Times New Roman"/>
          <w:sz w:val="24"/>
          <w:szCs w:val="24"/>
        </w:rPr>
        <w:t>ý</w:t>
      </w:r>
      <w:r w:rsidRPr="00B6255F" w:rsidR="0027580C">
        <w:rPr>
          <w:rFonts w:ascii="Times New Roman" w:hAnsi="Times New Roman"/>
          <w:sz w:val="24"/>
          <w:szCs w:val="24"/>
        </w:rPr>
        <w:t xml:space="preserve"> súdnym rozhodnutím. </w:t>
      </w:r>
    </w:p>
    <w:p w:rsidR="00C310AC" w:rsidRPr="00B6255F" w:rsidP="00C310AC">
      <w:pPr>
        <w:bidi w:val="0"/>
        <w:spacing w:after="0" w:line="240" w:lineRule="auto"/>
        <w:ind w:firstLine="708"/>
        <w:jc w:val="both"/>
        <w:rPr>
          <w:rFonts w:ascii="Times New Roman" w:hAnsi="Times New Roman"/>
          <w:sz w:val="24"/>
          <w:szCs w:val="24"/>
        </w:rPr>
      </w:pPr>
    </w:p>
    <w:p w:rsidR="00356308" w:rsidRPr="00B6255F" w:rsidP="00C310AC">
      <w:pPr>
        <w:bidi w:val="0"/>
        <w:spacing w:after="0" w:line="240" w:lineRule="auto"/>
        <w:ind w:firstLine="708"/>
        <w:jc w:val="both"/>
        <w:rPr>
          <w:rFonts w:ascii="Times New Roman" w:hAnsi="Times New Roman"/>
          <w:sz w:val="24"/>
          <w:szCs w:val="24"/>
        </w:rPr>
      </w:pPr>
      <w:r w:rsidRPr="00B6255F" w:rsidR="00390A8E">
        <w:rPr>
          <w:rFonts w:ascii="Times New Roman" w:hAnsi="Times New Roman"/>
          <w:sz w:val="24"/>
          <w:szCs w:val="24"/>
        </w:rPr>
        <w:t>(6</w:t>
      </w:r>
      <w:r w:rsidRPr="00B6255F">
        <w:rPr>
          <w:rFonts w:ascii="Times New Roman" w:hAnsi="Times New Roman"/>
          <w:sz w:val="24"/>
          <w:szCs w:val="24"/>
        </w:rPr>
        <w:t xml:space="preserve">) Spoločnosť zodpovedá za škodu, ktorá vznikne akcionárovi porušením povinnosti udeliť súhlas </w:t>
      </w:r>
      <w:r w:rsidRPr="00B6255F" w:rsidR="006F3F81">
        <w:rPr>
          <w:rFonts w:ascii="Times New Roman" w:hAnsi="Times New Roman"/>
          <w:sz w:val="24"/>
          <w:szCs w:val="24"/>
        </w:rPr>
        <w:t> na prevod</w:t>
      </w:r>
      <w:r w:rsidRPr="00B6255F">
        <w:rPr>
          <w:rFonts w:ascii="Times New Roman" w:hAnsi="Times New Roman"/>
          <w:sz w:val="24"/>
          <w:szCs w:val="24"/>
        </w:rPr>
        <w:t xml:space="preserve"> akcií. Ak stanovy neurčujú inak, nárok akcionára na náhradu škody podľa predchádzajúcej vety nezaniká, ak akcionár uplatní právo podľa odseku </w:t>
      </w:r>
      <w:r w:rsidRPr="00B6255F" w:rsidR="008A6ACE">
        <w:rPr>
          <w:rFonts w:ascii="Times New Roman" w:hAnsi="Times New Roman"/>
          <w:sz w:val="24"/>
          <w:szCs w:val="24"/>
        </w:rPr>
        <w:t>4</w:t>
      </w:r>
      <w:r w:rsidRPr="00B6255F">
        <w:rPr>
          <w:rFonts w:ascii="Times New Roman" w:hAnsi="Times New Roman"/>
          <w:sz w:val="24"/>
          <w:szCs w:val="24"/>
        </w:rPr>
        <w:t xml:space="preserve"> alebo</w:t>
      </w:r>
      <w:r w:rsidRPr="00B6255F" w:rsidR="008A6ACE">
        <w:rPr>
          <w:rFonts w:ascii="Times New Roman" w:hAnsi="Times New Roman"/>
          <w:sz w:val="24"/>
          <w:szCs w:val="24"/>
        </w:rPr>
        <w:t xml:space="preserve"> odseku</w:t>
      </w:r>
      <w:r w:rsidRPr="00B6255F">
        <w:rPr>
          <w:rFonts w:ascii="Times New Roman" w:hAnsi="Times New Roman"/>
          <w:sz w:val="24"/>
          <w:szCs w:val="24"/>
        </w:rPr>
        <w:t xml:space="preserve"> </w:t>
      </w:r>
      <w:r w:rsidRPr="00B6255F" w:rsidR="008A6ACE">
        <w:rPr>
          <w:rFonts w:ascii="Times New Roman" w:hAnsi="Times New Roman"/>
          <w:sz w:val="24"/>
          <w:szCs w:val="24"/>
        </w:rPr>
        <w:t>5</w:t>
      </w:r>
      <w:r w:rsidRPr="00B6255F">
        <w:rPr>
          <w:rFonts w:ascii="Times New Roman" w:hAnsi="Times New Roman"/>
          <w:sz w:val="24"/>
          <w:szCs w:val="24"/>
        </w:rPr>
        <w:t xml:space="preserve">. </w:t>
      </w:r>
    </w:p>
    <w:p w:rsidR="00C310AC" w:rsidRPr="00B6255F" w:rsidP="0073180D">
      <w:pPr>
        <w:tabs>
          <w:tab w:val="left" w:pos="567"/>
        </w:tabs>
        <w:bidi w:val="0"/>
        <w:spacing w:after="0" w:line="240" w:lineRule="auto"/>
        <w:jc w:val="center"/>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w:t>
      </w:r>
      <w:r w:rsidRPr="00B6255F" w:rsidR="00DF0D42">
        <w:rPr>
          <w:rFonts w:ascii="Times New Roman" w:hAnsi="Times New Roman"/>
          <w:sz w:val="24"/>
          <w:szCs w:val="24"/>
        </w:rPr>
        <w:t>h</w:t>
      </w: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Odkúpenie akcií spoločnosťou</w:t>
      </w:r>
    </w:p>
    <w:p w:rsidR="00C310AC" w:rsidRPr="00B6255F" w:rsidP="0073180D">
      <w:pPr>
        <w:tabs>
          <w:tab w:val="left" w:pos="567"/>
        </w:tabs>
        <w:bidi w:val="0"/>
        <w:spacing w:after="0" w:line="240" w:lineRule="auto"/>
        <w:jc w:val="center"/>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(1) Ak akcionárovi vzniklo právo požadovať odkúpenie akcií spoločnosťou</w:t>
      </w:r>
      <w:r w:rsidRPr="00B6255F" w:rsidR="004D3E8A">
        <w:rPr>
          <w:rFonts w:ascii="Times New Roman" w:hAnsi="Times New Roman"/>
          <w:sz w:val="24"/>
          <w:szCs w:val="24"/>
        </w:rPr>
        <w:t xml:space="preserve"> </w:t>
      </w:r>
      <w:r w:rsidRPr="00B6255F" w:rsidR="00356308">
        <w:rPr>
          <w:rFonts w:ascii="Times New Roman" w:hAnsi="Times New Roman"/>
          <w:sz w:val="24"/>
          <w:szCs w:val="24"/>
        </w:rPr>
        <w:t>a akcionár o odkúpenie akcií spoločnosť požiada, je spoločnosť povinná akcie za primeranú cenu odkúpiť.</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(2) Podrobnosti o spôsobe určenia primeranej ceny a podmienky odkúpenia akc</w:t>
      </w:r>
      <w:r w:rsidRPr="00B6255F">
        <w:rPr>
          <w:rFonts w:ascii="Times New Roman" w:hAnsi="Times New Roman"/>
          <w:sz w:val="24"/>
          <w:szCs w:val="24"/>
        </w:rPr>
        <w:t xml:space="preserve">ií spoločnosťou určia stanovy. </w:t>
      </w:r>
    </w:p>
    <w:p w:rsidR="00C310AC" w:rsidRPr="00B6255F" w:rsidP="00C310AC">
      <w:pPr>
        <w:bidi w:val="0"/>
        <w:spacing w:after="0" w:line="240" w:lineRule="auto"/>
        <w:ind w:firstLine="708"/>
        <w:jc w:val="both"/>
        <w:rPr>
          <w:rFonts w:ascii="Times New Roman" w:hAnsi="Times New Roman"/>
          <w:sz w:val="24"/>
          <w:szCs w:val="24"/>
        </w:rPr>
      </w:pPr>
    </w:p>
    <w:p w:rsidR="004D3E8A"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(3) Rozhodujúcim dňom </w:t>
      </w:r>
      <w:r w:rsidRPr="00B6255F" w:rsidR="006F3F81">
        <w:rPr>
          <w:rFonts w:ascii="Times New Roman" w:hAnsi="Times New Roman"/>
          <w:sz w:val="24"/>
          <w:szCs w:val="24"/>
        </w:rPr>
        <w:t xml:space="preserve">na </w:t>
      </w:r>
      <w:r w:rsidRPr="00B6255F" w:rsidR="00356308">
        <w:rPr>
          <w:rFonts w:ascii="Times New Roman" w:hAnsi="Times New Roman"/>
          <w:sz w:val="24"/>
          <w:szCs w:val="24"/>
        </w:rPr>
        <w:t>určenie primeranej ceny akcií je deň doručenia žiadosti akcionára o udelenie súhlasu na prevod akcií, inak deň doručenia žiadosti akcionára o odkúpenie akcií.</w:t>
      </w:r>
    </w:p>
    <w:p w:rsidR="00C310AC" w:rsidRPr="00B6255F" w:rsidP="0073180D">
      <w:pPr>
        <w:tabs>
          <w:tab w:val="left" w:pos="567"/>
        </w:tabs>
        <w:bidi w:val="0"/>
        <w:spacing w:after="0" w:line="240" w:lineRule="auto"/>
        <w:jc w:val="center"/>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w:t>
      </w:r>
      <w:r w:rsidRPr="00B6255F" w:rsidR="00DF0D42">
        <w:rPr>
          <w:rFonts w:ascii="Times New Roman" w:hAnsi="Times New Roman"/>
          <w:sz w:val="24"/>
          <w:szCs w:val="24"/>
        </w:rPr>
        <w:t>i</w:t>
      </w: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Vylúčenie práva požadovať odkúpenie akcií spoločnosťou</w:t>
      </w:r>
    </w:p>
    <w:p w:rsidR="004D3E8A" w:rsidRPr="00B6255F" w:rsidP="0073180D">
      <w:pPr>
        <w:tabs>
          <w:tab w:val="left" w:pos="567"/>
        </w:tabs>
        <w:bidi w:val="0"/>
        <w:spacing w:after="0" w:line="240" w:lineRule="auto"/>
        <w:jc w:val="center"/>
        <w:rPr>
          <w:rFonts w:ascii="Times New Roman" w:hAnsi="Times New Roman"/>
          <w:sz w:val="24"/>
          <w:szCs w:val="24"/>
        </w:rPr>
      </w:pPr>
    </w:p>
    <w:p w:rsidR="00356308"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Právo </w:t>
      </w:r>
      <w:r w:rsidRPr="00B6255F" w:rsidR="00A91840">
        <w:rPr>
          <w:rFonts w:ascii="Times New Roman" w:hAnsi="Times New Roman"/>
          <w:sz w:val="24"/>
          <w:szCs w:val="24"/>
        </w:rPr>
        <w:t xml:space="preserve">akcionára </w:t>
      </w:r>
      <w:r w:rsidRPr="00B6255F">
        <w:rPr>
          <w:rFonts w:ascii="Times New Roman" w:hAnsi="Times New Roman"/>
          <w:sz w:val="24"/>
          <w:szCs w:val="24"/>
        </w:rPr>
        <w:t>požadovať odkúpenie akcií spoločnosťou nie je možné vykonať, ak</w:t>
      </w:r>
    </w:p>
    <w:p w:rsidR="00F16599" w:rsidRPr="00B6255F" w:rsidP="00FF47BD">
      <w:pPr>
        <w:pStyle w:val="ListParagraph"/>
        <w:numPr>
          <w:numId w:val="2"/>
        </w:numPr>
        <w:bidi w:val="0"/>
        <w:spacing w:after="0" w:line="240" w:lineRule="auto"/>
        <w:jc w:val="both"/>
        <w:rPr>
          <w:rFonts w:ascii="Times New Roman" w:hAnsi="Times New Roman"/>
          <w:sz w:val="24"/>
          <w:szCs w:val="24"/>
        </w:rPr>
      </w:pPr>
      <w:r w:rsidRPr="00B6255F" w:rsidR="00356308">
        <w:rPr>
          <w:rFonts w:ascii="Times New Roman" w:hAnsi="Times New Roman"/>
          <w:sz w:val="24"/>
          <w:szCs w:val="24"/>
        </w:rPr>
        <w:t>vlastné imanie spoločnosti</w:t>
      </w:r>
      <w:r w:rsidRPr="00B6255F">
        <w:rPr>
          <w:rFonts w:ascii="Times New Roman" w:hAnsi="Times New Roman"/>
          <w:sz w:val="24"/>
          <w:szCs w:val="24"/>
        </w:rPr>
        <w:t xml:space="preserve"> by</w:t>
      </w:r>
      <w:r w:rsidRPr="00B6255F" w:rsidR="00A91840">
        <w:rPr>
          <w:rFonts w:ascii="Times New Roman" w:hAnsi="Times New Roman"/>
          <w:sz w:val="24"/>
          <w:szCs w:val="24"/>
        </w:rPr>
        <w:t xml:space="preserve"> </w:t>
      </w:r>
      <w:r w:rsidRPr="00B6255F" w:rsidR="00356308">
        <w:rPr>
          <w:rFonts w:ascii="Times New Roman" w:hAnsi="Times New Roman"/>
          <w:sz w:val="24"/>
          <w:szCs w:val="24"/>
        </w:rPr>
        <w:t>v dôsledku odkúpenia akcií</w:t>
      </w:r>
      <w:r w:rsidRPr="00B6255F">
        <w:rPr>
          <w:rFonts w:ascii="Times New Roman" w:hAnsi="Times New Roman"/>
          <w:sz w:val="24"/>
          <w:szCs w:val="24"/>
        </w:rPr>
        <w:t xml:space="preserve"> bolo</w:t>
      </w:r>
      <w:r w:rsidRPr="00B6255F" w:rsidR="00356308">
        <w:rPr>
          <w:rFonts w:ascii="Times New Roman" w:hAnsi="Times New Roman"/>
          <w:sz w:val="24"/>
          <w:szCs w:val="24"/>
        </w:rPr>
        <w:t xml:space="preserve"> nižšie ako hodnota základného imania spolu s rezervným fondom (§ 217), prípadne ďalšími fondmi vytváranými spoločnosťou, ktoré sa podľa zákona alebo stanov nesmú použiť na plnenie akcionárom, znížená o hodnotu nesplateného základného imania, ak táto hodnota ešte nie je zahrnutá v aktívach uvedených v súvahe podľa osobitného zákona,</w:t>
      </w:r>
    </w:p>
    <w:p w:rsidR="00F16599" w:rsidRPr="00B6255F" w:rsidP="00FF47BD">
      <w:pPr>
        <w:pStyle w:val="ListParagraph"/>
        <w:numPr>
          <w:numId w:val="2"/>
        </w:numPr>
        <w:bidi w:val="0"/>
        <w:spacing w:after="0" w:line="240" w:lineRule="auto"/>
        <w:jc w:val="both"/>
        <w:rPr>
          <w:rFonts w:ascii="Times New Roman" w:hAnsi="Times New Roman"/>
          <w:sz w:val="24"/>
          <w:szCs w:val="24"/>
        </w:rPr>
      </w:pPr>
      <w:r w:rsidRPr="00B6255F" w:rsidR="00356308">
        <w:rPr>
          <w:rFonts w:ascii="Times New Roman" w:hAnsi="Times New Roman"/>
          <w:sz w:val="24"/>
          <w:szCs w:val="24"/>
        </w:rPr>
        <w:t>spoločnosť</w:t>
      </w:r>
      <w:r w:rsidRPr="00B6255F">
        <w:rPr>
          <w:rFonts w:ascii="Times New Roman" w:hAnsi="Times New Roman"/>
          <w:sz w:val="24"/>
          <w:szCs w:val="24"/>
        </w:rPr>
        <w:t xml:space="preserve"> je</w:t>
      </w:r>
      <w:r w:rsidRPr="00B6255F" w:rsidR="004D3E8A">
        <w:rPr>
          <w:rFonts w:ascii="Times New Roman" w:hAnsi="Times New Roman"/>
          <w:sz w:val="24"/>
          <w:szCs w:val="24"/>
        </w:rPr>
        <w:t xml:space="preserve"> </w:t>
      </w:r>
      <w:r w:rsidRPr="00B6255F" w:rsidR="00356308">
        <w:rPr>
          <w:rFonts w:ascii="Times New Roman" w:hAnsi="Times New Roman"/>
          <w:sz w:val="24"/>
          <w:szCs w:val="24"/>
        </w:rPr>
        <w:t>v kríze,  úpadku, alebo v dôsledku odkúpenia akcií by sa</w:t>
      </w:r>
      <w:r w:rsidRPr="00B6255F">
        <w:rPr>
          <w:rFonts w:ascii="Times New Roman" w:hAnsi="Times New Roman"/>
          <w:sz w:val="24"/>
          <w:szCs w:val="24"/>
        </w:rPr>
        <w:t xml:space="preserve"> do krízy alebo úpadku dostala,</w:t>
      </w:r>
    </w:p>
    <w:p w:rsidR="00356308" w:rsidRPr="00B6255F" w:rsidP="00FF47BD">
      <w:pPr>
        <w:pStyle w:val="ListParagraph"/>
        <w:numPr>
          <w:numId w:val="2"/>
        </w:numPr>
        <w:bidi w:val="0"/>
        <w:spacing w:after="0" w:line="240" w:lineRule="auto"/>
        <w:jc w:val="both"/>
        <w:rPr>
          <w:rFonts w:ascii="Times New Roman" w:hAnsi="Times New Roman"/>
          <w:sz w:val="24"/>
          <w:szCs w:val="24"/>
        </w:rPr>
      </w:pPr>
      <w:r w:rsidRPr="00B6255F">
        <w:rPr>
          <w:rFonts w:ascii="Times New Roman" w:hAnsi="Times New Roman"/>
          <w:sz w:val="24"/>
          <w:szCs w:val="24"/>
        </w:rPr>
        <w:t>spoločnosť</w:t>
      </w:r>
      <w:r w:rsidRPr="00B6255F" w:rsidR="00F16599">
        <w:rPr>
          <w:rFonts w:ascii="Times New Roman" w:hAnsi="Times New Roman"/>
          <w:sz w:val="24"/>
          <w:szCs w:val="24"/>
        </w:rPr>
        <w:t xml:space="preserve"> by</w:t>
      </w:r>
      <w:r w:rsidRPr="00B6255F" w:rsidR="004D3E8A">
        <w:rPr>
          <w:rFonts w:ascii="Times New Roman" w:hAnsi="Times New Roman"/>
          <w:sz w:val="24"/>
          <w:szCs w:val="24"/>
        </w:rPr>
        <w:t xml:space="preserve"> </w:t>
      </w:r>
      <w:r w:rsidRPr="00B6255F">
        <w:rPr>
          <w:rFonts w:ascii="Times New Roman" w:hAnsi="Times New Roman"/>
          <w:sz w:val="24"/>
          <w:szCs w:val="24"/>
        </w:rPr>
        <w:t>v dôsledku odkúpenia akcií nemala aspoň jedného akcionára.</w:t>
      </w:r>
    </w:p>
    <w:p w:rsidR="00356308" w:rsidRPr="00B6255F" w:rsidP="0073180D">
      <w:pPr>
        <w:tabs>
          <w:tab w:val="left" w:pos="567"/>
        </w:tabs>
        <w:bidi w:val="0"/>
        <w:spacing w:after="0" w:line="240" w:lineRule="auto"/>
        <w:jc w:val="both"/>
        <w:rPr>
          <w:rFonts w:ascii="Times New Roman" w:hAnsi="Times New Roman"/>
          <w:sz w:val="24"/>
          <w:szCs w:val="24"/>
        </w:rPr>
      </w:pPr>
      <w:r w:rsidRPr="00B6255F">
        <w:rPr>
          <w:rFonts w:ascii="Times New Roman" w:hAnsi="Times New Roman"/>
          <w:sz w:val="24"/>
          <w:szCs w:val="24"/>
        </w:rPr>
        <w:tab/>
      </w:r>
    </w:p>
    <w:p w:rsidR="00356308"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w:t>
      </w:r>
      <w:r w:rsidRPr="00B6255F" w:rsidR="0013198B">
        <w:rPr>
          <w:rFonts w:ascii="Times New Roman" w:hAnsi="Times New Roman"/>
          <w:sz w:val="24"/>
          <w:szCs w:val="24"/>
        </w:rPr>
        <w:t>Pri o</w:t>
      </w:r>
      <w:r w:rsidRPr="00B6255F">
        <w:rPr>
          <w:rFonts w:ascii="Times New Roman" w:hAnsi="Times New Roman"/>
          <w:sz w:val="24"/>
          <w:szCs w:val="24"/>
        </w:rPr>
        <w:t>dkúpen</w:t>
      </w:r>
      <w:r w:rsidRPr="00B6255F" w:rsidR="0013198B">
        <w:rPr>
          <w:rFonts w:ascii="Times New Roman" w:hAnsi="Times New Roman"/>
          <w:sz w:val="24"/>
          <w:szCs w:val="24"/>
        </w:rPr>
        <w:t>í</w:t>
      </w:r>
      <w:r w:rsidRPr="00B6255F">
        <w:rPr>
          <w:rFonts w:ascii="Times New Roman" w:hAnsi="Times New Roman"/>
          <w:sz w:val="24"/>
          <w:szCs w:val="24"/>
        </w:rPr>
        <w:t xml:space="preserve"> akcií v rozpore </w:t>
      </w:r>
      <w:r w:rsidRPr="00B6255F" w:rsidR="00E46E73">
        <w:rPr>
          <w:rFonts w:ascii="Times New Roman" w:hAnsi="Times New Roman"/>
          <w:sz w:val="24"/>
          <w:szCs w:val="24"/>
        </w:rPr>
        <w:t>s odsekom</w:t>
      </w:r>
      <w:r w:rsidRPr="00B6255F">
        <w:rPr>
          <w:rFonts w:ascii="Times New Roman" w:hAnsi="Times New Roman"/>
          <w:sz w:val="24"/>
          <w:szCs w:val="24"/>
        </w:rPr>
        <w:t xml:space="preserve"> 1</w:t>
      </w:r>
      <w:r w:rsidRPr="00B6255F" w:rsidR="0013198B">
        <w:rPr>
          <w:rFonts w:ascii="Times New Roman" w:hAnsi="Times New Roman"/>
          <w:sz w:val="24"/>
          <w:szCs w:val="24"/>
        </w:rPr>
        <w:t xml:space="preserve"> sa § 67k</w:t>
      </w:r>
      <w:r w:rsidRPr="00B6255F" w:rsidR="00CD6B71">
        <w:rPr>
          <w:rFonts w:ascii="Times New Roman" w:hAnsi="Times New Roman"/>
          <w:sz w:val="24"/>
          <w:szCs w:val="24"/>
        </w:rPr>
        <w:t xml:space="preserve"> použije primerane</w:t>
      </w:r>
      <w:r w:rsidRPr="00B6255F" w:rsidR="0013198B">
        <w:rPr>
          <w:rFonts w:ascii="Times New Roman" w:hAnsi="Times New Roman"/>
          <w:sz w:val="24"/>
          <w:szCs w:val="24"/>
        </w:rPr>
        <w:t>.</w:t>
      </w:r>
    </w:p>
    <w:p w:rsidR="00356308" w:rsidRPr="00B6255F" w:rsidP="0073180D">
      <w:pPr>
        <w:tabs>
          <w:tab w:val="left" w:pos="567"/>
        </w:tabs>
        <w:bidi w:val="0"/>
        <w:spacing w:after="0" w:line="240" w:lineRule="auto"/>
        <w:jc w:val="both"/>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w:t>
      </w:r>
      <w:r w:rsidRPr="00B6255F" w:rsidR="00DF0D42">
        <w:rPr>
          <w:rFonts w:ascii="Times New Roman" w:hAnsi="Times New Roman"/>
          <w:sz w:val="24"/>
          <w:szCs w:val="24"/>
        </w:rPr>
        <w:t>j</w:t>
      </w:r>
    </w:p>
    <w:p w:rsidR="00356308" w:rsidRPr="00B6255F" w:rsidP="0073180D">
      <w:pPr>
        <w:tabs>
          <w:tab w:val="left" w:pos="567"/>
        </w:tabs>
        <w:bidi w:val="0"/>
        <w:spacing w:after="0" w:line="240" w:lineRule="auto"/>
        <w:jc w:val="center"/>
        <w:rPr>
          <w:rFonts w:ascii="Times New Roman" w:hAnsi="Times New Roman"/>
          <w:sz w:val="24"/>
          <w:szCs w:val="24"/>
        </w:rPr>
      </w:pPr>
      <w:r w:rsidRPr="00B6255F" w:rsidR="00293D1D">
        <w:rPr>
          <w:rFonts w:ascii="Times New Roman" w:hAnsi="Times New Roman"/>
          <w:sz w:val="24"/>
          <w:szCs w:val="24"/>
        </w:rPr>
        <w:tab/>
      </w:r>
      <w:r w:rsidRPr="00B6255F">
        <w:rPr>
          <w:rFonts w:ascii="Times New Roman" w:hAnsi="Times New Roman"/>
          <w:sz w:val="24"/>
          <w:szCs w:val="24"/>
        </w:rPr>
        <w:t>Zriadenie niektorých práv k akciám s obmedzenou alebo vylúčenou  prevoditeľnosťou</w:t>
      </w:r>
    </w:p>
    <w:p w:rsidR="00C310AC" w:rsidRPr="00B6255F" w:rsidP="0073180D">
      <w:pPr>
        <w:bidi w:val="0"/>
        <w:spacing w:after="0" w:line="240" w:lineRule="auto"/>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(1) Ak je prevoditeľnosť akcií obmedzená, vyžaduje sa splnenie podmienok prevoditeľnosti aj na zriadenie zmluvného záložného práva, predkupného práva, </w:t>
      </w:r>
      <w:r w:rsidRPr="00B6255F" w:rsidR="00293D1D">
        <w:rPr>
          <w:rFonts w:ascii="Times New Roman" w:hAnsi="Times New Roman"/>
          <w:sz w:val="24"/>
          <w:szCs w:val="24"/>
        </w:rPr>
        <w:t>práva</w:t>
      </w:r>
      <w:r w:rsidRPr="00B6255F" w:rsidR="00356308">
        <w:rPr>
          <w:rFonts w:ascii="Times New Roman" w:hAnsi="Times New Roman"/>
          <w:sz w:val="24"/>
          <w:szCs w:val="24"/>
        </w:rPr>
        <w:t xml:space="preserve"> pridať sa k prevodu akcií a </w:t>
      </w:r>
      <w:r w:rsidRPr="00B6255F" w:rsidR="00293D1D">
        <w:rPr>
          <w:rFonts w:ascii="Times New Roman" w:hAnsi="Times New Roman"/>
          <w:sz w:val="24"/>
          <w:szCs w:val="24"/>
        </w:rPr>
        <w:t>práva</w:t>
      </w:r>
      <w:r w:rsidRPr="00B6255F" w:rsidR="00356308">
        <w:rPr>
          <w:rFonts w:ascii="Times New Roman" w:hAnsi="Times New Roman"/>
          <w:sz w:val="24"/>
          <w:szCs w:val="24"/>
        </w:rPr>
        <w:t xml:space="preserve"> požad</w:t>
      </w:r>
      <w:r w:rsidRPr="00B6255F" w:rsidR="00293D1D">
        <w:rPr>
          <w:rFonts w:ascii="Times New Roman" w:hAnsi="Times New Roman"/>
          <w:sz w:val="24"/>
          <w:szCs w:val="24"/>
        </w:rPr>
        <w:t>ovať prevod akcií.</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(2) Ak je prevoditeľnosť akcií podmienená súhlasom spoločnosti, </w:t>
      </w:r>
      <w:r w:rsidRPr="00B6255F" w:rsidR="006F3F81">
        <w:rPr>
          <w:rFonts w:ascii="Times New Roman" w:hAnsi="Times New Roman"/>
          <w:sz w:val="24"/>
          <w:szCs w:val="24"/>
        </w:rPr>
        <w:t xml:space="preserve">na </w:t>
      </w:r>
      <w:r w:rsidRPr="00B6255F" w:rsidR="00356308">
        <w:rPr>
          <w:rFonts w:ascii="Times New Roman" w:hAnsi="Times New Roman"/>
          <w:sz w:val="24"/>
          <w:szCs w:val="24"/>
        </w:rPr>
        <w:t>udelenie súhlasu na zriadenie práv podľa odseku 1</w:t>
      </w:r>
      <w:r w:rsidRPr="00B6255F" w:rsidR="00A91840">
        <w:rPr>
          <w:rFonts w:ascii="Times New Roman" w:hAnsi="Times New Roman"/>
          <w:sz w:val="24"/>
          <w:szCs w:val="24"/>
        </w:rPr>
        <w:t>,</w:t>
      </w:r>
      <w:r w:rsidRPr="00B6255F" w:rsidR="00356308">
        <w:rPr>
          <w:rFonts w:ascii="Times New Roman" w:hAnsi="Times New Roman"/>
          <w:sz w:val="24"/>
          <w:szCs w:val="24"/>
        </w:rPr>
        <w:t xml:space="preserve"> platí § 220</w:t>
      </w:r>
      <w:r w:rsidRPr="00B6255F" w:rsidR="00E46E73">
        <w:rPr>
          <w:rFonts w:ascii="Times New Roman" w:hAnsi="Times New Roman"/>
          <w:sz w:val="24"/>
          <w:szCs w:val="24"/>
        </w:rPr>
        <w:t>g</w:t>
      </w:r>
      <w:r w:rsidRPr="00B6255F" w:rsidR="00356308">
        <w:rPr>
          <w:rFonts w:ascii="Times New Roman" w:hAnsi="Times New Roman"/>
          <w:sz w:val="24"/>
          <w:szCs w:val="24"/>
        </w:rPr>
        <w:t xml:space="preserve"> primerane. Ak bol súhlas spoločnosti udelený pri zriadení práv podľa odseku 1, pri výkone týchto práv</w:t>
      </w:r>
      <w:r w:rsidRPr="00B6255F" w:rsidR="00CB0CE2">
        <w:rPr>
          <w:rFonts w:ascii="Times New Roman" w:hAnsi="Times New Roman"/>
          <w:sz w:val="24"/>
          <w:szCs w:val="24"/>
        </w:rPr>
        <w:t xml:space="preserve"> sa súhlas spoločnosti</w:t>
      </w:r>
      <w:r w:rsidRPr="00B6255F" w:rsidR="00356308">
        <w:rPr>
          <w:rFonts w:ascii="Times New Roman" w:hAnsi="Times New Roman"/>
          <w:sz w:val="24"/>
          <w:szCs w:val="24"/>
        </w:rPr>
        <w:t xml:space="preserve"> nevyž</w:t>
      </w:r>
      <w:r w:rsidRPr="00B6255F">
        <w:rPr>
          <w:rFonts w:ascii="Times New Roman" w:hAnsi="Times New Roman"/>
          <w:sz w:val="24"/>
          <w:szCs w:val="24"/>
        </w:rPr>
        <w:t>aduje.</w:t>
      </w:r>
    </w:p>
    <w:p w:rsidR="00C310AC" w:rsidRPr="00B6255F" w:rsidP="00C310AC">
      <w:pPr>
        <w:bidi w:val="0"/>
        <w:spacing w:after="0" w:line="240" w:lineRule="auto"/>
        <w:ind w:firstLine="708"/>
        <w:jc w:val="both"/>
        <w:rPr>
          <w:rFonts w:ascii="Times New Roman" w:hAnsi="Times New Roman"/>
          <w:sz w:val="24"/>
          <w:szCs w:val="24"/>
        </w:rPr>
      </w:pPr>
    </w:p>
    <w:p w:rsidR="00213B2A"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(3) </w:t>
      </w:r>
      <w:r w:rsidRPr="00B6255F">
        <w:rPr>
          <w:rFonts w:ascii="Times New Roman" w:hAnsi="Times New Roman"/>
          <w:sz w:val="24"/>
          <w:szCs w:val="24"/>
        </w:rPr>
        <w:t>Práva podľa odseku 1</w:t>
      </w:r>
      <w:r w:rsidRPr="00B6255F" w:rsidR="00F56C8E">
        <w:rPr>
          <w:rFonts w:ascii="Times New Roman" w:hAnsi="Times New Roman"/>
          <w:sz w:val="24"/>
          <w:szCs w:val="24"/>
        </w:rPr>
        <w:t xml:space="preserve"> možno zriadiť na akciách, ktorých prevoditeľnosť bola vylúčená, ak vzniklo právo na odkúpenie akcií spoločnosťou podľa § 220f ods. 1 a</w:t>
      </w:r>
      <w:r w:rsidRPr="00B6255F" w:rsidR="00DD4CF8">
        <w:rPr>
          <w:rFonts w:ascii="Times New Roman" w:hAnsi="Times New Roman"/>
          <w:sz w:val="24"/>
          <w:szCs w:val="24"/>
        </w:rPr>
        <w:t xml:space="preserve"> ak </w:t>
      </w:r>
      <w:r w:rsidRPr="00B6255F" w:rsidR="006F3F81">
        <w:rPr>
          <w:rFonts w:ascii="Times New Roman" w:hAnsi="Times New Roman"/>
          <w:sz w:val="24"/>
          <w:szCs w:val="24"/>
        </w:rPr>
        <w:t xml:space="preserve">na </w:t>
      </w:r>
      <w:r w:rsidRPr="00B6255F" w:rsidR="00DD4CF8">
        <w:rPr>
          <w:rFonts w:ascii="Times New Roman" w:hAnsi="Times New Roman"/>
          <w:sz w:val="24"/>
          <w:szCs w:val="24"/>
        </w:rPr>
        <w:t>ich zriadenie</w:t>
      </w:r>
      <w:r w:rsidRPr="00B6255F" w:rsidR="00F56C8E">
        <w:rPr>
          <w:rFonts w:ascii="Times New Roman" w:hAnsi="Times New Roman"/>
          <w:sz w:val="24"/>
          <w:szCs w:val="24"/>
        </w:rPr>
        <w:t xml:space="preserve"> </w:t>
      </w:r>
      <w:r w:rsidRPr="00B6255F" w:rsidR="00DD4CF8">
        <w:rPr>
          <w:rFonts w:ascii="Times New Roman" w:hAnsi="Times New Roman"/>
          <w:sz w:val="24"/>
          <w:szCs w:val="24"/>
        </w:rPr>
        <w:t>spoločnosť udelila súhlas</w:t>
      </w:r>
      <w:r w:rsidRPr="00B6255F" w:rsidR="00F56C8E">
        <w:rPr>
          <w:rFonts w:ascii="Times New Roman" w:hAnsi="Times New Roman"/>
          <w:sz w:val="24"/>
          <w:szCs w:val="24"/>
        </w:rPr>
        <w:t xml:space="preserve">. </w:t>
      </w:r>
      <w:r w:rsidRPr="00B6255F" w:rsidR="006F3F81">
        <w:rPr>
          <w:rFonts w:ascii="Times New Roman" w:hAnsi="Times New Roman"/>
          <w:sz w:val="24"/>
          <w:szCs w:val="24"/>
        </w:rPr>
        <w:t xml:space="preserve">Na </w:t>
      </w:r>
      <w:r w:rsidRPr="00B6255F" w:rsidR="00F56C8E">
        <w:rPr>
          <w:rFonts w:ascii="Times New Roman" w:hAnsi="Times New Roman"/>
          <w:sz w:val="24"/>
          <w:szCs w:val="24"/>
        </w:rPr>
        <w:t xml:space="preserve">udelenie súhlasu spoločnosti </w:t>
      </w:r>
      <w:r w:rsidRPr="00B6255F" w:rsidR="00A91840">
        <w:rPr>
          <w:rFonts w:ascii="Times New Roman" w:hAnsi="Times New Roman"/>
          <w:sz w:val="24"/>
          <w:szCs w:val="24"/>
        </w:rPr>
        <w:t xml:space="preserve">platí </w:t>
      </w:r>
      <w:r w:rsidRPr="00B6255F" w:rsidR="00F56C8E">
        <w:rPr>
          <w:rFonts w:ascii="Times New Roman" w:hAnsi="Times New Roman"/>
          <w:sz w:val="24"/>
          <w:szCs w:val="24"/>
        </w:rPr>
        <w:t>§ 220g primerane.</w:t>
      </w:r>
    </w:p>
    <w:p w:rsidR="00F56C8E" w:rsidRPr="00B6255F" w:rsidP="0073180D">
      <w:pPr>
        <w:tabs>
          <w:tab w:val="left" w:pos="567"/>
        </w:tabs>
        <w:bidi w:val="0"/>
        <w:spacing w:after="0" w:line="240" w:lineRule="auto"/>
        <w:jc w:val="center"/>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w:t>
      </w:r>
      <w:r w:rsidRPr="00B6255F" w:rsidR="00DF0D42">
        <w:rPr>
          <w:rFonts w:ascii="Times New Roman" w:hAnsi="Times New Roman"/>
          <w:sz w:val="24"/>
          <w:szCs w:val="24"/>
        </w:rPr>
        <w:t>k</w:t>
      </w: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Smrť akcionára, konkurz na majetok akcionára a exekúcia postihujúca akcie s obmedzenou alebo vylúčenou prevoditeľnosťou</w:t>
      </w:r>
    </w:p>
    <w:p w:rsidR="00C310AC" w:rsidRPr="00B6255F" w:rsidP="0073180D">
      <w:pPr>
        <w:tabs>
          <w:tab w:val="left" w:pos="567"/>
        </w:tabs>
        <w:bidi w:val="0"/>
        <w:spacing w:after="0" w:line="240" w:lineRule="auto"/>
        <w:jc w:val="both"/>
        <w:rPr>
          <w:rFonts w:ascii="Times New Roman" w:hAnsi="Times New Roman"/>
          <w:sz w:val="24"/>
          <w:szCs w:val="24"/>
        </w:rPr>
      </w:pPr>
      <w:r w:rsidRPr="00B6255F" w:rsidR="00356308">
        <w:rPr>
          <w:rFonts w:ascii="Times New Roman" w:hAnsi="Times New Roman"/>
          <w:sz w:val="24"/>
          <w:szCs w:val="24"/>
        </w:rPr>
        <w:tab/>
      </w: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(1) Stanovy môžu dedenie akcií alebo niektorých druhov akcií vylúčiť, ak nejde o spoločnosť s jediným akcionárom. Ak je dedenie vylúčené, smrťou akcionára prechádzajú akcie tohto akcionára na spoločnosť</w:t>
      </w:r>
      <w:r w:rsidRPr="00B6255F" w:rsidR="00A91840">
        <w:rPr>
          <w:rFonts w:ascii="Times New Roman" w:hAnsi="Times New Roman"/>
          <w:sz w:val="24"/>
          <w:szCs w:val="24"/>
        </w:rPr>
        <w:t>.</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(2) Ak je prevoditeľnosť akcií vylúčená alebo </w:t>
      </w:r>
      <w:r w:rsidRPr="00B6255F" w:rsidR="00DD4CF8">
        <w:rPr>
          <w:rFonts w:ascii="Times New Roman" w:hAnsi="Times New Roman"/>
          <w:sz w:val="24"/>
          <w:szCs w:val="24"/>
        </w:rPr>
        <w:t>podmienená súhlasom spoločnosti</w:t>
      </w:r>
      <w:r w:rsidRPr="00B6255F" w:rsidR="00356308">
        <w:rPr>
          <w:rFonts w:ascii="Times New Roman" w:hAnsi="Times New Roman"/>
          <w:sz w:val="24"/>
          <w:szCs w:val="24"/>
        </w:rPr>
        <w:t>, vyhlásením konkurzu na majetok akcionára</w:t>
      </w:r>
      <w:r w:rsidRPr="00B6255F" w:rsidR="00A33F50">
        <w:rPr>
          <w:rFonts w:ascii="Times New Roman" w:hAnsi="Times New Roman"/>
          <w:sz w:val="24"/>
          <w:szCs w:val="24"/>
        </w:rPr>
        <w:t xml:space="preserve"> alebo</w:t>
      </w:r>
      <w:r w:rsidRPr="00B6255F" w:rsidR="00356308">
        <w:rPr>
          <w:rFonts w:ascii="Times New Roman" w:hAnsi="Times New Roman"/>
          <w:sz w:val="24"/>
          <w:szCs w:val="24"/>
        </w:rPr>
        <w:t xml:space="preserve"> doručením exekučného príkazu spoločnosti postihujúceho takéto akcie, prechádzajú akcie na spoločnosť.</w:t>
      </w:r>
    </w:p>
    <w:p w:rsidR="00C310AC" w:rsidRPr="00B6255F" w:rsidP="00C310AC">
      <w:pPr>
        <w:bidi w:val="0"/>
        <w:spacing w:after="0" w:line="240" w:lineRule="auto"/>
        <w:ind w:firstLine="708"/>
        <w:jc w:val="both"/>
        <w:rPr>
          <w:rFonts w:ascii="Times New Roman" w:hAnsi="Times New Roman"/>
          <w:sz w:val="24"/>
          <w:szCs w:val="24"/>
        </w:rPr>
      </w:pPr>
    </w:p>
    <w:p w:rsidR="00CA378F" w:rsidRPr="00B6255F" w:rsidP="00C310AC">
      <w:pPr>
        <w:bidi w:val="0"/>
        <w:spacing w:after="0" w:line="240" w:lineRule="auto"/>
        <w:ind w:firstLine="708"/>
        <w:jc w:val="both"/>
        <w:rPr>
          <w:rFonts w:ascii="Times New Roman" w:hAnsi="Times New Roman"/>
          <w:sz w:val="24"/>
          <w:szCs w:val="24"/>
        </w:rPr>
      </w:pPr>
      <w:r w:rsidRPr="00B6255F" w:rsidR="002E23F7">
        <w:rPr>
          <w:rFonts w:ascii="Times New Roman" w:hAnsi="Times New Roman"/>
          <w:sz w:val="24"/>
          <w:szCs w:val="24"/>
        </w:rPr>
        <w:t>(3) Prechodom akcií na spoločnosť vzniká spoločnosti povinnosť zaplat</w:t>
      </w:r>
      <w:r w:rsidRPr="00B6255F" w:rsidR="006F3F81">
        <w:rPr>
          <w:rFonts w:ascii="Times New Roman" w:hAnsi="Times New Roman"/>
          <w:sz w:val="24"/>
          <w:szCs w:val="24"/>
        </w:rPr>
        <w:t>iť</w:t>
      </w:r>
      <w:r w:rsidRPr="00B6255F" w:rsidR="002E23F7">
        <w:rPr>
          <w:rFonts w:ascii="Times New Roman" w:hAnsi="Times New Roman"/>
          <w:sz w:val="24"/>
          <w:szCs w:val="24"/>
        </w:rPr>
        <w:t xml:space="preserve"> primeran</w:t>
      </w:r>
      <w:r w:rsidRPr="00B6255F" w:rsidR="006F3F81">
        <w:rPr>
          <w:rFonts w:ascii="Times New Roman" w:hAnsi="Times New Roman"/>
          <w:sz w:val="24"/>
          <w:szCs w:val="24"/>
        </w:rPr>
        <w:t>ú</w:t>
      </w:r>
      <w:r w:rsidRPr="00B6255F" w:rsidR="002E23F7">
        <w:rPr>
          <w:rFonts w:ascii="Times New Roman" w:hAnsi="Times New Roman"/>
          <w:sz w:val="24"/>
          <w:szCs w:val="24"/>
        </w:rPr>
        <w:t xml:space="preserve"> </w:t>
      </w:r>
      <w:r w:rsidRPr="00B6255F" w:rsidR="003A71BE">
        <w:rPr>
          <w:rFonts w:ascii="Times New Roman" w:hAnsi="Times New Roman"/>
          <w:sz w:val="24"/>
          <w:szCs w:val="24"/>
        </w:rPr>
        <w:t>hodnot</w:t>
      </w:r>
      <w:r w:rsidRPr="00B6255F" w:rsidR="006F3F81">
        <w:rPr>
          <w:rFonts w:ascii="Times New Roman" w:hAnsi="Times New Roman"/>
          <w:sz w:val="24"/>
          <w:szCs w:val="24"/>
        </w:rPr>
        <w:t>u</w:t>
      </w:r>
      <w:r w:rsidRPr="00B6255F" w:rsidR="002E23F7">
        <w:rPr>
          <w:rFonts w:ascii="Times New Roman" w:hAnsi="Times New Roman"/>
          <w:sz w:val="24"/>
          <w:szCs w:val="24"/>
        </w:rPr>
        <w:t xml:space="preserve"> akcií.</w:t>
      </w:r>
      <w:r w:rsidRPr="00B6255F" w:rsidR="00CB0CE2">
        <w:rPr>
          <w:rFonts w:ascii="Times New Roman" w:hAnsi="Times New Roman"/>
          <w:sz w:val="24"/>
          <w:szCs w:val="24"/>
        </w:rPr>
        <w:t xml:space="preserve"> </w:t>
      </w:r>
      <w:r w:rsidRPr="00B6255F" w:rsidR="002E23F7">
        <w:rPr>
          <w:rFonts w:ascii="Times New Roman" w:hAnsi="Times New Roman"/>
          <w:sz w:val="24"/>
          <w:szCs w:val="24"/>
        </w:rPr>
        <w:t>Ustanovenie § 61 ods. 3 sa na splatnosť primeranej hodnoty akcií použije primerane.</w:t>
      </w:r>
    </w:p>
    <w:p w:rsidR="00356308" w:rsidRPr="00B6255F" w:rsidP="0073180D">
      <w:pPr>
        <w:tabs>
          <w:tab w:val="left" w:pos="567"/>
        </w:tabs>
        <w:bidi w:val="0"/>
        <w:spacing w:after="0" w:line="240" w:lineRule="auto"/>
        <w:jc w:val="both"/>
        <w:rPr>
          <w:rFonts w:ascii="Times New Roman" w:hAnsi="Times New Roman"/>
          <w:sz w:val="24"/>
          <w:szCs w:val="24"/>
          <w:highlight w:val="yellow"/>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w:t>
      </w:r>
      <w:r w:rsidRPr="00B6255F" w:rsidR="00DF0D42">
        <w:rPr>
          <w:rFonts w:ascii="Times New Roman" w:hAnsi="Times New Roman"/>
          <w:sz w:val="24"/>
          <w:szCs w:val="24"/>
        </w:rPr>
        <w:t>l</w:t>
      </w: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xml:space="preserve">Osobitné ustanovenia </w:t>
      </w:r>
      <w:r w:rsidRPr="00B6255F" w:rsidR="006F3F81">
        <w:rPr>
          <w:rFonts w:ascii="Times New Roman" w:hAnsi="Times New Roman"/>
          <w:sz w:val="24"/>
          <w:szCs w:val="24"/>
        </w:rPr>
        <w:t>týkajúce sa akcií pre</w:t>
      </w:r>
      <w:r w:rsidRPr="00B6255F">
        <w:rPr>
          <w:rFonts w:ascii="Times New Roman" w:hAnsi="Times New Roman"/>
          <w:sz w:val="24"/>
          <w:szCs w:val="24"/>
        </w:rPr>
        <w:t xml:space="preserve"> zamestnancov a iné fyzické osoby vykonávajúce činnosť pre spoločnosť</w:t>
      </w:r>
    </w:p>
    <w:p w:rsidR="00C310AC" w:rsidRPr="00B6255F" w:rsidP="0073180D">
      <w:pPr>
        <w:tabs>
          <w:tab w:val="left" w:pos="567"/>
        </w:tabs>
        <w:bidi w:val="0"/>
        <w:spacing w:after="0" w:line="240" w:lineRule="auto"/>
        <w:jc w:val="both"/>
        <w:rPr>
          <w:rFonts w:ascii="Times New Roman" w:hAnsi="Times New Roman"/>
          <w:sz w:val="24"/>
          <w:szCs w:val="24"/>
        </w:rPr>
      </w:pPr>
      <w:r w:rsidRPr="00B6255F" w:rsidR="00356308">
        <w:rPr>
          <w:rFonts w:ascii="Times New Roman" w:hAnsi="Times New Roman"/>
          <w:sz w:val="24"/>
          <w:szCs w:val="24"/>
        </w:rPr>
        <w:tab/>
      </w:r>
    </w:p>
    <w:p w:rsidR="00356308"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Spoločnosť môže upisovať akcie vytvárajúce jej základné imanie za podmienok ustanovených zákonom, ak </w:t>
      </w:r>
    </w:p>
    <w:p w:rsidR="00356308" w:rsidRPr="00B6255F" w:rsidP="0073180D">
      <w:pPr>
        <w:tabs>
          <w:tab w:val="left" w:pos="851"/>
        </w:tabs>
        <w:bidi w:val="0"/>
        <w:spacing w:after="0" w:line="240" w:lineRule="auto"/>
        <w:ind w:left="851" w:hanging="284"/>
        <w:jc w:val="both"/>
        <w:rPr>
          <w:rFonts w:ascii="Times New Roman" w:hAnsi="Times New Roman"/>
          <w:sz w:val="24"/>
          <w:szCs w:val="24"/>
        </w:rPr>
      </w:pPr>
      <w:r w:rsidRPr="00B6255F">
        <w:rPr>
          <w:rFonts w:ascii="Times New Roman" w:hAnsi="Times New Roman"/>
          <w:sz w:val="24"/>
          <w:szCs w:val="24"/>
        </w:rPr>
        <w:t xml:space="preserve">a) upisovanie akcií schváli valné zhromaždenie, ktoré </w:t>
      </w:r>
      <w:r w:rsidRPr="00B6255F" w:rsidR="00BF17E0">
        <w:rPr>
          <w:rFonts w:ascii="Times New Roman" w:hAnsi="Times New Roman"/>
          <w:sz w:val="24"/>
          <w:szCs w:val="24"/>
        </w:rPr>
        <w:t xml:space="preserve">zároveň </w:t>
      </w:r>
      <w:r w:rsidRPr="00B6255F">
        <w:rPr>
          <w:rFonts w:ascii="Times New Roman" w:hAnsi="Times New Roman"/>
          <w:sz w:val="24"/>
          <w:szCs w:val="24"/>
        </w:rPr>
        <w:t>určí podmienky, za ktorých môže spoločnosť akcie vytvárajúce jej základné imanie upísať, najmä najvyššiu menovitú hodnotu akcií, ktoré môže spoločnosť upísať</w:t>
      </w:r>
      <w:r w:rsidRPr="00B6255F" w:rsidR="006F3F81">
        <w:rPr>
          <w:rFonts w:ascii="Times New Roman" w:hAnsi="Times New Roman"/>
          <w:sz w:val="24"/>
          <w:szCs w:val="24"/>
        </w:rPr>
        <w:t>,</w:t>
      </w:r>
      <w:r w:rsidRPr="00B6255F">
        <w:rPr>
          <w:rFonts w:ascii="Times New Roman" w:hAnsi="Times New Roman"/>
          <w:sz w:val="24"/>
          <w:szCs w:val="24"/>
        </w:rPr>
        <w:t xml:space="preserve"> a lehotu, počas ktorej môže spoločnosť akcie upísať, </w:t>
      </w:r>
      <w:r w:rsidR="001F7E2E">
        <w:rPr>
          <w:rFonts w:ascii="Times New Roman" w:hAnsi="Times New Roman"/>
          <w:sz w:val="24"/>
          <w:szCs w:val="24"/>
        </w:rPr>
        <w:t>tá</w:t>
      </w:r>
      <w:r w:rsidRPr="00B6255F" w:rsidR="001F7E2E">
        <w:rPr>
          <w:rFonts w:ascii="Times New Roman" w:hAnsi="Times New Roman"/>
          <w:sz w:val="24"/>
          <w:szCs w:val="24"/>
        </w:rPr>
        <w:t xml:space="preserve"> </w:t>
      </w:r>
      <w:r w:rsidRPr="00B6255F">
        <w:rPr>
          <w:rFonts w:ascii="Times New Roman" w:hAnsi="Times New Roman"/>
          <w:sz w:val="24"/>
          <w:szCs w:val="24"/>
        </w:rPr>
        <w:t>nesmie presiahnuť 18 mesiacov,</w:t>
      </w:r>
    </w:p>
    <w:p w:rsidR="00356308" w:rsidRPr="00B6255F" w:rsidP="0073180D">
      <w:pPr>
        <w:tabs>
          <w:tab w:val="left" w:pos="851"/>
        </w:tabs>
        <w:bidi w:val="0"/>
        <w:spacing w:after="0" w:line="240" w:lineRule="auto"/>
        <w:ind w:left="851" w:hanging="284"/>
        <w:jc w:val="both"/>
        <w:rPr>
          <w:rFonts w:ascii="Times New Roman" w:hAnsi="Times New Roman"/>
          <w:sz w:val="24"/>
          <w:szCs w:val="24"/>
        </w:rPr>
      </w:pPr>
      <w:r w:rsidRPr="00B6255F">
        <w:rPr>
          <w:rFonts w:ascii="Times New Roman" w:hAnsi="Times New Roman"/>
          <w:sz w:val="24"/>
          <w:szCs w:val="24"/>
        </w:rPr>
        <w:t xml:space="preserve">b) akcie sú určené na prevod na zamestnancov spoločnosti a na iné fyzické osoby podnikajúce na základe živnostenského oprávnenia alebo na základe iného než živnostenského oprávnenia, ktorých výsledky činnosti pre spoločnosť sú predmetom práv duševného vlastníctva; akcie upísané spoločnosťou </w:t>
      </w:r>
      <w:r w:rsidRPr="00B6255F" w:rsidR="006F3F81">
        <w:rPr>
          <w:rFonts w:ascii="Times New Roman" w:hAnsi="Times New Roman"/>
          <w:sz w:val="24"/>
          <w:szCs w:val="24"/>
        </w:rPr>
        <w:t>sa musia previesť</w:t>
      </w:r>
      <w:r w:rsidRPr="00B6255F">
        <w:rPr>
          <w:rFonts w:ascii="Times New Roman" w:hAnsi="Times New Roman"/>
          <w:sz w:val="24"/>
          <w:szCs w:val="24"/>
        </w:rPr>
        <w:t xml:space="preserve"> do piatich rokov od ich upísania spoločnosťou,</w:t>
      </w:r>
    </w:p>
    <w:p w:rsidR="00356308" w:rsidRPr="00B6255F" w:rsidP="0073180D">
      <w:pPr>
        <w:tabs>
          <w:tab w:val="left" w:pos="851"/>
        </w:tabs>
        <w:bidi w:val="0"/>
        <w:spacing w:after="0" w:line="240" w:lineRule="auto"/>
        <w:ind w:left="851" w:hanging="284"/>
        <w:jc w:val="both"/>
        <w:rPr>
          <w:rFonts w:ascii="Times New Roman" w:hAnsi="Times New Roman"/>
          <w:sz w:val="24"/>
          <w:szCs w:val="24"/>
        </w:rPr>
      </w:pPr>
      <w:r w:rsidRPr="00B6255F">
        <w:rPr>
          <w:rFonts w:ascii="Times New Roman" w:hAnsi="Times New Roman"/>
          <w:sz w:val="24"/>
          <w:szCs w:val="24"/>
        </w:rPr>
        <w:t>c) upísaním akcií neklesne vlastné imanie spoločnosti pod hodnotu základného imania spolu s rezervným fondom (§ 217), prípadne ďalšími fondmi vytváranými spoločnosťou povinne podľa zákona</w:t>
      </w:r>
      <w:r w:rsidRPr="00B6255F" w:rsidR="00BF17E0">
        <w:rPr>
          <w:rFonts w:ascii="Times New Roman" w:hAnsi="Times New Roman"/>
          <w:sz w:val="24"/>
          <w:szCs w:val="24"/>
        </w:rPr>
        <w:t>,</w:t>
      </w:r>
      <w:r w:rsidRPr="00B6255F">
        <w:rPr>
          <w:rFonts w:ascii="Times New Roman" w:hAnsi="Times New Roman"/>
          <w:sz w:val="24"/>
          <w:szCs w:val="24"/>
        </w:rPr>
        <w:t xml:space="preserve"> zníženú o hodnotu nesplateného základného imania, ak táto hodnota ešte nie je zahrnutá v aktívach uvedených v súvahe podľa osobitného zákona</w:t>
      </w:r>
      <w:r w:rsidRPr="00B6255F" w:rsidR="00BF17E0">
        <w:rPr>
          <w:rFonts w:ascii="Times New Roman" w:hAnsi="Times New Roman"/>
          <w:sz w:val="24"/>
          <w:szCs w:val="24"/>
        </w:rPr>
        <w:t xml:space="preserve"> a</w:t>
      </w:r>
    </w:p>
    <w:p w:rsidR="00356308" w:rsidRPr="00B6255F" w:rsidP="0073180D">
      <w:pPr>
        <w:tabs>
          <w:tab w:val="left" w:pos="567"/>
        </w:tabs>
        <w:bidi w:val="0"/>
        <w:spacing w:after="0" w:line="240" w:lineRule="auto"/>
        <w:ind w:left="567"/>
        <w:jc w:val="both"/>
        <w:rPr>
          <w:rFonts w:ascii="Times New Roman" w:hAnsi="Times New Roman"/>
          <w:sz w:val="24"/>
          <w:szCs w:val="24"/>
        </w:rPr>
      </w:pPr>
      <w:r w:rsidRPr="00B6255F">
        <w:rPr>
          <w:rFonts w:ascii="Times New Roman" w:hAnsi="Times New Roman"/>
          <w:sz w:val="24"/>
          <w:szCs w:val="24"/>
        </w:rPr>
        <w:t>d) súčet ich menovitých hodnôt nepresiahne 20</w:t>
      </w:r>
      <w:r w:rsidRPr="00B6255F" w:rsidR="00A84551">
        <w:rPr>
          <w:rFonts w:ascii="Times New Roman" w:hAnsi="Times New Roman"/>
          <w:sz w:val="24"/>
          <w:szCs w:val="24"/>
        </w:rPr>
        <w:t xml:space="preserve"> %</w:t>
      </w:r>
      <w:r w:rsidRPr="00B6255F">
        <w:rPr>
          <w:rFonts w:ascii="Times New Roman" w:hAnsi="Times New Roman"/>
          <w:sz w:val="24"/>
          <w:szCs w:val="24"/>
        </w:rPr>
        <w:t xml:space="preserve"> základného imania spoločnosti.</w:t>
      </w:r>
    </w:p>
    <w:p w:rsidR="00C310AC" w:rsidRPr="00B6255F" w:rsidP="0073180D">
      <w:pPr>
        <w:tabs>
          <w:tab w:val="left" w:pos="0"/>
        </w:tabs>
        <w:bidi w:val="0"/>
        <w:spacing w:after="0" w:line="240" w:lineRule="auto"/>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(2) Predstavenstvo je povinné zabezpečiť splnenie podmienok podľa ustanovení odseku </w:t>
      </w:r>
      <w:r w:rsidRPr="00B6255F" w:rsidR="006640EB">
        <w:rPr>
          <w:rFonts w:ascii="Times New Roman" w:hAnsi="Times New Roman"/>
          <w:sz w:val="24"/>
          <w:szCs w:val="24"/>
        </w:rPr>
        <w:t>1</w:t>
      </w:r>
      <w:r w:rsidRPr="00B6255F" w:rsidR="00356308">
        <w:rPr>
          <w:rFonts w:ascii="Times New Roman" w:hAnsi="Times New Roman"/>
          <w:sz w:val="24"/>
          <w:szCs w:val="24"/>
        </w:rPr>
        <w:t xml:space="preserve"> písm. b), c) a d).</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 xml:space="preserve">(3) Stanovy môžu určiť, že ustanovenie odseku </w:t>
      </w:r>
      <w:r w:rsidRPr="00B6255F" w:rsidR="008A6ACE">
        <w:rPr>
          <w:rFonts w:ascii="Times New Roman" w:hAnsi="Times New Roman"/>
          <w:sz w:val="24"/>
          <w:szCs w:val="24"/>
        </w:rPr>
        <w:t>1</w:t>
      </w:r>
      <w:r w:rsidRPr="00B6255F" w:rsidR="00356308">
        <w:rPr>
          <w:rFonts w:ascii="Times New Roman" w:hAnsi="Times New Roman"/>
          <w:sz w:val="24"/>
          <w:szCs w:val="24"/>
        </w:rPr>
        <w:t xml:space="preserve"> písm. a) sa nepoužije; v takom prípade musia stanovy určiť podmienky, za ktorých môže spoločnosť akcie vytvárajúce jej základné imanie upísať, najmä najvyššiu menovitú hodnotu akcií, ktoré môže spoločnosť upísať</w:t>
      </w:r>
      <w:r w:rsidRPr="00B6255F" w:rsidR="00167E47">
        <w:rPr>
          <w:rFonts w:ascii="Times New Roman" w:hAnsi="Times New Roman"/>
          <w:sz w:val="24"/>
          <w:szCs w:val="24"/>
        </w:rPr>
        <w:t>,</w:t>
      </w:r>
      <w:r w:rsidRPr="00B6255F" w:rsidR="00356308">
        <w:rPr>
          <w:rFonts w:ascii="Times New Roman" w:hAnsi="Times New Roman"/>
          <w:sz w:val="24"/>
          <w:szCs w:val="24"/>
        </w:rPr>
        <w:t xml:space="preserve"> a lehotu nie dlhšiu ako 18 mesiacov, počas ktore</w:t>
      </w:r>
      <w:r w:rsidRPr="00B6255F">
        <w:rPr>
          <w:rFonts w:ascii="Times New Roman" w:hAnsi="Times New Roman"/>
          <w:sz w:val="24"/>
          <w:szCs w:val="24"/>
        </w:rPr>
        <w:t>j môže spoločnosť akcie upísať.</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356308">
        <w:rPr>
          <w:rFonts w:ascii="Times New Roman" w:hAnsi="Times New Roman"/>
          <w:sz w:val="24"/>
          <w:szCs w:val="24"/>
        </w:rPr>
        <w:t>(4) Prevod akcií upísaných spoločnosťou na</w:t>
      </w:r>
      <w:r w:rsidRPr="00B6255F" w:rsidR="00167E47">
        <w:rPr>
          <w:rFonts w:ascii="Times New Roman" w:hAnsi="Times New Roman"/>
          <w:sz w:val="24"/>
          <w:szCs w:val="24"/>
        </w:rPr>
        <w:t xml:space="preserve"> iné</w:t>
      </w:r>
      <w:r w:rsidRPr="00B6255F" w:rsidR="00356308">
        <w:rPr>
          <w:rFonts w:ascii="Times New Roman" w:hAnsi="Times New Roman"/>
          <w:sz w:val="24"/>
          <w:szCs w:val="24"/>
        </w:rPr>
        <w:t xml:space="preserve"> osoby </w:t>
      </w:r>
      <w:r w:rsidRPr="00B6255F" w:rsidR="00701298">
        <w:rPr>
          <w:rFonts w:ascii="Times New Roman" w:hAnsi="Times New Roman"/>
          <w:sz w:val="24"/>
          <w:szCs w:val="24"/>
        </w:rPr>
        <w:t>,</w:t>
      </w:r>
      <w:r w:rsidRPr="00B6255F" w:rsidR="00356308">
        <w:rPr>
          <w:rFonts w:ascii="Times New Roman" w:hAnsi="Times New Roman"/>
          <w:sz w:val="24"/>
          <w:szCs w:val="24"/>
        </w:rPr>
        <w:t xml:space="preserve"> ako podľa odseku </w:t>
      </w:r>
      <w:r w:rsidRPr="00B6255F" w:rsidR="008A6ACE">
        <w:rPr>
          <w:rFonts w:ascii="Times New Roman" w:hAnsi="Times New Roman"/>
          <w:sz w:val="24"/>
          <w:szCs w:val="24"/>
        </w:rPr>
        <w:t>1</w:t>
      </w:r>
      <w:r w:rsidRPr="00B6255F" w:rsidR="00356308">
        <w:rPr>
          <w:rFonts w:ascii="Times New Roman" w:hAnsi="Times New Roman"/>
          <w:sz w:val="24"/>
          <w:szCs w:val="24"/>
        </w:rPr>
        <w:t xml:space="preserve"> písm. b), je možný iba za kúpnu cenu vo výške ich menovitej hodnoty</w:t>
      </w:r>
      <w:r w:rsidRPr="00B6255F" w:rsidR="00701298">
        <w:rPr>
          <w:rFonts w:ascii="Times New Roman" w:hAnsi="Times New Roman"/>
          <w:sz w:val="24"/>
          <w:szCs w:val="24"/>
        </w:rPr>
        <w:t>,</w:t>
      </w:r>
      <w:r w:rsidRPr="00B6255F" w:rsidR="00356308">
        <w:rPr>
          <w:rFonts w:ascii="Times New Roman" w:hAnsi="Times New Roman"/>
          <w:sz w:val="24"/>
          <w:szCs w:val="24"/>
        </w:rPr>
        <w:t xml:space="preserve"> spolu s emisným ážiom, s dohodnutou výhradou vlastníctva k a</w:t>
      </w:r>
      <w:r w:rsidRPr="00B6255F">
        <w:rPr>
          <w:rFonts w:ascii="Times New Roman" w:hAnsi="Times New Roman"/>
          <w:sz w:val="24"/>
          <w:szCs w:val="24"/>
        </w:rPr>
        <w:t>kciám, inak je prevod neplatný.</w:t>
      </w:r>
    </w:p>
    <w:p w:rsidR="00C310AC" w:rsidRPr="00B6255F" w:rsidP="00C310AC">
      <w:pPr>
        <w:bidi w:val="0"/>
        <w:spacing w:after="0" w:line="240" w:lineRule="auto"/>
        <w:ind w:firstLine="708"/>
        <w:jc w:val="both"/>
        <w:rPr>
          <w:rFonts w:ascii="Times New Roman" w:hAnsi="Times New Roman"/>
          <w:sz w:val="24"/>
          <w:szCs w:val="24"/>
        </w:rPr>
      </w:pPr>
    </w:p>
    <w:p w:rsidR="00356308"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Pri upísaní akcií vytvárajúcich základné imanie spoločnosti v rozpore s</w:t>
      </w:r>
      <w:r w:rsidRPr="00B6255F" w:rsidR="00D532B0">
        <w:rPr>
          <w:rFonts w:ascii="Times New Roman" w:hAnsi="Times New Roman"/>
          <w:sz w:val="24"/>
          <w:szCs w:val="24"/>
        </w:rPr>
        <w:t> ustanoveniami odsekov</w:t>
      </w:r>
      <w:r w:rsidRPr="00B6255F" w:rsidR="00492107">
        <w:rPr>
          <w:rFonts w:ascii="Times New Roman" w:hAnsi="Times New Roman"/>
          <w:sz w:val="24"/>
          <w:szCs w:val="24"/>
        </w:rPr>
        <w:t xml:space="preserve"> 1 a 3</w:t>
      </w:r>
      <w:r w:rsidRPr="00B6255F">
        <w:rPr>
          <w:rFonts w:ascii="Times New Roman" w:hAnsi="Times New Roman"/>
          <w:sz w:val="24"/>
          <w:szCs w:val="24"/>
        </w:rPr>
        <w:t xml:space="preserve"> sa </w:t>
      </w:r>
      <w:r w:rsidRPr="00B6255F" w:rsidR="00492107">
        <w:rPr>
          <w:rFonts w:ascii="Times New Roman" w:hAnsi="Times New Roman"/>
          <w:sz w:val="24"/>
          <w:szCs w:val="24"/>
        </w:rPr>
        <w:t>ustanovenia § 161 ods.</w:t>
      </w:r>
      <w:r w:rsidRPr="00B6255F">
        <w:rPr>
          <w:rFonts w:ascii="Times New Roman" w:hAnsi="Times New Roman"/>
          <w:sz w:val="24"/>
          <w:szCs w:val="24"/>
        </w:rPr>
        <w:t xml:space="preserve"> 2 až 5</w:t>
      </w:r>
      <w:r w:rsidRPr="00B6255F" w:rsidR="00492107">
        <w:rPr>
          <w:rFonts w:ascii="Times New Roman" w:hAnsi="Times New Roman"/>
          <w:sz w:val="24"/>
          <w:szCs w:val="24"/>
        </w:rPr>
        <w:t xml:space="preserve"> použijú primerane</w:t>
      </w:r>
      <w:r w:rsidRPr="00B6255F">
        <w:rPr>
          <w:rFonts w:ascii="Times New Roman" w:hAnsi="Times New Roman"/>
          <w:sz w:val="24"/>
          <w:szCs w:val="24"/>
        </w:rPr>
        <w:t xml:space="preserve">. </w:t>
      </w:r>
    </w:p>
    <w:p w:rsidR="00F16599" w:rsidRPr="00B6255F" w:rsidP="0073180D">
      <w:pPr>
        <w:tabs>
          <w:tab w:val="left" w:pos="0"/>
        </w:tabs>
        <w:bidi w:val="0"/>
        <w:spacing w:after="0" w:line="240" w:lineRule="auto"/>
        <w:jc w:val="both"/>
        <w:rPr>
          <w:rFonts w:ascii="Times New Roman" w:hAnsi="Times New Roman"/>
          <w:sz w:val="24"/>
          <w:szCs w:val="24"/>
        </w:rPr>
      </w:pPr>
    </w:p>
    <w:p w:rsidR="00356308"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w:t>
      </w:r>
      <w:r w:rsidRPr="00B6255F" w:rsidR="00DF0D42">
        <w:rPr>
          <w:rFonts w:ascii="Times New Roman" w:hAnsi="Times New Roman"/>
          <w:sz w:val="24"/>
          <w:szCs w:val="24"/>
        </w:rPr>
        <w:t>m</w:t>
      </w:r>
    </w:p>
    <w:p w:rsidR="00C310AC" w:rsidRPr="00B6255F" w:rsidP="00C310AC">
      <w:pPr>
        <w:bidi w:val="0"/>
        <w:spacing w:after="0" w:line="240" w:lineRule="auto"/>
        <w:contextualSpacing/>
        <w:jc w:val="both"/>
        <w:rPr>
          <w:rFonts w:ascii="Times New Roman" w:hAnsi="Times New Roman"/>
          <w:sz w:val="24"/>
          <w:szCs w:val="24"/>
        </w:rPr>
      </w:pPr>
    </w:p>
    <w:p w:rsidR="00C310AC" w:rsidRPr="00B6255F" w:rsidP="00C310AC">
      <w:pPr>
        <w:bidi w:val="0"/>
        <w:spacing w:after="0" w:line="240" w:lineRule="auto"/>
        <w:ind w:firstLine="708"/>
        <w:contextualSpacing/>
        <w:jc w:val="both"/>
        <w:rPr>
          <w:rFonts w:ascii="Times New Roman" w:hAnsi="Times New Roman"/>
          <w:sz w:val="24"/>
          <w:szCs w:val="24"/>
        </w:rPr>
      </w:pPr>
      <w:r w:rsidRPr="00B6255F" w:rsidR="00356308">
        <w:rPr>
          <w:rFonts w:ascii="Times New Roman" w:hAnsi="Times New Roman"/>
          <w:sz w:val="24"/>
          <w:szCs w:val="24"/>
        </w:rPr>
        <w:t>(1) Stanovy môžu určiť, že ustanovenie § 161a ods. 2 písm. a) sa nepoužije na nadobudnutie vlastných akcií spoločnosti na účel ich p</w:t>
      </w:r>
      <w:r w:rsidRPr="00B6255F" w:rsidR="00D532B0">
        <w:rPr>
          <w:rFonts w:ascii="Times New Roman" w:hAnsi="Times New Roman"/>
          <w:sz w:val="24"/>
          <w:szCs w:val="24"/>
        </w:rPr>
        <w:t>revodu na osoby uvedené v § 220l</w:t>
      </w:r>
      <w:r w:rsidRPr="00B6255F" w:rsidR="00356308">
        <w:rPr>
          <w:rFonts w:ascii="Times New Roman" w:hAnsi="Times New Roman"/>
          <w:sz w:val="24"/>
          <w:szCs w:val="24"/>
        </w:rPr>
        <w:t xml:space="preserve"> ods. </w:t>
      </w:r>
      <w:r w:rsidRPr="00B6255F" w:rsidR="009728F2">
        <w:rPr>
          <w:rFonts w:ascii="Times New Roman" w:hAnsi="Times New Roman"/>
          <w:sz w:val="24"/>
          <w:szCs w:val="24"/>
        </w:rPr>
        <w:t>1</w:t>
      </w:r>
      <w:r w:rsidRPr="00B6255F" w:rsidR="00356308">
        <w:rPr>
          <w:rFonts w:ascii="Times New Roman" w:hAnsi="Times New Roman"/>
          <w:sz w:val="24"/>
          <w:szCs w:val="24"/>
        </w:rPr>
        <w:t xml:space="preserve"> písm. b)</w:t>
      </w:r>
      <w:r w:rsidRPr="00B6255F" w:rsidR="00B21E49">
        <w:rPr>
          <w:rFonts w:ascii="Times New Roman" w:hAnsi="Times New Roman"/>
          <w:sz w:val="24"/>
          <w:szCs w:val="24"/>
        </w:rPr>
        <w:t>.</w:t>
      </w:r>
      <w:r w:rsidRPr="00B6255F" w:rsidR="00356308">
        <w:rPr>
          <w:rFonts w:ascii="Times New Roman" w:hAnsi="Times New Roman"/>
          <w:sz w:val="24"/>
          <w:szCs w:val="24"/>
        </w:rPr>
        <w:t xml:space="preserve"> Takto nadobudnuté akcie </w:t>
      </w:r>
      <w:r w:rsidRPr="00B6255F" w:rsidR="00167E47">
        <w:rPr>
          <w:rFonts w:ascii="Times New Roman" w:hAnsi="Times New Roman"/>
          <w:sz w:val="24"/>
          <w:szCs w:val="24"/>
        </w:rPr>
        <w:t>sa musia previesť</w:t>
      </w:r>
      <w:r w:rsidRPr="00B6255F" w:rsidR="00356308">
        <w:rPr>
          <w:rFonts w:ascii="Times New Roman" w:hAnsi="Times New Roman"/>
          <w:sz w:val="24"/>
          <w:szCs w:val="24"/>
        </w:rPr>
        <w:t xml:space="preserve"> do piatich rokov od ich nadobudnutia spoločnosťou.</w:t>
      </w:r>
    </w:p>
    <w:p w:rsidR="00C310AC" w:rsidRPr="00B6255F" w:rsidP="00C310AC">
      <w:pPr>
        <w:bidi w:val="0"/>
        <w:spacing w:after="0" w:line="240" w:lineRule="auto"/>
        <w:ind w:firstLine="708"/>
        <w:contextualSpacing/>
        <w:jc w:val="both"/>
        <w:rPr>
          <w:rFonts w:ascii="Times New Roman" w:hAnsi="Times New Roman"/>
          <w:sz w:val="24"/>
          <w:szCs w:val="24"/>
        </w:rPr>
      </w:pPr>
    </w:p>
    <w:p w:rsidR="00C310AC" w:rsidRPr="00B6255F" w:rsidP="00C310AC">
      <w:pPr>
        <w:bidi w:val="0"/>
        <w:spacing w:after="0" w:line="240" w:lineRule="auto"/>
        <w:ind w:firstLine="708"/>
        <w:contextualSpacing/>
        <w:jc w:val="both"/>
        <w:rPr>
          <w:rFonts w:ascii="Times New Roman" w:hAnsi="Times New Roman"/>
          <w:sz w:val="24"/>
          <w:szCs w:val="24"/>
        </w:rPr>
      </w:pPr>
      <w:r w:rsidRPr="00B6255F" w:rsidR="00356308">
        <w:rPr>
          <w:rFonts w:ascii="Times New Roman" w:hAnsi="Times New Roman"/>
          <w:sz w:val="24"/>
          <w:szCs w:val="24"/>
        </w:rPr>
        <w:t>(2) Obmedzenie a vylúčenie prevoditeľnosti akcií na základe stanov sa nevzťahuje na nadobúdanie vlastných akcií podľa odseku 1.</w:t>
      </w:r>
    </w:p>
    <w:p w:rsidR="00C310AC" w:rsidRPr="00B6255F" w:rsidP="00C310AC">
      <w:pPr>
        <w:bidi w:val="0"/>
        <w:spacing w:after="0" w:line="240" w:lineRule="auto"/>
        <w:ind w:firstLine="708"/>
        <w:contextualSpacing/>
        <w:jc w:val="both"/>
        <w:rPr>
          <w:rFonts w:ascii="Times New Roman" w:hAnsi="Times New Roman"/>
          <w:sz w:val="24"/>
          <w:szCs w:val="24"/>
        </w:rPr>
      </w:pPr>
    </w:p>
    <w:p w:rsidR="00356308" w:rsidRPr="00B6255F" w:rsidP="00C310AC">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(3) Stanovy môžu určiť, že ustanovenie § 161e ods. 2 sa primerane vzťahuje </w:t>
      </w:r>
      <w:r w:rsidRPr="00B6255F" w:rsidR="00D532B0">
        <w:rPr>
          <w:rFonts w:ascii="Times New Roman" w:hAnsi="Times New Roman"/>
          <w:sz w:val="24"/>
          <w:szCs w:val="24"/>
        </w:rPr>
        <w:t>aj na fyzické osoby podľa § 220l</w:t>
      </w:r>
      <w:r w:rsidRPr="00B6255F">
        <w:rPr>
          <w:rFonts w:ascii="Times New Roman" w:hAnsi="Times New Roman"/>
          <w:sz w:val="24"/>
          <w:szCs w:val="24"/>
        </w:rPr>
        <w:t xml:space="preserve"> ods. </w:t>
      </w:r>
      <w:r w:rsidRPr="00B6255F" w:rsidR="009728F2">
        <w:rPr>
          <w:rFonts w:ascii="Times New Roman" w:hAnsi="Times New Roman"/>
          <w:sz w:val="24"/>
          <w:szCs w:val="24"/>
        </w:rPr>
        <w:t>1</w:t>
      </w:r>
      <w:r w:rsidRPr="00B6255F">
        <w:rPr>
          <w:rFonts w:ascii="Times New Roman" w:hAnsi="Times New Roman"/>
          <w:sz w:val="24"/>
          <w:szCs w:val="24"/>
        </w:rPr>
        <w:t xml:space="preserve"> písm. b).</w:t>
      </w:r>
    </w:p>
    <w:p w:rsidR="00356308" w:rsidRPr="00B6255F" w:rsidP="0073180D">
      <w:pPr>
        <w:tabs>
          <w:tab w:val="left" w:pos="567"/>
        </w:tabs>
        <w:bidi w:val="0"/>
        <w:spacing w:after="0" w:line="240" w:lineRule="auto"/>
        <w:jc w:val="both"/>
        <w:rPr>
          <w:rFonts w:ascii="Times New Roman" w:hAnsi="Times New Roman"/>
          <w:sz w:val="24"/>
          <w:szCs w:val="24"/>
        </w:rPr>
      </w:pPr>
    </w:p>
    <w:p w:rsidR="00D1267F"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xml:space="preserve">Oddiel 2 </w:t>
      </w:r>
    </w:p>
    <w:p w:rsidR="00D1267F"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Založenie a vznik spoločnosti</w:t>
      </w:r>
    </w:p>
    <w:p w:rsidR="00C310AC" w:rsidRPr="00B6255F" w:rsidP="0073180D">
      <w:pPr>
        <w:tabs>
          <w:tab w:val="left" w:pos="567"/>
        </w:tabs>
        <w:bidi w:val="0"/>
        <w:spacing w:after="0" w:line="240" w:lineRule="auto"/>
        <w:jc w:val="center"/>
        <w:rPr>
          <w:rFonts w:ascii="Times New Roman" w:hAnsi="Times New Roman"/>
          <w:sz w:val="24"/>
          <w:szCs w:val="24"/>
        </w:rPr>
      </w:pPr>
    </w:p>
    <w:p w:rsidR="00D1267F"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w:t>
      </w:r>
      <w:r w:rsidRPr="00B6255F" w:rsidR="00DF0D42">
        <w:rPr>
          <w:rFonts w:ascii="Times New Roman" w:hAnsi="Times New Roman"/>
          <w:sz w:val="24"/>
          <w:szCs w:val="24"/>
        </w:rPr>
        <w:t>n</w:t>
      </w:r>
    </w:p>
    <w:p w:rsidR="00C310AC" w:rsidRPr="00B6255F" w:rsidP="0073180D">
      <w:pPr>
        <w:tabs>
          <w:tab w:val="left" w:pos="567"/>
        </w:tabs>
        <w:bidi w:val="0"/>
        <w:spacing w:after="0" w:line="240" w:lineRule="auto"/>
        <w:jc w:val="center"/>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w:t>
      </w:r>
      <w:r w:rsidRPr="00B6255F" w:rsidR="00D1267F">
        <w:rPr>
          <w:rFonts w:ascii="Times New Roman" w:hAnsi="Times New Roman"/>
          <w:sz w:val="24"/>
          <w:szCs w:val="24"/>
        </w:rPr>
        <w:t xml:space="preserve">Spoločnosť môže založiť jedna alebo viacero osôb. </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w:t>
      </w:r>
      <w:r w:rsidRPr="00B6255F" w:rsidR="00D1267F">
        <w:rPr>
          <w:rFonts w:ascii="Times New Roman" w:hAnsi="Times New Roman"/>
          <w:sz w:val="24"/>
          <w:szCs w:val="24"/>
        </w:rPr>
        <w:t>Hodnota základného imania spo</w:t>
      </w:r>
      <w:r w:rsidRPr="00B6255F">
        <w:rPr>
          <w:rFonts w:ascii="Times New Roman" w:hAnsi="Times New Roman"/>
          <w:sz w:val="24"/>
          <w:szCs w:val="24"/>
        </w:rPr>
        <w:t>ločnosti musí byť aspoň 1 euro.</w:t>
      </w:r>
    </w:p>
    <w:p w:rsidR="00C310AC" w:rsidRPr="00B6255F" w:rsidP="00C310AC">
      <w:pPr>
        <w:bidi w:val="0"/>
        <w:spacing w:after="0" w:line="240" w:lineRule="auto"/>
        <w:ind w:firstLine="708"/>
        <w:jc w:val="both"/>
        <w:rPr>
          <w:rFonts w:ascii="Times New Roman" w:hAnsi="Times New Roman"/>
          <w:sz w:val="24"/>
          <w:szCs w:val="24"/>
        </w:rPr>
      </w:pPr>
    </w:p>
    <w:p w:rsidR="00A76F69" w:rsidRPr="00B6255F" w:rsidP="00C310AC">
      <w:pPr>
        <w:bidi w:val="0"/>
        <w:spacing w:after="0" w:line="240" w:lineRule="auto"/>
        <w:ind w:firstLine="708"/>
        <w:jc w:val="both"/>
        <w:rPr>
          <w:rFonts w:ascii="Times New Roman" w:hAnsi="Times New Roman"/>
          <w:sz w:val="24"/>
          <w:szCs w:val="24"/>
        </w:rPr>
      </w:pPr>
      <w:r w:rsidRPr="00B6255F" w:rsidR="00C310AC">
        <w:rPr>
          <w:rFonts w:ascii="Times New Roman" w:hAnsi="Times New Roman"/>
          <w:sz w:val="24"/>
          <w:szCs w:val="24"/>
        </w:rPr>
        <w:t xml:space="preserve">(3) </w:t>
      </w:r>
      <w:r w:rsidRPr="00B6255F" w:rsidR="00D1267F">
        <w:rPr>
          <w:rFonts w:ascii="Times New Roman" w:hAnsi="Times New Roman"/>
          <w:sz w:val="24"/>
          <w:szCs w:val="24"/>
        </w:rPr>
        <w:t xml:space="preserve">Spoločnosť nemôže byť založená na základe výzvy na upisovanie akcií. </w:t>
      </w:r>
    </w:p>
    <w:p w:rsidR="00A76F69" w:rsidRPr="00B6255F" w:rsidP="0073180D">
      <w:pPr>
        <w:tabs>
          <w:tab w:val="left" w:pos="567"/>
        </w:tabs>
        <w:bidi w:val="0"/>
        <w:spacing w:after="0" w:line="240" w:lineRule="auto"/>
        <w:ind w:left="930"/>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A76F69">
        <w:rPr>
          <w:rFonts w:ascii="Times New Roman" w:hAnsi="Times New Roman"/>
          <w:sz w:val="24"/>
          <w:szCs w:val="24"/>
        </w:rPr>
        <w:t xml:space="preserve">(4) </w:t>
      </w:r>
      <w:r w:rsidRPr="00B6255F" w:rsidR="00D1267F">
        <w:rPr>
          <w:rFonts w:ascii="Times New Roman" w:hAnsi="Times New Roman"/>
          <w:sz w:val="24"/>
          <w:szCs w:val="24"/>
        </w:rPr>
        <w:t>Pred vznikom spoločnosti musí byť upísaná celá hodnota základného imania a splatené všetky vklady.</w:t>
      </w:r>
    </w:p>
    <w:p w:rsidR="00C310AC" w:rsidRPr="00B6255F" w:rsidP="00C310AC">
      <w:pPr>
        <w:bidi w:val="0"/>
        <w:spacing w:after="0" w:line="240" w:lineRule="auto"/>
        <w:ind w:firstLine="708"/>
        <w:jc w:val="both"/>
        <w:rPr>
          <w:rFonts w:ascii="Times New Roman" w:hAnsi="Times New Roman"/>
          <w:sz w:val="24"/>
          <w:szCs w:val="24"/>
        </w:rPr>
      </w:pPr>
    </w:p>
    <w:p w:rsidR="00D1267F"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(5) </w:t>
      </w:r>
      <w:r w:rsidRPr="00B6255F" w:rsidR="00A33F50">
        <w:rPr>
          <w:rFonts w:ascii="Times New Roman" w:hAnsi="Times New Roman"/>
          <w:sz w:val="24"/>
          <w:szCs w:val="24"/>
        </w:rPr>
        <w:t>Zakladateľská zmluva alebo zakladateľská listina sa musí vyhotoviť vo forme notárskej zápisnice o právnom úkone.</w:t>
      </w:r>
    </w:p>
    <w:p w:rsidR="00D1267F" w:rsidRPr="00B6255F" w:rsidP="0073180D">
      <w:pPr>
        <w:tabs>
          <w:tab w:val="left" w:pos="567"/>
        </w:tabs>
        <w:bidi w:val="0"/>
        <w:spacing w:after="0" w:line="240" w:lineRule="auto"/>
        <w:jc w:val="center"/>
        <w:rPr>
          <w:rFonts w:ascii="Times New Roman" w:hAnsi="Times New Roman"/>
          <w:sz w:val="24"/>
          <w:szCs w:val="24"/>
        </w:rPr>
      </w:pPr>
    </w:p>
    <w:p w:rsidR="00D1267F" w:rsidRPr="00B6255F" w:rsidP="0073180D">
      <w:pPr>
        <w:keepNext/>
        <w:keepLines/>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w:t>
      </w:r>
      <w:r w:rsidRPr="00B6255F" w:rsidR="00DF0D42">
        <w:rPr>
          <w:rFonts w:ascii="Times New Roman" w:hAnsi="Times New Roman"/>
          <w:sz w:val="24"/>
          <w:szCs w:val="24"/>
        </w:rPr>
        <w:t>o</w:t>
      </w:r>
    </w:p>
    <w:p w:rsidR="00D1267F" w:rsidRPr="00B6255F" w:rsidP="0073180D">
      <w:pPr>
        <w:keepNext/>
        <w:keepLines/>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Zakladateľská zmluva</w:t>
      </w:r>
    </w:p>
    <w:p w:rsidR="00C310AC" w:rsidRPr="00B6255F" w:rsidP="0073180D">
      <w:pPr>
        <w:keepNext/>
        <w:keepLines/>
        <w:tabs>
          <w:tab w:val="left" w:pos="567"/>
        </w:tabs>
        <w:bidi w:val="0"/>
        <w:spacing w:after="0" w:line="240" w:lineRule="auto"/>
        <w:jc w:val="center"/>
        <w:rPr>
          <w:rFonts w:ascii="Times New Roman" w:hAnsi="Times New Roman"/>
          <w:b/>
          <w:sz w:val="24"/>
          <w:szCs w:val="24"/>
        </w:rPr>
      </w:pPr>
    </w:p>
    <w:p w:rsidR="00D1267F" w:rsidRPr="00B6255F" w:rsidP="00C310AC">
      <w:pPr>
        <w:keepNext/>
        <w:keepLines/>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Zakladateľská zmluva alebo zakladateľská listina musí obsahovať</w:t>
      </w:r>
    </w:p>
    <w:p w:rsidR="00D1267F" w:rsidRPr="00B6255F" w:rsidP="00FF47BD">
      <w:pPr>
        <w:pStyle w:val="ListParagraph"/>
        <w:numPr>
          <w:numId w:val="3"/>
        </w:numPr>
        <w:bidi w:val="0"/>
        <w:spacing w:after="0" w:line="240" w:lineRule="auto"/>
        <w:jc w:val="both"/>
        <w:rPr>
          <w:rFonts w:ascii="Times New Roman" w:hAnsi="Times New Roman"/>
          <w:sz w:val="24"/>
          <w:szCs w:val="24"/>
        </w:rPr>
      </w:pPr>
      <w:r w:rsidRPr="00B6255F">
        <w:rPr>
          <w:rFonts w:ascii="Times New Roman" w:hAnsi="Times New Roman"/>
          <w:sz w:val="24"/>
          <w:szCs w:val="24"/>
        </w:rPr>
        <w:t>obchodné meno, sídlo a predmet podnikania (činnosti),</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navrhované základné imanie,</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počet akcií, ich menovitú hodnotu; ak sa majú vydať akcie rôznych druhov, ich názov</w:t>
      </w:r>
      <w:r w:rsidRPr="00B6255F" w:rsidR="009728F2">
        <w:rPr>
          <w:rFonts w:ascii="Times New Roman" w:hAnsi="Times New Roman"/>
          <w:sz w:val="24"/>
          <w:szCs w:val="24"/>
        </w:rPr>
        <w:t>,</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emisný kurz, za ktorý spoločnosť akcie vydáva,</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počet akcií, ktoré upisujú jednotliví zakladatelia,</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určenie predmetu nepeňažného vkladu a určenie peňažnej sumy, v akej sa nepeňažný vklad započítava na plnenie emisného kurzu akcií, ktoré zakladateľ upísal, ak sa zakladateľ zaväzuje vložiť do spoločnosti nepeňažný vklad,</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určenie správcu vkladov podľa § 60 ods. 1,</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 xml:space="preserve">rozhodnutie o založení spoločnosti, </w:t>
      </w:r>
    </w:p>
    <w:p w:rsidR="00C310AC" w:rsidRPr="00B6255F" w:rsidP="00FF47BD">
      <w:pPr>
        <w:pStyle w:val="ListParagraph"/>
        <w:numPr>
          <w:numId w:val="3"/>
        </w:numPr>
        <w:bidi w:val="0"/>
        <w:spacing w:after="0" w:line="240" w:lineRule="auto"/>
        <w:jc w:val="both"/>
        <w:rPr>
          <w:rFonts w:ascii="Times New Roman" w:hAnsi="Times New Roman"/>
          <w:sz w:val="24"/>
          <w:szCs w:val="24"/>
        </w:rPr>
      </w:pPr>
      <w:r w:rsidRPr="00B6255F" w:rsidR="00D1267F">
        <w:rPr>
          <w:rFonts w:ascii="Times New Roman" w:hAnsi="Times New Roman"/>
          <w:sz w:val="24"/>
          <w:szCs w:val="24"/>
        </w:rPr>
        <w:t xml:space="preserve">rozhodnutie o schválení stanov spoločnosti, </w:t>
      </w:r>
    </w:p>
    <w:p w:rsidR="00D1267F" w:rsidRPr="00B6255F" w:rsidP="00FF47BD">
      <w:pPr>
        <w:pStyle w:val="ListParagraph"/>
        <w:numPr>
          <w:numId w:val="3"/>
        </w:numPr>
        <w:bidi w:val="0"/>
        <w:spacing w:after="0" w:line="240" w:lineRule="auto"/>
        <w:jc w:val="both"/>
        <w:rPr>
          <w:rFonts w:ascii="Times New Roman" w:hAnsi="Times New Roman"/>
          <w:sz w:val="24"/>
          <w:szCs w:val="24"/>
        </w:rPr>
      </w:pPr>
      <w:r w:rsidRPr="00B6255F">
        <w:rPr>
          <w:rFonts w:ascii="Times New Roman" w:hAnsi="Times New Roman"/>
          <w:sz w:val="24"/>
          <w:szCs w:val="24"/>
        </w:rPr>
        <w:t>rozhodnutie o členoch orgánov spoločnosti, ktorých je podľa stanov oprávnené voliť valné zhromaždenie.</w:t>
      </w:r>
    </w:p>
    <w:p w:rsidR="00C310AC" w:rsidRPr="00B6255F" w:rsidP="00C310AC">
      <w:pPr>
        <w:tabs>
          <w:tab w:val="left" w:pos="851"/>
        </w:tabs>
        <w:bidi w:val="0"/>
        <w:spacing w:after="0" w:line="240" w:lineRule="auto"/>
        <w:jc w:val="both"/>
        <w:rPr>
          <w:rFonts w:ascii="Times New Roman" w:hAnsi="Times New Roman"/>
          <w:sz w:val="24"/>
          <w:szCs w:val="24"/>
        </w:rPr>
      </w:pPr>
    </w:p>
    <w:p w:rsidR="00D1267F"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Súčasťou zakladateľskej zmluvy</w:t>
      </w:r>
      <w:r w:rsidRPr="00B6255F" w:rsidR="00167E47">
        <w:rPr>
          <w:rFonts w:ascii="Times New Roman" w:hAnsi="Times New Roman"/>
          <w:sz w:val="24"/>
          <w:szCs w:val="24"/>
        </w:rPr>
        <w:t xml:space="preserve"> alebo zakladateľskej listiny</w:t>
      </w:r>
      <w:r w:rsidRPr="00B6255F">
        <w:rPr>
          <w:rFonts w:ascii="Times New Roman" w:hAnsi="Times New Roman"/>
          <w:sz w:val="24"/>
          <w:szCs w:val="24"/>
        </w:rPr>
        <w:t xml:space="preserve"> sú stanovy spoločnosti.</w:t>
      </w:r>
    </w:p>
    <w:p w:rsidR="00D1267F" w:rsidRPr="00B6255F" w:rsidP="0073180D">
      <w:pPr>
        <w:tabs>
          <w:tab w:val="left" w:pos="567"/>
        </w:tabs>
        <w:bidi w:val="0"/>
        <w:spacing w:after="0" w:line="240" w:lineRule="auto"/>
        <w:jc w:val="both"/>
        <w:rPr>
          <w:rFonts w:ascii="Times New Roman" w:hAnsi="Times New Roman"/>
          <w:sz w:val="24"/>
          <w:szCs w:val="24"/>
        </w:rPr>
      </w:pPr>
    </w:p>
    <w:p w:rsidR="00D1267F"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 220</w:t>
      </w:r>
      <w:r w:rsidRPr="00B6255F" w:rsidR="00DF0D42">
        <w:rPr>
          <w:rFonts w:ascii="Times New Roman" w:hAnsi="Times New Roman"/>
          <w:sz w:val="24"/>
          <w:szCs w:val="24"/>
        </w:rPr>
        <w:t>p</w:t>
      </w:r>
    </w:p>
    <w:p w:rsidR="00D1267F" w:rsidRPr="00B6255F" w:rsidP="0073180D">
      <w:pPr>
        <w:tabs>
          <w:tab w:val="left" w:pos="567"/>
        </w:tabs>
        <w:bidi w:val="0"/>
        <w:spacing w:after="0" w:line="240" w:lineRule="auto"/>
        <w:jc w:val="center"/>
        <w:rPr>
          <w:rFonts w:ascii="Times New Roman" w:hAnsi="Times New Roman"/>
          <w:sz w:val="24"/>
          <w:szCs w:val="24"/>
        </w:rPr>
      </w:pPr>
      <w:r w:rsidRPr="00B6255F">
        <w:rPr>
          <w:rFonts w:ascii="Times New Roman" w:hAnsi="Times New Roman"/>
          <w:sz w:val="24"/>
          <w:szCs w:val="24"/>
        </w:rPr>
        <w:t>Stanovy</w:t>
      </w:r>
    </w:p>
    <w:p w:rsidR="00C310AC" w:rsidRPr="00B6255F" w:rsidP="00C310AC">
      <w:pPr>
        <w:bidi w:val="0"/>
        <w:spacing w:after="0" w:line="240" w:lineRule="auto"/>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D1267F">
        <w:rPr>
          <w:rFonts w:ascii="Times New Roman" w:hAnsi="Times New Roman"/>
          <w:sz w:val="24"/>
          <w:szCs w:val="24"/>
        </w:rPr>
        <w:t xml:space="preserve">(1) Ak spoločnosť vydáva akcie rôznych druhov, stanovy musia obsahovať okrem náležitostí podľa </w:t>
      </w:r>
      <w:r w:rsidRPr="00B6255F" w:rsidR="00B36349">
        <w:rPr>
          <w:rFonts w:ascii="Times New Roman" w:hAnsi="Times New Roman"/>
          <w:sz w:val="24"/>
          <w:szCs w:val="24"/>
        </w:rPr>
        <w:t>§ 173 ods. 1 aj označenie vydávaných</w:t>
      </w:r>
      <w:r w:rsidRPr="00B6255F" w:rsidR="00D1267F">
        <w:rPr>
          <w:rFonts w:ascii="Times New Roman" w:hAnsi="Times New Roman"/>
          <w:sz w:val="24"/>
          <w:szCs w:val="24"/>
        </w:rPr>
        <w:t xml:space="preserve"> druhov akcií, určenie obsahu práv spojených s jednotlivými druhmi akcií a spôsob ich výkonu.</w:t>
      </w:r>
    </w:p>
    <w:p w:rsidR="00C310AC" w:rsidRPr="00B6255F" w:rsidP="00C310AC">
      <w:pPr>
        <w:bidi w:val="0"/>
        <w:spacing w:after="0" w:line="240" w:lineRule="auto"/>
        <w:ind w:firstLine="708"/>
        <w:jc w:val="both"/>
        <w:rPr>
          <w:rFonts w:ascii="Times New Roman" w:hAnsi="Times New Roman"/>
          <w:sz w:val="24"/>
          <w:szCs w:val="24"/>
        </w:rPr>
      </w:pPr>
    </w:p>
    <w:p w:rsidR="00D1267F"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Obmedzenia výkonu hlasovacieho práva v stanovách sa musia vzťahovať v rovnakom rozsahu na všetky akcie rovnakého druhu.</w:t>
      </w:r>
    </w:p>
    <w:p w:rsidR="00CB0CE2" w:rsidRPr="00B6255F" w:rsidP="0073180D">
      <w:pPr>
        <w:bidi w:val="0"/>
        <w:spacing w:after="0" w:line="240" w:lineRule="auto"/>
        <w:ind w:left="425" w:hanging="425"/>
        <w:jc w:val="both"/>
        <w:rPr>
          <w:rFonts w:ascii="Times New Roman" w:hAnsi="Times New Roman"/>
          <w:sz w:val="24"/>
          <w:szCs w:val="24"/>
        </w:rPr>
      </w:pPr>
    </w:p>
    <w:p w:rsidR="00CB0CE2"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Oddiel 3</w:t>
      </w:r>
    </w:p>
    <w:p w:rsidR="00CB0CE2"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Vedľajšie dojednania k akcionárskej zmluve</w:t>
      </w:r>
      <w:r w:rsidRPr="00B6255F" w:rsidR="00E23B00">
        <w:rPr>
          <w:rFonts w:ascii="Times New Roman" w:hAnsi="Times New Roman"/>
          <w:sz w:val="24"/>
          <w:szCs w:val="24"/>
        </w:rPr>
        <w:t xml:space="preserve"> </w:t>
      </w:r>
    </w:p>
    <w:p w:rsidR="00C310AC" w:rsidRPr="00B6255F" w:rsidP="0073180D">
      <w:pPr>
        <w:bidi w:val="0"/>
        <w:spacing w:after="0" w:line="240" w:lineRule="auto"/>
        <w:ind w:left="425" w:hanging="425"/>
        <w:jc w:val="center"/>
        <w:rPr>
          <w:rFonts w:ascii="Times New Roman" w:hAnsi="Times New Roman"/>
          <w:sz w:val="24"/>
          <w:szCs w:val="24"/>
        </w:rPr>
      </w:pPr>
    </w:p>
    <w:p w:rsidR="00A65EA7" w:rsidRPr="00B6255F" w:rsidP="0073180D">
      <w:pPr>
        <w:bidi w:val="0"/>
        <w:spacing w:after="0" w:line="240" w:lineRule="auto"/>
        <w:ind w:left="425" w:hanging="425"/>
        <w:jc w:val="center"/>
        <w:rPr>
          <w:rFonts w:ascii="Times New Roman" w:hAnsi="Times New Roman"/>
          <w:sz w:val="24"/>
          <w:szCs w:val="24"/>
        </w:rPr>
      </w:pPr>
      <w:r w:rsidRPr="00B6255F" w:rsidR="005D739F">
        <w:rPr>
          <w:rFonts w:ascii="Times New Roman" w:hAnsi="Times New Roman"/>
          <w:sz w:val="24"/>
          <w:szCs w:val="24"/>
        </w:rPr>
        <w:t>§ 220q</w:t>
      </w:r>
    </w:p>
    <w:p w:rsidR="00C310AC" w:rsidRPr="00B6255F" w:rsidP="0073180D">
      <w:pPr>
        <w:bidi w:val="0"/>
        <w:spacing w:after="0" w:line="240" w:lineRule="auto"/>
        <w:ind w:left="425" w:hanging="425"/>
        <w:jc w:val="center"/>
        <w:rPr>
          <w:rFonts w:ascii="Times New Roman" w:hAnsi="Times New Roman"/>
          <w:sz w:val="24"/>
          <w:szCs w:val="24"/>
        </w:rPr>
      </w:pPr>
    </w:p>
    <w:p w:rsidR="00CB0CE2"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w:t>
      </w:r>
      <w:r w:rsidRPr="00B6255F" w:rsidR="00A65EA7">
        <w:rPr>
          <w:rFonts w:ascii="Times New Roman" w:hAnsi="Times New Roman"/>
          <w:sz w:val="24"/>
          <w:szCs w:val="24"/>
        </w:rPr>
        <w:t xml:space="preserve"> </w:t>
      </w:r>
      <w:r w:rsidRPr="00B6255F">
        <w:rPr>
          <w:rFonts w:ascii="Times New Roman" w:hAnsi="Times New Roman"/>
          <w:sz w:val="24"/>
          <w:szCs w:val="24"/>
        </w:rPr>
        <w:t xml:space="preserve">V dohode akcionárov podľa § 66c (ďalej len „akcionárska zmluva“) môžu akcionári jednoduchej </w:t>
      </w:r>
      <w:r w:rsidRPr="00B6255F" w:rsidR="00D775A8">
        <w:rPr>
          <w:rFonts w:ascii="Times New Roman" w:hAnsi="Times New Roman"/>
          <w:sz w:val="24"/>
          <w:szCs w:val="24"/>
        </w:rPr>
        <w:t xml:space="preserve">spoločnosti na akcie </w:t>
      </w:r>
      <w:r w:rsidRPr="00B6255F">
        <w:rPr>
          <w:rFonts w:ascii="Times New Roman" w:hAnsi="Times New Roman"/>
          <w:sz w:val="24"/>
          <w:szCs w:val="24"/>
        </w:rPr>
        <w:t>dohodnúť</w:t>
      </w:r>
    </w:p>
    <w:p w:rsidR="00CB0CE2" w:rsidRPr="00B6255F" w:rsidP="00FF47BD">
      <w:pPr>
        <w:pStyle w:val="ListParagraph"/>
        <w:numPr>
          <w:numId w:val="4"/>
        </w:numPr>
        <w:bidi w:val="0"/>
        <w:spacing w:after="0" w:line="240" w:lineRule="auto"/>
        <w:jc w:val="both"/>
        <w:rPr>
          <w:rFonts w:ascii="Times New Roman" w:hAnsi="Times New Roman"/>
          <w:sz w:val="24"/>
          <w:szCs w:val="24"/>
        </w:rPr>
      </w:pPr>
      <w:r w:rsidRPr="00B6255F">
        <w:rPr>
          <w:rFonts w:ascii="Times New Roman" w:hAnsi="Times New Roman"/>
          <w:sz w:val="24"/>
          <w:szCs w:val="24"/>
        </w:rPr>
        <w:t>právo pridať sa k prevodu akcií,</w:t>
      </w:r>
    </w:p>
    <w:p w:rsidR="00CB0CE2" w:rsidRPr="00B6255F" w:rsidP="00FF47BD">
      <w:pPr>
        <w:pStyle w:val="ListParagraph"/>
        <w:numPr>
          <w:numId w:val="4"/>
        </w:numPr>
        <w:bidi w:val="0"/>
        <w:spacing w:after="0" w:line="240" w:lineRule="auto"/>
        <w:jc w:val="both"/>
        <w:rPr>
          <w:rFonts w:ascii="Times New Roman" w:hAnsi="Times New Roman"/>
          <w:sz w:val="24"/>
          <w:szCs w:val="24"/>
        </w:rPr>
      </w:pPr>
      <w:r w:rsidRPr="00B6255F">
        <w:rPr>
          <w:rFonts w:ascii="Times New Roman" w:hAnsi="Times New Roman"/>
          <w:sz w:val="24"/>
          <w:szCs w:val="24"/>
        </w:rPr>
        <w:t>právo požadovať prevod akcií,</w:t>
      </w:r>
    </w:p>
    <w:p w:rsidR="00CB0CE2" w:rsidRPr="00B6255F" w:rsidP="00FF47BD">
      <w:pPr>
        <w:pStyle w:val="ListParagraph"/>
        <w:numPr>
          <w:numId w:val="4"/>
        </w:numPr>
        <w:bidi w:val="0"/>
        <w:spacing w:after="0" w:line="240" w:lineRule="auto"/>
        <w:jc w:val="both"/>
        <w:rPr>
          <w:rFonts w:ascii="Times New Roman" w:hAnsi="Times New Roman"/>
          <w:sz w:val="24"/>
          <w:szCs w:val="24"/>
        </w:rPr>
      </w:pPr>
      <w:r w:rsidRPr="00B6255F">
        <w:rPr>
          <w:rFonts w:ascii="Times New Roman" w:hAnsi="Times New Roman"/>
          <w:sz w:val="24"/>
          <w:szCs w:val="24"/>
        </w:rPr>
        <w:t>právo požadovať nadobudnutie akcií.</w:t>
      </w:r>
    </w:p>
    <w:p w:rsidR="00C310AC" w:rsidRPr="00B6255F" w:rsidP="00C310AC">
      <w:pPr>
        <w:bidi w:val="0"/>
        <w:spacing w:after="0" w:line="240" w:lineRule="auto"/>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(2)</w:t>
      </w:r>
      <w:r w:rsidRPr="00B6255F">
        <w:rPr>
          <w:rFonts w:ascii="Times New Roman" w:hAnsi="Times New Roman"/>
          <w:sz w:val="24"/>
          <w:szCs w:val="24"/>
        </w:rPr>
        <w:t xml:space="preserve"> </w:t>
      </w:r>
      <w:r w:rsidRPr="00B6255F" w:rsidR="00CB0CE2">
        <w:rPr>
          <w:rFonts w:ascii="Times New Roman" w:hAnsi="Times New Roman"/>
          <w:sz w:val="24"/>
          <w:szCs w:val="24"/>
        </w:rPr>
        <w:t>Podpisy na akcionárskej zmluve sa musia osvedčiť. Akcionárska zmluva nenadobudne účinnosť skôr ako dňom osvedčenia pravosti podpisov zmluvných strán.</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(3)</w:t>
      </w:r>
      <w:r w:rsidRPr="00B6255F" w:rsidR="00A65EA7">
        <w:rPr>
          <w:rFonts w:ascii="Times New Roman" w:hAnsi="Times New Roman"/>
          <w:sz w:val="24"/>
          <w:szCs w:val="24"/>
        </w:rPr>
        <w:t xml:space="preserve"> </w:t>
      </w:r>
      <w:r w:rsidRPr="00B6255F" w:rsidR="00CB0CE2">
        <w:rPr>
          <w:rFonts w:ascii="Times New Roman" w:hAnsi="Times New Roman"/>
          <w:sz w:val="24"/>
          <w:szCs w:val="24"/>
        </w:rPr>
        <w:t>Právo pridať sa k prevodu akcií a právo požadovať prevod akcií môžu byť dohodnuté aj ako práva, ktoré vznikajú registráciou podľa osobitného predpisu. V takom prípade sa</w:t>
      </w:r>
      <w:r w:rsidRPr="00B6255F" w:rsidR="00167E47">
        <w:rPr>
          <w:rFonts w:ascii="Times New Roman" w:hAnsi="Times New Roman"/>
          <w:sz w:val="24"/>
          <w:szCs w:val="24"/>
        </w:rPr>
        <w:t xml:space="preserve"> na</w:t>
      </w:r>
      <w:r w:rsidRPr="00B6255F" w:rsidR="00CB0CE2">
        <w:rPr>
          <w:rFonts w:ascii="Times New Roman" w:hAnsi="Times New Roman"/>
          <w:sz w:val="24"/>
          <w:szCs w:val="24"/>
        </w:rPr>
        <w:t xml:space="preserve"> ich zriadenie vyžaduje notárska zápisnica.</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(4)</w:t>
      </w:r>
      <w:r w:rsidRPr="00B6255F">
        <w:rPr>
          <w:rFonts w:ascii="Times New Roman" w:hAnsi="Times New Roman"/>
          <w:sz w:val="24"/>
          <w:szCs w:val="24"/>
        </w:rPr>
        <w:t xml:space="preserve"> </w:t>
      </w:r>
      <w:r w:rsidRPr="00B6255F" w:rsidR="00CB0CE2">
        <w:rPr>
          <w:rFonts w:ascii="Times New Roman" w:hAnsi="Times New Roman"/>
          <w:sz w:val="24"/>
          <w:szCs w:val="24"/>
        </w:rPr>
        <w:t>Právo pridať sa k prevodu akcií a právo požadovať prevod akcií, ktoré boli registrované podľa osobitného predpisu, sa nepremlčujú a v rozsahu stanovenom týmto zákonom pôsobia</w:t>
      </w:r>
      <w:r w:rsidRPr="00B6255F" w:rsidR="00F16599">
        <w:rPr>
          <w:rFonts w:ascii="Times New Roman" w:hAnsi="Times New Roman"/>
          <w:sz w:val="24"/>
          <w:szCs w:val="24"/>
        </w:rPr>
        <w:t xml:space="preserve"> pri prevode akcií na základe zmluvy</w:t>
      </w:r>
      <w:r w:rsidRPr="00B6255F" w:rsidR="00CB0CE2">
        <w:rPr>
          <w:rFonts w:ascii="Times New Roman" w:hAnsi="Times New Roman"/>
          <w:sz w:val="24"/>
          <w:szCs w:val="24"/>
        </w:rPr>
        <w:t xml:space="preserve"> aj voči právnym nástupcom majiteľa akcií, s ktorými je spojená povinnosť zodpovedajúca týmto právam; ak ich </w:t>
      </w:r>
      <w:r w:rsidRPr="00B6255F" w:rsidR="00DE38AD">
        <w:rPr>
          <w:rFonts w:ascii="Times New Roman" w:hAnsi="Times New Roman"/>
          <w:sz w:val="24"/>
          <w:szCs w:val="24"/>
        </w:rPr>
        <w:t>oprávnený</w:t>
      </w:r>
      <w:r w:rsidRPr="00B6255F" w:rsidR="00CB0CE2">
        <w:rPr>
          <w:rFonts w:ascii="Times New Roman" w:hAnsi="Times New Roman"/>
          <w:sz w:val="24"/>
          <w:szCs w:val="24"/>
        </w:rPr>
        <w:t xml:space="preserve"> nevykoná, zostávajú</w:t>
      </w:r>
      <w:r w:rsidRPr="00B6255F" w:rsidR="00DE38AD">
        <w:rPr>
          <w:rFonts w:ascii="Times New Roman" w:hAnsi="Times New Roman"/>
          <w:sz w:val="24"/>
          <w:szCs w:val="24"/>
        </w:rPr>
        <w:t xml:space="preserve"> mu</w:t>
      </w:r>
      <w:r w:rsidRPr="00B6255F" w:rsidR="00CB0CE2">
        <w:rPr>
          <w:rFonts w:ascii="Times New Roman" w:hAnsi="Times New Roman"/>
          <w:sz w:val="24"/>
          <w:szCs w:val="24"/>
        </w:rPr>
        <w:t xml:space="preserve"> zachované aj voči právnemu nástupcovi majiteľa akcií, s ktorými je spojená povinnosť zodpovedajúca týmto právam. </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(5)</w:t>
      </w:r>
      <w:r w:rsidRPr="00B6255F">
        <w:rPr>
          <w:rFonts w:ascii="Times New Roman" w:hAnsi="Times New Roman"/>
          <w:sz w:val="24"/>
          <w:szCs w:val="24"/>
        </w:rPr>
        <w:t xml:space="preserve"> </w:t>
      </w:r>
      <w:r w:rsidRPr="00B6255F" w:rsidR="00CB0CE2">
        <w:rPr>
          <w:rFonts w:ascii="Times New Roman" w:hAnsi="Times New Roman"/>
          <w:sz w:val="24"/>
          <w:szCs w:val="24"/>
        </w:rPr>
        <w:t>S právami podľa odseku 1 možno nakladať len</w:t>
      </w:r>
      <w:r w:rsidRPr="00B6255F">
        <w:rPr>
          <w:rFonts w:ascii="Times New Roman" w:hAnsi="Times New Roman"/>
          <w:sz w:val="24"/>
          <w:szCs w:val="24"/>
        </w:rPr>
        <w:t xml:space="preserve"> zároveň  s dotknutými akciami.</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A65EA7">
        <w:rPr>
          <w:rFonts w:ascii="Times New Roman" w:hAnsi="Times New Roman"/>
          <w:sz w:val="24"/>
          <w:szCs w:val="24"/>
        </w:rPr>
        <w:t xml:space="preserve">(6) </w:t>
      </w:r>
      <w:r w:rsidRPr="00B6255F" w:rsidR="00CB0CE2">
        <w:rPr>
          <w:rFonts w:ascii="Times New Roman" w:hAnsi="Times New Roman"/>
          <w:sz w:val="24"/>
          <w:szCs w:val="24"/>
        </w:rPr>
        <w:t>S jednou akciou môže byť spojené len jedno predkupné právo, jedno právo pridať sa k prevodu, jedno právo požadovať prevod a jedno právo požadovať nadobudnutie akcií. Z jedného predkupného práva, jedného práva pridať sa k prevodu, jedného práva požadovať prevod a jedného práva požadovať nadobudnutie akcií môže byť oprávnených viacero osôb. Časti akcionárskej zmluvy, na základe ktorých má vzniknúť ďalšie právo v rozpore s obmedzeniami podľa tohto odseku, sú neplatné.</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(7)</w:t>
      </w:r>
      <w:r w:rsidRPr="00B6255F" w:rsidR="00A65EA7">
        <w:rPr>
          <w:rFonts w:ascii="Times New Roman" w:hAnsi="Times New Roman"/>
          <w:sz w:val="24"/>
          <w:szCs w:val="24"/>
        </w:rPr>
        <w:t xml:space="preserve"> </w:t>
      </w:r>
      <w:r w:rsidRPr="00B6255F" w:rsidR="00CB0CE2">
        <w:rPr>
          <w:rFonts w:ascii="Times New Roman" w:hAnsi="Times New Roman"/>
          <w:sz w:val="24"/>
          <w:szCs w:val="24"/>
        </w:rPr>
        <w:t xml:space="preserve">Ak bolo na akcie, s ktorými je spojená povinnosť zodpovedajúca </w:t>
      </w:r>
      <w:r w:rsidRPr="00B6255F" w:rsidR="0043412B">
        <w:rPr>
          <w:rFonts w:ascii="Times New Roman" w:hAnsi="Times New Roman"/>
          <w:sz w:val="24"/>
          <w:szCs w:val="24"/>
        </w:rPr>
        <w:t>právu pridať sa k prevodu akcií alebo právu požadovať prevod akcií</w:t>
      </w:r>
      <w:r w:rsidRPr="00B6255F" w:rsidR="00167E47">
        <w:rPr>
          <w:rFonts w:ascii="Times New Roman" w:hAnsi="Times New Roman"/>
          <w:sz w:val="24"/>
          <w:szCs w:val="24"/>
        </w:rPr>
        <w:t>,</w:t>
      </w:r>
      <w:r w:rsidRPr="00B6255F" w:rsidR="00CB0CE2">
        <w:rPr>
          <w:rFonts w:ascii="Times New Roman" w:hAnsi="Times New Roman"/>
          <w:sz w:val="24"/>
          <w:szCs w:val="24"/>
        </w:rPr>
        <w:t xml:space="preserve"> registrovanému podľa osobitného predpisu</w:t>
      </w:r>
      <w:r w:rsidRPr="00B6255F" w:rsidR="00167E47">
        <w:rPr>
          <w:rFonts w:ascii="Times New Roman" w:hAnsi="Times New Roman"/>
          <w:sz w:val="24"/>
          <w:szCs w:val="24"/>
        </w:rPr>
        <w:t>,</w:t>
      </w:r>
      <w:r w:rsidRPr="00B6255F" w:rsidR="00CB0CE2">
        <w:rPr>
          <w:rFonts w:ascii="Times New Roman" w:hAnsi="Times New Roman"/>
          <w:sz w:val="24"/>
          <w:szCs w:val="24"/>
        </w:rPr>
        <w:t xml:space="preserve"> zriadené </w:t>
      </w:r>
      <w:r w:rsidRPr="00B6255F" w:rsidR="0043412B">
        <w:rPr>
          <w:rFonts w:ascii="Times New Roman" w:hAnsi="Times New Roman"/>
          <w:sz w:val="24"/>
          <w:szCs w:val="24"/>
        </w:rPr>
        <w:t xml:space="preserve">zmluvné </w:t>
      </w:r>
      <w:r w:rsidRPr="00B6255F" w:rsidR="00CB0CE2">
        <w:rPr>
          <w:rFonts w:ascii="Times New Roman" w:hAnsi="Times New Roman"/>
          <w:sz w:val="24"/>
          <w:szCs w:val="24"/>
        </w:rPr>
        <w:t>zál</w:t>
      </w:r>
      <w:r w:rsidRPr="00B6255F" w:rsidR="0043412B">
        <w:rPr>
          <w:rFonts w:ascii="Times New Roman" w:hAnsi="Times New Roman"/>
          <w:sz w:val="24"/>
          <w:szCs w:val="24"/>
        </w:rPr>
        <w:t>ožné právo alebo</w:t>
      </w:r>
      <w:r w:rsidRPr="00B6255F" w:rsidR="00CB0CE2">
        <w:rPr>
          <w:rFonts w:ascii="Times New Roman" w:hAnsi="Times New Roman"/>
          <w:sz w:val="24"/>
          <w:szCs w:val="24"/>
        </w:rPr>
        <w:t xml:space="preserve"> takéto akcie sa stali predmetom zabezpečovacieho prevodu práva s písomným súhlasom oprávneného akcionára, veriteľ môže vykonať tieto zabezpečovacie práva bez ohľadu na existenciu povinnosti zodpovedajúcej</w:t>
      </w:r>
      <w:r w:rsidRPr="00B6255F" w:rsidR="0043412B">
        <w:rPr>
          <w:rFonts w:ascii="Times New Roman" w:hAnsi="Times New Roman"/>
          <w:sz w:val="24"/>
          <w:szCs w:val="24"/>
        </w:rPr>
        <w:t xml:space="preserve"> takýmto</w:t>
      </w:r>
      <w:r w:rsidRPr="00B6255F" w:rsidR="00CB0CE2">
        <w:rPr>
          <w:rFonts w:ascii="Times New Roman" w:hAnsi="Times New Roman"/>
          <w:sz w:val="24"/>
          <w:szCs w:val="24"/>
        </w:rPr>
        <w:t xml:space="preserve"> právam</w:t>
      </w:r>
      <w:r w:rsidRPr="00B6255F" w:rsidR="00B36349">
        <w:rPr>
          <w:rFonts w:ascii="Times New Roman" w:hAnsi="Times New Roman"/>
          <w:sz w:val="24"/>
          <w:szCs w:val="24"/>
        </w:rPr>
        <w:t>. T</w:t>
      </w:r>
      <w:r w:rsidRPr="00B6255F" w:rsidR="00CB0CE2">
        <w:rPr>
          <w:rFonts w:ascii="Times New Roman" w:hAnsi="Times New Roman"/>
          <w:sz w:val="24"/>
          <w:szCs w:val="24"/>
        </w:rPr>
        <w:t xml:space="preserve">ieto práva prevodom na nadobúdateľa akcií na základe výkonu </w:t>
      </w:r>
      <w:r w:rsidRPr="00B6255F" w:rsidR="0043412B">
        <w:rPr>
          <w:rFonts w:ascii="Times New Roman" w:hAnsi="Times New Roman"/>
          <w:sz w:val="24"/>
          <w:szCs w:val="24"/>
        </w:rPr>
        <w:t>záložného práva alebo zabezpečovacieho prevodu</w:t>
      </w:r>
      <w:r w:rsidRPr="00B6255F" w:rsidR="00CB0CE2">
        <w:rPr>
          <w:rFonts w:ascii="Times New Roman" w:hAnsi="Times New Roman"/>
          <w:sz w:val="24"/>
          <w:szCs w:val="24"/>
        </w:rPr>
        <w:t xml:space="preserve"> práv</w:t>
      </w:r>
      <w:r w:rsidRPr="00B6255F" w:rsidR="0043412B">
        <w:rPr>
          <w:rFonts w:ascii="Times New Roman" w:hAnsi="Times New Roman"/>
          <w:sz w:val="24"/>
          <w:szCs w:val="24"/>
        </w:rPr>
        <w:t>a</w:t>
      </w:r>
      <w:r w:rsidRPr="00B6255F" w:rsidR="00CB0CE2">
        <w:rPr>
          <w:rFonts w:ascii="Times New Roman" w:hAnsi="Times New Roman"/>
          <w:sz w:val="24"/>
          <w:szCs w:val="24"/>
        </w:rPr>
        <w:t xml:space="preserve"> zanikajú.</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(8)</w:t>
      </w:r>
      <w:r w:rsidRPr="00B6255F" w:rsidR="00A65EA7">
        <w:rPr>
          <w:rFonts w:ascii="Times New Roman" w:hAnsi="Times New Roman"/>
          <w:sz w:val="24"/>
          <w:szCs w:val="24"/>
        </w:rPr>
        <w:t xml:space="preserve"> </w:t>
      </w:r>
      <w:r w:rsidRPr="00B6255F" w:rsidR="0065210C">
        <w:rPr>
          <w:rFonts w:ascii="Times New Roman" w:hAnsi="Times New Roman"/>
          <w:sz w:val="24"/>
          <w:szCs w:val="24"/>
        </w:rPr>
        <w:t xml:space="preserve">Ustanovenia § 289 až 292 sa </w:t>
      </w:r>
      <w:r w:rsidRPr="00B6255F" w:rsidR="00CB0CE2">
        <w:rPr>
          <w:rFonts w:ascii="Times New Roman" w:hAnsi="Times New Roman"/>
          <w:sz w:val="24"/>
          <w:szCs w:val="24"/>
        </w:rPr>
        <w:t>na ustanovenia akcionárskej zmluvy, ktor</w:t>
      </w:r>
      <w:r w:rsidRPr="00B6255F" w:rsidR="0065210C">
        <w:rPr>
          <w:rFonts w:ascii="Times New Roman" w:hAnsi="Times New Roman"/>
          <w:sz w:val="24"/>
          <w:szCs w:val="24"/>
        </w:rPr>
        <w:t>é upravujú práva podľa odseku 1</w:t>
      </w:r>
      <w:r w:rsidRPr="00B6255F" w:rsidR="00167E47">
        <w:rPr>
          <w:rFonts w:ascii="Times New Roman" w:hAnsi="Times New Roman"/>
          <w:sz w:val="24"/>
          <w:szCs w:val="24"/>
        </w:rPr>
        <w:t>,</w:t>
      </w:r>
      <w:r w:rsidRPr="00B6255F" w:rsidR="0065210C">
        <w:rPr>
          <w:rFonts w:ascii="Times New Roman" w:hAnsi="Times New Roman"/>
          <w:sz w:val="24"/>
          <w:szCs w:val="24"/>
        </w:rPr>
        <w:t xml:space="preserve"> nepoužijú.</w:t>
      </w:r>
    </w:p>
    <w:p w:rsidR="00C310AC" w:rsidRPr="00B6255F" w:rsidP="00C310AC">
      <w:pPr>
        <w:bidi w:val="0"/>
        <w:spacing w:after="0" w:line="240" w:lineRule="auto"/>
        <w:ind w:firstLine="708"/>
        <w:jc w:val="both"/>
        <w:rPr>
          <w:rFonts w:ascii="Times New Roman" w:hAnsi="Times New Roman"/>
          <w:sz w:val="24"/>
          <w:szCs w:val="24"/>
        </w:rPr>
      </w:pPr>
    </w:p>
    <w:p w:rsidR="00CB0CE2"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(9)</w:t>
      </w:r>
      <w:r w:rsidRPr="00B6255F" w:rsidR="00A65EA7">
        <w:rPr>
          <w:rFonts w:ascii="Times New Roman" w:hAnsi="Times New Roman"/>
          <w:sz w:val="24"/>
          <w:szCs w:val="24"/>
        </w:rPr>
        <w:t xml:space="preserve"> </w:t>
      </w:r>
      <w:r w:rsidRPr="00B6255F">
        <w:rPr>
          <w:rFonts w:ascii="Times New Roman" w:hAnsi="Times New Roman"/>
          <w:sz w:val="24"/>
          <w:szCs w:val="24"/>
        </w:rPr>
        <w:t>Právo pridať sa k prevodu akcií a právo požadovať prevod akcií, ktoré boli registrované pod</w:t>
      </w:r>
      <w:r w:rsidRPr="00B6255F" w:rsidR="0065210C">
        <w:rPr>
          <w:rFonts w:ascii="Times New Roman" w:hAnsi="Times New Roman"/>
          <w:sz w:val="24"/>
          <w:szCs w:val="24"/>
        </w:rPr>
        <w:t>ľa osobitného predpisu</w:t>
      </w:r>
      <w:r w:rsidRPr="00B6255F" w:rsidR="00167E47">
        <w:rPr>
          <w:rFonts w:ascii="Times New Roman" w:hAnsi="Times New Roman"/>
          <w:sz w:val="24"/>
          <w:szCs w:val="24"/>
        </w:rPr>
        <w:t>,</w:t>
      </w:r>
      <w:r w:rsidRPr="00B6255F" w:rsidR="0065210C">
        <w:rPr>
          <w:rFonts w:ascii="Times New Roman" w:hAnsi="Times New Roman"/>
          <w:sz w:val="24"/>
          <w:szCs w:val="24"/>
        </w:rPr>
        <w:t xml:space="preserve"> zanikajú</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ak sa vykonali,</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zánikom akcií, s ktorými sú spojené,</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uplynutím času, na ktorý boli zriadené,</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sidR="00167E47">
        <w:rPr>
          <w:rFonts w:ascii="Times New Roman" w:hAnsi="Times New Roman"/>
          <w:sz w:val="24"/>
          <w:szCs w:val="24"/>
        </w:rPr>
        <w:t xml:space="preserve">registráciou </w:t>
      </w:r>
      <w:r w:rsidRPr="00B6255F">
        <w:rPr>
          <w:rFonts w:ascii="Times New Roman" w:hAnsi="Times New Roman"/>
          <w:sz w:val="24"/>
          <w:szCs w:val="24"/>
        </w:rPr>
        <w:t xml:space="preserve"> vzdan</w:t>
      </w:r>
      <w:r w:rsidRPr="00B6255F" w:rsidR="00167E47">
        <w:rPr>
          <w:rFonts w:ascii="Times New Roman" w:hAnsi="Times New Roman"/>
          <w:sz w:val="24"/>
          <w:szCs w:val="24"/>
        </w:rPr>
        <w:t>ia</w:t>
      </w:r>
      <w:r w:rsidRPr="00B6255F">
        <w:rPr>
          <w:rFonts w:ascii="Times New Roman" w:hAnsi="Times New Roman"/>
          <w:sz w:val="24"/>
          <w:szCs w:val="24"/>
        </w:rPr>
        <w:t xml:space="preserve"> sa práva,</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sidR="00571456">
        <w:rPr>
          <w:rFonts w:ascii="Times New Roman" w:hAnsi="Times New Roman"/>
          <w:sz w:val="24"/>
          <w:szCs w:val="24"/>
        </w:rPr>
        <w:t xml:space="preserve">registráciou </w:t>
      </w:r>
      <w:r w:rsidRPr="00B6255F">
        <w:rPr>
          <w:rFonts w:ascii="Times New Roman" w:hAnsi="Times New Roman"/>
          <w:sz w:val="24"/>
          <w:szCs w:val="24"/>
        </w:rPr>
        <w:t>dohod</w:t>
      </w:r>
      <w:r w:rsidRPr="00B6255F" w:rsidR="00571456">
        <w:rPr>
          <w:rFonts w:ascii="Times New Roman" w:hAnsi="Times New Roman"/>
          <w:sz w:val="24"/>
          <w:szCs w:val="24"/>
        </w:rPr>
        <w:t>y oprávneného a povinného</w:t>
      </w:r>
      <w:r w:rsidRPr="00B6255F">
        <w:rPr>
          <w:rFonts w:ascii="Times New Roman" w:hAnsi="Times New Roman"/>
          <w:sz w:val="24"/>
          <w:szCs w:val="24"/>
        </w:rPr>
        <w:t>,</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zmenou právnej formy spoločnosti,</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zlúčením alebo splynutím spoločnosti, ak právnym nást</w:t>
      </w:r>
      <w:r w:rsidRPr="00B6255F" w:rsidR="00C310AC">
        <w:rPr>
          <w:rFonts w:ascii="Times New Roman" w:hAnsi="Times New Roman"/>
          <w:sz w:val="24"/>
          <w:szCs w:val="24"/>
        </w:rPr>
        <w:t xml:space="preserve">upcom nie je jednoduchá </w:t>
      </w:r>
      <w:r w:rsidRPr="00B6255F">
        <w:rPr>
          <w:rFonts w:ascii="Times New Roman" w:hAnsi="Times New Roman"/>
          <w:sz w:val="24"/>
          <w:szCs w:val="24"/>
        </w:rPr>
        <w:t>spoločnosť</w:t>
      </w:r>
      <w:r w:rsidRPr="00B6255F" w:rsidR="00D775A8">
        <w:rPr>
          <w:rFonts w:ascii="Times New Roman" w:hAnsi="Times New Roman"/>
          <w:sz w:val="24"/>
          <w:szCs w:val="24"/>
        </w:rPr>
        <w:t xml:space="preserve"> na akcie</w:t>
      </w:r>
      <w:r w:rsidRPr="00B6255F">
        <w:rPr>
          <w:rFonts w:ascii="Times New Roman" w:hAnsi="Times New Roman"/>
          <w:sz w:val="24"/>
          <w:szCs w:val="24"/>
        </w:rPr>
        <w:t>,</w:t>
      </w:r>
    </w:p>
    <w:p w:rsidR="001B30FC"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nadobudnutím akcií z konkurznej podstaty alebo v exekúcii,</w:t>
      </w:r>
    </w:p>
    <w:p w:rsidR="00CB0CE2" w:rsidRPr="00B6255F" w:rsidP="00FF47BD">
      <w:pPr>
        <w:pStyle w:val="ListParagraph"/>
        <w:numPr>
          <w:numId w:val="5"/>
        </w:numPr>
        <w:bidi w:val="0"/>
        <w:spacing w:after="0" w:line="240" w:lineRule="auto"/>
        <w:jc w:val="both"/>
        <w:rPr>
          <w:rFonts w:ascii="Times New Roman" w:hAnsi="Times New Roman"/>
          <w:sz w:val="24"/>
          <w:szCs w:val="24"/>
        </w:rPr>
      </w:pPr>
      <w:r w:rsidRPr="00B6255F">
        <w:rPr>
          <w:rFonts w:ascii="Times New Roman" w:hAnsi="Times New Roman"/>
          <w:sz w:val="24"/>
          <w:szCs w:val="24"/>
        </w:rPr>
        <w:t>iným spôsobom uvedeným v zákone alebo do</w:t>
      </w:r>
      <w:r w:rsidRPr="00B6255F" w:rsidR="00E23B00">
        <w:rPr>
          <w:rFonts w:ascii="Times New Roman" w:hAnsi="Times New Roman"/>
          <w:sz w:val="24"/>
          <w:szCs w:val="24"/>
        </w:rPr>
        <w:t>hodnutým v akcionárskej zmluve.</w:t>
      </w:r>
    </w:p>
    <w:p w:rsidR="00C310AC" w:rsidRPr="00B6255F" w:rsidP="0073180D">
      <w:pPr>
        <w:bidi w:val="0"/>
        <w:spacing w:after="0" w:line="240" w:lineRule="auto"/>
        <w:ind w:left="425" w:hanging="425"/>
        <w:jc w:val="center"/>
        <w:rPr>
          <w:rFonts w:ascii="Times New Roman" w:hAnsi="Times New Roman"/>
          <w:sz w:val="24"/>
          <w:szCs w:val="24"/>
        </w:rPr>
      </w:pPr>
    </w:p>
    <w:p w:rsidR="00CB0CE2" w:rsidRPr="00B6255F" w:rsidP="0073180D">
      <w:pPr>
        <w:bidi w:val="0"/>
        <w:spacing w:after="0" w:line="240" w:lineRule="auto"/>
        <w:ind w:left="425" w:hanging="425"/>
        <w:jc w:val="center"/>
        <w:rPr>
          <w:rFonts w:ascii="Times New Roman" w:hAnsi="Times New Roman"/>
          <w:sz w:val="24"/>
          <w:szCs w:val="24"/>
        </w:rPr>
      </w:pPr>
      <w:r w:rsidRPr="00B6255F" w:rsidR="005D739F">
        <w:rPr>
          <w:rFonts w:ascii="Times New Roman" w:hAnsi="Times New Roman"/>
          <w:sz w:val="24"/>
          <w:szCs w:val="24"/>
        </w:rPr>
        <w:t>§ 220r</w:t>
      </w:r>
    </w:p>
    <w:p w:rsidR="00CB0CE2"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Právo pridať sa k prevodu akcií</w:t>
      </w:r>
    </w:p>
    <w:p w:rsidR="00C310AC" w:rsidRPr="00B6255F" w:rsidP="0073180D">
      <w:pPr>
        <w:bidi w:val="0"/>
        <w:spacing w:after="0" w:line="240" w:lineRule="auto"/>
        <w:ind w:left="425" w:hanging="425"/>
        <w:jc w:val="center"/>
        <w:rPr>
          <w:rFonts w:ascii="Times New Roman" w:hAnsi="Times New Roman"/>
          <w:b/>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(1)</w:t>
      </w:r>
      <w:r w:rsidRPr="00B6255F" w:rsidR="00E23B00">
        <w:rPr>
          <w:rFonts w:ascii="Times New Roman" w:hAnsi="Times New Roman"/>
          <w:sz w:val="24"/>
          <w:szCs w:val="24"/>
        </w:rPr>
        <w:t xml:space="preserve"> </w:t>
      </w:r>
      <w:r w:rsidRPr="00B6255F" w:rsidR="00CB0CE2">
        <w:rPr>
          <w:rFonts w:ascii="Times New Roman" w:hAnsi="Times New Roman"/>
          <w:sz w:val="24"/>
          <w:szCs w:val="24"/>
        </w:rPr>
        <w:t>Právo pridať sa k prevodu akcií oprávňuje akcionára (oprávnený) previesť svoje akcie zároveň s akciami iného akcionára (povinný).</w:t>
      </w:r>
    </w:p>
    <w:p w:rsidR="00C310AC" w:rsidRPr="00B6255F" w:rsidP="00C310AC">
      <w:pPr>
        <w:bidi w:val="0"/>
        <w:spacing w:after="0" w:line="240" w:lineRule="auto"/>
        <w:ind w:firstLine="708"/>
        <w:jc w:val="both"/>
        <w:rPr>
          <w:rFonts w:ascii="Times New Roman" w:hAnsi="Times New Roman"/>
          <w:sz w:val="24"/>
          <w:szCs w:val="24"/>
        </w:rPr>
      </w:pPr>
    </w:p>
    <w:p w:rsidR="00C310AC" w:rsidRPr="00B6255F" w:rsidP="00C310AC">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(2)</w:t>
      </w:r>
      <w:r w:rsidRPr="00B6255F">
        <w:rPr>
          <w:rFonts w:ascii="Times New Roman" w:hAnsi="Times New Roman"/>
          <w:sz w:val="24"/>
          <w:szCs w:val="24"/>
        </w:rPr>
        <w:t xml:space="preserve"> </w:t>
      </w:r>
      <w:r w:rsidRPr="00B6255F" w:rsidR="00CB0CE2">
        <w:rPr>
          <w:rFonts w:ascii="Times New Roman" w:hAnsi="Times New Roman"/>
          <w:sz w:val="24"/>
          <w:szCs w:val="24"/>
        </w:rPr>
        <w:t>Právu pridať sa k prevodu akcií zodpovedá povinnosť povinného, ktorý sa zaviazal, že pri prevode</w:t>
      </w:r>
      <w:r w:rsidRPr="00B6255F" w:rsidR="00F16599">
        <w:rPr>
          <w:rFonts w:ascii="Times New Roman" w:hAnsi="Times New Roman"/>
          <w:sz w:val="24"/>
          <w:szCs w:val="24"/>
        </w:rPr>
        <w:t xml:space="preserve"> </w:t>
      </w:r>
      <w:r w:rsidRPr="00B6255F" w:rsidR="00CB0CE2">
        <w:rPr>
          <w:rFonts w:ascii="Times New Roman" w:hAnsi="Times New Roman"/>
          <w:sz w:val="24"/>
          <w:szCs w:val="24"/>
        </w:rPr>
        <w:t>svojich akcií</w:t>
      </w:r>
      <w:r w:rsidRPr="00B6255F" w:rsidR="00F16599">
        <w:rPr>
          <w:rFonts w:ascii="Times New Roman" w:hAnsi="Times New Roman"/>
          <w:sz w:val="24"/>
          <w:szCs w:val="24"/>
        </w:rPr>
        <w:t xml:space="preserve"> na základe zmluvy</w:t>
      </w:r>
      <w:r w:rsidRPr="00B6255F" w:rsidR="00CB0CE2">
        <w:rPr>
          <w:rFonts w:ascii="Times New Roman" w:hAnsi="Times New Roman"/>
          <w:sz w:val="24"/>
          <w:szCs w:val="24"/>
        </w:rPr>
        <w:t xml:space="preserve"> umožní zároveň previesť akcie oprávneného na tretiu osobu za rovnakých podmienok.</w:t>
      </w:r>
    </w:p>
    <w:p w:rsidR="00C310AC" w:rsidRPr="00B6255F" w:rsidP="00C310AC">
      <w:pPr>
        <w:bidi w:val="0"/>
        <w:spacing w:after="0" w:line="240" w:lineRule="auto"/>
        <w:ind w:firstLine="708"/>
        <w:jc w:val="both"/>
        <w:rPr>
          <w:rFonts w:ascii="Times New Roman" w:hAnsi="Times New Roman"/>
          <w:sz w:val="24"/>
          <w:szCs w:val="24"/>
        </w:rPr>
      </w:pPr>
    </w:p>
    <w:p w:rsidR="00CB0CE2" w:rsidRPr="00B6255F" w:rsidP="00C310AC">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w:t>
      </w:r>
      <w:r w:rsidRPr="00B6255F" w:rsidR="00E23B00">
        <w:rPr>
          <w:rFonts w:ascii="Times New Roman" w:hAnsi="Times New Roman"/>
          <w:sz w:val="24"/>
          <w:szCs w:val="24"/>
        </w:rPr>
        <w:t xml:space="preserve"> </w:t>
      </w:r>
      <w:r w:rsidRPr="00B6255F">
        <w:rPr>
          <w:rFonts w:ascii="Times New Roman" w:hAnsi="Times New Roman"/>
          <w:sz w:val="24"/>
          <w:szCs w:val="24"/>
        </w:rPr>
        <w:t>Dojednanie o práve pridať sa k prevodu akcií musí obsahovať</w:t>
      </w:r>
    </w:p>
    <w:p w:rsidR="00CB0CE2" w:rsidRPr="00B6255F" w:rsidP="00FF47BD">
      <w:pPr>
        <w:pStyle w:val="ListParagraph"/>
        <w:numPr>
          <w:numId w:val="6"/>
        </w:numPr>
        <w:bidi w:val="0"/>
        <w:spacing w:after="0" w:line="240" w:lineRule="auto"/>
        <w:jc w:val="both"/>
        <w:rPr>
          <w:rFonts w:ascii="Times New Roman" w:hAnsi="Times New Roman"/>
          <w:sz w:val="24"/>
          <w:szCs w:val="24"/>
        </w:rPr>
      </w:pPr>
      <w:r w:rsidRPr="00B6255F">
        <w:rPr>
          <w:rFonts w:ascii="Times New Roman" w:hAnsi="Times New Roman"/>
          <w:sz w:val="24"/>
          <w:szCs w:val="24"/>
        </w:rPr>
        <w:t xml:space="preserve">určenie podmienok </w:t>
      </w:r>
      <w:r w:rsidRPr="00B6255F" w:rsidR="00571456">
        <w:rPr>
          <w:rFonts w:ascii="Times New Roman" w:hAnsi="Times New Roman"/>
          <w:sz w:val="24"/>
          <w:szCs w:val="24"/>
        </w:rPr>
        <w:t xml:space="preserve">na </w:t>
      </w:r>
      <w:r w:rsidRPr="00B6255F">
        <w:rPr>
          <w:rFonts w:ascii="Times New Roman" w:hAnsi="Times New Roman"/>
          <w:sz w:val="24"/>
          <w:szCs w:val="24"/>
        </w:rPr>
        <w:t>jeho výkon,</w:t>
      </w:r>
    </w:p>
    <w:p w:rsidR="00C310AC" w:rsidRPr="00B6255F" w:rsidP="00FF47BD">
      <w:pPr>
        <w:pStyle w:val="ListParagraph"/>
        <w:numPr>
          <w:numId w:val="6"/>
        </w:numPr>
        <w:bidi w:val="0"/>
        <w:spacing w:after="0" w:line="240" w:lineRule="auto"/>
        <w:jc w:val="both"/>
        <w:rPr>
          <w:rFonts w:ascii="Times New Roman" w:hAnsi="Times New Roman"/>
          <w:sz w:val="24"/>
          <w:szCs w:val="24"/>
        </w:rPr>
      </w:pPr>
      <w:r w:rsidRPr="00B6255F" w:rsidR="00CB0CE2">
        <w:rPr>
          <w:rFonts w:ascii="Times New Roman" w:hAnsi="Times New Roman"/>
          <w:sz w:val="24"/>
          <w:szCs w:val="24"/>
        </w:rPr>
        <w:t>určenie rozsahu alebo spôsob určenia rozsahu</w:t>
      </w:r>
      <w:r w:rsidRPr="00B6255F" w:rsidR="00571456">
        <w:rPr>
          <w:rFonts w:ascii="Times New Roman" w:hAnsi="Times New Roman"/>
          <w:sz w:val="24"/>
          <w:szCs w:val="24"/>
        </w:rPr>
        <w:t>,</w:t>
      </w:r>
      <w:r w:rsidRPr="00B6255F" w:rsidR="00CB0CE2">
        <w:rPr>
          <w:rFonts w:ascii="Times New Roman" w:hAnsi="Times New Roman"/>
          <w:sz w:val="24"/>
          <w:szCs w:val="24"/>
        </w:rPr>
        <w:t xml:space="preserve"> v akom ho oprávnený môže vykonať</w:t>
      </w:r>
      <w:r w:rsidRPr="00B6255F" w:rsidR="00571456">
        <w:rPr>
          <w:rFonts w:ascii="Times New Roman" w:hAnsi="Times New Roman"/>
          <w:sz w:val="24"/>
          <w:szCs w:val="24"/>
        </w:rPr>
        <w:t>,</w:t>
      </w:r>
      <w:r w:rsidRPr="00B6255F" w:rsidR="00CB0CE2">
        <w:rPr>
          <w:rFonts w:ascii="Times New Roman" w:hAnsi="Times New Roman"/>
          <w:sz w:val="24"/>
          <w:szCs w:val="24"/>
        </w:rPr>
        <w:t xml:space="preserve"> </w:t>
      </w:r>
    </w:p>
    <w:p w:rsidR="00CB0CE2" w:rsidRPr="00B6255F" w:rsidP="00FF47BD">
      <w:pPr>
        <w:pStyle w:val="ListParagraph"/>
        <w:numPr>
          <w:numId w:val="6"/>
        </w:numPr>
        <w:bidi w:val="0"/>
        <w:spacing w:after="0" w:line="240" w:lineRule="auto"/>
        <w:jc w:val="both"/>
        <w:rPr>
          <w:rFonts w:ascii="Times New Roman" w:hAnsi="Times New Roman"/>
          <w:sz w:val="24"/>
          <w:szCs w:val="24"/>
        </w:rPr>
      </w:pPr>
      <w:r w:rsidRPr="00B6255F">
        <w:rPr>
          <w:rFonts w:ascii="Times New Roman" w:hAnsi="Times New Roman"/>
          <w:sz w:val="24"/>
          <w:szCs w:val="24"/>
        </w:rPr>
        <w:t>lehotu alebo spôsob určenia lehoty, v ktorej  ho možno po splnení podmienok podľa písmena a) vykonať.</w:t>
      </w:r>
    </w:p>
    <w:p w:rsidR="00E25D30" w:rsidRPr="00B6255F" w:rsidP="00E25D30">
      <w:pPr>
        <w:bidi w:val="0"/>
        <w:spacing w:after="0" w:line="240" w:lineRule="auto"/>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(4)</w:t>
      </w:r>
      <w:r w:rsidRPr="00B6255F" w:rsidR="00E23B00">
        <w:rPr>
          <w:rFonts w:ascii="Times New Roman" w:hAnsi="Times New Roman"/>
          <w:sz w:val="24"/>
          <w:szCs w:val="24"/>
        </w:rPr>
        <w:t xml:space="preserve"> </w:t>
      </w:r>
      <w:r w:rsidRPr="00B6255F" w:rsidR="00CB0CE2">
        <w:rPr>
          <w:rFonts w:ascii="Times New Roman" w:hAnsi="Times New Roman"/>
          <w:sz w:val="24"/>
          <w:szCs w:val="24"/>
        </w:rPr>
        <w:t>Povinný je pred prevodom svojich akcií na základe zmluvy povinný informovať tretiu osobu o existencii a podmienkach práva pridať sa k prevodu akcií.</w:t>
      </w:r>
    </w:p>
    <w:p w:rsidR="00E25D30" w:rsidRPr="00B6255F" w:rsidP="00E25D30">
      <w:pPr>
        <w:bidi w:val="0"/>
        <w:spacing w:after="0" w:line="240" w:lineRule="auto"/>
        <w:ind w:firstLine="708"/>
        <w:jc w:val="both"/>
        <w:rPr>
          <w:rFonts w:ascii="Times New Roman" w:hAnsi="Times New Roman"/>
          <w:sz w:val="24"/>
          <w:szCs w:val="24"/>
        </w:rPr>
      </w:pPr>
    </w:p>
    <w:p w:rsidR="00CB0CE2"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w:t>
      </w:r>
      <w:r w:rsidRPr="00B6255F" w:rsidR="00E23B00">
        <w:rPr>
          <w:rFonts w:ascii="Times New Roman" w:hAnsi="Times New Roman"/>
          <w:sz w:val="24"/>
          <w:szCs w:val="24"/>
        </w:rPr>
        <w:t xml:space="preserve"> </w:t>
      </w:r>
      <w:r w:rsidRPr="00B6255F">
        <w:rPr>
          <w:rFonts w:ascii="Times New Roman" w:hAnsi="Times New Roman"/>
          <w:sz w:val="24"/>
          <w:szCs w:val="24"/>
        </w:rPr>
        <w:t>Ak bolo porušené právo pridať sa k prevodu akcií registrované podľa osobitného predpisu</w:t>
      </w:r>
    </w:p>
    <w:p w:rsidR="00CB0CE2" w:rsidRPr="00B6255F" w:rsidP="00FF47BD">
      <w:pPr>
        <w:pStyle w:val="ListParagraph"/>
        <w:numPr>
          <w:numId w:val="7"/>
        </w:numPr>
        <w:bidi w:val="0"/>
        <w:spacing w:after="0" w:line="240" w:lineRule="auto"/>
        <w:jc w:val="both"/>
        <w:rPr>
          <w:rFonts w:ascii="Times New Roman" w:hAnsi="Times New Roman"/>
          <w:sz w:val="24"/>
          <w:szCs w:val="24"/>
        </w:rPr>
      </w:pPr>
      <w:r w:rsidRPr="00B6255F">
        <w:rPr>
          <w:rFonts w:ascii="Times New Roman" w:hAnsi="Times New Roman"/>
          <w:sz w:val="24"/>
          <w:szCs w:val="24"/>
        </w:rPr>
        <w:t>môže sa oprávnený domáhať, aby tretia osoba, ktorá nadobudla akcie povinného, nadobudla dotknuté akcie oprávneného za podmienok, za ktorých nadobudla akcie od povinného</w:t>
      </w:r>
      <w:r w:rsidRPr="00B6255F" w:rsidR="00571456">
        <w:rPr>
          <w:rFonts w:ascii="Times New Roman" w:hAnsi="Times New Roman"/>
          <w:sz w:val="24"/>
          <w:szCs w:val="24"/>
        </w:rPr>
        <w:t>,</w:t>
      </w:r>
    </w:p>
    <w:p w:rsidR="00E25D30" w:rsidRPr="00B6255F" w:rsidP="00FF47BD">
      <w:pPr>
        <w:pStyle w:val="ListParagraph"/>
        <w:numPr>
          <w:numId w:val="7"/>
        </w:numPr>
        <w:bidi w:val="0"/>
        <w:spacing w:after="0" w:line="240" w:lineRule="auto"/>
        <w:jc w:val="both"/>
        <w:rPr>
          <w:rFonts w:ascii="Times New Roman" w:hAnsi="Times New Roman"/>
          <w:sz w:val="24"/>
          <w:szCs w:val="24"/>
        </w:rPr>
      </w:pPr>
      <w:r w:rsidRPr="00B6255F" w:rsidR="00CB0CE2">
        <w:rPr>
          <w:rFonts w:ascii="Times New Roman" w:hAnsi="Times New Roman"/>
          <w:sz w:val="24"/>
          <w:szCs w:val="24"/>
        </w:rPr>
        <w:t>môže sa oprávnený domáhať, aby povinný nadobudol dotknuté akcie</w:t>
      </w:r>
      <w:r w:rsidRPr="00B6255F" w:rsidR="00571456">
        <w:rPr>
          <w:rFonts w:ascii="Times New Roman" w:hAnsi="Times New Roman"/>
          <w:sz w:val="24"/>
          <w:szCs w:val="24"/>
        </w:rPr>
        <w:t xml:space="preserve"> od</w:t>
      </w:r>
      <w:r w:rsidRPr="00B6255F" w:rsidR="00CB0CE2">
        <w:rPr>
          <w:rFonts w:ascii="Times New Roman" w:hAnsi="Times New Roman"/>
          <w:sz w:val="24"/>
          <w:szCs w:val="24"/>
        </w:rPr>
        <w:t xml:space="preserve"> oprávneného za podmienok, za ktorých previedol svoje akcie na tretiu osobu, </w:t>
      </w:r>
    </w:p>
    <w:p w:rsidR="00E23B00" w:rsidRPr="00B6255F" w:rsidP="00FF47BD">
      <w:pPr>
        <w:pStyle w:val="ListParagraph"/>
        <w:numPr>
          <w:numId w:val="7"/>
        </w:numPr>
        <w:bidi w:val="0"/>
        <w:spacing w:after="0" w:line="240" w:lineRule="auto"/>
        <w:jc w:val="both"/>
        <w:rPr>
          <w:rFonts w:ascii="Times New Roman" w:hAnsi="Times New Roman"/>
          <w:sz w:val="24"/>
          <w:szCs w:val="24"/>
        </w:rPr>
      </w:pPr>
      <w:r w:rsidRPr="00B6255F" w:rsidR="00CB0CE2">
        <w:rPr>
          <w:rFonts w:ascii="Times New Roman" w:hAnsi="Times New Roman"/>
          <w:sz w:val="24"/>
          <w:szCs w:val="24"/>
        </w:rPr>
        <w:t>oprávnenému zostane právo pridať sa k prevodu akcií zachované, ak neuplatní práva podľa písm</w:t>
      </w:r>
      <w:r w:rsidRPr="00B6255F" w:rsidR="009728F2">
        <w:rPr>
          <w:rFonts w:ascii="Times New Roman" w:hAnsi="Times New Roman"/>
          <w:sz w:val="24"/>
          <w:szCs w:val="24"/>
        </w:rPr>
        <w:t>en</w:t>
      </w:r>
      <w:r w:rsidRPr="00B6255F" w:rsidR="00CB0CE2">
        <w:rPr>
          <w:rFonts w:ascii="Times New Roman" w:hAnsi="Times New Roman"/>
          <w:sz w:val="24"/>
          <w:szCs w:val="24"/>
        </w:rPr>
        <w:t xml:space="preserve"> a) a b).</w:t>
      </w:r>
    </w:p>
    <w:p w:rsidR="00E25D30" w:rsidRPr="00B6255F" w:rsidP="00E25D30">
      <w:pPr>
        <w:bidi w:val="0"/>
        <w:spacing w:after="0" w:line="240" w:lineRule="auto"/>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E23B00">
        <w:rPr>
          <w:rFonts w:ascii="Times New Roman" w:hAnsi="Times New Roman"/>
          <w:sz w:val="24"/>
          <w:szCs w:val="24"/>
        </w:rPr>
        <w:t xml:space="preserve">(6) </w:t>
      </w:r>
      <w:r w:rsidRPr="00B6255F" w:rsidR="00CB0CE2">
        <w:rPr>
          <w:rFonts w:ascii="Times New Roman" w:hAnsi="Times New Roman"/>
          <w:sz w:val="24"/>
          <w:szCs w:val="24"/>
        </w:rPr>
        <w:t>Ak ide o právo pridať sa k prevodu akcií, ktoré nebolo registrované podľa osobitného predpisu, oprávnený má právo podľa odseku 5 písm. b).</w:t>
      </w:r>
    </w:p>
    <w:p w:rsidR="00E25D30" w:rsidRPr="00B6255F" w:rsidP="00E25D30">
      <w:pPr>
        <w:bidi w:val="0"/>
        <w:spacing w:after="0" w:line="240" w:lineRule="auto"/>
        <w:ind w:firstLine="708"/>
        <w:jc w:val="both"/>
        <w:rPr>
          <w:rFonts w:ascii="Times New Roman" w:hAnsi="Times New Roman"/>
          <w:sz w:val="24"/>
          <w:szCs w:val="24"/>
        </w:rPr>
      </w:pPr>
    </w:p>
    <w:p w:rsidR="00E23B00"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(7) </w:t>
      </w:r>
      <w:r w:rsidRPr="00B6255F" w:rsidR="00CB0CE2">
        <w:rPr>
          <w:rFonts w:ascii="Times New Roman" w:hAnsi="Times New Roman"/>
          <w:sz w:val="24"/>
          <w:szCs w:val="24"/>
        </w:rPr>
        <w:t>Právo podľa odseku 5 písm. a) a b) a odseku 6 zanikne, ak ho oprávnený neuplatní do jedného roka od prevodu akcií povinného na tretiu osobu.</w:t>
      </w:r>
    </w:p>
    <w:p w:rsidR="00E25D30" w:rsidRPr="00B6255F" w:rsidP="0073180D">
      <w:pPr>
        <w:bidi w:val="0"/>
        <w:spacing w:after="0" w:line="240" w:lineRule="auto"/>
        <w:ind w:left="425" w:hanging="425"/>
        <w:jc w:val="center"/>
        <w:rPr>
          <w:rFonts w:ascii="Times New Roman" w:hAnsi="Times New Roman"/>
          <w:sz w:val="24"/>
          <w:szCs w:val="24"/>
        </w:rPr>
      </w:pPr>
    </w:p>
    <w:p w:rsidR="00CB0CE2" w:rsidRPr="00B6255F" w:rsidP="0073180D">
      <w:pPr>
        <w:bidi w:val="0"/>
        <w:spacing w:after="0" w:line="240" w:lineRule="auto"/>
        <w:ind w:left="425" w:hanging="425"/>
        <w:jc w:val="center"/>
        <w:rPr>
          <w:rFonts w:ascii="Times New Roman" w:hAnsi="Times New Roman"/>
          <w:sz w:val="24"/>
          <w:szCs w:val="24"/>
        </w:rPr>
      </w:pPr>
      <w:r w:rsidRPr="00B6255F" w:rsidR="005D739F">
        <w:rPr>
          <w:rFonts w:ascii="Times New Roman" w:hAnsi="Times New Roman"/>
          <w:sz w:val="24"/>
          <w:szCs w:val="24"/>
        </w:rPr>
        <w:t>§ 220s</w:t>
      </w:r>
    </w:p>
    <w:p w:rsidR="00CB0CE2"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Právo požadovať prevod akcií</w:t>
      </w:r>
    </w:p>
    <w:p w:rsidR="00E25D30" w:rsidRPr="00B6255F" w:rsidP="00E25D30">
      <w:pPr>
        <w:bidi w:val="0"/>
        <w:spacing w:after="0" w:line="240" w:lineRule="auto"/>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(1)</w:t>
      </w:r>
      <w:r w:rsidRPr="00B6255F" w:rsidR="00E23B00">
        <w:rPr>
          <w:rFonts w:ascii="Times New Roman" w:hAnsi="Times New Roman"/>
          <w:sz w:val="24"/>
          <w:szCs w:val="24"/>
        </w:rPr>
        <w:t xml:space="preserve"> </w:t>
      </w:r>
      <w:r w:rsidRPr="00B6255F" w:rsidR="00CB0CE2">
        <w:rPr>
          <w:rFonts w:ascii="Times New Roman" w:hAnsi="Times New Roman"/>
          <w:sz w:val="24"/>
          <w:szCs w:val="24"/>
        </w:rPr>
        <w:t>Právo požadovať prevod akcií oprávňuje akcionára (oprávnený) požadovať od iného akcionára (povinný), aby zároveň s prevodom akcií oprávneného previedol na tretiu osobu svoje akcie.</w:t>
      </w:r>
    </w:p>
    <w:p w:rsidR="00E25D30" w:rsidRPr="00B6255F" w:rsidP="00E25D30">
      <w:pPr>
        <w:bidi w:val="0"/>
        <w:spacing w:after="0" w:line="240" w:lineRule="auto"/>
        <w:ind w:firstLine="708"/>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(2)</w:t>
      </w:r>
      <w:r w:rsidRPr="00B6255F" w:rsidR="00E23B00">
        <w:rPr>
          <w:rFonts w:ascii="Times New Roman" w:hAnsi="Times New Roman"/>
          <w:sz w:val="24"/>
          <w:szCs w:val="24"/>
        </w:rPr>
        <w:t xml:space="preserve"> </w:t>
      </w:r>
      <w:r w:rsidRPr="00B6255F" w:rsidR="00CB0CE2">
        <w:rPr>
          <w:rFonts w:ascii="Times New Roman" w:hAnsi="Times New Roman"/>
          <w:sz w:val="24"/>
          <w:szCs w:val="24"/>
        </w:rPr>
        <w:t>Právu požadovať prevod akcií zodpovedá povinnosť povinného, ktorý sa zaviazal, že zároveň s prevodom akcií oprávneného</w:t>
      </w:r>
      <w:r w:rsidRPr="00B6255F" w:rsidR="00F16599">
        <w:rPr>
          <w:rFonts w:ascii="Times New Roman" w:hAnsi="Times New Roman"/>
          <w:sz w:val="24"/>
          <w:szCs w:val="24"/>
        </w:rPr>
        <w:t xml:space="preserve"> na základe zmluvy</w:t>
      </w:r>
      <w:r w:rsidRPr="00B6255F" w:rsidR="00CB0CE2">
        <w:rPr>
          <w:rFonts w:ascii="Times New Roman" w:hAnsi="Times New Roman"/>
          <w:sz w:val="24"/>
          <w:szCs w:val="24"/>
        </w:rPr>
        <w:t xml:space="preserve"> prevedie svoje akcie na tretiu osobu za rovnakých podmienok.</w:t>
      </w:r>
    </w:p>
    <w:p w:rsidR="00E25D30" w:rsidRPr="00B6255F" w:rsidP="00E25D30">
      <w:pPr>
        <w:bidi w:val="0"/>
        <w:spacing w:after="0" w:line="240" w:lineRule="auto"/>
        <w:ind w:firstLine="708"/>
        <w:jc w:val="both"/>
        <w:rPr>
          <w:rFonts w:ascii="Times New Roman" w:hAnsi="Times New Roman"/>
          <w:sz w:val="24"/>
          <w:szCs w:val="24"/>
        </w:rPr>
      </w:pPr>
    </w:p>
    <w:p w:rsidR="00CB0CE2"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w:t>
      </w:r>
      <w:r w:rsidRPr="00B6255F" w:rsidR="00E23B00">
        <w:rPr>
          <w:rFonts w:ascii="Times New Roman" w:hAnsi="Times New Roman"/>
          <w:sz w:val="24"/>
          <w:szCs w:val="24"/>
        </w:rPr>
        <w:t xml:space="preserve"> </w:t>
      </w:r>
      <w:r w:rsidRPr="00B6255F">
        <w:rPr>
          <w:rFonts w:ascii="Times New Roman" w:hAnsi="Times New Roman"/>
          <w:sz w:val="24"/>
          <w:szCs w:val="24"/>
        </w:rPr>
        <w:t>Dojednanie o práve požadovať prevod akcií musí obsahovať</w:t>
      </w:r>
    </w:p>
    <w:p w:rsidR="00CB0CE2" w:rsidRPr="00B6255F" w:rsidP="00FF47BD">
      <w:pPr>
        <w:pStyle w:val="ListParagraph"/>
        <w:numPr>
          <w:numId w:val="8"/>
        </w:numPr>
        <w:bidi w:val="0"/>
        <w:spacing w:after="0" w:line="240" w:lineRule="auto"/>
        <w:jc w:val="both"/>
        <w:rPr>
          <w:rFonts w:ascii="Times New Roman" w:hAnsi="Times New Roman"/>
          <w:sz w:val="24"/>
          <w:szCs w:val="24"/>
        </w:rPr>
      </w:pPr>
      <w:r w:rsidRPr="00B6255F">
        <w:rPr>
          <w:rFonts w:ascii="Times New Roman" w:hAnsi="Times New Roman"/>
          <w:sz w:val="24"/>
          <w:szCs w:val="24"/>
        </w:rPr>
        <w:t xml:space="preserve">určenie podmienok </w:t>
      </w:r>
      <w:r w:rsidRPr="00B6255F" w:rsidR="00571456">
        <w:rPr>
          <w:rFonts w:ascii="Times New Roman" w:hAnsi="Times New Roman"/>
          <w:sz w:val="24"/>
          <w:szCs w:val="24"/>
        </w:rPr>
        <w:t xml:space="preserve">na </w:t>
      </w:r>
      <w:r w:rsidRPr="00B6255F">
        <w:rPr>
          <w:rFonts w:ascii="Times New Roman" w:hAnsi="Times New Roman"/>
          <w:sz w:val="24"/>
          <w:szCs w:val="24"/>
        </w:rPr>
        <w:t>jeho výkon a</w:t>
      </w:r>
    </w:p>
    <w:p w:rsidR="00CB0CE2" w:rsidRPr="00B6255F" w:rsidP="00FF47BD">
      <w:pPr>
        <w:pStyle w:val="ListParagraph"/>
        <w:numPr>
          <w:numId w:val="8"/>
        </w:numPr>
        <w:bidi w:val="0"/>
        <w:spacing w:after="0" w:line="240" w:lineRule="auto"/>
        <w:jc w:val="both"/>
        <w:rPr>
          <w:rFonts w:ascii="Times New Roman" w:hAnsi="Times New Roman"/>
          <w:sz w:val="24"/>
          <w:szCs w:val="24"/>
        </w:rPr>
      </w:pPr>
      <w:r w:rsidRPr="00B6255F">
        <w:rPr>
          <w:rFonts w:ascii="Times New Roman" w:hAnsi="Times New Roman"/>
          <w:sz w:val="24"/>
          <w:szCs w:val="24"/>
        </w:rPr>
        <w:t>určenie rozsahu alebo spôsob určenia rozsahu</w:t>
      </w:r>
      <w:r w:rsidRPr="00B6255F" w:rsidR="00571456">
        <w:rPr>
          <w:rFonts w:ascii="Times New Roman" w:hAnsi="Times New Roman"/>
          <w:sz w:val="24"/>
          <w:szCs w:val="24"/>
        </w:rPr>
        <w:t>,</w:t>
      </w:r>
      <w:r w:rsidRPr="00B6255F">
        <w:rPr>
          <w:rFonts w:ascii="Times New Roman" w:hAnsi="Times New Roman"/>
          <w:sz w:val="24"/>
          <w:szCs w:val="24"/>
        </w:rPr>
        <w:t xml:space="preserve"> v akom ho oprávnený môže vykonať.</w:t>
      </w:r>
    </w:p>
    <w:p w:rsidR="00E25D30" w:rsidRPr="00B6255F" w:rsidP="0073180D">
      <w:pPr>
        <w:bidi w:val="0"/>
        <w:spacing w:after="0" w:line="240" w:lineRule="auto"/>
        <w:ind w:firstLine="425"/>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w:t>
      </w:r>
      <w:r w:rsidRPr="00B6255F" w:rsidR="00CB0CE2">
        <w:rPr>
          <w:rFonts w:ascii="Times New Roman" w:hAnsi="Times New Roman"/>
          <w:sz w:val="24"/>
          <w:szCs w:val="24"/>
        </w:rPr>
        <w:t>4)</w:t>
      </w:r>
      <w:r w:rsidRPr="00B6255F" w:rsidR="00E23B00">
        <w:rPr>
          <w:rFonts w:ascii="Times New Roman" w:hAnsi="Times New Roman"/>
          <w:sz w:val="24"/>
          <w:szCs w:val="24"/>
        </w:rPr>
        <w:t xml:space="preserve"> </w:t>
      </w:r>
      <w:r w:rsidRPr="00B6255F" w:rsidR="00CB0CE2">
        <w:rPr>
          <w:rFonts w:ascii="Times New Roman" w:hAnsi="Times New Roman"/>
          <w:sz w:val="24"/>
          <w:szCs w:val="24"/>
        </w:rPr>
        <w:t>Ak sú splnené podmienky na výkon práva požadovať prevod akcií, ktoré bolo registrované podľa osobitného predpisu</w:t>
      </w:r>
      <w:r w:rsidRPr="00B6255F" w:rsidR="00571456">
        <w:rPr>
          <w:rFonts w:ascii="Times New Roman" w:hAnsi="Times New Roman"/>
          <w:sz w:val="24"/>
          <w:szCs w:val="24"/>
        </w:rPr>
        <w:t>,</w:t>
      </w:r>
      <w:r w:rsidRPr="00B6255F" w:rsidR="00CB0CE2">
        <w:rPr>
          <w:rFonts w:ascii="Times New Roman" w:hAnsi="Times New Roman"/>
          <w:sz w:val="24"/>
          <w:szCs w:val="24"/>
        </w:rPr>
        <w:t xml:space="preserve"> a kúpna cen</w:t>
      </w:r>
      <w:r w:rsidRPr="00B6255F" w:rsidR="009728F2">
        <w:rPr>
          <w:rFonts w:ascii="Times New Roman" w:hAnsi="Times New Roman"/>
          <w:sz w:val="24"/>
          <w:szCs w:val="24"/>
        </w:rPr>
        <w:t>a</w:t>
      </w:r>
      <w:r w:rsidRPr="00B6255F" w:rsidR="00CB0CE2">
        <w:rPr>
          <w:rFonts w:ascii="Times New Roman" w:hAnsi="Times New Roman"/>
          <w:sz w:val="24"/>
          <w:szCs w:val="24"/>
        </w:rPr>
        <w:t xml:space="preserve"> pre povinného je zložená do notárskej úschovy alebo je v prospech povinného </w:t>
      </w:r>
      <w:r w:rsidRPr="00B6255F" w:rsidR="005C5BC8">
        <w:rPr>
          <w:rFonts w:ascii="Times New Roman" w:hAnsi="Times New Roman"/>
          <w:sz w:val="24"/>
          <w:szCs w:val="24"/>
        </w:rPr>
        <w:t>otvorený neodvolateľný akreditív</w:t>
      </w:r>
      <w:r w:rsidRPr="00B6255F" w:rsidR="00CB0CE2">
        <w:rPr>
          <w:rFonts w:ascii="Times New Roman" w:hAnsi="Times New Roman"/>
          <w:sz w:val="24"/>
          <w:szCs w:val="24"/>
        </w:rPr>
        <w:t xml:space="preserve"> a splnenie týchto podmienok osvedčil notár, oprávnený</w:t>
      </w:r>
      <w:r w:rsidRPr="00B6255F" w:rsidR="00571456">
        <w:rPr>
          <w:rFonts w:ascii="Times New Roman" w:hAnsi="Times New Roman"/>
          <w:sz w:val="24"/>
          <w:szCs w:val="24"/>
        </w:rPr>
        <w:t xml:space="preserve"> môže</w:t>
      </w:r>
      <w:r w:rsidRPr="00B6255F" w:rsidR="00CB0CE2">
        <w:rPr>
          <w:rFonts w:ascii="Times New Roman" w:hAnsi="Times New Roman"/>
          <w:sz w:val="24"/>
          <w:szCs w:val="24"/>
        </w:rPr>
        <w:t xml:space="preserve"> dotknuté akcie povinného previesť na tretiu osobu</w:t>
      </w:r>
      <w:r w:rsidRPr="00B6255F" w:rsidR="00571456">
        <w:rPr>
          <w:rFonts w:ascii="Times New Roman" w:hAnsi="Times New Roman"/>
          <w:sz w:val="24"/>
          <w:szCs w:val="24"/>
        </w:rPr>
        <w:t>,</w:t>
      </w:r>
      <w:r w:rsidRPr="00B6255F" w:rsidR="00CB0CE2">
        <w:rPr>
          <w:rFonts w:ascii="Times New Roman" w:hAnsi="Times New Roman"/>
          <w:sz w:val="24"/>
          <w:szCs w:val="24"/>
        </w:rPr>
        <w:t xml:space="preserve"> konajúc v mene a na účet povinného. </w:t>
      </w:r>
    </w:p>
    <w:p w:rsidR="00E25D30" w:rsidRPr="00B6255F" w:rsidP="00E25D30">
      <w:pPr>
        <w:bidi w:val="0"/>
        <w:spacing w:after="0" w:line="240" w:lineRule="auto"/>
        <w:ind w:firstLine="708"/>
        <w:jc w:val="both"/>
        <w:rPr>
          <w:rFonts w:ascii="Times New Roman" w:hAnsi="Times New Roman"/>
          <w:sz w:val="24"/>
          <w:szCs w:val="24"/>
        </w:rPr>
      </w:pPr>
    </w:p>
    <w:p w:rsidR="00E23B0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(5)</w:t>
      </w:r>
      <w:r w:rsidRPr="00B6255F">
        <w:rPr>
          <w:rFonts w:ascii="Times New Roman" w:hAnsi="Times New Roman"/>
          <w:sz w:val="24"/>
          <w:szCs w:val="24"/>
        </w:rPr>
        <w:t xml:space="preserve"> </w:t>
      </w:r>
      <w:r w:rsidRPr="00B6255F" w:rsidR="00CB0CE2">
        <w:rPr>
          <w:rFonts w:ascii="Times New Roman" w:hAnsi="Times New Roman"/>
          <w:sz w:val="24"/>
          <w:szCs w:val="24"/>
        </w:rPr>
        <w:t xml:space="preserve">Ak bolo porušené právo požadovať prevod akcií, ktoré nebolo registrované podľa osobitného predpisu, </w:t>
      </w:r>
    </w:p>
    <w:p w:rsidR="00E23B00" w:rsidRPr="00B6255F" w:rsidP="00FF47BD">
      <w:pPr>
        <w:pStyle w:val="ListParagraph"/>
        <w:numPr>
          <w:numId w:val="9"/>
        </w:numPr>
        <w:bidi w:val="0"/>
        <w:spacing w:after="0" w:line="240" w:lineRule="auto"/>
        <w:jc w:val="both"/>
        <w:rPr>
          <w:rFonts w:ascii="Times New Roman" w:hAnsi="Times New Roman"/>
          <w:sz w:val="24"/>
          <w:szCs w:val="24"/>
        </w:rPr>
      </w:pPr>
      <w:r w:rsidRPr="00B6255F" w:rsidR="00CB0CE2">
        <w:rPr>
          <w:rFonts w:ascii="Times New Roman" w:hAnsi="Times New Roman"/>
          <w:sz w:val="24"/>
          <w:szCs w:val="24"/>
        </w:rPr>
        <w:t xml:space="preserve">nadobúdateľ akcií </w:t>
      </w:r>
      <w:r w:rsidRPr="00B6255F" w:rsidR="000811CD">
        <w:rPr>
          <w:rFonts w:ascii="Times New Roman" w:hAnsi="Times New Roman"/>
          <w:sz w:val="24"/>
          <w:szCs w:val="24"/>
        </w:rPr>
        <w:t xml:space="preserve">sa môže </w:t>
      </w:r>
      <w:r w:rsidRPr="00B6255F" w:rsidR="00CB0CE2">
        <w:rPr>
          <w:rFonts w:ascii="Times New Roman" w:hAnsi="Times New Roman"/>
          <w:sz w:val="24"/>
          <w:szCs w:val="24"/>
        </w:rPr>
        <w:t>domáhať, aby povinný na neho previedol dotknuté akcie v súlade s právom požadovať prevod akcií</w:t>
      </w:r>
      <w:r w:rsidRPr="00B6255F" w:rsidR="00571456">
        <w:rPr>
          <w:rFonts w:ascii="Times New Roman" w:hAnsi="Times New Roman"/>
          <w:sz w:val="24"/>
          <w:szCs w:val="24"/>
        </w:rPr>
        <w:t>,</w:t>
      </w:r>
      <w:r w:rsidRPr="00B6255F" w:rsidR="00CB0CE2">
        <w:rPr>
          <w:rFonts w:ascii="Times New Roman" w:hAnsi="Times New Roman"/>
          <w:sz w:val="24"/>
          <w:szCs w:val="24"/>
        </w:rPr>
        <w:t xml:space="preserve"> a to za podmienok, za ktorých nad</w:t>
      </w:r>
      <w:r w:rsidRPr="00B6255F">
        <w:rPr>
          <w:rFonts w:ascii="Times New Roman" w:hAnsi="Times New Roman"/>
          <w:sz w:val="24"/>
          <w:szCs w:val="24"/>
        </w:rPr>
        <w:t>obudol akcie oprávneného, alebo</w:t>
      </w:r>
    </w:p>
    <w:p w:rsidR="00CB0CE2" w:rsidRPr="00B6255F" w:rsidP="00FF47BD">
      <w:pPr>
        <w:pStyle w:val="ListParagraph"/>
        <w:numPr>
          <w:numId w:val="9"/>
        </w:numPr>
        <w:bidi w:val="0"/>
        <w:spacing w:after="0" w:line="240" w:lineRule="auto"/>
        <w:jc w:val="both"/>
        <w:rPr>
          <w:rFonts w:ascii="Times New Roman" w:hAnsi="Times New Roman"/>
          <w:sz w:val="24"/>
          <w:szCs w:val="24"/>
        </w:rPr>
      </w:pPr>
      <w:r w:rsidRPr="00B6255F">
        <w:rPr>
          <w:rFonts w:ascii="Times New Roman" w:hAnsi="Times New Roman"/>
          <w:sz w:val="24"/>
          <w:szCs w:val="24"/>
        </w:rPr>
        <w:t>nadobúdateľovi akcií zostane právo požadovať prevod akcií zachované.</w:t>
      </w:r>
    </w:p>
    <w:p w:rsidR="00E25D30" w:rsidRPr="00B6255F" w:rsidP="0073180D">
      <w:pPr>
        <w:bidi w:val="0"/>
        <w:spacing w:after="0" w:line="240" w:lineRule="auto"/>
        <w:ind w:firstLine="425"/>
        <w:jc w:val="both"/>
        <w:rPr>
          <w:rFonts w:ascii="Times New Roman" w:hAnsi="Times New Roman"/>
          <w:sz w:val="24"/>
          <w:szCs w:val="24"/>
        </w:rPr>
      </w:pPr>
    </w:p>
    <w:p w:rsidR="00CB0CE2"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(6)</w:t>
      </w:r>
      <w:r w:rsidRPr="00B6255F" w:rsidR="00E23B00">
        <w:rPr>
          <w:rFonts w:ascii="Times New Roman" w:hAnsi="Times New Roman"/>
          <w:sz w:val="24"/>
          <w:szCs w:val="24"/>
        </w:rPr>
        <w:t xml:space="preserve"> </w:t>
      </w:r>
      <w:r w:rsidRPr="00B6255F">
        <w:rPr>
          <w:rFonts w:ascii="Times New Roman" w:hAnsi="Times New Roman"/>
          <w:sz w:val="24"/>
          <w:szCs w:val="24"/>
        </w:rPr>
        <w:t>Právo podľa odseku 5 písm. a) zanikne, ak ho nadobúdateľ akcií neuplatní do jedného roka od prevodu akcií oprávneného.</w:t>
      </w:r>
    </w:p>
    <w:p w:rsidR="00E25D30" w:rsidRPr="00B6255F" w:rsidP="0073180D">
      <w:pPr>
        <w:bidi w:val="0"/>
        <w:spacing w:after="0" w:line="240" w:lineRule="auto"/>
        <w:ind w:left="425" w:hanging="425"/>
        <w:jc w:val="center"/>
        <w:rPr>
          <w:rFonts w:ascii="Times New Roman" w:hAnsi="Times New Roman"/>
          <w:sz w:val="24"/>
          <w:szCs w:val="24"/>
        </w:rPr>
      </w:pPr>
    </w:p>
    <w:p w:rsidR="00CB0CE2" w:rsidRPr="00B6255F" w:rsidP="0073180D">
      <w:pPr>
        <w:bidi w:val="0"/>
        <w:spacing w:after="0" w:line="240" w:lineRule="auto"/>
        <w:ind w:left="425" w:hanging="425"/>
        <w:jc w:val="center"/>
        <w:rPr>
          <w:rFonts w:ascii="Times New Roman" w:hAnsi="Times New Roman"/>
          <w:sz w:val="24"/>
          <w:szCs w:val="24"/>
        </w:rPr>
      </w:pPr>
      <w:r w:rsidRPr="00B6255F" w:rsidR="00A449A4">
        <w:rPr>
          <w:rFonts w:ascii="Times New Roman" w:hAnsi="Times New Roman"/>
          <w:sz w:val="24"/>
          <w:szCs w:val="24"/>
        </w:rPr>
        <w:t>§ 220t</w:t>
      </w:r>
    </w:p>
    <w:p w:rsidR="00CB0CE2"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Právo požadovať nadobudnutie akcií</w:t>
      </w:r>
    </w:p>
    <w:p w:rsidR="00E25D30" w:rsidRPr="00B6255F" w:rsidP="00E25D30">
      <w:pPr>
        <w:bidi w:val="0"/>
        <w:spacing w:after="0" w:line="240" w:lineRule="auto"/>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(1)</w:t>
      </w:r>
      <w:r w:rsidRPr="00B6255F" w:rsidR="00E23B00">
        <w:rPr>
          <w:rFonts w:ascii="Times New Roman" w:hAnsi="Times New Roman"/>
          <w:sz w:val="24"/>
          <w:szCs w:val="24"/>
        </w:rPr>
        <w:t xml:space="preserve"> </w:t>
      </w:r>
      <w:r w:rsidRPr="00B6255F" w:rsidR="00CB0CE2">
        <w:rPr>
          <w:rFonts w:ascii="Times New Roman" w:hAnsi="Times New Roman"/>
          <w:sz w:val="24"/>
          <w:szCs w:val="24"/>
        </w:rPr>
        <w:t>Právo požadovať nadobudnutie akcií oprávňuje akcionára (oprávnený) určiť cenu jednej akcie a žiadať od iného akcionára (povinný), aby na neho previedol akcie za takto určenú cenu. Za oprávneného sa považuje akcionár, ktorý ako prvý doručí svoj návrh s určením ceny za jednu akciu inému akcionárovi.</w:t>
      </w:r>
    </w:p>
    <w:p w:rsidR="00E25D30" w:rsidRPr="00B6255F" w:rsidP="00E25D30">
      <w:pPr>
        <w:bidi w:val="0"/>
        <w:spacing w:after="0" w:line="240" w:lineRule="auto"/>
        <w:ind w:firstLine="708"/>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(2)</w:t>
      </w:r>
      <w:r w:rsidRPr="00B6255F" w:rsidR="00E23B00">
        <w:rPr>
          <w:rFonts w:ascii="Times New Roman" w:hAnsi="Times New Roman"/>
          <w:sz w:val="24"/>
          <w:szCs w:val="24"/>
        </w:rPr>
        <w:t xml:space="preserve"> </w:t>
      </w:r>
      <w:r w:rsidRPr="00B6255F" w:rsidR="00CB0CE2">
        <w:rPr>
          <w:rFonts w:ascii="Times New Roman" w:hAnsi="Times New Roman"/>
          <w:sz w:val="24"/>
          <w:szCs w:val="24"/>
        </w:rPr>
        <w:t>Ak povinný predložený návrh oprávneného neprijme v lehote a spôsobom určeným v akcionárskej zmluve, platí, že je za rovnakých podmienok povinný nadobudnúť akcie od oprávneného.</w:t>
      </w:r>
    </w:p>
    <w:p w:rsidR="00E25D30" w:rsidRPr="00B6255F" w:rsidP="00E25D30">
      <w:pPr>
        <w:bidi w:val="0"/>
        <w:spacing w:after="0" w:line="240" w:lineRule="auto"/>
        <w:ind w:firstLine="708"/>
        <w:jc w:val="both"/>
        <w:rPr>
          <w:rFonts w:ascii="Times New Roman" w:hAnsi="Times New Roman"/>
          <w:sz w:val="24"/>
          <w:szCs w:val="24"/>
        </w:rPr>
      </w:pPr>
    </w:p>
    <w:p w:rsidR="00E25D3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(3)</w:t>
      </w:r>
      <w:r w:rsidRPr="00B6255F">
        <w:rPr>
          <w:rFonts w:ascii="Times New Roman" w:hAnsi="Times New Roman"/>
          <w:sz w:val="24"/>
          <w:szCs w:val="24"/>
        </w:rPr>
        <w:t xml:space="preserve"> </w:t>
      </w:r>
      <w:r w:rsidRPr="00B6255F" w:rsidR="00CB0CE2">
        <w:rPr>
          <w:rFonts w:ascii="Times New Roman" w:hAnsi="Times New Roman"/>
          <w:sz w:val="24"/>
          <w:szCs w:val="24"/>
        </w:rPr>
        <w:t>Dojednanie o práve požadovať nadobudnutie akcií musí obsahovať určenie podmienok</w:t>
      </w:r>
      <w:r w:rsidRPr="00B6255F" w:rsidR="00571456">
        <w:rPr>
          <w:rFonts w:ascii="Times New Roman" w:hAnsi="Times New Roman"/>
          <w:sz w:val="24"/>
          <w:szCs w:val="24"/>
        </w:rPr>
        <w:t xml:space="preserve"> na</w:t>
      </w:r>
      <w:r w:rsidRPr="00B6255F" w:rsidR="00CB0CE2">
        <w:rPr>
          <w:rFonts w:ascii="Times New Roman" w:hAnsi="Times New Roman"/>
          <w:sz w:val="24"/>
          <w:szCs w:val="24"/>
        </w:rPr>
        <w:t xml:space="preserve"> jeho výkon.</w:t>
      </w:r>
    </w:p>
    <w:p w:rsidR="00E25D30" w:rsidRPr="00B6255F" w:rsidP="00E25D30">
      <w:pPr>
        <w:bidi w:val="0"/>
        <w:spacing w:after="0" w:line="240" w:lineRule="auto"/>
        <w:ind w:firstLine="708"/>
        <w:jc w:val="both"/>
        <w:rPr>
          <w:rFonts w:ascii="Times New Roman" w:hAnsi="Times New Roman"/>
          <w:sz w:val="24"/>
          <w:szCs w:val="24"/>
        </w:rPr>
      </w:pPr>
    </w:p>
    <w:p w:rsidR="00E23B00" w:rsidRPr="00B6255F" w:rsidP="00E25D30">
      <w:pPr>
        <w:bidi w:val="0"/>
        <w:spacing w:after="0" w:line="240" w:lineRule="auto"/>
        <w:ind w:firstLine="708"/>
        <w:jc w:val="both"/>
        <w:rPr>
          <w:rFonts w:ascii="Times New Roman" w:hAnsi="Times New Roman"/>
          <w:sz w:val="24"/>
          <w:szCs w:val="24"/>
        </w:rPr>
      </w:pPr>
      <w:r w:rsidRPr="00B6255F" w:rsidR="00CB0CE2">
        <w:rPr>
          <w:rFonts w:ascii="Times New Roman" w:hAnsi="Times New Roman"/>
          <w:sz w:val="24"/>
          <w:szCs w:val="24"/>
        </w:rPr>
        <w:t>(4)</w:t>
      </w:r>
      <w:r w:rsidRPr="00B6255F">
        <w:rPr>
          <w:rFonts w:ascii="Times New Roman" w:hAnsi="Times New Roman"/>
          <w:sz w:val="24"/>
          <w:szCs w:val="24"/>
        </w:rPr>
        <w:t xml:space="preserve"> </w:t>
      </w:r>
      <w:r w:rsidRPr="00B6255F" w:rsidR="00CB0CE2">
        <w:rPr>
          <w:rFonts w:ascii="Times New Roman" w:hAnsi="Times New Roman"/>
          <w:sz w:val="24"/>
          <w:szCs w:val="24"/>
        </w:rPr>
        <w:t xml:space="preserve">Ak povinný v súlade s podmienkami výkonu práva požadovať nadobudnutie akcií neuzavrie zmluvu o nadobudnutí akcií oprávneného, možno sa do jedného roka domáhať na súde, aby </w:t>
      </w:r>
      <w:r w:rsidRPr="00B6255F" w:rsidR="005C5BC8">
        <w:rPr>
          <w:rFonts w:ascii="Times New Roman" w:hAnsi="Times New Roman"/>
          <w:sz w:val="24"/>
          <w:szCs w:val="24"/>
        </w:rPr>
        <w:t>prejav vôle</w:t>
      </w:r>
      <w:r w:rsidRPr="00B6255F" w:rsidR="00CB0CE2">
        <w:rPr>
          <w:rFonts w:ascii="Times New Roman" w:hAnsi="Times New Roman"/>
          <w:sz w:val="24"/>
          <w:szCs w:val="24"/>
        </w:rPr>
        <w:t xml:space="preserve"> povinného bol nahraden</w:t>
      </w:r>
      <w:r w:rsidRPr="00B6255F" w:rsidR="005C5BC8">
        <w:rPr>
          <w:rFonts w:ascii="Times New Roman" w:hAnsi="Times New Roman"/>
          <w:sz w:val="24"/>
          <w:szCs w:val="24"/>
        </w:rPr>
        <w:t>ý</w:t>
      </w:r>
      <w:r w:rsidRPr="00B6255F" w:rsidR="00CB0CE2">
        <w:rPr>
          <w:rFonts w:ascii="Times New Roman" w:hAnsi="Times New Roman"/>
          <w:sz w:val="24"/>
          <w:szCs w:val="24"/>
        </w:rPr>
        <w:t xml:space="preserve"> súdnym rozhodnutím.</w:t>
      </w:r>
    </w:p>
    <w:p w:rsidR="00E25D30" w:rsidRPr="00B6255F" w:rsidP="0073180D">
      <w:pPr>
        <w:bidi w:val="0"/>
        <w:spacing w:after="0" w:line="240" w:lineRule="auto"/>
        <w:ind w:left="426" w:hanging="426"/>
        <w:jc w:val="center"/>
        <w:rPr>
          <w:rFonts w:ascii="Times New Roman" w:hAnsi="Times New Roman"/>
          <w:sz w:val="24"/>
          <w:szCs w:val="24"/>
        </w:rPr>
      </w:pPr>
    </w:p>
    <w:p w:rsidR="00A76F69" w:rsidRPr="00B6255F" w:rsidP="0073180D">
      <w:pPr>
        <w:bidi w:val="0"/>
        <w:spacing w:after="0" w:line="240" w:lineRule="auto"/>
        <w:ind w:left="426" w:hanging="426"/>
        <w:jc w:val="center"/>
        <w:rPr>
          <w:rFonts w:ascii="Times New Roman" w:hAnsi="Times New Roman"/>
          <w:sz w:val="24"/>
          <w:szCs w:val="24"/>
        </w:rPr>
      </w:pPr>
      <w:r w:rsidRPr="00B6255F" w:rsidR="000B5335">
        <w:rPr>
          <w:rFonts w:ascii="Times New Roman" w:hAnsi="Times New Roman"/>
          <w:sz w:val="24"/>
          <w:szCs w:val="24"/>
        </w:rPr>
        <w:t>Oddiel 4</w:t>
      </w:r>
    </w:p>
    <w:p w:rsidR="00A76F69" w:rsidRPr="00B6255F" w:rsidP="0073180D">
      <w:pPr>
        <w:bidi w:val="0"/>
        <w:spacing w:after="0" w:line="240" w:lineRule="auto"/>
        <w:ind w:left="426" w:hanging="426"/>
        <w:jc w:val="center"/>
        <w:rPr>
          <w:rFonts w:ascii="Times New Roman" w:hAnsi="Times New Roman"/>
          <w:caps/>
          <w:spacing w:val="10"/>
          <w:sz w:val="24"/>
          <w:szCs w:val="24"/>
        </w:rPr>
      </w:pPr>
      <w:r w:rsidRPr="00B6255F">
        <w:rPr>
          <w:rFonts w:ascii="Times New Roman" w:hAnsi="Times New Roman"/>
          <w:caps/>
          <w:spacing w:val="10"/>
          <w:sz w:val="24"/>
          <w:szCs w:val="24"/>
        </w:rPr>
        <w:t>O</w:t>
      </w:r>
      <w:r w:rsidRPr="00B6255F">
        <w:rPr>
          <w:rFonts w:ascii="Times New Roman" w:hAnsi="Times New Roman"/>
          <w:spacing w:val="10"/>
          <w:sz w:val="24"/>
          <w:szCs w:val="24"/>
        </w:rPr>
        <w:t>rgány spoločnosti</w:t>
      </w:r>
    </w:p>
    <w:p w:rsidR="00E12731" w:rsidRPr="00B6255F" w:rsidP="0073180D">
      <w:pPr>
        <w:bidi w:val="0"/>
        <w:spacing w:after="0" w:line="240" w:lineRule="auto"/>
        <w:ind w:left="426" w:hanging="426"/>
        <w:jc w:val="center"/>
        <w:rPr>
          <w:rFonts w:ascii="Times New Roman" w:hAnsi="Times New Roman"/>
          <w:b/>
          <w:sz w:val="24"/>
          <w:szCs w:val="24"/>
        </w:rPr>
      </w:pPr>
    </w:p>
    <w:p w:rsidR="00A76F69" w:rsidRPr="00B6255F" w:rsidP="0073180D">
      <w:pPr>
        <w:bidi w:val="0"/>
        <w:spacing w:after="0" w:line="240" w:lineRule="auto"/>
        <w:ind w:left="426" w:hanging="426"/>
        <w:jc w:val="center"/>
        <w:rPr>
          <w:rFonts w:ascii="Times New Roman" w:hAnsi="Times New Roman"/>
          <w:spacing w:val="30"/>
          <w:sz w:val="24"/>
          <w:szCs w:val="24"/>
        </w:rPr>
      </w:pPr>
      <w:r w:rsidRPr="00B6255F">
        <w:rPr>
          <w:rFonts w:ascii="Times New Roman" w:hAnsi="Times New Roman"/>
          <w:spacing w:val="30"/>
          <w:sz w:val="24"/>
          <w:szCs w:val="24"/>
        </w:rPr>
        <w:t>Valné zhromaždenie</w:t>
      </w:r>
    </w:p>
    <w:p w:rsidR="00E25D30" w:rsidRPr="00B6255F" w:rsidP="0073180D">
      <w:pPr>
        <w:bidi w:val="0"/>
        <w:spacing w:after="0" w:line="240" w:lineRule="auto"/>
        <w:ind w:left="425" w:hanging="425"/>
        <w:jc w:val="center"/>
        <w:rPr>
          <w:rFonts w:ascii="Times New Roman" w:hAnsi="Times New Roman"/>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sidR="00A449A4">
        <w:rPr>
          <w:rFonts w:ascii="Times New Roman" w:hAnsi="Times New Roman"/>
          <w:sz w:val="24"/>
          <w:szCs w:val="24"/>
        </w:rPr>
        <w:t>§ 220u</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(1) </w:t>
      </w:r>
      <w:r w:rsidRPr="00B6255F" w:rsidR="00A76F69">
        <w:rPr>
          <w:rFonts w:ascii="Times New Roman" w:hAnsi="Times New Roman"/>
          <w:sz w:val="24"/>
          <w:szCs w:val="24"/>
        </w:rPr>
        <w:t xml:space="preserve">O záležitostiach, ktoré neboli zaradené do navrhovaného programu rokovania valného zhromaždenia, možno rozhodnúť len za účasti a so súhlasom všetkých akcionárov spoločnosti, ktorí sú oprávnení </w:t>
      </w:r>
      <w:r w:rsidRPr="00B6255F" w:rsidR="00571456">
        <w:rPr>
          <w:rFonts w:ascii="Times New Roman" w:hAnsi="Times New Roman"/>
          <w:sz w:val="24"/>
          <w:szCs w:val="24"/>
        </w:rPr>
        <w:t>hlasovať</w:t>
      </w:r>
      <w:r w:rsidRPr="00B6255F" w:rsidR="004C2AEE">
        <w:rPr>
          <w:rFonts w:ascii="Times New Roman" w:hAnsi="Times New Roman"/>
          <w:sz w:val="24"/>
          <w:szCs w:val="24"/>
        </w:rPr>
        <w:t>.</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(2) </w:t>
      </w:r>
      <w:r w:rsidRPr="00B6255F" w:rsidR="00A76F69">
        <w:rPr>
          <w:rFonts w:ascii="Times New Roman" w:hAnsi="Times New Roman"/>
          <w:sz w:val="24"/>
          <w:szCs w:val="24"/>
        </w:rPr>
        <w:t>Na rozhodnutie valného zhromaždenia o zmene práv spojených s niektorým druhom akcií a o obmedzení prevoditeľnosti akcií sa vyžaduje súhlas najmenej dvojtretinovej väčšiny hlasov akcionárov, ktorí vlastnia tieto akcie</w:t>
      </w:r>
      <w:r w:rsidRPr="00B6255F" w:rsidR="000B700C">
        <w:rPr>
          <w:rFonts w:ascii="Times New Roman" w:hAnsi="Times New Roman"/>
          <w:sz w:val="24"/>
          <w:szCs w:val="24"/>
        </w:rPr>
        <w:t>. P</w:t>
      </w:r>
      <w:r w:rsidRPr="00B6255F" w:rsidR="00A76F69">
        <w:rPr>
          <w:rFonts w:ascii="Times New Roman" w:hAnsi="Times New Roman"/>
          <w:sz w:val="24"/>
          <w:szCs w:val="24"/>
        </w:rPr>
        <w:t xml:space="preserve">ravosť podpisu predsedu valného zhromaždenia musí byť úradne osvedčená. </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(3) </w:t>
      </w:r>
      <w:r w:rsidRPr="00B6255F" w:rsidR="00A76F69">
        <w:rPr>
          <w:rFonts w:ascii="Times New Roman" w:hAnsi="Times New Roman"/>
          <w:sz w:val="24"/>
          <w:szCs w:val="24"/>
        </w:rPr>
        <w:t xml:space="preserve">Na schválenie rozhodnutia valného zhromaždenia o zmene stanov, zvýšení alebo znížení základného imania, o poverení predstavenstva na zvýšenie základného imania podľa § 210, vydaní prioritných dlhopisov alebo vymeniteľných dlhopisov, zrušení spoločnosti alebo zmene právnej formy je potrebná najmenej dvojtretinová väčšina hlasov prítomných </w:t>
      </w:r>
      <w:r w:rsidRPr="00B6255F" w:rsidR="000B700C">
        <w:rPr>
          <w:rFonts w:ascii="Times New Roman" w:hAnsi="Times New Roman"/>
          <w:sz w:val="24"/>
          <w:szCs w:val="24"/>
        </w:rPr>
        <w:t>akcionárov. Pravosť</w:t>
      </w:r>
      <w:r w:rsidRPr="00B6255F" w:rsidR="00A76F69">
        <w:rPr>
          <w:rFonts w:ascii="Times New Roman" w:hAnsi="Times New Roman"/>
          <w:sz w:val="24"/>
          <w:szCs w:val="24"/>
        </w:rPr>
        <w:t xml:space="preserve"> podpisu predsedu valného zhromaždenia musí byť úradne osvedčená. </w:t>
      </w:r>
    </w:p>
    <w:p w:rsidR="00E25D30" w:rsidRPr="00B6255F" w:rsidP="00E25D30">
      <w:pPr>
        <w:bidi w:val="0"/>
        <w:spacing w:after="0" w:line="240" w:lineRule="auto"/>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(4) </w:t>
      </w:r>
      <w:r w:rsidRPr="00B6255F">
        <w:rPr>
          <w:rFonts w:ascii="Times New Roman" w:hAnsi="Times New Roman"/>
          <w:sz w:val="24"/>
          <w:szCs w:val="24"/>
        </w:rPr>
        <w:t>Ak tento zákon vyžaduje pri rozhodnutiach valného zhromaždenia úradné osvedčenie pravosti podpisu predsedu valného zhromaždenia, rozhodnutie jediného akcionára urobené pri výkone pôsobnosti valného zhromaždenia musí mať úradné osvedčenie pravosti podpisu jediného akcionára; ustanovenie § 190 platí primerane.</w:t>
      </w:r>
    </w:p>
    <w:p w:rsidR="00A76F69" w:rsidRPr="00B6255F" w:rsidP="0073180D">
      <w:pPr>
        <w:bidi w:val="0"/>
        <w:spacing w:after="0" w:line="240" w:lineRule="auto"/>
        <w:ind w:left="426" w:hanging="426"/>
        <w:jc w:val="both"/>
        <w:rPr>
          <w:rFonts w:ascii="Times New Roman" w:hAnsi="Times New Roman"/>
          <w:i/>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 220</w:t>
      </w:r>
      <w:r w:rsidRPr="00B6255F" w:rsidR="00A449A4">
        <w:rPr>
          <w:rFonts w:ascii="Times New Roman" w:hAnsi="Times New Roman"/>
          <w:sz w:val="24"/>
          <w:szCs w:val="24"/>
        </w:rPr>
        <w:t>v</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(1) </w:t>
      </w:r>
      <w:r w:rsidRPr="00B6255F" w:rsidR="00A76F69">
        <w:rPr>
          <w:rFonts w:ascii="Times New Roman" w:hAnsi="Times New Roman"/>
          <w:sz w:val="24"/>
          <w:szCs w:val="24"/>
        </w:rPr>
        <w:t>Stanovy môžu určiť, že akcionári môžu prijať rozhodnutia aj mimo valného zhromaždenia, a to na základe návrhu rozhodnutia, ktoré všetkým akcionárom zašle predstavenstvo.</w:t>
      </w:r>
    </w:p>
    <w:p w:rsidR="00E25D30" w:rsidRPr="00B6255F" w:rsidP="00E25D30">
      <w:pPr>
        <w:bidi w:val="0"/>
        <w:spacing w:after="0" w:line="240" w:lineRule="auto"/>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(2) </w:t>
      </w:r>
      <w:r w:rsidRPr="00B6255F">
        <w:rPr>
          <w:rFonts w:ascii="Times New Roman" w:hAnsi="Times New Roman"/>
          <w:sz w:val="24"/>
          <w:szCs w:val="24"/>
        </w:rPr>
        <w:t>Návrh rozh</w:t>
      </w:r>
      <w:r w:rsidRPr="00B6255F" w:rsidR="0065210C">
        <w:rPr>
          <w:rFonts w:ascii="Times New Roman" w:hAnsi="Times New Roman"/>
          <w:sz w:val="24"/>
          <w:szCs w:val="24"/>
        </w:rPr>
        <w:t>odnutia podľa odseku 1 obsahuje</w:t>
      </w:r>
    </w:p>
    <w:p w:rsidR="000811CD" w:rsidRPr="00B6255F" w:rsidP="000811C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a) </w:t>
      </w:r>
      <w:r w:rsidRPr="00B6255F" w:rsidR="0065210C">
        <w:rPr>
          <w:rFonts w:ascii="Times New Roman" w:hAnsi="Times New Roman"/>
          <w:sz w:val="24"/>
          <w:szCs w:val="24"/>
        </w:rPr>
        <w:t xml:space="preserve">znenie </w:t>
      </w:r>
      <w:r w:rsidRPr="00B6255F" w:rsidR="00A76F69">
        <w:rPr>
          <w:rFonts w:ascii="Times New Roman" w:hAnsi="Times New Roman"/>
          <w:sz w:val="24"/>
          <w:szCs w:val="24"/>
        </w:rPr>
        <w:t>navrhovaného rozhodnutia a odô</w:t>
      </w:r>
      <w:r w:rsidRPr="00B6255F" w:rsidR="0065210C">
        <w:rPr>
          <w:rFonts w:ascii="Times New Roman" w:hAnsi="Times New Roman"/>
          <w:sz w:val="24"/>
          <w:szCs w:val="24"/>
        </w:rPr>
        <w:t>vodnenie návrhu,</w:t>
      </w:r>
    </w:p>
    <w:p w:rsidR="000811CD" w:rsidRPr="00B6255F" w:rsidP="000811C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b) </w:t>
      </w:r>
      <w:r w:rsidRPr="00B6255F" w:rsidR="00A76F69">
        <w:rPr>
          <w:rFonts w:ascii="Times New Roman" w:hAnsi="Times New Roman"/>
          <w:sz w:val="24"/>
          <w:szCs w:val="24"/>
        </w:rPr>
        <w:t xml:space="preserve">lehotu </w:t>
      </w:r>
      <w:r w:rsidRPr="00B6255F" w:rsidR="00571456">
        <w:rPr>
          <w:rFonts w:ascii="Times New Roman" w:hAnsi="Times New Roman"/>
          <w:sz w:val="24"/>
          <w:szCs w:val="24"/>
        </w:rPr>
        <w:t xml:space="preserve">na </w:t>
      </w:r>
      <w:r w:rsidRPr="00B6255F" w:rsidR="00A76F69">
        <w:rPr>
          <w:rFonts w:ascii="Times New Roman" w:hAnsi="Times New Roman"/>
          <w:sz w:val="24"/>
          <w:szCs w:val="24"/>
        </w:rPr>
        <w:t>doručenie vyjadrenia akcionára, ktorá je 30</w:t>
      </w:r>
      <w:r w:rsidRPr="00B6255F" w:rsidR="0065210C">
        <w:rPr>
          <w:rFonts w:ascii="Times New Roman" w:hAnsi="Times New Roman"/>
          <w:sz w:val="24"/>
          <w:szCs w:val="24"/>
        </w:rPr>
        <w:t xml:space="preserve"> dní, ak stanovy neurčujú inak</w:t>
      </w:r>
      <w:r w:rsidRPr="00B6255F" w:rsidR="009728F2">
        <w:rPr>
          <w:rFonts w:ascii="Times New Roman" w:hAnsi="Times New Roman"/>
          <w:sz w:val="24"/>
          <w:szCs w:val="24"/>
        </w:rPr>
        <w:t>;</w:t>
      </w:r>
      <w:r w:rsidRPr="00B6255F">
        <w:rPr>
          <w:rFonts w:ascii="Times New Roman" w:hAnsi="Times New Roman"/>
          <w:sz w:val="24"/>
          <w:szCs w:val="24"/>
        </w:rPr>
        <w:t xml:space="preserve"> </w:t>
      </w:r>
      <w:r w:rsidRPr="00B6255F" w:rsidR="00A76F69">
        <w:rPr>
          <w:rFonts w:ascii="Times New Roman" w:hAnsi="Times New Roman"/>
          <w:sz w:val="24"/>
          <w:szCs w:val="24"/>
        </w:rPr>
        <w:t xml:space="preserve">lehota začína plynúť </w:t>
      </w:r>
      <w:r w:rsidRPr="00B6255F" w:rsidR="00355937">
        <w:rPr>
          <w:rFonts w:ascii="Times New Roman" w:hAnsi="Times New Roman"/>
          <w:sz w:val="24"/>
          <w:szCs w:val="24"/>
        </w:rPr>
        <w:t>oznámením návrhu rozhodnutia akcionárovi spôsobom určeným v stanovách, inak doručením</w:t>
      </w:r>
      <w:r w:rsidRPr="00B6255F" w:rsidR="0065210C">
        <w:rPr>
          <w:rFonts w:ascii="Times New Roman" w:hAnsi="Times New Roman"/>
          <w:sz w:val="24"/>
          <w:szCs w:val="24"/>
        </w:rPr>
        <w:t>,</w:t>
      </w:r>
    </w:p>
    <w:p w:rsidR="000811CD" w:rsidRPr="00B6255F" w:rsidP="000811CD">
      <w:pPr>
        <w:bidi w:val="0"/>
        <w:spacing w:after="0" w:line="240" w:lineRule="auto"/>
        <w:ind w:firstLine="708"/>
        <w:jc w:val="both"/>
        <w:rPr>
          <w:rFonts w:ascii="Times New Roman" w:hAnsi="Times New Roman"/>
          <w:sz w:val="24"/>
          <w:szCs w:val="24"/>
        </w:rPr>
      </w:pPr>
      <w:r w:rsidRPr="00B6255F" w:rsidR="004C2AEE">
        <w:rPr>
          <w:rFonts w:ascii="Times New Roman" w:hAnsi="Times New Roman"/>
          <w:sz w:val="24"/>
          <w:szCs w:val="24"/>
        </w:rPr>
        <w:t>c</w:t>
      </w:r>
      <w:r w:rsidRPr="00B6255F" w:rsidR="009B7067">
        <w:rPr>
          <w:rFonts w:ascii="Times New Roman" w:hAnsi="Times New Roman"/>
          <w:sz w:val="24"/>
          <w:szCs w:val="24"/>
        </w:rPr>
        <w:t xml:space="preserve">) </w:t>
      </w:r>
      <w:r w:rsidRPr="00B6255F" w:rsidR="00A76F69">
        <w:rPr>
          <w:rFonts w:ascii="Times New Roman" w:hAnsi="Times New Roman"/>
          <w:sz w:val="24"/>
          <w:szCs w:val="24"/>
        </w:rPr>
        <w:t>podklady potre</w:t>
      </w:r>
      <w:r w:rsidRPr="00B6255F" w:rsidR="0065210C">
        <w:rPr>
          <w:rFonts w:ascii="Times New Roman" w:hAnsi="Times New Roman"/>
          <w:sz w:val="24"/>
          <w:szCs w:val="24"/>
        </w:rPr>
        <w:t xml:space="preserve">bné </w:t>
      </w:r>
      <w:r w:rsidRPr="00B6255F" w:rsidR="00571456">
        <w:rPr>
          <w:rFonts w:ascii="Times New Roman" w:hAnsi="Times New Roman"/>
          <w:sz w:val="24"/>
          <w:szCs w:val="24"/>
        </w:rPr>
        <w:t xml:space="preserve">na </w:t>
      </w:r>
      <w:r w:rsidRPr="00B6255F" w:rsidR="0065210C">
        <w:rPr>
          <w:rFonts w:ascii="Times New Roman" w:hAnsi="Times New Roman"/>
          <w:sz w:val="24"/>
          <w:szCs w:val="24"/>
        </w:rPr>
        <w:t>schválenie rozhodnutia,</w:t>
      </w:r>
    </w:p>
    <w:p w:rsidR="00A76F69" w:rsidRPr="00B6255F" w:rsidP="000811CD">
      <w:pPr>
        <w:bidi w:val="0"/>
        <w:spacing w:after="0" w:line="240" w:lineRule="auto"/>
        <w:ind w:firstLine="708"/>
        <w:jc w:val="both"/>
        <w:rPr>
          <w:rFonts w:ascii="Times New Roman" w:hAnsi="Times New Roman"/>
          <w:sz w:val="24"/>
          <w:szCs w:val="24"/>
        </w:rPr>
      </w:pPr>
      <w:r w:rsidRPr="00B6255F" w:rsidR="004C2AEE">
        <w:rPr>
          <w:rFonts w:ascii="Times New Roman" w:hAnsi="Times New Roman"/>
          <w:sz w:val="24"/>
          <w:szCs w:val="24"/>
        </w:rPr>
        <w:t>d</w:t>
      </w:r>
      <w:r w:rsidRPr="00B6255F" w:rsidR="009B7067">
        <w:rPr>
          <w:rFonts w:ascii="Times New Roman" w:hAnsi="Times New Roman"/>
          <w:sz w:val="24"/>
          <w:szCs w:val="24"/>
        </w:rPr>
        <w:t xml:space="preserve">) </w:t>
      </w:r>
      <w:r w:rsidRPr="00B6255F">
        <w:rPr>
          <w:rFonts w:ascii="Times New Roman" w:hAnsi="Times New Roman"/>
          <w:sz w:val="24"/>
          <w:szCs w:val="24"/>
        </w:rPr>
        <w:t>ďalšie informácie a prílohy podľa stanov.</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(3) </w:t>
      </w:r>
      <w:r w:rsidRPr="00B6255F" w:rsidR="00A76F69">
        <w:rPr>
          <w:rFonts w:ascii="Times New Roman" w:hAnsi="Times New Roman"/>
          <w:sz w:val="24"/>
          <w:szCs w:val="24"/>
        </w:rPr>
        <w:t xml:space="preserve">Ak akcionár v lehote podľa odseku 2 písm. b) </w:t>
      </w:r>
      <w:r w:rsidRPr="00B6255F" w:rsidR="001101E1">
        <w:rPr>
          <w:rFonts w:ascii="Times New Roman" w:hAnsi="Times New Roman"/>
          <w:sz w:val="24"/>
          <w:szCs w:val="24"/>
        </w:rPr>
        <w:t xml:space="preserve">nedoručí </w:t>
      </w:r>
      <w:r w:rsidRPr="00B6255F" w:rsidR="00A76F69">
        <w:rPr>
          <w:rFonts w:ascii="Times New Roman" w:hAnsi="Times New Roman"/>
          <w:sz w:val="24"/>
          <w:szCs w:val="24"/>
        </w:rPr>
        <w:t>súhlas s návrhom rozhodnutia, platí, že s</w:t>
      </w:r>
      <w:r w:rsidRPr="00B6255F">
        <w:rPr>
          <w:rFonts w:ascii="Times New Roman" w:hAnsi="Times New Roman"/>
          <w:sz w:val="24"/>
          <w:szCs w:val="24"/>
        </w:rPr>
        <w:t> návrhom rozhodnutia nesúhlasí.</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(4) </w:t>
      </w:r>
      <w:r w:rsidRPr="00B6255F" w:rsidR="00A76F69">
        <w:rPr>
          <w:rFonts w:ascii="Times New Roman" w:hAnsi="Times New Roman"/>
          <w:sz w:val="24"/>
          <w:szCs w:val="24"/>
        </w:rPr>
        <w:t>Predstavenstvo oznámi výsledky hlasovania do 15 dní od uplynutia lehoty podľa odseku 2 písm. b), ak s</w:t>
      </w:r>
      <w:r w:rsidRPr="00B6255F">
        <w:rPr>
          <w:rFonts w:ascii="Times New Roman" w:hAnsi="Times New Roman"/>
          <w:sz w:val="24"/>
          <w:szCs w:val="24"/>
        </w:rPr>
        <w:t>tanovy neurčujú kratšiu lehotu.</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(5) </w:t>
      </w:r>
      <w:r w:rsidRPr="00B6255F" w:rsidR="00A76F69">
        <w:rPr>
          <w:rFonts w:ascii="Times New Roman" w:hAnsi="Times New Roman"/>
          <w:sz w:val="24"/>
          <w:szCs w:val="24"/>
        </w:rPr>
        <w:t>Väčšina, ktorou s</w:t>
      </w:r>
      <w:r w:rsidRPr="00B6255F" w:rsidR="00390A8E">
        <w:rPr>
          <w:rFonts w:ascii="Times New Roman" w:hAnsi="Times New Roman"/>
          <w:sz w:val="24"/>
          <w:szCs w:val="24"/>
        </w:rPr>
        <w:t>a prijíma navrhované rozhodnutie</w:t>
      </w:r>
      <w:r w:rsidRPr="00B6255F" w:rsidR="00A76F69">
        <w:rPr>
          <w:rFonts w:ascii="Times New Roman" w:hAnsi="Times New Roman"/>
          <w:sz w:val="24"/>
          <w:szCs w:val="24"/>
        </w:rPr>
        <w:t>, sa počíta z celkového počtu hlasov pris</w:t>
      </w:r>
      <w:r w:rsidRPr="00B6255F">
        <w:rPr>
          <w:rFonts w:ascii="Times New Roman" w:hAnsi="Times New Roman"/>
          <w:sz w:val="24"/>
          <w:szCs w:val="24"/>
        </w:rPr>
        <w:t>lúchajúcich všetkým akcionárom.</w:t>
      </w:r>
    </w:p>
    <w:p w:rsidR="00E25D30" w:rsidRPr="00B6255F" w:rsidP="00E25D30">
      <w:pPr>
        <w:bidi w:val="0"/>
        <w:spacing w:after="0" w:line="240" w:lineRule="auto"/>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(6) </w:t>
      </w:r>
      <w:r w:rsidRPr="00B6255F">
        <w:rPr>
          <w:rFonts w:ascii="Times New Roman" w:hAnsi="Times New Roman"/>
          <w:sz w:val="24"/>
          <w:szCs w:val="24"/>
        </w:rPr>
        <w:t>Ak tento zákon vyžaduje pri rozhodnutiach valného zhromaždenia úradné osvedčenie pravosti podpisu predsedu valného zhromaždenia, úradne sa osvedčí pravosť podpisov členov predstavenstva.</w:t>
      </w:r>
    </w:p>
    <w:p w:rsidR="00A76F69" w:rsidRPr="00B6255F" w:rsidP="0073180D">
      <w:pPr>
        <w:bidi w:val="0"/>
        <w:spacing w:after="0" w:line="240" w:lineRule="auto"/>
        <w:ind w:left="426" w:hanging="426"/>
        <w:contextualSpacing/>
        <w:jc w:val="both"/>
        <w:rPr>
          <w:rFonts w:ascii="Times New Roman" w:hAnsi="Times New Roman"/>
          <w:sz w:val="24"/>
          <w:szCs w:val="24"/>
        </w:rPr>
      </w:pPr>
    </w:p>
    <w:p w:rsidR="00A76F69" w:rsidRPr="00B6255F" w:rsidP="0073180D">
      <w:pPr>
        <w:keepNext/>
        <w:keepLines/>
        <w:bidi w:val="0"/>
        <w:spacing w:after="0" w:line="240" w:lineRule="auto"/>
        <w:ind w:left="425" w:hanging="425"/>
        <w:jc w:val="center"/>
        <w:rPr>
          <w:rFonts w:ascii="Times New Roman" w:hAnsi="Times New Roman"/>
          <w:sz w:val="24"/>
          <w:szCs w:val="24"/>
        </w:rPr>
      </w:pPr>
      <w:r w:rsidRPr="00B6255F" w:rsidR="00A449A4">
        <w:rPr>
          <w:rFonts w:ascii="Times New Roman" w:hAnsi="Times New Roman"/>
          <w:sz w:val="24"/>
          <w:szCs w:val="24"/>
        </w:rPr>
        <w:t>§ 220w</w:t>
      </w:r>
    </w:p>
    <w:p w:rsidR="00A76F69" w:rsidRPr="00B6255F" w:rsidP="0073180D">
      <w:pPr>
        <w:keepNext/>
        <w:keepLines/>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Predstavenstvo</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(1) </w:t>
      </w:r>
      <w:r w:rsidRPr="00B6255F" w:rsidR="00A76F69">
        <w:rPr>
          <w:rFonts w:ascii="Times New Roman" w:hAnsi="Times New Roman"/>
          <w:sz w:val="24"/>
          <w:szCs w:val="24"/>
        </w:rPr>
        <w:t xml:space="preserve">Predstavenstvo je štatutárnym orgánom spoločnosti, ktorý riadi činnosť spoločnosti a koná v jej mene. Predstavenstvo rozhoduje o všetkých záležitostiach spoločnosti, </w:t>
      </w:r>
      <w:r w:rsidRPr="00B6255F" w:rsidR="009728F2">
        <w:rPr>
          <w:rFonts w:ascii="Times New Roman" w:hAnsi="Times New Roman"/>
          <w:sz w:val="24"/>
          <w:szCs w:val="24"/>
        </w:rPr>
        <w:t xml:space="preserve">ak </w:t>
      </w:r>
      <w:r w:rsidRPr="00B6255F" w:rsidR="00A76F69">
        <w:rPr>
          <w:rFonts w:ascii="Times New Roman" w:hAnsi="Times New Roman"/>
          <w:sz w:val="24"/>
          <w:szCs w:val="24"/>
        </w:rPr>
        <w:t xml:space="preserve">nie sú týmto zákonom alebo stanovami vyhradené do pôsobnosti valného zhromaždenia alebo iného orgánu spoločnosti. </w:t>
      </w:r>
      <w:r w:rsidRPr="00B6255F" w:rsidR="00701298">
        <w:rPr>
          <w:rFonts w:ascii="Times New Roman" w:hAnsi="Times New Roman"/>
          <w:sz w:val="24"/>
          <w:szCs w:val="24"/>
        </w:rPr>
        <w:t xml:space="preserve">Ak </w:t>
      </w:r>
      <w:r w:rsidRPr="00B6255F" w:rsidR="00A76F69">
        <w:rPr>
          <w:rFonts w:ascii="Times New Roman" w:hAnsi="Times New Roman"/>
          <w:sz w:val="24"/>
          <w:szCs w:val="24"/>
        </w:rPr>
        <w:t>stanovy neurčia inak, je oprávnený konať v mene spoločnosti každý člen predstavenstva. Členovia predstavenstva</w:t>
      </w:r>
      <w:r w:rsidRPr="00B6255F" w:rsidR="00355937">
        <w:rPr>
          <w:rFonts w:ascii="Times New Roman" w:hAnsi="Times New Roman"/>
          <w:sz w:val="24"/>
          <w:szCs w:val="24"/>
        </w:rPr>
        <w:t xml:space="preserve"> a spôsob, akým konajú v mene spoločnosti</w:t>
      </w:r>
      <w:r w:rsidRPr="00B6255F" w:rsidR="00A76F69">
        <w:rPr>
          <w:rFonts w:ascii="Times New Roman" w:hAnsi="Times New Roman"/>
          <w:sz w:val="24"/>
          <w:szCs w:val="24"/>
        </w:rPr>
        <w:t xml:space="preserve"> sa </w:t>
      </w:r>
      <w:r w:rsidRPr="00B6255F" w:rsidR="00355937">
        <w:rPr>
          <w:rFonts w:ascii="Times New Roman" w:hAnsi="Times New Roman"/>
          <w:sz w:val="24"/>
          <w:szCs w:val="24"/>
        </w:rPr>
        <w:t xml:space="preserve">zapisuje </w:t>
      </w:r>
      <w:r w:rsidRPr="00B6255F" w:rsidR="00A76F69">
        <w:rPr>
          <w:rFonts w:ascii="Times New Roman" w:hAnsi="Times New Roman"/>
          <w:sz w:val="24"/>
          <w:szCs w:val="24"/>
        </w:rPr>
        <w:t>do obchodného registra.</w:t>
      </w:r>
      <w:r w:rsidRPr="00B6255F" w:rsidR="00355937">
        <w:rPr>
          <w:rFonts w:ascii="Times New Roman" w:hAnsi="Times New Roman"/>
          <w:sz w:val="24"/>
          <w:szCs w:val="24"/>
        </w:rPr>
        <w:t xml:space="preserve"> Ak môžu v mene spoločnosti konať len niektorí z nich, uvedie sa to v obchodnom registri.</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(2) </w:t>
      </w:r>
      <w:r w:rsidRPr="00B6255F" w:rsidR="00A76F69">
        <w:rPr>
          <w:rFonts w:ascii="Times New Roman" w:hAnsi="Times New Roman"/>
          <w:sz w:val="24"/>
          <w:szCs w:val="24"/>
        </w:rPr>
        <w:t>Stanovy môžu určiť</w:t>
      </w:r>
      <w:r w:rsidRPr="00B6255F" w:rsidR="00355937">
        <w:rPr>
          <w:rFonts w:ascii="Times New Roman" w:hAnsi="Times New Roman"/>
          <w:sz w:val="24"/>
          <w:szCs w:val="24"/>
        </w:rPr>
        <w:t>, že</w:t>
      </w:r>
    </w:p>
    <w:p w:rsidR="00E25D30" w:rsidRPr="00B6255F" w:rsidP="00FF47BD">
      <w:pPr>
        <w:pStyle w:val="ListParagraph"/>
        <w:keepNext/>
        <w:keepLines/>
        <w:numPr>
          <w:numId w:val="11"/>
        </w:numPr>
        <w:bidi w:val="0"/>
        <w:spacing w:after="0" w:line="240" w:lineRule="auto"/>
        <w:jc w:val="both"/>
        <w:rPr>
          <w:rFonts w:ascii="Times New Roman" w:hAnsi="Times New Roman"/>
          <w:sz w:val="24"/>
          <w:szCs w:val="24"/>
        </w:rPr>
      </w:pPr>
      <w:r w:rsidRPr="00B6255F" w:rsidR="00355937">
        <w:rPr>
          <w:rFonts w:ascii="Times New Roman" w:hAnsi="Times New Roman"/>
          <w:sz w:val="24"/>
          <w:szCs w:val="24"/>
        </w:rPr>
        <w:t>funkčné obdobie členov predstavenstva nie je obmedzené,</w:t>
      </w:r>
    </w:p>
    <w:p w:rsidR="00A76F69" w:rsidRPr="00B6255F" w:rsidP="00FF47BD">
      <w:pPr>
        <w:pStyle w:val="ListParagraph"/>
        <w:keepNext/>
        <w:keepLines/>
        <w:numPr>
          <w:numId w:val="11"/>
        </w:numPr>
        <w:bidi w:val="0"/>
        <w:spacing w:after="0" w:line="240" w:lineRule="auto"/>
        <w:jc w:val="both"/>
        <w:rPr>
          <w:rFonts w:ascii="Times New Roman" w:hAnsi="Times New Roman"/>
          <w:sz w:val="24"/>
          <w:szCs w:val="24"/>
        </w:rPr>
      </w:pPr>
      <w:r w:rsidRPr="00B6255F">
        <w:rPr>
          <w:rFonts w:ascii="Times New Roman" w:hAnsi="Times New Roman"/>
          <w:sz w:val="24"/>
          <w:szCs w:val="24"/>
        </w:rPr>
        <w:t xml:space="preserve">dohody medzi členom predstavenstva a spoločnosťou podliehajú súhlasu valného zhromaždenia, dozornej rady alebo iného </w:t>
      </w:r>
      <w:r w:rsidRPr="00B6255F" w:rsidR="005349E8">
        <w:rPr>
          <w:rFonts w:ascii="Times New Roman" w:hAnsi="Times New Roman"/>
          <w:sz w:val="24"/>
          <w:szCs w:val="24"/>
        </w:rPr>
        <w:t>orgánu</w:t>
      </w:r>
      <w:r w:rsidRPr="00B6255F" w:rsidR="00E23B00">
        <w:rPr>
          <w:rFonts w:ascii="Times New Roman" w:hAnsi="Times New Roman"/>
          <w:sz w:val="24"/>
          <w:szCs w:val="24"/>
        </w:rPr>
        <w:t xml:space="preserve"> spoločnosti.</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(3) </w:t>
      </w:r>
      <w:r w:rsidRPr="00B6255F" w:rsidR="00A76F69">
        <w:rPr>
          <w:rFonts w:ascii="Times New Roman" w:hAnsi="Times New Roman"/>
          <w:sz w:val="24"/>
          <w:szCs w:val="24"/>
        </w:rPr>
        <w:t>Ak predstavenstvo zistí, že strata spoločnosti presiahla hodnotu jednej tretiny</w:t>
      </w:r>
      <w:r w:rsidRPr="00B6255F" w:rsidR="001101E1">
        <w:rPr>
          <w:rFonts w:ascii="Times New Roman" w:hAnsi="Times New Roman"/>
          <w:sz w:val="24"/>
          <w:szCs w:val="24"/>
        </w:rPr>
        <w:t xml:space="preserve"> základného imania alebo to možno</w:t>
      </w:r>
      <w:r w:rsidRPr="00B6255F" w:rsidR="00A76F69">
        <w:rPr>
          <w:rFonts w:ascii="Times New Roman" w:hAnsi="Times New Roman"/>
          <w:sz w:val="24"/>
          <w:szCs w:val="24"/>
        </w:rPr>
        <w:t xml:space="preserve"> predpokladať, bez</w:t>
      </w:r>
      <w:r w:rsidRPr="00B6255F" w:rsidR="008A5F14">
        <w:rPr>
          <w:rFonts w:ascii="Times New Roman" w:hAnsi="Times New Roman"/>
          <w:sz w:val="24"/>
          <w:szCs w:val="24"/>
        </w:rPr>
        <w:t xml:space="preserve"> zbytočného</w:t>
      </w:r>
      <w:r w:rsidRPr="00B6255F" w:rsidR="00A76F69">
        <w:rPr>
          <w:rFonts w:ascii="Times New Roman" w:hAnsi="Times New Roman"/>
          <w:sz w:val="24"/>
          <w:szCs w:val="24"/>
        </w:rPr>
        <w:t xml:space="preserve"> odkladu </w:t>
      </w:r>
      <w:r w:rsidRPr="00B6255F" w:rsidR="008A5F14">
        <w:rPr>
          <w:rFonts w:ascii="Times New Roman" w:hAnsi="Times New Roman"/>
          <w:sz w:val="24"/>
          <w:szCs w:val="24"/>
        </w:rPr>
        <w:t xml:space="preserve">o tom informuje </w:t>
      </w:r>
      <w:r w:rsidRPr="00B6255F" w:rsidR="00A76F69">
        <w:rPr>
          <w:rFonts w:ascii="Times New Roman" w:hAnsi="Times New Roman"/>
          <w:sz w:val="24"/>
          <w:szCs w:val="24"/>
        </w:rPr>
        <w:t xml:space="preserve">akcionárov. </w:t>
      </w:r>
    </w:p>
    <w:p w:rsidR="00E25D30" w:rsidRPr="00B6255F" w:rsidP="00E25D30">
      <w:pPr>
        <w:bidi w:val="0"/>
        <w:spacing w:after="0" w:line="240" w:lineRule="auto"/>
        <w:ind w:firstLine="708"/>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(3) </w:t>
      </w:r>
      <w:r w:rsidRPr="00B6255F">
        <w:rPr>
          <w:rFonts w:ascii="Times New Roman" w:hAnsi="Times New Roman"/>
          <w:sz w:val="24"/>
          <w:szCs w:val="24"/>
        </w:rPr>
        <w:t xml:space="preserve">Ak spoločnosť nezriadila dozornú radu, majú akcionári </w:t>
      </w:r>
      <w:r w:rsidRPr="00B6255F" w:rsidR="00701298">
        <w:rPr>
          <w:rFonts w:ascii="Times New Roman" w:hAnsi="Times New Roman"/>
          <w:sz w:val="24"/>
          <w:szCs w:val="24"/>
        </w:rPr>
        <w:t xml:space="preserve">právo </w:t>
      </w:r>
      <w:r w:rsidRPr="00B6255F">
        <w:rPr>
          <w:rFonts w:ascii="Times New Roman" w:hAnsi="Times New Roman"/>
          <w:sz w:val="24"/>
          <w:szCs w:val="24"/>
        </w:rPr>
        <w:t>nad rámec práva požadovať informácie a vysvetlenia podľa § 180 ods. 1</w:t>
      </w:r>
      <w:r w:rsidRPr="00B6255F" w:rsidR="00701298">
        <w:rPr>
          <w:rFonts w:ascii="Times New Roman" w:hAnsi="Times New Roman"/>
          <w:sz w:val="24"/>
          <w:szCs w:val="24"/>
        </w:rPr>
        <w:t>, ako</w:t>
      </w:r>
      <w:r w:rsidRPr="00B6255F">
        <w:rPr>
          <w:rFonts w:ascii="Times New Roman" w:hAnsi="Times New Roman"/>
          <w:sz w:val="24"/>
          <w:szCs w:val="24"/>
        </w:rPr>
        <w:t xml:space="preserve"> aj právo písomne požadovať od predstavenstva informáci</w:t>
      </w:r>
      <w:r w:rsidRPr="00B6255F" w:rsidR="00E25D30">
        <w:rPr>
          <w:rFonts w:ascii="Times New Roman" w:hAnsi="Times New Roman"/>
          <w:sz w:val="24"/>
          <w:szCs w:val="24"/>
        </w:rPr>
        <w:t xml:space="preserve">e o záležitostiach spoločnosti. </w:t>
      </w:r>
      <w:r w:rsidRPr="00B6255F">
        <w:rPr>
          <w:rFonts w:ascii="Times New Roman" w:hAnsi="Times New Roman"/>
          <w:sz w:val="24"/>
          <w:szCs w:val="24"/>
        </w:rPr>
        <w:t>Ak predstavenstvo odmietne poskytnúť informáciu, rozhodne súd na základe návrhu akcionára o tom, či je spoločnosť povinná požadovanú informáciu poskytnúť.</w:t>
      </w:r>
    </w:p>
    <w:p w:rsidR="00A76F69" w:rsidRPr="00B6255F" w:rsidP="0073180D">
      <w:pPr>
        <w:bidi w:val="0"/>
        <w:spacing w:after="0" w:line="240" w:lineRule="auto"/>
        <w:ind w:left="851"/>
        <w:contextualSpacing/>
        <w:jc w:val="both"/>
        <w:rPr>
          <w:rFonts w:ascii="Times New Roman" w:hAnsi="Times New Roman"/>
          <w:sz w:val="24"/>
          <w:szCs w:val="24"/>
        </w:rPr>
      </w:pPr>
    </w:p>
    <w:p w:rsidR="005349E8"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 220</w:t>
      </w:r>
      <w:r w:rsidRPr="00B6255F" w:rsidR="00A449A4">
        <w:rPr>
          <w:rFonts w:ascii="Times New Roman" w:hAnsi="Times New Roman"/>
          <w:sz w:val="24"/>
          <w:szCs w:val="24"/>
        </w:rPr>
        <w:t>x</w:t>
      </w:r>
    </w:p>
    <w:p w:rsidR="001101E1" w:rsidRPr="00B6255F" w:rsidP="0073180D">
      <w:pPr>
        <w:bidi w:val="0"/>
        <w:spacing w:after="0" w:line="240" w:lineRule="auto"/>
        <w:ind w:left="425" w:hanging="425"/>
        <w:jc w:val="center"/>
        <w:rPr>
          <w:rFonts w:ascii="Times New Roman" w:hAnsi="Times New Roman"/>
          <w:sz w:val="24"/>
          <w:szCs w:val="24"/>
        </w:rPr>
      </w:pPr>
    </w:p>
    <w:p w:rsidR="005349E8" w:rsidRPr="00B6255F" w:rsidP="0073180D">
      <w:pPr>
        <w:tabs>
          <w:tab w:val="left" w:pos="426"/>
        </w:tabs>
        <w:bidi w:val="0"/>
        <w:spacing w:after="0" w:line="240" w:lineRule="auto"/>
        <w:jc w:val="both"/>
        <w:rPr>
          <w:rFonts w:ascii="Times New Roman" w:hAnsi="Times New Roman"/>
          <w:sz w:val="24"/>
          <w:szCs w:val="24"/>
        </w:rPr>
      </w:pPr>
      <w:r w:rsidRPr="00B6255F" w:rsidR="001101E1">
        <w:rPr>
          <w:rFonts w:ascii="Times New Roman" w:hAnsi="Times New Roman"/>
          <w:sz w:val="24"/>
          <w:szCs w:val="24"/>
        </w:rPr>
        <w:tab/>
        <w:tab/>
      </w:r>
      <w:r w:rsidRPr="00B6255F">
        <w:rPr>
          <w:rFonts w:ascii="Times New Roman" w:hAnsi="Times New Roman"/>
          <w:sz w:val="24"/>
          <w:szCs w:val="24"/>
        </w:rPr>
        <w:t xml:space="preserve">Členovia predstavenstva sú povinní </w:t>
      </w:r>
      <w:r w:rsidRPr="00B6255F" w:rsidR="00390A8E">
        <w:rPr>
          <w:rFonts w:ascii="Times New Roman" w:hAnsi="Times New Roman"/>
          <w:sz w:val="24"/>
          <w:szCs w:val="24"/>
        </w:rPr>
        <w:t xml:space="preserve">písomne </w:t>
      </w:r>
      <w:r w:rsidRPr="00B6255F">
        <w:rPr>
          <w:rFonts w:ascii="Times New Roman" w:hAnsi="Times New Roman"/>
          <w:sz w:val="24"/>
          <w:szCs w:val="24"/>
        </w:rPr>
        <w:t>informovať spoločnosť, ak budú</w:t>
      </w:r>
    </w:p>
    <w:p w:rsidR="005349E8" w:rsidRPr="00B6255F" w:rsidP="00FF47BD">
      <w:pPr>
        <w:numPr>
          <w:ilvl w:val="1"/>
          <w:numId w:val="1"/>
        </w:numPr>
        <w:tabs>
          <w:tab w:val="left" w:pos="426"/>
        </w:tabs>
        <w:bidi w:val="0"/>
        <w:spacing w:after="0" w:line="240" w:lineRule="auto"/>
        <w:jc w:val="both"/>
        <w:rPr>
          <w:rFonts w:ascii="Times New Roman" w:hAnsi="Times New Roman"/>
          <w:sz w:val="24"/>
          <w:szCs w:val="24"/>
        </w:rPr>
      </w:pPr>
      <w:r w:rsidRPr="00B6255F">
        <w:rPr>
          <w:rFonts w:ascii="Times New Roman" w:hAnsi="Times New Roman"/>
          <w:sz w:val="24"/>
          <w:szCs w:val="24"/>
        </w:rPr>
        <w:t xml:space="preserve">vo vlastnom mene alebo na vlastný účet uzavierať obchody, ktoré súvisia s podnikateľskou činnosťou spoločnosti, </w:t>
      </w:r>
    </w:p>
    <w:p w:rsidR="005349E8" w:rsidRPr="00B6255F" w:rsidP="00FF47BD">
      <w:pPr>
        <w:numPr>
          <w:ilvl w:val="1"/>
          <w:numId w:val="1"/>
        </w:numPr>
        <w:tabs>
          <w:tab w:val="left" w:pos="426"/>
        </w:tabs>
        <w:bidi w:val="0"/>
        <w:spacing w:after="0" w:line="240" w:lineRule="auto"/>
        <w:jc w:val="both"/>
        <w:rPr>
          <w:rFonts w:ascii="Times New Roman" w:hAnsi="Times New Roman"/>
          <w:sz w:val="24"/>
          <w:szCs w:val="24"/>
        </w:rPr>
      </w:pPr>
      <w:r w:rsidRPr="00B6255F">
        <w:rPr>
          <w:rFonts w:ascii="Times New Roman" w:hAnsi="Times New Roman"/>
          <w:sz w:val="24"/>
          <w:szCs w:val="24"/>
        </w:rPr>
        <w:t>sprostredkúvať pre iné osoby obchody spoločnosti,</w:t>
      </w:r>
    </w:p>
    <w:p w:rsidR="005349E8" w:rsidRPr="00B6255F" w:rsidP="00FF47BD">
      <w:pPr>
        <w:numPr>
          <w:ilvl w:val="1"/>
          <w:numId w:val="1"/>
        </w:numPr>
        <w:tabs>
          <w:tab w:val="left" w:pos="426"/>
        </w:tabs>
        <w:bidi w:val="0"/>
        <w:spacing w:after="0" w:line="240" w:lineRule="auto"/>
        <w:jc w:val="both"/>
        <w:rPr>
          <w:rFonts w:ascii="Times New Roman" w:hAnsi="Times New Roman"/>
          <w:sz w:val="24"/>
          <w:szCs w:val="24"/>
        </w:rPr>
      </w:pPr>
      <w:r w:rsidRPr="00B6255F">
        <w:rPr>
          <w:rFonts w:ascii="Times New Roman" w:hAnsi="Times New Roman"/>
          <w:sz w:val="24"/>
          <w:szCs w:val="24"/>
        </w:rPr>
        <w:t>zúčastňovať sa na podnikaní inej spoločnosti ako spoločník s neobmedzeným ručením</w:t>
      </w:r>
      <w:r w:rsidRPr="00B6255F" w:rsidR="00571456">
        <w:rPr>
          <w:rFonts w:ascii="Times New Roman" w:hAnsi="Times New Roman"/>
          <w:sz w:val="24"/>
          <w:szCs w:val="24"/>
        </w:rPr>
        <w:t>,</w:t>
      </w:r>
    </w:p>
    <w:p w:rsidR="005349E8" w:rsidRPr="00B6255F" w:rsidP="00FF47BD">
      <w:pPr>
        <w:numPr>
          <w:ilvl w:val="1"/>
          <w:numId w:val="1"/>
        </w:numPr>
        <w:tabs>
          <w:tab w:val="left" w:pos="426"/>
        </w:tabs>
        <w:bidi w:val="0"/>
        <w:spacing w:after="0" w:line="240" w:lineRule="auto"/>
        <w:jc w:val="both"/>
        <w:rPr>
          <w:rFonts w:ascii="Times New Roman" w:hAnsi="Times New Roman"/>
          <w:sz w:val="24"/>
          <w:szCs w:val="24"/>
        </w:rPr>
      </w:pPr>
      <w:r w:rsidRPr="00B6255F">
        <w:rPr>
          <w:rFonts w:ascii="Times New Roman" w:hAnsi="Times New Roman"/>
          <w:sz w:val="24"/>
          <w:szCs w:val="24"/>
        </w:rPr>
        <w:t>vykonávať činnosť ako štatutárny orgán alebo člen štatutárneho alebo iného orgánu inej právnickej osoby s podobným predmetom podnikania, ibaže ide o spoločnosť, na ktorej podnikaní sa zúčastňuje spoločnosť, ktorej štatutárneho orgánu je členom.</w:t>
      </w:r>
    </w:p>
    <w:p w:rsidR="005349E8" w:rsidRPr="00B6255F" w:rsidP="0073180D">
      <w:pPr>
        <w:bidi w:val="0"/>
        <w:spacing w:after="0" w:line="240" w:lineRule="auto"/>
        <w:contextualSpacing/>
        <w:jc w:val="both"/>
        <w:rPr>
          <w:rFonts w:ascii="Times New Roman" w:hAnsi="Times New Roman"/>
          <w:sz w:val="24"/>
          <w:szCs w:val="24"/>
        </w:rPr>
      </w:pPr>
    </w:p>
    <w:p w:rsidR="00A76F69" w:rsidRPr="00B6255F" w:rsidP="00E25D30">
      <w:pPr>
        <w:bidi w:val="0"/>
        <w:spacing w:after="0" w:line="240" w:lineRule="auto"/>
        <w:jc w:val="center"/>
        <w:rPr>
          <w:rFonts w:ascii="Times New Roman" w:hAnsi="Times New Roman"/>
          <w:sz w:val="24"/>
          <w:szCs w:val="24"/>
        </w:rPr>
      </w:pPr>
      <w:r w:rsidRPr="00B6255F">
        <w:rPr>
          <w:rFonts w:ascii="Times New Roman" w:hAnsi="Times New Roman"/>
          <w:sz w:val="24"/>
          <w:szCs w:val="24"/>
        </w:rPr>
        <w:t>§ 220</w:t>
      </w:r>
      <w:r w:rsidRPr="00B6255F" w:rsidR="00A449A4">
        <w:rPr>
          <w:rFonts w:ascii="Times New Roman" w:hAnsi="Times New Roman"/>
          <w:sz w:val="24"/>
          <w:szCs w:val="24"/>
        </w:rPr>
        <w:t>y</w:t>
      </w:r>
    </w:p>
    <w:p w:rsidR="00A76F69" w:rsidRPr="00B6255F" w:rsidP="00E25D30">
      <w:pPr>
        <w:bidi w:val="0"/>
        <w:spacing w:after="0" w:line="240" w:lineRule="auto"/>
        <w:jc w:val="center"/>
        <w:rPr>
          <w:rFonts w:ascii="Times New Roman" w:hAnsi="Times New Roman"/>
          <w:sz w:val="24"/>
          <w:szCs w:val="24"/>
        </w:rPr>
      </w:pPr>
      <w:r w:rsidRPr="00B6255F">
        <w:rPr>
          <w:rFonts w:ascii="Times New Roman" w:hAnsi="Times New Roman"/>
          <w:sz w:val="24"/>
          <w:szCs w:val="24"/>
        </w:rPr>
        <w:t>Dozorná rada</w:t>
      </w:r>
    </w:p>
    <w:p w:rsidR="00E25D30" w:rsidRPr="00B6255F" w:rsidP="00E25D30">
      <w:pPr>
        <w:bidi w:val="0"/>
        <w:spacing w:after="0" w:line="240" w:lineRule="auto"/>
        <w:contextualSpacing/>
        <w:jc w:val="both"/>
        <w:rPr>
          <w:rFonts w:ascii="Times New Roman" w:hAnsi="Times New Roman"/>
          <w:b/>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(1)</w:t>
      </w:r>
      <w:r w:rsidRPr="00B6255F">
        <w:rPr>
          <w:rFonts w:ascii="Times New Roman" w:hAnsi="Times New Roman"/>
          <w:b/>
          <w:sz w:val="24"/>
          <w:szCs w:val="24"/>
        </w:rPr>
        <w:t xml:space="preserve"> </w:t>
      </w:r>
      <w:r w:rsidRPr="00B6255F" w:rsidR="00A76F69">
        <w:rPr>
          <w:rFonts w:ascii="Times New Roman" w:hAnsi="Times New Roman"/>
          <w:sz w:val="24"/>
          <w:szCs w:val="24"/>
        </w:rPr>
        <w:t>Stanovy môžu určiť, že sa zriaďuje dozorná rada spoločnosti, ktorá dohliada na výkon pôsobnosti predstavenstva a</w:t>
      </w:r>
      <w:r w:rsidRPr="00B6255F" w:rsidR="00DC36F2">
        <w:rPr>
          <w:rFonts w:ascii="Times New Roman" w:hAnsi="Times New Roman"/>
          <w:sz w:val="24"/>
          <w:szCs w:val="24"/>
        </w:rPr>
        <w:t xml:space="preserve"> na</w:t>
      </w:r>
      <w:r w:rsidRPr="00B6255F" w:rsidR="00A76F69">
        <w:rPr>
          <w:rFonts w:ascii="Times New Roman" w:hAnsi="Times New Roman"/>
          <w:sz w:val="24"/>
          <w:szCs w:val="24"/>
        </w:rPr>
        <w:t xml:space="preserve"> uskutočňovanie podnikateľskej činnosti spoločnosti. Členov dozornej rady volí a odvoláva valné zhromaždenie spoločnosti. </w:t>
        <w:tab/>
      </w:r>
    </w:p>
    <w:p w:rsidR="00E25D30" w:rsidRPr="00B6255F" w:rsidP="00E25D30">
      <w:pPr>
        <w:bidi w:val="0"/>
        <w:spacing w:after="0" w:line="240" w:lineRule="auto"/>
        <w:ind w:firstLine="708"/>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(2) </w:t>
      </w:r>
      <w:r w:rsidRPr="00B6255F">
        <w:rPr>
          <w:rFonts w:ascii="Times New Roman" w:hAnsi="Times New Roman"/>
          <w:sz w:val="24"/>
          <w:szCs w:val="24"/>
        </w:rPr>
        <w:t xml:space="preserve">Pre členov dozornej rady </w:t>
      </w:r>
      <w:r w:rsidRPr="00B6255F" w:rsidR="005349E8">
        <w:rPr>
          <w:rFonts w:ascii="Times New Roman" w:hAnsi="Times New Roman"/>
          <w:sz w:val="24"/>
          <w:szCs w:val="24"/>
        </w:rPr>
        <w:t xml:space="preserve">sa </w:t>
      </w:r>
      <w:r w:rsidRPr="00B6255F">
        <w:rPr>
          <w:rFonts w:ascii="Times New Roman" w:hAnsi="Times New Roman"/>
          <w:sz w:val="24"/>
          <w:szCs w:val="24"/>
        </w:rPr>
        <w:t>ustanoveni</w:t>
      </w:r>
      <w:r w:rsidRPr="00B6255F" w:rsidR="005349E8">
        <w:rPr>
          <w:rFonts w:ascii="Times New Roman" w:hAnsi="Times New Roman"/>
          <w:sz w:val="24"/>
          <w:szCs w:val="24"/>
        </w:rPr>
        <w:t>e</w:t>
      </w:r>
      <w:r w:rsidRPr="00B6255F">
        <w:rPr>
          <w:rFonts w:ascii="Times New Roman" w:hAnsi="Times New Roman"/>
          <w:sz w:val="24"/>
          <w:szCs w:val="24"/>
        </w:rPr>
        <w:t xml:space="preserve"> § 220w ods. 2 písm. b)</w:t>
      </w:r>
      <w:r w:rsidRPr="00B6255F" w:rsidR="005349E8">
        <w:rPr>
          <w:rFonts w:ascii="Times New Roman" w:hAnsi="Times New Roman"/>
          <w:sz w:val="24"/>
          <w:szCs w:val="24"/>
        </w:rPr>
        <w:t xml:space="preserve"> použije rovnako</w:t>
      </w:r>
      <w:r w:rsidRPr="00B6255F">
        <w:rPr>
          <w:rFonts w:ascii="Times New Roman" w:hAnsi="Times New Roman"/>
          <w:sz w:val="24"/>
          <w:szCs w:val="24"/>
        </w:rPr>
        <w:t>.</w:t>
      </w:r>
    </w:p>
    <w:p w:rsidR="00A76F69" w:rsidRPr="00B6255F" w:rsidP="0073180D">
      <w:pPr>
        <w:tabs>
          <w:tab w:val="left" w:pos="426"/>
        </w:tabs>
        <w:bidi w:val="0"/>
        <w:spacing w:after="0" w:line="240" w:lineRule="auto"/>
        <w:rPr>
          <w:rFonts w:ascii="Times New Roman" w:hAnsi="Times New Roman"/>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sidR="000B5335">
        <w:rPr>
          <w:rFonts w:ascii="Times New Roman" w:hAnsi="Times New Roman"/>
          <w:sz w:val="24"/>
          <w:szCs w:val="24"/>
        </w:rPr>
        <w:t>Oddiel 5</w:t>
      </w:r>
    </w:p>
    <w:p w:rsidR="00A76F69"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 xml:space="preserve">Zmena základného imania </w:t>
      </w:r>
    </w:p>
    <w:p w:rsidR="00E25D30" w:rsidRPr="00B6255F" w:rsidP="0073180D">
      <w:pPr>
        <w:bidi w:val="0"/>
        <w:spacing w:after="0" w:line="240" w:lineRule="auto"/>
        <w:ind w:left="425" w:hanging="425"/>
        <w:jc w:val="center"/>
        <w:rPr>
          <w:rFonts w:ascii="Times New Roman" w:hAnsi="Times New Roman"/>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w:t>
      </w:r>
      <w:r w:rsidRPr="00B6255F" w:rsidR="00A449A4">
        <w:rPr>
          <w:rFonts w:ascii="Times New Roman" w:hAnsi="Times New Roman"/>
          <w:sz w:val="24"/>
          <w:szCs w:val="24"/>
        </w:rPr>
        <w:t xml:space="preserve"> 220z</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(1) </w:t>
      </w:r>
      <w:r w:rsidRPr="00B6255F" w:rsidR="00A76F69">
        <w:rPr>
          <w:rFonts w:ascii="Times New Roman" w:hAnsi="Times New Roman"/>
          <w:sz w:val="24"/>
          <w:szCs w:val="24"/>
        </w:rPr>
        <w:t>Zvýšenie základného imania upísaním nových akcií na základe verejnej výzvy sa nepripúšťa.</w:t>
      </w:r>
    </w:p>
    <w:p w:rsidR="00E25D30" w:rsidRPr="00B6255F" w:rsidP="00E25D30">
      <w:pPr>
        <w:bidi w:val="0"/>
        <w:spacing w:after="0" w:line="240" w:lineRule="auto"/>
        <w:ind w:firstLine="708"/>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(2) </w:t>
      </w:r>
      <w:r w:rsidRPr="00B6255F" w:rsidR="00A76F69">
        <w:rPr>
          <w:rFonts w:ascii="Times New Roman" w:hAnsi="Times New Roman"/>
          <w:sz w:val="24"/>
          <w:szCs w:val="24"/>
        </w:rPr>
        <w:t>Stanovy môžu určiť, že ustanovenie § 202 ods. 1 prvá a druhá veta sa nepoužije</w:t>
      </w:r>
      <w:r w:rsidRPr="00B6255F" w:rsidR="007B111D">
        <w:rPr>
          <w:rFonts w:ascii="Times New Roman" w:hAnsi="Times New Roman"/>
          <w:sz w:val="24"/>
          <w:szCs w:val="24"/>
        </w:rPr>
        <w:t xml:space="preserve">. V takom prípade sa </w:t>
      </w:r>
      <w:r w:rsidRPr="00B6255F" w:rsidR="00A76F69">
        <w:rPr>
          <w:rFonts w:ascii="Times New Roman" w:hAnsi="Times New Roman"/>
          <w:sz w:val="24"/>
          <w:szCs w:val="24"/>
        </w:rPr>
        <w:t>na zvýšenie základného imania vyžaduje dvojtretinová väčšina všetkých akcion</w:t>
      </w:r>
      <w:r w:rsidRPr="00B6255F">
        <w:rPr>
          <w:rFonts w:ascii="Times New Roman" w:hAnsi="Times New Roman"/>
          <w:sz w:val="24"/>
          <w:szCs w:val="24"/>
        </w:rPr>
        <w:t xml:space="preserve">árov bez ohľadu na druh akcií. </w:t>
      </w:r>
    </w:p>
    <w:p w:rsidR="00E25D30" w:rsidRPr="00B6255F" w:rsidP="00E25D30">
      <w:pPr>
        <w:bidi w:val="0"/>
        <w:spacing w:after="0" w:line="240" w:lineRule="auto"/>
        <w:ind w:firstLine="708"/>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(3) </w:t>
      </w:r>
      <w:r w:rsidRPr="00B6255F" w:rsidR="00A76F69">
        <w:rPr>
          <w:rFonts w:ascii="Times New Roman" w:hAnsi="Times New Roman"/>
          <w:sz w:val="24"/>
          <w:szCs w:val="24"/>
        </w:rPr>
        <w:t>Stanovy môžu obmedziť alebo vylúčiť právo majiteľov akcií alebo niektorých druhov akcií na prednostné upisovanie akcií</w:t>
      </w:r>
      <w:r w:rsidRPr="00B6255F">
        <w:rPr>
          <w:rFonts w:ascii="Times New Roman" w:hAnsi="Times New Roman"/>
          <w:sz w:val="24"/>
          <w:szCs w:val="24"/>
        </w:rPr>
        <w:t xml:space="preserve"> na zvýšenie základného imania.</w:t>
      </w:r>
    </w:p>
    <w:p w:rsidR="00E25D30" w:rsidRPr="00B6255F" w:rsidP="00E25D30">
      <w:pPr>
        <w:bidi w:val="0"/>
        <w:spacing w:after="0" w:line="240" w:lineRule="auto"/>
        <w:ind w:firstLine="708"/>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(4) </w:t>
      </w:r>
      <w:r w:rsidRPr="00B6255F" w:rsidR="00DC36F2">
        <w:rPr>
          <w:rFonts w:ascii="Times New Roman" w:hAnsi="Times New Roman"/>
          <w:sz w:val="24"/>
          <w:szCs w:val="24"/>
        </w:rPr>
        <w:t>Ak sa majú akcie vydať osobám podľa § 220l ods. 1 písm. b), u</w:t>
      </w:r>
      <w:r w:rsidRPr="00B6255F">
        <w:rPr>
          <w:rFonts w:ascii="Times New Roman" w:hAnsi="Times New Roman"/>
          <w:sz w:val="24"/>
          <w:szCs w:val="24"/>
        </w:rPr>
        <w:t>stanovenia § 203 ods. 1 druhá veta, § 204 ods. 1 a § 204a ods. 7 sa</w:t>
      </w:r>
      <w:r w:rsidRPr="00B6255F" w:rsidR="00DC36F2">
        <w:rPr>
          <w:rFonts w:ascii="Times New Roman" w:hAnsi="Times New Roman"/>
          <w:sz w:val="24"/>
          <w:szCs w:val="24"/>
        </w:rPr>
        <w:t xml:space="preserve"> použijú primerane.</w:t>
      </w:r>
    </w:p>
    <w:p w:rsidR="00A76F69" w:rsidRPr="00B6255F" w:rsidP="0073180D">
      <w:pPr>
        <w:bidi w:val="0"/>
        <w:spacing w:after="0" w:line="240" w:lineRule="auto"/>
        <w:ind w:left="425" w:hanging="425"/>
        <w:contextualSpacing/>
        <w:jc w:val="center"/>
        <w:rPr>
          <w:rFonts w:ascii="Times New Roman" w:hAnsi="Times New Roman"/>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sidR="00E23B00">
        <w:rPr>
          <w:rFonts w:ascii="Times New Roman" w:hAnsi="Times New Roman"/>
          <w:sz w:val="24"/>
          <w:szCs w:val="24"/>
        </w:rPr>
        <w:t>§ 220z</w:t>
      </w:r>
      <w:r w:rsidRPr="00B6255F" w:rsidR="00A449A4">
        <w:rPr>
          <w:rFonts w:ascii="Times New Roman" w:hAnsi="Times New Roman"/>
          <w:sz w:val="24"/>
          <w:szCs w:val="24"/>
        </w:rPr>
        <w:t>a</w:t>
      </w:r>
    </w:p>
    <w:p w:rsidR="00E25D30" w:rsidRPr="00B6255F" w:rsidP="0073180D">
      <w:pPr>
        <w:bidi w:val="0"/>
        <w:spacing w:after="0" w:line="240" w:lineRule="auto"/>
        <w:ind w:left="425" w:hanging="425"/>
        <w:jc w:val="center"/>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Stanovy môžu určiť, že ustanovenie § 211 ods. 1 sa nepoužije</w:t>
      </w:r>
      <w:r w:rsidRPr="00B6255F" w:rsidR="007B111D">
        <w:rPr>
          <w:rFonts w:ascii="Times New Roman" w:hAnsi="Times New Roman"/>
          <w:sz w:val="24"/>
          <w:szCs w:val="24"/>
        </w:rPr>
        <w:t>.</w:t>
      </w:r>
      <w:r w:rsidRPr="00B6255F">
        <w:rPr>
          <w:rFonts w:ascii="Times New Roman" w:hAnsi="Times New Roman"/>
          <w:sz w:val="24"/>
          <w:szCs w:val="24"/>
        </w:rPr>
        <w:t xml:space="preserve"> </w:t>
      </w:r>
      <w:r w:rsidRPr="00B6255F" w:rsidR="007B111D">
        <w:rPr>
          <w:rFonts w:ascii="Times New Roman" w:hAnsi="Times New Roman"/>
          <w:sz w:val="24"/>
          <w:szCs w:val="24"/>
        </w:rPr>
        <w:t>V</w:t>
      </w:r>
      <w:r w:rsidRPr="00B6255F" w:rsidR="00DC36F2">
        <w:rPr>
          <w:rFonts w:ascii="Times New Roman" w:hAnsi="Times New Roman"/>
          <w:sz w:val="24"/>
          <w:szCs w:val="24"/>
        </w:rPr>
        <w:t> </w:t>
      </w:r>
      <w:r w:rsidRPr="00B6255F" w:rsidR="007B111D">
        <w:rPr>
          <w:rFonts w:ascii="Times New Roman" w:hAnsi="Times New Roman"/>
          <w:sz w:val="24"/>
          <w:szCs w:val="24"/>
        </w:rPr>
        <w:t>t</w:t>
      </w:r>
      <w:r w:rsidRPr="00B6255F" w:rsidR="00DC36F2">
        <w:rPr>
          <w:rFonts w:ascii="Times New Roman" w:hAnsi="Times New Roman"/>
          <w:sz w:val="24"/>
          <w:szCs w:val="24"/>
        </w:rPr>
        <w:t xml:space="preserve">omto </w:t>
      </w:r>
      <w:r w:rsidRPr="00B6255F" w:rsidR="007B111D">
        <w:rPr>
          <w:rFonts w:ascii="Times New Roman" w:hAnsi="Times New Roman"/>
          <w:sz w:val="24"/>
          <w:szCs w:val="24"/>
        </w:rPr>
        <w:t>prípade</w:t>
      </w:r>
      <w:r w:rsidRPr="00B6255F">
        <w:rPr>
          <w:rFonts w:ascii="Times New Roman" w:hAnsi="Times New Roman"/>
          <w:sz w:val="24"/>
          <w:szCs w:val="24"/>
        </w:rPr>
        <w:t xml:space="preserve"> sa na</w:t>
      </w:r>
      <w:r w:rsidRPr="00B6255F" w:rsidR="00A73593">
        <w:rPr>
          <w:rFonts w:ascii="Times New Roman" w:hAnsi="Times New Roman"/>
          <w:sz w:val="24"/>
          <w:szCs w:val="24"/>
        </w:rPr>
        <w:t xml:space="preserve"> prijatie rozhodnutia o znížení</w:t>
      </w:r>
      <w:r w:rsidRPr="00B6255F">
        <w:rPr>
          <w:rFonts w:ascii="Times New Roman" w:hAnsi="Times New Roman"/>
          <w:sz w:val="24"/>
          <w:szCs w:val="24"/>
        </w:rPr>
        <w:t xml:space="preserve"> základného imania vyžaduje dvojtretinová väčšina všetkých akcionárov bez ohľadu na druh akcií.</w:t>
      </w:r>
    </w:p>
    <w:p w:rsidR="00E25D30" w:rsidRPr="00B6255F" w:rsidP="0073180D">
      <w:pPr>
        <w:bidi w:val="0"/>
        <w:spacing w:after="0" w:line="240" w:lineRule="auto"/>
        <w:ind w:left="425" w:hanging="425"/>
        <w:jc w:val="center"/>
        <w:rPr>
          <w:rFonts w:ascii="Times New Roman" w:hAnsi="Times New Roman"/>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sidR="000B5335">
        <w:rPr>
          <w:rFonts w:ascii="Times New Roman" w:hAnsi="Times New Roman"/>
          <w:sz w:val="24"/>
          <w:szCs w:val="24"/>
        </w:rPr>
        <w:t>Oddiel 6</w:t>
      </w:r>
    </w:p>
    <w:p w:rsidR="00A76F69" w:rsidRPr="00B6255F" w:rsidP="0073180D">
      <w:pPr>
        <w:bidi w:val="0"/>
        <w:spacing w:after="0" w:line="240" w:lineRule="auto"/>
        <w:ind w:left="425" w:hanging="425"/>
        <w:jc w:val="center"/>
        <w:rPr>
          <w:rFonts w:ascii="Times New Roman" w:hAnsi="Times New Roman"/>
          <w:sz w:val="24"/>
          <w:szCs w:val="24"/>
        </w:rPr>
      </w:pPr>
      <w:r w:rsidRPr="00B6255F">
        <w:rPr>
          <w:rFonts w:ascii="Times New Roman" w:hAnsi="Times New Roman"/>
          <w:sz w:val="24"/>
          <w:szCs w:val="24"/>
        </w:rPr>
        <w:t>Zrušenie spoločnosti</w:t>
      </w:r>
    </w:p>
    <w:p w:rsidR="00DC3EC1" w:rsidRPr="00B6255F" w:rsidP="0073180D">
      <w:pPr>
        <w:bidi w:val="0"/>
        <w:spacing w:after="0" w:line="240" w:lineRule="auto"/>
        <w:ind w:left="425" w:hanging="425"/>
        <w:jc w:val="center"/>
        <w:rPr>
          <w:rFonts w:ascii="Times New Roman" w:hAnsi="Times New Roman"/>
          <w:sz w:val="24"/>
          <w:szCs w:val="24"/>
        </w:rPr>
      </w:pPr>
    </w:p>
    <w:p w:rsidR="00A76F69" w:rsidRPr="00B6255F" w:rsidP="0073180D">
      <w:pPr>
        <w:bidi w:val="0"/>
        <w:spacing w:after="0" w:line="240" w:lineRule="auto"/>
        <w:ind w:left="425" w:hanging="425"/>
        <w:jc w:val="center"/>
        <w:rPr>
          <w:rFonts w:ascii="Times New Roman" w:hAnsi="Times New Roman"/>
          <w:sz w:val="24"/>
          <w:szCs w:val="24"/>
        </w:rPr>
      </w:pPr>
      <w:r w:rsidRPr="00B6255F" w:rsidR="00A449A4">
        <w:rPr>
          <w:rFonts w:ascii="Times New Roman" w:hAnsi="Times New Roman"/>
          <w:sz w:val="24"/>
          <w:szCs w:val="24"/>
        </w:rPr>
        <w:t>§ 220zb</w:t>
      </w:r>
    </w:p>
    <w:p w:rsidR="00E25D30" w:rsidRPr="00B6255F" w:rsidP="00E25D30">
      <w:pPr>
        <w:bidi w:val="0"/>
        <w:spacing w:after="0" w:line="240" w:lineRule="auto"/>
        <w:jc w:val="both"/>
        <w:rPr>
          <w:rFonts w:ascii="Times New Roman" w:hAnsi="Times New Roman"/>
          <w:sz w:val="24"/>
          <w:szCs w:val="24"/>
        </w:rPr>
      </w:pPr>
    </w:p>
    <w:p w:rsidR="00A76F69" w:rsidRPr="00B6255F" w:rsidP="00E25D30">
      <w:pPr>
        <w:bidi w:val="0"/>
        <w:spacing w:after="0" w:line="240" w:lineRule="auto"/>
        <w:ind w:firstLine="708"/>
        <w:jc w:val="both"/>
        <w:rPr>
          <w:rFonts w:ascii="Times New Roman" w:hAnsi="Times New Roman"/>
          <w:sz w:val="24"/>
          <w:szCs w:val="24"/>
        </w:rPr>
      </w:pPr>
      <w:r w:rsidRPr="00B6255F" w:rsidR="00E25D30">
        <w:rPr>
          <w:rFonts w:ascii="Times New Roman" w:hAnsi="Times New Roman"/>
          <w:sz w:val="24"/>
          <w:szCs w:val="24"/>
        </w:rPr>
        <w:t xml:space="preserve">(1) </w:t>
      </w:r>
      <w:r w:rsidRPr="00B6255F">
        <w:rPr>
          <w:rFonts w:ascii="Times New Roman" w:hAnsi="Times New Roman"/>
          <w:sz w:val="24"/>
          <w:szCs w:val="24"/>
        </w:rPr>
        <w:t>Okrem prípadov uvedených v § 68 sa spoločnosť zrušuje</w:t>
      </w:r>
    </w:p>
    <w:p w:rsidR="00E25D30" w:rsidRPr="00B6255F" w:rsidP="00FF47BD">
      <w:pPr>
        <w:pStyle w:val="ListParagraph"/>
        <w:numPr>
          <w:numId w:val="12"/>
        </w:numPr>
        <w:bidi w:val="0"/>
        <w:spacing w:after="0" w:line="240" w:lineRule="auto"/>
        <w:jc w:val="both"/>
        <w:rPr>
          <w:rFonts w:ascii="Times New Roman" w:hAnsi="Times New Roman"/>
          <w:sz w:val="24"/>
          <w:szCs w:val="24"/>
        </w:rPr>
      </w:pPr>
      <w:r w:rsidRPr="00B6255F" w:rsidR="00A76F69">
        <w:rPr>
          <w:rFonts w:ascii="Times New Roman" w:hAnsi="Times New Roman"/>
          <w:sz w:val="24"/>
          <w:szCs w:val="24"/>
        </w:rPr>
        <w:t xml:space="preserve">rozhodnutím súdu podľa ustanovenia odseku 2, </w:t>
      </w:r>
    </w:p>
    <w:p w:rsidR="00A76F69" w:rsidRPr="00B6255F" w:rsidP="00FF47BD">
      <w:pPr>
        <w:pStyle w:val="ListParagraph"/>
        <w:numPr>
          <w:numId w:val="12"/>
        </w:numPr>
        <w:bidi w:val="0"/>
        <w:spacing w:after="0" w:line="240" w:lineRule="auto"/>
        <w:jc w:val="both"/>
        <w:rPr>
          <w:rFonts w:ascii="Times New Roman" w:hAnsi="Times New Roman"/>
          <w:sz w:val="24"/>
          <w:szCs w:val="24"/>
        </w:rPr>
      </w:pPr>
      <w:r w:rsidRPr="00B6255F">
        <w:rPr>
          <w:rFonts w:ascii="Times New Roman" w:hAnsi="Times New Roman"/>
          <w:sz w:val="24"/>
          <w:szCs w:val="24"/>
        </w:rPr>
        <w:t>z dôvodov uvedených v zakladateľskej listine, zakladateľskej zmluve alebo v stanovách.</w:t>
      </w:r>
    </w:p>
    <w:p w:rsidR="00E25D30" w:rsidRPr="00B6255F" w:rsidP="00E25D30">
      <w:pPr>
        <w:bidi w:val="0"/>
        <w:spacing w:after="0" w:line="240" w:lineRule="auto"/>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(2) </w:t>
      </w:r>
      <w:r w:rsidRPr="00B6255F">
        <w:rPr>
          <w:rFonts w:ascii="Times New Roman" w:hAnsi="Times New Roman"/>
          <w:sz w:val="24"/>
          <w:szCs w:val="24"/>
        </w:rPr>
        <w:t>Akcionári, a ak to ustanovuje zakladateľská listina, zakladateľská zmluva alebo stanovy, aj členovia predstavenstva</w:t>
      </w:r>
      <w:r w:rsidRPr="00B6255F" w:rsidR="007D3F42">
        <w:rPr>
          <w:rFonts w:ascii="Times New Roman" w:hAnsi="Times New Roman"/>
          <w:sz w:val="24"/>
          <w:szCs w:val="24"/>
        </w:rPr>
        <w:t>,</w:t>
      </w:r>
      <w:r w:rsidRPr="00B6255F">
        <w:rPr>
          <w:rFonts w:ascii="Times New Roman" w:hAnsi="Times New Roman"/>
          <w:sz w:val="24"/>
          <w:szCs w:val="24"/>
        </w:rPr>
        <w:t xml:space="preserve"> sa môžu na súde domáhať zrušenia spoločnosti z dôvodov a za podmienok ustanovených v zákone, zakladateľskej listine, zakladateľskej zmluve, </w:t>
      </w:r>
      <w:r w:rsidRPr="00B6255F" w:rsidR="000C5C48">
        <w:rPr>
          <w:rFonts w:ascii="Times New Roman" w:hAnsi="Times New Roman"/>
          <w:sz w:val="24"/>
          <w:szCs w:val="24"/>
        </w:rPr>
        <w:t xml:space="preserve">alebo </w:t>
      </w:r>
      <w:r w:rsidRPr="00B6255F">
        <w:rPr>
          <w:rFonts w:ascii="Times New Roman" w:hAnsi="Times New Roman"/>
          <w:sz w:val="24"/>
          <w:szCs w:val="24"/>
        </w:rPr>
        <w:t>v stanovách.</w:t>
      </w:r>
    </w:p>
    <w:p w:rsidR="00A76F69" w:rsidRPr="00B6255F" w:rsidP="0073180D">
      <w:pPr>
        <w:bidi w:val="0"/>
        <w:spacing w:after="0" w:line="240" w:lineRule="auto"/>
        <w:ind w:left="426" w:hanging="426"/>
        <w:jc w:val="center"/>
        <w:rPr>
          <w:rFonts w:ascii="Times New Roman" w:hAnsi="Times New Roman"/>
          <w:b/>
          <w:sz w:val="24"/>
          <w:szCs w:val="24"/>
        </w:rPr>
      </w:pPr>
    </w:p>
    <w:p w:rsidR="00A76F69" w:rsidRPr="00B6255F" w:rsidP="0073180D">
      <w:pPr>
        <w:bidi w:val="0"/>
        <w:spacing w:after="0" w:line="240" w:lineRule="auto"/>
        <w:ind w:left="426" w:hanging="426"/>
        <w:jc w:val="center"/>
        <w:rPr>
          <w:rFonts w:ascii="Times New Roman" w:hAnsi="Times New Roman"/>
          <w:spacing w:val="30"/>
          <w:sz w:val="24"/>
          <w:szCs w:val="24"/>
        </w:rPr>
      </w:pPr>
      <w:r w:rsidRPr="00B6255F">
        <w:rPr>
          <w:rFonts w:ascii="Times New Roman" w:hAnsi="Times New Roman"/>
          <w:spacing w:val="30"/>
          <w:sz w:val="24"/>
          <w:szCs w:val="24"/>
        </w:rPr>
        <w:t>Splynutie alebo zlúčenie spoločnosti</w:t>
      </w:r>
    </w:p>
    <w:p w:rsidR="00E25D30" w:rsidRPr="00B6255F" w:rsidP="0073180D">
      <w:pPr>
        <w:bidi w:val="0"/>
        <w:spacing w:after="0" w:line="240" w:lineRule="auto"/>
        <w:ind w:left="426" w:hanging="426"/>
        <w:jc w:val="center"/>
        <w:rPr>
          <w:rFonts w:ascii="Times New Roman" w:hAnsi="Times New Roman"/>
          <w:sz w:val="24"/>
          <w:szCs w:val="24"/>
        </w:rPr>
      </w:pPr>
    </w:p>
    <w:p w:rsidR="00A76F69" w:rsidRPr="00B6255F" w:rsidP="0073180D">
      <w:pPr>
        <w:bidi w:val="0"/>
        <w:spacing w:after="0" w:line="240" w:lineRule="auto"/>
        <w:ind w:left="426" w:hanging="426"/>
        <w:jc w:val="center"/>
        <w:rPr>
          <w:rFonts w:ascii="Times New Roman" w:hAnsi="Times New Roman"/>
          <w:sz w:val="24"/>
          <w:szCs w:val="24"/>
        </w:rPr>
      </w:pPr>
      <w:r w:rsidRPr="00B6255F" w:rsidR="00A449A4">
        <w:rPr>
          <w:rFonts w:ascii="Times New Roman" w:hAnsi="Times New Roman"/>
          <w:sz w:val="24"/>
          <w:szCs w:val="24"/>
        </w:rPr>
        <w:t>§ 220zc</w:t>
      </w:r>
    </w:p>
    <w:p w:rsidR="00E25D30" w:rsidRPr="00B6255F" w:rsidP="00E25D30">
      <w:pPr>
        <w:bidi w:val="0"/>
        <w:spacing w:after="0" w:line="240" w:lineRule="auto"/>
        <w:contextualSpacing/>
        <w:jc w:val="both"/>
        <w:rPr>
          <w:rFonts w:ascii="Times New Roman" w:hAnsi="Times New Roman"/>
          <w:sz w:val="24"/>
          <w:szCs w:val="24"/>
        </w:rPr>
      </w:pPr>
    </w:p>
    <w:p w:rsidR="00E25D30"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 xml:space="preserve">(1) </w:t>
      </w:r>
      <w:r w:rsidRPr="00B6255F" w:rsidR="00A76F69">
        <w:rPr>
          <w:rFonts w:ascii="Times New Roman" w:hAnsi="Times New Roman"/>
          <w:sz w:val="24"/>
          <w:szCs w:val="24"/>
        </w:rPr>
        <w:t>Okrem</w:t>
      </w:r>
      <w:r w:rsidRPr="00B6255F" w:rsidR="004F4FAA">
        <w:rPr>
          <w:rFonts w:ascii="Times New Roman" w:hAnsi="Times New Roman"/>
          <w:sz w:val="24"/>
          <w:szCs w:val="24"/>
        </w:rPr>
        <w:t xml:space="preserve"> </w:t>
      </w:r>
      <w:r w:rsidRPr="00B6255F" w:rsidR="00553983">
        <w:rPr>
          <w:rFonts w:ascii="Times New Roman" w:hAnsi="Times New Roman"/>
          <w:sz w:val="24"/>
          <w:szCs w:val="24"/>
        </w:rPr>
        <w:t>osobitostí</w:t>
      </w:r>
      <w:r w:rsidRPr="00B6255F" w:rsidR="00A76F69">
        <w:rPr>
          <w:rFonts w:ascii="Times New Roman" w:hAnsi="Times New Roman"/>
          <w:sz w:val="24"/>
          <w:szCs w:val="24"/>
        </w:rPr>
        <w:t xml:space="preserve"> týkajúcich sa práva na podiel na zisku podľa  § 218a ods. 1 písm. e) musí zmluva o zlúčení alebo zmluva o splynutí obsahovať </w:t>
      </w:r>
      <w:r w:rsidRPr="00B6255F" w:rsidR="007D3F42">
        <w:rPr>
          <w:rFonts w:ascii="Times New Roman" w:hAnsi="Times New Roman"/>
          <w:sz w:val="24"/>
          <w:szCs w:val="24"/>
        </w:rPr>
        <w:t xml:space="preserve">aj </w:t>
      </w:r>
      <w:r w:rsidRPr="00B6255F" w:rsidR="004F4FAA">
        <w:rPr>
          <w:rFonts w:ascii="Times New Roman" w:hAnsi="Times New Roman"/>
          <w:sz w:val="24"/>
          <w:szCs w:val="24"/>
        </w:rPr>
        <w:t xml:space="preserve">osobitné ustanovenia </w:t>
      </w:r>
      <w:r w:rsidRPr="00B6255F" w:rsidR="00A76F69">
        <w:rPr>
          <w:rFonts w:ascii="Times New Roman" w:hAnsi="Times New Roman"/>
          <w:sz w:val="24"/>
          <w:szCs w:val="24"/>
        </w:rPr>
        <w:t xml:space="preserve">týkajúce sa práv akcionárov spoločnosti podieľajúcej sa na splynutí alebo zlúčení. </w:t>
      </w:r>
    </w:p>
    <w:p w:rsidR="00E25D30" w:rsidRPr="00B6255F" w:rsidP="00E25D30">
      <w:pPr>
        <w:bidi w:val="0"/>
        <w:spacing w:after="0" w:line="240" w:lineRule="auto"/>
        <w:ind w:firstLine="708"/>
        <w:contextualSpacing/>
        <w:jc w:val="both"/>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sidR="00E25D30">
        <w:rPr>
          <w:rFonts w:ascii="Times New Roman" w:hAnsi="Times New Roman"/>
          <w:sz w:val="24"/>
          <w:szCs w:val="24"/>
        </w:rPr>
        <w:t xml:space="preserve">(2) </w:t>
      </w:r>
      <w:r w:rsidRPr="00B6255F">
        <w:rPr>
          <w:rFonts w:ascii="Times New Roman" w:hAnsi="Times New Roman"/>
          <w:sz w:val="24"/>
          <w:szCs w:val="24"/>
        </w:rPr>
        <w:t xml:space="preserve">Prílohou zmluvy o zlúčení a zmluvy o splynutí musí byť aj </w:t>
      </w:r>
      <w:r w:rsidRPr="00B6255F" w:rsidR="004F4FAA">
        <w:rPr>
          <w:rFonts w:ascii="Times New Roman" w:hAnsi="Times New Roman"/>
          <w:sz w:val="24"/>
          <w:szCs w:val="24"/>
        </w:rPr>
        <w:t xml:space="preserve">akcionárska </w:t>
      </w:r>
      <w:r w:rsidRPr="00B6255F" w:rsidR="00C7117C">
        <w:rPr>
          <w:rFonts w:ascii="Times New Roman" w:hAnsi="Times New Roman"/>
          <w:sz w:val="24"/>
          <w:szCs w:val="24"/>
        </w:rPr>
        <w:t>zmluva</w:t>
      </w:r>
      <w:r w:rsidRPr="00B6255F">
        <w:rPr>
          <w:rFonts w:ascii="Times New Roman" w:hAnsi="Times New Roman"/>
          <w:sz w:val="24"/>
          <w:szCs w:val="24"/>
        </w:rPr>
        <w:t xml:space="preserve">, ak akcionári v nástupnickej alebo zanikajúcej spoločnosti takúto </w:t>
      </w:r>
      <w:r w:rsidRPr="00B6255F" w:rsidR="00C7117C">
        <w:rPr>
          <w:rFonts w:ascii="Times New Roman" w:hAnsi="Times New Roman"/>
          <w:sz w:val="24"/>
          <w:szCs w:val="24"/>
        </w:rPr>
        <w:t>zmluvu</w:t>
      </w:r>
      <w:r w:rsidRPr="00B6255F">
        <w:rPr>
          <w:rFonts w:ascii="Times New Roman" w:hAnsi="Times New Roman"/>
          <w:sz w:val="24"/>
          <w:szCs w:val="24"/>
        </w:rPr>
        <w:t xml:space="preserve"> uzavreli. Akcionári, </w:t>
      </w:r>
      <w:r w:rsidRPr="00B6255F" w:rsidR="00293D1D">
        <w:rPr>
          <w:rFonts w:ascii="Times New Roman" w:hAnsi="Times New Roman"/>
          <w:sz w:val="24"/>
          <w:szCs w:val="24"/>
        </w:rPr>
        <w:t xml:space="preserve">ktorých akcionárska </w:t>
      </w:r>
      <w:r w:rsidRPr="00B6255F" w:rsidR="00C7117C">
        <w:rPr>
          <w:rFonts w:ascii="Times New Roman" w:hAnsi="Times New Roman"/>
          <w:sz w:val="24"/>
          <w:szCs w:val="24"/>
        </w:rPr>
        <w:t>zmluva</w:t>
      </w:r>
      <w:r w:rsidRPr="00B6255F" w:rsidR="00293D1D">
        <w:rPr>
          <w:rFonts w:ascii="Times New Roman" w:hAnsi="Times New Roman"/>
          <w:sz w:val="24"/>
          <w:szCs w:val="24"/>
        </w:rPr>
        <w:t xml:space="preserve"> zaväzuje</w:t>
      </w:r>
      <w:r w:rsidRPr="00B6255F" w:rsidR="007D3F42">
        <w:rPr>
          <w:rFonts w:ascii="Times New Roman" w:hAnsi="Times New Roman"/>
          <w:sz w:val="24"/>
          <w:szCs w:val="24"/>
        </w:rPr>
        <w:t>,</w:t>
      </w:r>
      <w:r w:rsidRPr="00B6255F" w:rsidR="00293D1D">
        <w:rPr>
          <w:rFonts w:ascii="Times New Roman" w:hAnsi="Times New Roman"/>
          <w:sz w:val="24"/>
          <w:szCs w:val="24"/>
        </w:rPr>
        <w:t xml:space="preserve"> ju </w:t>
      </w:r>
      <w:r w:rsidRPr="00B6255F">
        <w:rPr>
          <w:rFonts w:ascii="Times New Roman" w:hAnsi="Times New Roman"/>
          <w:sz w:val="24"/>
          <w:szCs w:val="24"/>
        </w:rPr>
        <w:t xml:space="preserve">na výzvu predstavenstva bezodkladne predložia spoločnosti. </w:t>
      </w:r>
      <w:r w:rsidRPr="00B6255F" w:rsidR="00C7117C">
        <w:rPr>
          <w:rFonts w:ascii="Times New Roman" w:hAnsi="Times New Roman"/>
          <w:sz w:val="24"/>
          <w:szCs w:val="24"/>
        </w:rPr>
        <w:t>Akcionárska zmluva</w:t>
      </w:r>
      <w:r w:rsidRPr="00B6255F">
        <w:rPr>
          <w:rFonts w:ascii="Times New Roman" w:hAnsi="Times New Roman"/>
          <w:sz w:val="24"/>
          <w:szCs w:val="24"/>
        </w:rPr>
        <w:t xml:space="preserve"> nemusí byť uložená v zbierke listín.</w:t>
      </w:r>
    </w:p>
    <w:p w:rsidR="00A76F69" w:rsidRPr="00B6255F" w:rsidP="0073180D">
      <w:pPr>
        <w:bidi w:val="0"/>
        <w:spacing w:after="0" w:line="240" w:lineRule="auto"/>
        <w:ind w:left="426"/>
        <w:contextualSpacing/>
        <w:jc w:val="both"/>
        <w:rPr>
          <w:rFonts w:ascii="Times New Roman" w:hAnsi="Times New Roman"/>
          <w:sz w:val="24"/>
          <w:szCs w:val="24"/>
        </w:rPr>
      </w:pPr>
    </w:p>
    <w:p w:rsidR="00A76F69" w:rsidRPr="00B6255F" w:rsidP="0073180D">
      <w:pPr>
        <w:bidi w:val="0"/>
        <w:spacing w:after="0" w:line="240" w:lineRule="auto"/>
        <w:ind w:left="426" w:hanging="426"/>
        <w:jc w:val="center"/>
        <w:rPr>
          <w:rFonts w:ascii="Times New Roman" w:hAnsi="Times New Roman"/>
          <w:sz w:val="24"/>
          <w:szCs w:val="24"/>
        </w:rPr>
      </w:pPr>
      <w:r w:rsidRPr="00B6255F" w:rsidR="00A449A4">
        <w:rPr>
          <w:rFonts w:ascii="Times New Roman" w:hAnsi="Times New Roman"/>
          <w:sz w:val="24"/>
          <w:szCs w:val="24"/>
        </w:rPr>
        <w:t>§ 220zd</w:t>
      </w:r>
    </w:p>
    <w:p w:rsidR="00E25D30" w:rsidRPr="00B6255F" w:rsidP="0073180D">
      <w:pPr>
        <w:bidi w:val="0"/>
        <w:spacing w:after="0" w:line="240" w:lineRule="auto"/>
        <w:ind w:left="426" w:hanging="426"/>
        <w:jc w:val="center"/>
        <w:rPr>
          <w:rFonts w:ascii="Times New Roman" w:hAnsi="Times New Roman"/>
          <w:sz w:val="24"/>
          <w:szCs w:val="24"/>
        </w:rPr>
      </w:pPr>
    </w:p>
    <w:p w:rsidR="00A76F69" w:rsidRPr="00B6255F" w:rsidP="00E25D30">
      <w:pPr>
        <w:bidi w:val="0"/>
        <w:spacing w:after="0" w:line="240" w:lineRule="auto"/>
        <w:ind w:firstLine="708"/>
        <w:contextualSpacing/>
        <w:jc w:val="both"/>
        <w:rPr>
          <w:rFonts w:ascii="Times New Roman" w:hAnsi="Times New Roman"/>
          <w:sz w:val="24"/>
          <w:szCs w:val="24"/>
        </w:rPr>
      </w:pPr>
      <w:r w:rsidRPr="00B6255F">
        <w:rPr>
          <w:rFonts w:ascii="Times New Roman" w:hAnsi="Times New Roman"/>
          <w:sz w:val="24"/>
          <w:szCs w:val="24"/>
        </w:rPr>
        <w:t>Na založenie nástupn</w:t>
      </w:r>
      <w:r w:rsidRPr="00B6255F" w:rsidR="006F39A9">
        <w:rPr>
          <w:rFonts w:ascii="Times New Roman" w:hAnsi="Times New Roman"/>
          <w:sz w:val="24"/>
          <w:szCs w:val="24"/>
        </w:rPr>
        <w:t>í</w:t>
      </w:r>
      <w:r w:rsidRPr="00B6255F">
        <w:rPr>
          <w:rFonts w:ascii="Times New Roman" w:hAnsi="Times New Roman"/>
          <w:sz w:val="24"/>
          <w:szCs w:val="24"/>
        </w:rPr>
        <w:t>ckej spoločnosti, ktorá je jednoduchou spoločnosťou</w:t>
      </w:r>
      <w:r w:rsidRPr="00B6255F" w:rsidR="00D775A8">
        <w:rPr>
          <w:rFonts w:ascii="Times New Roman" w:hAnsi="Times New Roman"/>
          <w:sz w:val="24"/>
          <w:szCs w:val="24"/>
        </w:rPr>
        <w:t xml:space="preserve"> na akcie</w:t>
      </w:r>
      <w:r w:rsidRPr="00B6255F" w:rsidR="00B6255F">
        <w:rPr>
          <w:rFonts w:ascii="Times New Roman" w:hAnsi="Times New Roman"/>
          <w:sz w:val="24"/>
          <w:szCs w:val="24"/>
        </w:rPr>
        <w:t>, sa primerane použije</w:t>
      </w:r>
      <w:r w:rsidRPr="00B6255F" w:rsidR="00E013DB">
        <w:rPr>
          <w:rFonts w:ascii="Times New Roman" w:hAnsi="Times New Roman"/>
          <w:sz w:val="24"/>
          <w:szCs w:val="24"/>
        </w:rPr>
        <w:t xml:space="preserve"> </w:t>
      </w:r>
      <w:r w:rsidRPr="00B6255F" w:rsidR="00B6255F">
        <w:rPr>
          <w:rFonts w:ascii="Times New Roman" w:hAnsi="Times New Roman"/>
          <w:sz w:val="24"/>
          <w:szCs w:val="24"/>
        </w:rPr>
        <w:t>ustanovenie</w:t>
      </w:r>
      <w:r w:rsidRPr="00B6255F" w:rsidR="00E013DB">
        <w:rPr>
          <w:rFonts w:ascii="Times New Roman" w:hAnsi="Times New Roman"/>
          <w:sz w:val="24"/>
          <w:szCs w:val="24"/>
        </w:rPr>
        <w:t xml:space="preserve"> </w:t>
      </w:r>
      <w:r w:rsidRPr="00B6255F" w:rsidR="00D3320E">
        <w:rPr>
          <w:rFonts w:ascii="Times New Roman" w:hAnsi="Times New Roman"/>
          <w:sz w:val="24"/>
          <w:szCs w:val="24"/>
        </w:rPr>
        <w:t>§ 220n</w:t>
      </w:r>
      <w:r w:rsidRPr="00B6255F" w:rsidR="00E013DB">
        <w:rPr>
          <w:rFonts w:ascii="Times New Roman" w:hAnsi="Times New Roman"/>
          <w:sz w:val="24"/>
          <w:szCs w:val="24"/>
        </w:rPr>
        <w:t>; ustanovenie</w:t>
      </w:r>
      <w:r w:rsidRPr="00B6255F">
        <w:rPr>
          <w:rFonts w:ascii="Times New Roman" w:hAnsi="Times New Roman"/>
          <w:sz w:val="24"/>
          <w:szCs w:val="24"/>
        </w:rPr>
        <w:t xml:space="preserve"> § 59 ods. 3</w:t>
      </w:r>
      <w:r w:rsidRPr="00B6255F" w:rsidR="007D3F42">
        <w:rPr>
          <w:rFonts w:ascii="Times New Roman" w:hAnsi="Times New Roman"/>
          <w:sz w:val="24"/>
          <w:szCs w:val="24"/>
        </w:rPr>
        <w:t xml:space="preserve"> </w:t>
      </w:r>
      <w:r w:rsidRPr="00B6255F" w:rsidR="00E013DB">
        <w:rPr>
          <w:rFonts w:ascii="Times New Roman" w:hAnsi="Times New Roman"/>
          <w:sz w:val="24"/>
          <w:szCs w:val="24"/>
        </w:rPr>
        <w:t>sa nepoužije</w:t>
      </w:r>
      <w:r w:rsidRPr="00B6255F">
        <w:rPr>
          <w:rFonts w:ascii="Times New Roman" w:hAnsi="Times New Roman"/>
          <w:sz w:val="24"/>
          <w:szCs w:val="24"/>
        </w:rPr>
        <w:t xml:space="preserve">, ak bola vypracovaná písomná správa nezávislého experta podľa § 218a ods. 3 a § </w:t>
      </w:r>
      <w:r w:rsidRPr="00B6255F" w:rsidR="0077435F">
        <w:rPr>
          <w:rFonts w:ascii="Times New Roman" w:hAnsi="Times New Roman"/>
          <w:sz w:val="24"/>
          <w:szCs w:val="24"/>
        </w:rPr>
        <w:t>163 ods. 1</w:t>
      </w:r>
      <w:r w:rsidRPr="00B6255F">
        <w:rPr>
          <w:rFonts w:ascii="Times New Roman" w:hAnsi="Times New Roman"/>
          <w:sz w:val="24"/>
          <w:szCs w:val="24"/>
        </w:rPr>
        <w:t xml:space="preserve"> písm. e) až g).</w:t>
      </w:r>
    </w:p>
    <w:p w:rsidR="00A76F69" w:rsidRPr="00B6255F" w:rsidP="0073180D">
      <w:pPr>
        <w:bidi w:val="0"/>
        <w:spacing w:after="0" w:line="240" w:lineRule="auto"/>
        <w:ind w:left="426" w:hanging="426"/>
        <w:contextualSpacing/>
        <w:jc w:val="both"/>
        <w:rPr>
          <w:rFonts w:ascii="Times New Roman" w:hAnsi="Times New Roman"/>
          <w:sz w:val="24"/>
          <w:szCs w:val="24"/>
        </w:rPr>
      </w:pPr>
    </w:p>
    <w:p w:rsidR="00A76F69" w:rsidRPr="00B6255F" w:rsidP="0073180D">
      <w:pPr>
        <w:bidi w:val="0"/>
        <w:spacing w:after="0" w:line="240" w:lineRule="auto"/>
        <w:ind w:left="426" w:hanging="426"/>
        <w:jc w:val="center"/>
        <w:rPr>
          <w:rFonts w:ascii="Times New Roman" w:hAnsi="Times New Roman"/>
          <w:sz w:val="24"/>
          <w:szCs w:val="24"/>
        </w:rPr>
      </w:pPr>
      <w:r w:rsidRPr="00B6255F" w:rsidR="00A449A4">
        <w:rPr>
          <w:rFonts w:ascii="Times New Roman" w:hAnsi="Times New Roman"/>
          <w:sz w:val="24"/>
          <w:szCs w:val="24"/>
        </w:rPr>
        <w:t>§ 220ze</w:t>
      </w:r>
    </w:p>
    <w:p w:rsidR="00E25D30" w:rsidRPr="00B6255F" w:rsidP="0073180D">
      <w:pPr>
        <w:bidi w:val="0"/>
        <w:spacing w:after="0" w:line="240" w:lineRule="auto"/>
        <w:ind w:firstLine="426"/>
        <w:rPr>
          <w:rFonts w:ascii="Times New Roman" w:hAnsi="Times New Roman"/>
          <w:sz w:val="24"/>
          <w:szCs w:val="24"/>
        </w:rPr>
      </w:pPr>
    </w:p>
    <w:p w:rsidR="00A76F69"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Zlúčenie jednoduchej spoločnosti</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a akciovej spoločnosti, pri ktorom jednoduchá spoločnosť</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zaniká a jej imanie prechádza na a</w:t>
      </w:r>
      <w:r w:rsidRPr="00B6255F" w:rsidR="00EF06D7">
        <w:rPr>
          <w:rFonts w:ascii="Times New Roman" w:hAnsi="Times New Roman"/>
          <w:sz w:val="24"/>
          <w:szCs w:val="24"/>
        </w:rPr>
        <w:t>kciovú spoločnosť, sa pripúšťa.</w:t>
      </w:r>
    </w:p>
    <w:p w:rsidR="00A07AEE" w:rsidRPr="00B6255F" w:rsidP="0001552A">
      <w:pPr>
        <w:bidi w:val="0"/>
        <w:spacing w:after="0" w:line="240" w:lineRule="auto"/>
        <w:rPr>
          <w:rFonts w:ascii="Times New Roman" w:hAnsi="Times New Roman"/>
          <w:b/>
          <w:sz w:val="24"/>
          <w:szCs w:val="24"/>
        </w:rPr>
      </w:pPr>
      <w:r w:rsidRPr="00B6255F" w:rsidR="00404A27">
        <w:rPr>
          <w:rFonts w:ascii="Times New Roman" w:hAnsi="Times New Roman"/>
          <w:b/>
          <w:sz w:val="24"/>
          <w:szCs w:val="24"/>
        </w:rPr>
        <w:t xml:space="preserve"> </w:t>
      </w:r>
    </w:p>
    <w:p w:rsidR="00A07AEE" w:rsidRPr="00B6255F" w:rsidP="003C1B36">
      <w:pPr>
        <w:bidi w:val="0"/>
        <w:spacing w:after="0" w:line="240" w:lineRule="auto"/>
        <w:jc w:val="center"/>
        <w:rPr>
          <w:rFonts w:ascii="Times New Roman" w:hAnsi="Times New Roman"/>
          <w:sz w:val="24"/>
          <w:szCs w:val="24"/>
        </w:rPr>
      </w:pPr>
      <w:r w:rsidRPr="00B6255F">
        <w:rPr>
          <w:rFonts w:ascii="Times New Roman" w:hAnsi="Times New Roman"/>
          <w:sz w:val="24"/>
          <w:szCs w:val="24"/>
        </w:rPr>
        <w:t>§</w:t>
      </w:r>
      <w:r w:rsidRPr="00B6255F" w:rsidR="00B6255F">
        <w:rPr>
          <w:rFonts w:ascii="Times New Roman" w:hAnsi="Times New Roman"/>
          <w:sz w:val="24"/>
          <w:szCs w:val="24"/>
        </w:rPr>
        <w:t xml:space="preserve"> </w:t>
      </w:r>
      <w:r w:rsidRPr="00B6255F">
        <w:rPr>
          <w:rFonts w:ascii="Times New Roman" w:hAnsi="Times New Roman"/>
          <w:sz w:val="24"/>
          <w:szCs w:val="24"/>
        </w:rPr>
        <w:t>220zf</w:t>
      </w:r>
    </w:p>
    <w:p w:rsidR="00A07AEE" w:rsidRPr="00B6255F" w:rsidP="003C1B36">
      <w:pPr>
        <w:bidi w:val="0"/>
        <w:spacing w:after="0" w:line="240" w:lineRule="auto"/>
        <w:jc w:val="center"/>
        <w:rPr>
          <w:rFonts w:ascii="Times New Roman" w:hAnsi="Times New Roman"/>
          <w:sz w:val="24"/>
          <w:szCs w:val="24"/>
        </w:rPr>
      </w:pPr>
      <w:r w:rsidRPr="00B6255F">
        <w:rPr>
          <w:rFonts w:ascii="Times New Roman" w:hAnsi="Times New Roman"/>
          <w:sz w:val="24"/>
          <w:szCs w:val="24"/>
        </w:rPr>
        <w:t>Zmena právnej formy spoločnosti</w:t>
      </w:r>
    </w:p>
    <w:p w:rsidR="00A07AEE" w:rsidRPr="00B6255F" w:rsidP="0001552A">
      <w:pPr>
        <w:bidi w:val="0"/>
        <w:spacing w:after="0" w:line="240" w:lineRule="auto"/>
        <w:rPr>
          <w:rFonts w:ascii="Times New Roman" w:hAnsi="Times New Roman"/>
          <w:b/>
          <w:sz w:val="24"/>
          <w:szCs w:val="24"/>
        </w:rPr>
      </w:pPr>
    </w:p>
    <w:p w:rsidR="00A07AEE" w:rsidRPr="00B6255F" w:rsidP="00EF06D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Jednoduchá spoločnosť na akcie môže zmeniť právnu formu len na akciovú spoločnosť.</w:t>
      </w:r>
      <w:r w:rsidRPr="00B6255F" w:rsidR="002927DA">
        <w:rPr>
          <w:rFonts w:ascii="Times New Roman" w:hAnsi="Times New Roman"/>
          <w:sz w:val="24"/>
          <w:szCs w:val="24"/>
        </w:rPr>
        <w:t xml:space="preserve"> </w:t>
      </w:r>
      <w:r w:rsidRPr="00B6255F" w:rsidR="001A3B1A">
        <w:rPr>
          <w:rFonts w:ascii="Times New Roman" w:hAnsi="Times New Roman"/>
          <w:sz w:val="24"/>
          <w:szCs w:val="24"/>
        </w:rPr>
        <w:t>O</w:t>
      </w:r>
      <w:r w:rsidRPr="00B6255F" w:rsidR="009D5339">
        <w:rPr>
          <w:rFonts w:ascii="Times New Roman" w:hAnsi="Times New Roman"/>
          <w:sz w:val="24"/>
          <w:szCs w:val="24"/>
        </w:rPr>
        <w:t>bchodná spoločnosť alebo družstvo nemôže zmeniť právnu formu</w:t>
      </w:r>
      <w:r w:rsidRPr="00B6255F" w:rsidR="002927DA">
        <w:rPr>
          <w:rFonts w:ascii="Times New Roman" w:hAnsi="Times New Roman"/>
          <w:sz w:val="24"/>
          <w:szCs w:val="24"/>
        </w:rPr>
        <w:t xml:space="preserve"> na jednoduchú spoločnosť na akcie.</w:t>
      </w:r>
    </w:p>
    <w:p w:rsidR="00A07AEE" w:rsidRPr="00B6255F" w:rsidP="0001552A">
      <w:pPr>
        <w:bidi w:val="0"/>
        <w:spacing w:after="0" w:line="240" w:lineRule="auto"/>
        <w:rPr>
          <w:rFonts w:ascii="Times New Roman" w:hAnsi="Times New Roman"/>
          <w:b/>
          <w:sz w:val="24"/>
          <w:szCs w:val="24"/>
        </w:rPr>
      </w:pPr>
    </w:p>
    <w:p w:rsidR="00A07AEE" w:rsidRPr="00B6255F" w:rsidP="0001552A">
      <w:pPr>
        <w:bidi w:val="0"/>
        <w:spacing w:after="0" w:line="240" w:lineRule="auto"/>
        <w:rPr>
          <w:rFonts w:ascii="Times New Roman" w:hAnsi="Times New Roman"/>
          <w:b/>
          <w:sz w:val="24"/>
          <w:szCs w:val="24"/>
        </w:rPr>
      </w:pPr>
    </w:p>
    <w:p w:rsidR="0043412B" w:rsidRPr="00B6255F" w:rsidP="0073180D">
      <w:pPr>
        <w:bidi w:val="0"/>
        <w:spacing w:after="0" w:line="240" w:lineRule="auto"/>
        <w:jc w:val="center"/>
        <w:rPr>
          <w:rFonts w:ascii="Times New Roman" w:hAnsi="Times New Roman"/>
          <w:b/>
          <w:sz w:val="24"/>
          <w:szCs w:val="24"/>
        </w:rPr>
      </w:pPr>
      <w:r w:rsidRPr="00B6255F" w:rsidR="0001552A">
        <w:rPr>
          <w:rFonts w:ascii="Times New Roman" w:hAnsi="Times New Roman"/>
          <w:b/>
          <w:sz w:val="24"/>
          <w:szCs w:val="24"/>
        </w:rPr>
        <w:t>Čl. II</w:t>
      </w:r>
    </w:p>
    <w:p w:rsidR="0043412B" w:rsidRPr="00B6255F" w:rsidP="0073180D">
      <w:pPr>
        <w:bidi w:val="0"/>
        <w:spacing w:after="0" w:line="240" w:lineRule="auto"/>
        <w:jc w:val="center"/>
        <w:rPr>
          <w:rFonts w:ascii="Times New Roman" w:hAnsi="Times New Roman"/>
          <w:b/>
          <w:sz w:val="24"/>
          <w:szCs w:val="24"/>
        </w:rPr>
      </w:pPr>
    </w:p>
    <w:p w:rsidR="0043412B"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Zákon č. 566/2001 Z. z. o cenných papieroch a investičných službách a o zmene a doplnení niektorých zákonov (zákon o cenných papieroch) v znení zákona č. 291/2002 Z. z., ,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w:t>
      </w:r>
      <w:r w:rsidRPr="00B6255F" w:rsidR="002B45DB">
        <w:rPr>
          <w:rFonts w:ascii="Times New Roman" w:hAnsi="Times New Roman"/>
          <w:sz w:val="24"/>
          <w:szCs w:val="24"/>
        </w:rPr>
        <w:t>,</w:t>
      </w:r>
      <w:r w:rsidRPr="00B6255F">
        <w:rPr>
          <w:rFonts w:ascii="Times New Roman" w:hAnsi="Times New Roman"/>
          <w:sz w:val="24"/>
          <w:szCs w:val="24"/>
        </w:rPr>
        <w:t xml:space="preserve"> zákona č. 39/2015 Z. z.</w:t>
      </w:r>
      <w:r w:rsidRPr="00B6255F" w:rsidR="002B45DB">
        <w:rPr>
          <w:rFonts w:ascii="Times New Roman" w:hAnsi="Times New Roman"/>
          <w:sz w:val="24"/>
          <w:szCs w:val="24"/>
        </w:rPr>
        <w:t xml:space="preserve"> a zákona č. 117/2015 Z. z.</w:t>
      </w:r>
      <w:r w:rsidRPr="00B6255F">
        <w:rPr>
          <w:rFonts w:ascii="Times New Roman" w:hAnsi="Times New Roman"/>
          <w:sz w:val="24"/>
          <w:szCs w:val="24"/>
        </w:rPr>
        <w:t xml:space="preserve"> sa </w:t>
      </w:r>
      <w:r w:rsidR="008B01CE">
        <w:rPr>
          <w:rFonts w:ascii="Times New Roman" w:hAnsi="Times New Roman"/>
          <w:sz w:val="24"/>
          <w:szCs w:val="24"/>
        </w:rPr>
        <w:t xml:space="preserve">mení a </w:t>
      </w:r>
      <w:r w:rsidRPr="00B6255F">
        <w:rPr>
          <w:rFonts w:ascii="Times New Roman" w:hAnsi="Times New Roman"/>
          <w:sz w:val="24"/>
          <w:szCs w:val="24"/>
        </w:rPr>
        <w:t>dopĺňa takto:</w:t>
      </w:r>
    </w:p>
    <w:p w:rsidR="00DE38AD" w:rsidRPr="00B6255F" w:rsidP="0001552A">
      <w:pPr>
        <w:bidi w:val="0"/>
        <w:spacing w:after="0" w:line="240" w:lineRule="auto"/>
        <w:jc w:val="both"/>
        <w:rPr>
          <w:rFonts w:ascii="Times New Roman" w:hAnsi="Times New Roman"/>
          <w:sz w:val="24"/>
          <w:szCs w:val="24"/>
        </w:rPr>
      </w:pPr>
    </w:p>
    <w:p w:rsidR="00647022" w:rsidRPr="00B6255F" w:rsidP="0001552A">
      <w:pPr>
        <w:bidi w:val="0"/>
        <w:spacing w:after="0" w:line="240" w:lineRule="auto"/>
        <w:jc w:val="both"/>
        <w:rPr>
          <w:rFonts w:ascii="Times New Roman" w:hAnsi="Times New Roman"/>
          <w:color w:val="000000"/>
          <w:sz w:val="24"/>
          <w:szCs w:val="24"/>
          <w:lang w:eastAsia="en-GB"/>
        </w:rPr>
      </w:pPr>
      <w:r w:rsidRPr="00B6255F">
        <w:rPr>
          <w:rFonts w:ascii="Times New Roman" w:hAnsi="Times New Roman"/>
          <w:b/>
          <w:sz w:val="24"/>
          <w:szCs w:val="24"/>
          <w:lang w:eastAsia="en-GB"/>
        </w:rPr>
        <w:t>1.</w:t>
      </w:r>
      <w:r w:rsidRPr="00B6255F">
        <w:rPr>
          <w:rFonts w:ascii="Times New Roman" w:hAnsi="Times New Roman"/>
          <w:sz w:val="24"/>
          <w:szCs w:val="24"/>
          <w:lang w:eastAsia="en-GB"/>
        </w:rPr>
        <w:t xml:space="preserve"> </w:t>
      </w:r>
      <w:r w:rsidRPr="00B6255F">
        <w:rPr>
          <w:rFonts w:ascii="Times New Roman" w:hAnsi="Times New Roman"/>
          <w:color w:val="000000"/>
          <w:sz w:val="24"/>
          <w:szCs w:val="24"/>
          <w:lang w:eastAsia="en-GB"/>
        </w:rPr>
        <w:t>Poznámka pod čiarou k odkazu 2 znie:</w:t>
      </w:r>
    </w:p>
    <w:p w:rsidR="006D7DB0" w:rsidRPr="00B6255F" w:rsidP="0001552A">
      <w:pPr>
        <w:bidi w:val="0"/>
        <w:spacing w:after="0" w:line="240" w:lineRule="auto"/>
        <w:rPr>
          <w:rFonts w:ascii="Times New Roman" w:hAnsi="Times New Roman"/>
          <w:sz w:val="24"/>
          <w:szCs w:val="24"/>
        </w:rPr>
      </w:pPr>
      <w:r w:rsidRPr="00B6255F" w:rsidR="00647022">
        <w:rPr>
          <w:rFonts w:ascii="Times New Roman" w:hAnsi="Times New Roman"/>
          <w:sz w:val="24"/>
          <w:szCs w:val="24"/>
        </w:rPr>
        <w:t xml:space="preserve">„2) § 155 až 159 a </w:t>
      </w:r>
      <w:r w:rsidRPr="00B6255F" w:rsidR="00116477">
        <w:rPr>
          <w:rFonts w:ascii="Times New Roman" w:hAnsi="Times New Roman"/>
          <w:sz w:val="24"/>
          <w:szCs w:val="24"/>
        </w:rPr>
        <w:t>§ 220b až 220</w:t>
      </w:r>
      <w:r w:rsidRPr="00B6255F" w:rsidR="00647022">
        <w:rPr>
          <w:rFonts w:ascii="Times New Roman" w:hAnsi="Times New Roman"/>
          <w:sz w:val="24"/>
          <w:szCs w:val="24"/>
        </w:rPr>
        <w:t>c Obchodného zákonníka</w:t>
      </w:r>
      <w:r w:rsidRPr="00B6255F">
        <w:rPr>
          <w:rFonts w:ascii="Times New Roman" w:hAnsi="Times New Roman"/>
          <w:sz w:val="24"/>
          <w:szCs w:val="24"/>
        </w:rPr>
        <w:t>.</w:t>
      </w:r>
      <w:r w:rsidRPr="00B6255F" w:rsidR="00647022">
        <w:rPr>
          <w:rFonts w:ascii="Times New Roman" w:hAnsi="Times New Roman"/>
          <w:sz w:val="24"/>
          <w:szCs w:val="24"/>
        </w:rPr>
        <w:t> </w:t>
      </w:r>
      <w:r w:rsidRPr="00B6255F">
        <w:rPr>
          <w:rFonts w:ascii="Times New Roman" w:hAnsi="Times New Roman"/>
          <w:sz w:val="24"/>
          <w:szCs w:val="24"/>
        </w:rPr>
        <w:t>“.</w:t>
      </w:r>
    </w:p>
    <w:p w:rsidR="0001552A" w:rsidRPr="00B6255F" w:rsidP="0001552A">
      <w:pPr>
        <w:bidi w:val="0"/>
        <w:spacing w:after="0" w:line="240" w:lineRule="auto"/>
        <w:rPr>
          <w:rFonts w:ascii="Times New Roman" w:hAnsi="Times New Roman"/>
          <w:sz w:val="24"/>
          <w:szCs w:val="24"/>
        </w:rPr>
      </w:pPr>
    </w:p>
    <w:p w:rsidR="00647022" w:rsidRPr="00B6255F" w:rsidP="0001552A">
      <w:pPr>
        <w:bidi w:val="0"/>
        <w:spacing w:after="0" w:line="240" w:lineRule="auto"/>
        <w:jc w:val="both"/>
        <w:rPr>
          <w:rFonts w:ascii="Times New Roman" w:hAnsi="Times New Roman"/>
          <w:sz w:val="24"/>
          <w:szCs w:val="24"/>
        </w:rPr>
      </w:pPr>
      <w:r w:rsidRPr="00B6255F">
        <w:rPr>
          <w:rFonts w:ascii="Times New Roman" w:hAnsi="Times New Roman"/>
          <w:b/>
          <w:sz w:val="24"/>
          <w:szCs w:val="24"/>
        </w:rPr>
        <w:t>2.</w:t>
      </w:r>
      <w:r w:rsidRPr="00B6255F">
        <w:rPr>
          <w:rFonts w:ascii="Times New Roman" w:hAnsi="Times New Roman"/>
          <w:sz w:val="24"/>
          <w:szCs w:val="24"/>
        </w:rPr>
        <w:t xml:space="preserve"> Za § 107c sa vkladajú § 107d až 107n, ktoré vrátane nadpisov znejú:</w:t>
      </w:r>
    </w:p>
    <w:p w:rsidR="006D7DB0" w:rsidRPr="00B6255F" w:rsidP="006D7DB0">
      <w:pPr>
        <w:bidi w:val="0"/>
        <w:spacing w:after="0" w:line="240" w:lineRule="auto"/>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107d</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Register akcionárov jednoduchej spoločnosti</w:t>
      </w:r>
      <w:r w:rsidRPr="00B6255F" w:rsidR="00D775A8">
        <w:rPr>
          <w:rFonts w:ascii="Times New Roman" w:hAnsi="Times New Roman"/>
          <w:sz w:val="24"/>
          <w:szCs w:val="24"/>
        </w:rPr>
        <w:t xml:space="preserve"> na akcie</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Register akcionárov jednoduchej spoločnosti</w:t>
      </w:r>
      <w:r w:rsidRPr="00B6255F" w:rsidR="00D775A8">
        <w:rPr>
          <w:rFonts w:ascii="Times New Roman" w:hAnsi="Times New Roman"/>
          <w:sz w:val="24"/>
          <w:szCs w:val="24"/>
        </w:rPr>
        <w:t xml:space="preserve"> na akcie</w:t>
      </w:r>
      <w:r w:rsidRPr="00B6255F">
        <w:rPr>
          <w:rFonts w:ascii="Times New Roman" w:hAnsi="Times New Roman"/>
          <w:sz w:val="24"/>
          <w:szCs w:val="24"/>
        </w:rPr>
        <w:t xml:space="preserve"> je zoznam zákonom ustanovených údajov o zákonom ustanovených osobách (ďalej len „zapísaná osoba“) a o skutočnostiach, ktoré sa týkajú jednoduchej spoločnosti</w:t>
      </w:r>
      <w:r w:rsidRPr="00B6255F" w:rsidR="008F3DA6">
        <w:rPr>
          <w:rFonts w:ascii="Times New Roman" w:hAnsi="Times New Roman"/>
          <w:sz w:val="24"/>
          <w:szCs w:val="24"/>
        </w:rPr>
        <w:t xml:space="preserve"> na akcie</w:t>
      </w:r>
      <w:r w:rsidRPr="00B6255F">
        <w:rPr>
          <w:rFonts w:ascii="Times New Roman" w:hAnsi="Times New Roman"/>
          <w:sz w:val="24"/>
          <w:szCs w:val="24"/>
        </w:rPr>
        <w:t xml:space="preserve"> (ďalej len „register akcionárov“). Údaje zapísané v registri akcionárov (ďalej len „zapísané údaje“) sa </w:t>
      </w:r>
      <w:r w:rsidRPr="00B6255F" w:rsidR="0020559C">
        <w:rPr>
          <w:rFonts w:ascii="Times New Roman" w:hAnsi="Times New Roman"/>
          <w:sz w:val="24"/>
          <w:szCs w:val="24"/>
        </w:rPr>
        <w:t>okrem</w:t>
      </w:r>
      <w:r w:rsidRPr="00B6255F">
        <w:rPr>
          <w:rFonts w:ascii="Times New Roman" w:hAnsi="Times New Roman"/>
          <w:sz w:val="24"/>
          <w:szCs w:val="24"/>
        </w:rPr>
        <w:t xml:space="preserve"> rodného čísla akcionára zverejňujú.</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Register akcionárov obsahuje tieto údaje</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obchodné meno, sídlo a identifikačné číslo emitenta,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ISIN, druh a menovit</w:t>
      </w:r>
      <w:r w:rsidRPr="00B6255F" w:rsidR="00914105">
        <w:rPr>
          <w:rFonts w:ascii="Times New Roman" w:hAnsi="Times New Roman"/>
          <w:sz w:val="24"/>
          <w:szCs w:val="24"/>
        </w:rPr>
        <w:t>ú</w:t>
      </w:r>
      <w:r w:rsidRPr="00B6255F">
        <w:rPr>
          <w:rFonts w:ascii="Times New Roman" w:hAnsi="Times New Roman"/>
          <w:sz w:val="24"/>
          <w:szCs w:val="24"/>
        </w:rPr>
        <w:t xml:space="preserve"> hodnot</w:t>
      </w:r>
      <w:r w:rsidRPr="00B6255F" w:rsidR="00914105">
        <w:rPr>
          <w:rFonts w:ascii="Times New Roman" w:hAnsi="Times New Roman"/>
          <w:sz w:val="24"/>
          <w:szCs w:val="24"/>
        </w:rPr>
        <w:t>u</w:t>
      </w:r>
      <w:r w:rsidRPr="00B6255F">
        <w:rPr>
          <w:rFonts w:ascii="Times New Roman" w:hAnsi="Times New Roman"/>
          <w:sz w:val="24"/>
          <w:szCs w:val="24"/>
        </w:rPr>
        <w:t xml:space="preserve"> akcií, počet kusov akcií danej emisie a dátum vydania emisie, osobitne pre každú emisiu akcií emitenta,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c)</w:t>
        <w:tab/>
        <w:t>obchodné meno, sídlo a identifikačné číslo akcionára, ktorý je právnickou osobou</w:t>
      </w:r>
      <w:r w:rsidRPr="00B6255F" w:rsidR="00914105">
        <w:rPr>
          <w:rFonts w:ascii="Times New Roman" w:hAnsi="Times New Roman"/>
          <w:sz w:val="24"/>
          <w:szCs w:val="24"/>
        </w:rPr>
        <w:t>,</w:t>
      </w:r>
      <w:r w:rsidRPr="00B6255F">
        <w:rPr>
          <w:rFonts w:ascii="Times New Roman" w:hAnsi="Times New Roman"/>
          <w:sz w:val="24"/>
          <w:szCs w:val="24"/>
        </w:rPr>
        <w:t xml:space="preserve"> alebo meno a priezvisko, ak sa líši od obchodného mena, dátum narodenia, rodné číslo, </w:t>
      </w:r>
      <w:r w:rsidRPr="00B6255F" w:rsidR="0020559C">
        <w:rPr>
          <w:rFonts w:ascii="Times New Roman" w:hAnsi="Times New Roman"/>
          <w:sz w:val="24"/>
          <w:szCs w:val="24"/>
        </w:rPr>
        <w:t>trvalý pobyt</w:t>
      </w:r>
      <w:r w:rsidRPr="00B6255F">
        <w:rPr>
          <w:rFonts w:ascii="Times New Roman" w:hAnsi="Times New Roman"/>
          <w:sz w:val="24"/>
          <w:szCs w:val="24"/>
        </w:rPr>
        <w:t xml:space="preserve"> a miesto podnikania, ak sa líši od trvalého bydliska</w:t>
      </w:r>
      <w:r w:rsidRPr="00B6255F" w:rsidR="00914105">
        <w:rPr>
          <w:rFonts w:ascii="Times New Roman" w:hAnsi="Times New Roman"/>
          <w:sz w:val="24"/>
          <w:szCs w:val="24"/>
        </w:rPr>
        <w:t>,</w:t>
      </w:r>
      <w:r w:rsidRPr="00B6255F">
        <w:rPr>
          <w:rFonts w:ascii="Times New Roman" w:hAnsi="Times New Roman"/>
          <w:sz w:val="24"/>
          <w:szCs w:val="24"/>
        </w:rPr>
        <w:t xml:space="preserve"> a identifikačné číslo akcionára, ktorý je fyzickou osobou</w:t>
      </w:r>
      <w:r w:rsidRPr="00B6255F" w:rsidR="00F358F3">
        <w:rPr>
          <w:rFonts w:ascii="Times New Roman" w:hAnsi="Times New Roman"/>
          <w:sz w:val="24"/>
          <w:szCs w:val="24"/>
        </w:rPr>
        <w:t xml:space="preserve"> podnikateľom</w:t>
      </w:r>
      <w:r w:rsidRPr="00B6255F">
        <w:rPr>
          <w:rFonts w:ascii="Times New Roman" w:hAnsi="Times New Roman"/>
          <w:sz w:val="24"/>
          <w:szCs w:val="24"/>
        </w:rPr>
        <w:t>,</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d)</w:t>
        <w:tab/>
        <w:t>u každého akcionára osobitne údaj o ISIN, druhu, menovitej hodnote a počte kusov akcií, ktorých je majiteľom</w:t>
      </w:r>
      <w:r w:rsidRPr="00B6255F" w:rsidR="00914105">
        <w:rPr>
          <w:rFonts w:ascii="Times New Roman" w:hAnsi="Times New Roman"/>
          <w:sz w:val="24"/>
          <w:szCs w:val="24"/>
        </w:rPr>
        <w:t>,</w:t>
      </w:r>
      <w:r w:rsidRPr="00B6255F">
        <w:rPr>
          <w:rFonts w:ascii="Times New Roman" w:hAnsi="Times New Roman"/>
          <w:sz w:val="24"/>
          <w:szCs w:val="24"/>
        </w:rPr>
        <w:t xml:space="preserve"> a dátume nadobudnutia týchto akcií</w:t>
      </w:r>
      <w:r w:rsidRPr="00B6255F" w:rsidR="00F358F3">
        <w:rPr>
          <w:rFonts w:ascii="Times New Roman" w:hAnsi="Times New Roman"/>
          <w:sz w:val="24"/>
          <w:szCs w:val="24"/>
        </w:rPr>
        <w:t>.</w:t>
      </w:r>
    </w:p>
    <w:p w:rsidR="00116477"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Vedenie registra akcionárov, aktualizáciu a zverejňovanie zapísaných údajov zabezpečuje centrálny depozitár, ktorý vedie register emitenta, v súlade s ustanoveniami tohto zákona a Obchodného zákonníka. Údaje z registra akcionárov zverejňuje centrálny depozitár na svojom webovom sídle.</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Prvotný zápis</w:t>
      </w:r>
      <w:r w:rsidRPr="00B6255F" w:rsidR="00914105">
        <w:rPr>
          <w:rFonts w:ascii="Times New Roman" w:hAnsi="Times New Roman"/>
          <w:sz w:val="24"/>
          <w:szCs w:val="24"/>
        </w:rPr>
        <w:t>,</w:t>
      </w:r>
      <w:r w:rsidRPr="00B6255F">
        <w:rPr>
          <w:rFonts w:ascii="Times New Roman" w:hAnsi="Times New Roman"/>
          <w:sz w:val="24"/>
          <w:szCs w:val="24"/>
        </w:rPr>
        <w:t xml:space="preserve"> ako aj aktualizáciu zapísaných údajov zabezpečuje centrálny depozitár na základe informácií z evidencie vedenej centrálnym depozitárom</w:t>
      </w:r>
      <w:r w:rsidRPr="00B6255F" w:rsidR="00F358F3">
        <w:rPr>
          <w:rFonts w:ascii="Times New Roman" w:hAnsi="Times New Roman"/>
          <w:sz w:val="24"/>
          <w:szCs w:val="24"/>
        </w:rPr>
        <w:t xml:space="preserve"> alebo</w:t>
      </w:r>
      <w:r w:rsidRPr="00B6255F">
        <w:rPr>
          <w:rFonts w:ascii="Times New Roman" w:hAnsi="Times New Roman"/>
          <w:sz w:val="24"/>
          <w:szCs w:val="24"/>
        </w:rPr>
        <w:t xml:space="preserve"> z evidencie vedenej členmi</w:t>
      </w:r>
      <w:r w:rsidRPr="00B6255F" w:rsidR="00F358F3">
        <w:rPr>
          <w:rFonts w:ascii="Times New Roman" w:hAnsi="Times New Roman"/>
          <w:sz w:val="24"/>
          <w:szCs w:val="24"/>
        </w:rPr>
        <w:t>.</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Centrálny depozitár je povinný na písomnú žiadosť právnickej</w:t>
      </w:r>
      <w:r w:rsidRPr="00B6255F" w:rsidR="0020559C">
        <w:rPr>
          <w:rFonts w:ascii="Times New Roman" w:hAnsi="Times New Roman"/>
          <w:sz w:val="24"/>
          <w:szCs w:val="24"/>
        </w:rPr>
        <w:t xml:space="preserve"> osoby</w:t>
      </w:r>
      <w:r w:rsidRPr="00B6255F">
        <w:rPr>
          <w:rFonts w:ascii="Times New Roman" w:hAnsi="Times New Roman"/>
          <w:sz w:val="24"/>
          <w:szCs w:val="24"/>
        </w:rPr>
        <w:t xml:space="preserve"> alebo fyzickej osoby vydať aktuálny výpis z registra akcionárov alebo potvrdenie o tom, že v registri akcionárov určitý zápis nie je.</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(6) Centrálny depozitár je povinný na písomnú žiadosť právnickej</w:t>
      </w:r>
      <w:r w:rsidRPr="00B6255F" w:rsidR="000C5C48">
        <w:rPr>
          <w:rFonts w:ascii="Times New Roman" w:hAnsi="Times New Roman"/>
          <w:sz w:val="24"/>
          <w:szCs w:val="24"/>
        </w:rPr>
        <w:t xml:space="preserve"> osoby</w:t>
      </w:r>
      <w:r w:rsidRPr="00B6255F">
        <w:rPr>
          <w:rFonts w:ascii="Times New Roman" w:hAnsi="Times New Roman"/>
          <w:sz w:val="24"/>
          <w:szCs w:val="24"/>
        </w:rPr>
        <w:t xml:space="preserve"> alebo fyzickej osoby vydať úplný výpis z registra akcionárov, ktorý obsahuje každú zmenu v registri akcionárov od zápisu emitenta do registra akcionárov vrátane dátumu účinnosti týchto zmien a dátumu ich zápisu do registra akcionárov.</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(7) Aktuálny výpis z registra akcionárov a úplný výpis z registra akcionárov obsahuje </w:t>
      </w:r>
      <w:r w:rsidRPr="00B6255F" w:rsidR="00C7117C">
        <w:rPr>
          <w:rFonts w:ascii="Times New Roman" w:hAnsi="Times New Roman"/>
          <w:sz w:val="24"/>
          <w:szCs w:val="24"/>
        </w:rPr>
        <w:t>údaje, ktoré sa zverejňujú.</w:t>
      </w:r>
      <w:r w:rsidRPr="00B6255F" w:rsidR="00F358F3">
        <w:rPr>
          <w:rFonts w:ascii="Times New Roman" w:hAnsi="Times New Roman"/>
          <w:sz w:val="24"/>
          <w:szCs w:val="24"/>
        </w:rPr>
        <w:t xml:space="preserve"> To neplatí, ak aktuálny výpis z registra akcionárov alebo úplný výpis z registra akcionárov požaduje jednoduchá spoločnosť na akcie, ktorej sa výpis týka alebo akcionár jednoduchej spoločnosti na akcie, ktorej sa výpis týka v časti, ktorá sa týka tohto akcionára.</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w:t>
      </w:r>
      <w:r w:rsidRPr="00B6255F" w:rsidR="00FC0655">
        <w:rPr>
          <w:rFonts w:ascii="Times New Roman" w:hAnsi="Times New Roman"/>
          <w:sz w:val="24"/>
          <w:szCs w:val="24"/>
        </w:rPr>
        <w:t>e</w:t>
      </w:r>
      <w:r w:rsidRPr="00B6255F">
        <w:rPr>
          <w:rFonts w:ascii="Times New Roman" w:hAnsi="Times New Roman"/>
          <w:sz w:val="24"/>
          <w:szCs w:val="24"/>
        </w:rPr>
        <w:t>r práv akcionárov jednoduchej spoločnosti</w:t>
      </w:r>
      <w:r w:rsidRPr="00B6255F" w:rsidR="008F3DA6">
        <w:rPr>
          <w:rFonts w:ascii="Times New Roman" w:hAnsi="Times New Roman"/>
          <w:sz w:val="24"/>
          <w:szCs w:val="24"/>
        </w:rPr>
        <w:t xml:space="preserve"> na akcie</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107e</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Právo pridať sa k prevodu akcií a právo požadovať prevod akcií možno registrovať iba vo vzťahu k akciám jed</w:t>
      </w:r>
      <w:r w:rsidRPr="00B6255F" w:rsidR="00C7117C">
        <w:rPr>
          <w:rFonts w:ascii="Times New Roman" w:hAnsi="Times New Roman"/>
          <w:sz w:val="24"/>
          <w:szCs w:val="24"/>
        </w:rPr>
        <w:t>noduchej spoločnosti</w:t>
      </w:r>
      <w:r w:rsidRPr="00B6255F" w:rsidR="008F3DA6">
        <w:rPr>
          <w:rFonts w:ascii="Times New Roman" w:hAnsi="Times New Roman"/>
          <w:sz w:val="24"/>
          <w:szCs w:val="24"/>
        </w:rPr>
        <w:t xml:space="preserve"> na akcie</w:t>
      </w:r>
      <w:r w:rsidRPr="00B6255F" w:rsidR="00C7117C">
        <w:rPr>
          <w:rFonts w:ascii="Times New Roman" w:hAnsi="Times New Roman"/>
          <w:sz w:val="24"/>
          <w:szCs w:val="24"/>
        </w:rPr>
        <w:t>.</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Register práv pridať sa k prevodu akcií</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107f</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Právo pridať sa k prevodu akcií vzniká registráciou tohto práva v osobitnej evidencii akcií, na ktoré sa vzťahuje právo pridať sa k prevodu akcií (ďalej len „register práv pridať sa k prevodu akcií“). </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Register práv pridať sa k prevodu akcií vedie centrálny depozitár, ktorý vedie register emitenta.</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Registráciou práva pridať sa k prevodu akcií sa rozumie vykonanie príslušného zápisu v registri práv pridať sa k prevodu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Právo pridať sa k prevodu akcií sa mení registráciou zmeny práva pridať sa k prevodu akcií v registri práv pridať sa k prevodu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Právo pridať sa k prevodu akcií zaniká v súlade s ustanoveniami Obchodného zákonníka.</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107g</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Register práv pridať sa k prevodu akcií obsahuje tieto údaje</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obchodné meno, sídlo a identifikačné číslo emitenta,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údaje o povinnom a oprávnenom v rozsahu zapísanom v registri akcionárov, označenie ISIN, druhu, menovitej hodnoty, počtu kusov akcií danej emisie a dátumu vydania emisie akcií povinného a oprávneného, na ktoré sa vzťahuje právo pridať sa k prevodu akcií</w:t>
      </w:r>
      <w:r w:rsidRPr="00B6255F" w:rsidR="007E4608">
        <w:rPr>
          <w:rFonts w:ascii="Times New Roman" w:hAnsi="Times New Roman"/>
          <w:sz w:val="24"/>
          <w:szCs w:val="24"/>
        </w:rPr>
        <w:t>,</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c)</w:t>
        <w:tab/>
      </w:r>
      <w:r w:rsidRPr="00B6255F" w:rsidR="007E4608">
        <w:rPr>
          <w:rFonts w:ascii="Times New Roman" w:hAnsi="Times New Roman"/>
          <w:sz w:val="24"/>
          <w:szCs w:val="24"/>
        </w:rPr>
        <w:t>čas</w:t>
      </w:r>
      <w:r w:rsidRPr="00B6255F">
        <w:rPr>
          <w:rFonts w:ascii="Times New Roman" w:hAnsi="Times New Roman"/>
          <w:sz w:val="24"/>
          <w:szCs w:val="24"/>
        </w:rPr>
        <w:t>, na ktor</w:t>
      </w:r>
      <w:r w:rsidRPr="00B6255F" w:rsidR="007E4608">
        <w:rPr>
          <w:rFonts w:ascii="Times New Roman" w:hAnsi="Times New Roman"/>
          <w:sz w:val="24"/>
          <w:szCs w:val="24"/>
        </w:rPr>
        <w:t>ý</w:t>
      </w:r>
      <w:r w:rsidRPr="00B6255F">
        <w:rPr>
          <w:rFonts w:ascii="Times New Roman" w:hAnsi="Times New Roman"/>
          <w:sz w:val="24"/>
          <w:szCs w:val="24"/>
        </w:rPr>
        <w:t xml:space="preserve"> sa právo pridať sa k prevodu akcií zriaďuje</w:t>
      </w:r>
      <w:r w:rsidRPr="00B6255F" w:rsidR="007E4608">
        <w:rPr>
          <w:rFonts w:ascii="Times New Roman" w:hAnsi="Times New Roman"/>
          <w:sz w:val="24"/>
          <w:szCs w:val="24"/>
        </w:rPr>
        <w:t>,</w:t>
      </w:r>
      <w:r w:rsidRPr="00B6255F">
        <w:rPr>
          <w:rFonts w:ascii="Times New Roman" w:hAnsi="Times New Roman"/>
          <w:sz w:val="24"/>
          <w:szCs w:val="24"/>
        </w:rPr>
        <w:t xml:space="preserve"> alebo údaj o tom, že sa zriaďuje na </w:t>
      </w:r>
      <w:r w:rsidRPr="00B6255F" w:rsidR="007E4608">
        <w:rPr>
          <w:rFonts w:ascii="Times New Roman" w:hAnsi="Times New Roman"/>
          <w:sz w:val="24"/>
          <w:szCs w:val="24"/>
        </w:rPr>
        <w:t>neurčitý čas</w:t>
      </w:r>
      <w:r w:rsidRPr="00B6255F">
        <w:rPr>
          <w:rFonts w:ascii="Times New Roman" w:hAnsi="Times New Roman"/>
          <w:sz w:val="24"/>
          <w:szCs w:val="24"/>
        </w:rPr>
        <w:t>,</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d)</w:t>
        <w:tab/>
        <w:t>dátum registrácie práva pridať sa k prevodu akcií v registri práv pridať sa k prevodu akcií.</w:t>
      </w:r>
    </w:p>
    <w:p w:rsidR="00116477"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Údaje zapísané v registri práv pridať sa k prevodu akcií </w:t>
      </w:r>
      <w:r w:rsidRPr="00B6255F" w:rsidR="0020559C">
        <w:rPr>
          <w:rFonts w:ascii="Times New Roman" w:hAnsi="Times New Roman"/>
          <w:sz w:val="24"/>
          <w:szCs w:val="24"/>
        </w:rPr>
        <w:t>okrem</w:t>
      </w:r>
      <w:r w:rsidRPr="00B6255F">
        <w:rPr>
          <w:rFonts w:ascii="Times New Roman" w:hAnsi="Times New Roman"/>
          <w:sz w:val="24"/>
          <w:szCs w:val="24"/>
        </w:rPr>
        <w:t xml:space="preserve"> rodného čísla a dátumu narodenia akcionára zverejňuje centrálny depozitár na </w:t>
      </w:r>
      <w:r w:rsidRPr="00B6255F" w:rsidR="00BE3287">
        <w:rPr>
          <w:rFonts w:ascii="Times New Roman" w:hAnsi="Times New Roman"/>
          <w:sz w:val="24"/>
          <w:szCs w:val="24"/>
        </w:rPr>
        <w:t>svojom webovom sídle</w:t>
      </w:r>
      <w:r w:rsidRPr="00B6255F">
        <w:rPr>
          <w:rFonts w:ascii="Times New Roman" w:hAnsi="Times New Roman"/>
          <w:sz w:val="24"/>
          <w:szCs w:val="24"/>
        </w:rPr>
        <w:t>.</w:t>
      </w:r>
    </w:p>
    <w:p w:rsidR="00116477" w:rsidRPr="00B6255F" w:rsidP="00116477">
      <w:pPr>
        <w:bidi w:val="0"/>
        <w:spacing w:after="0" w:line="240" w:lineRule="auto"/>
        <w:ind w:firstLine="708"/>
        <w:jc w:val="both"/>
        <w:rPr>
          <w:rFonts w:ascii="Times New Roman" w:hAnsi="Times New Roman"/>
          <w:sz w:val="24"/>
          <w:szCs w:val="24"/>
        </w:rPr>
      </w:pPr>
    </w:p>
    <w:p w:rsidR="00F358F3" w:rsidRPr="00B6255F" w:rsidP="00EF06D7">
      <w:pPr>
        <w:bidi w:val="0"/>
        <w:spacing w:after="0" w:line="240" w:lineRule="auto"/>
        <w:ind w:firstLine="708"/>
        <w:jc w:val="both"/>
        <w:rPr>
          <w:rFonts w:ascii="Times New Roman" w:hAnsi="Times New Roman"/>
          <w:sz w:val="24"/>
          <w:szCs w:val="24"/>
        </w:rPr>
      </w:pPr>
      <w:r w:rsidRPr="00B6255F" w:rsidR="00647022">
        <w:rPr>
          <w:rFonts w:ascii="Times New Roman" w:hAnsi="Times New Roman"/>
          <w:sz w:val="24"/>
          <w:szCs w:val="24"/>
        </w:rPr>
        <w:t>(3) Centrálny depozitár je povinný na písomnú žiadosť</w:t>
      </w:r>
    </w:p>
    <w:p w:rsidR="00550135" w:rsidP="00550135">
      <w:pPr>
        <w:pStyle w:val="ListParagraph"/>
        <w:numPr>
          <w:numId w:val="25"/>
        </w:numPr>
        <w:bidi w:val="0"/>
        <w:spacing w:after="0" w:line="240" w:lineRule="auto"/>
        <w:ind w:left="567" w:hanging="283"/>
        <w:jc w:val="both"/>
        <w:rPr>
          <w:rFonts w:ascii="Times New Roman" w:hAnsi="Times New Roman"/>
          <w:sz w:val="24"/>
          <w:szCs w:val="24"/>
        </w:rPr>
      </w:pPr>
      <w:r w:rsidRPr="00550135" w:rsidR="00647022">
        <w:rPr>
          <w:rFonts w:ascii="Times New Roman" w:hAnsi="Times New Roman"/>
          <w:sz w:val="24"/>
          <w:szCs w:val="24"/>
        </w:rPr>
        <w:t>právnickej</w:t>
      </w:r>
      <w:r w:rsidRPr="00550135" w:rsidR="000C5C48">
        <w:rPr>
          <w:rFonts w:ascii="Times New Roman" w:hAnsi="Times New Roman"/>
          <w:sz w:val="24"/>
          <w:szCs w:val="24"/>
        </w:rPr>
        <w:t xml:space="preserve"> osoby</w:t>
      </w:r>
      <w:r w:rsidRPr="00550135" w:rsidR="00647022">
        <w:rPr>
          <w:rFonts w:ascii="Times New Roman" w:hAnsi="Times New Roman"/>
          <w:sz w:val="24"/>
          <w:szCs w:val="24"/>
        </w:rPr>
        <w:t xml:space="preserve"> alebo fyzickej osoby vydať </w:t>
      </w:r>
      <w:r w:rsidRPr="00550135" w:rsidR="00F358F3">
        <w:rPr>
          <w:rFonts w:ascii="Times New Roman" w:hAnsi="Times New Roman"/>
          <w:sz w:val="24"/>
          <w:szCs w:val="24"/>
        </w:rPr>
        <w:t xml:space="preserve">jej </w:t>
      </w:r>
      <w:r w:rsidRPr="00550135" w:rsidR="00647022">
        <w:rPr>
          <w:rFonts w:ascii="Times New Roman" w:hAnsi="Times New Roman"/>
          <w:sz w:val="24"/>
          <w:szCs w:val="24"/>
        </w:rPr>
        <w:t xml:space="preserve">aktuálny výpis z registra práv pridať sa k prevodu akcií, ktorý obsahuje zverejnené údaje </w:t>
      </w:r>
      <w:r w:rsidRPr="00550135" w:rsidR="00F358F3">
        <w:rPr>
          <w:rFonts w:ascii="Times New Roman" w:hAnsi="Times New Roman"/>
          <w:sz w:val="24"/>
          <w:szCs w:val="24"/>
        </w:rPr>
        <w:t xml:space="preserve">podľa § 107g ods. 2 </w:t>
      </w:r>
      <w:r w:rsidRPr="00550135" w:rsidR="00647022">
        <w:rPr>
          <w:rFonts w:ascii="Times New Roman" w:hAnsi="Times New Roman"/>
          <w:sz w:val="24"/>
          <w:szCs w:val="24"/>
        </w:rPr>
        <w:t>alebo potvrdenie o tom, že vo vzťahu k akciám emitenta nie je registrované p</w:t>
      </w:r>
      <w:r w:rsidRPr="00550135" w:rsidR="00C7117C">
        <w:rPr>
          <w:rFonts w:ascii="Times New Roman" w:hAnsi="Times New Roman"/>
          <w:sz w:val="24"/>
          <w:szCs w:val="24"/>
        </w:rPr>
        <w:t>rávo pridať sa k prevodu akcií</w:t>
      </w:r>
      <w:r w:rsidRPr="00550135" w:rsidR="00F358F3">
        <w:rPr>
          <w:rFonts w:ascii="Times New Roman" w:hAnsi="Times New Roman"/>
          <w:sz w:val="24"/>
          <w:szCs w:val="24"/>
        </w:rPr>
        <w:t>,</w:t>
      </w:r>
    </w:p>
    <w:p w:rsidR="00647022" w:rsidRPr="00550135" w:rsidP="00550135">
      <w:pPr>
        <w:pStyle w:val="ListParagraph"/>
        <w:numPr>
          <w:numId w:val="25"/>
        </w:numPr>
        <w:bidi w:val="0"/>
        <w:spacing w:after="0" w:line="240" w:lineRule="auto"/>
        <w:ind w:left="567" w:hanging="283"/>
        <w:jc w:val="both"/>
        <w:rPr>
          <w:rFonts w:ascii="Times New Roman" w:hAnsi="Times New Roman"/>
          <w:sz w:val="24"/>
          <w:szCs w:val="24"/>
        </w:rPr>
      </w:pPr>
      <w:r w:rsidRPr="00550135" w:rsidR="005C45D7">
        <w:rPr>
          <w:rFonts w:ascii="Times New Roman" w:hAnsi="Times New Roman"/>
          <w:sz w:val="24"/>
          <w:szCs w:val="24"/>
        </w:rPr>
        <w:t xml:space="preserve">jednoduchej akciovej spoločnosti, ktorej sa výpis týka alebo </w:t>
      </w:r>
      <w:r w:rsidRPr="00550135" w:rsidR="00F358F3">
        <w:rPr>
          <w:rFonts w:ascii="Times New Roman" w:hAnsi="Times New Roman"/>
          <w:sz w:val="24"/>
          <w:szCs w:val="24"/>
        </w:rPr>
        <w:t>akcionára</w:t>
      </w:r>
      <w:r w:rsidRPr="00550135" w:rsidR="005C45D7">
        <w:rPr>
          <w:rFonts w:ascii="Times New Roman" w:hAnsi="Times New Roman"/>
          <w:sz w:val="24"/>
          <w:szCs w:val="24"/>
        </w:rPr>
        <w:t xml:space="preserve"> jednoduchej akciovej spoločnosti, ktorej sa výpis týka</w:t>
      </w:r>
      <w:r w:rsidRPr="00550135" w:rsidR="00F358F3">
        <w:rPr>
          <w:rFonts w:ascii="Times New Roman" w:hAnsi="Times New Roman"/>
          <w:sz w:val="24"/>
          <w:szCs w:val="24"/>
        </w:rPr>
        <w:t xml:space="preserve"> v časti, ktorá sa týka</w:t>
      </w:r>
      <w:r w:rsidRPr="00550135" w:rsidR="005C45D7">
        <w:rPr>
          <w:rFonts w:ascii="Times New Roman" w:hAnsi="Times New Roman"/>
          <w:sz w:val="24"/>
          <w:szCs w:val="24"/>
        </w:rPr>
        <w:t xml:space="preserve"> tohto akcionára</w:t>
      </w:r>
      <w:r w:rsidRPr="00550135" w:rsidR="00F358F3">
        <w:rPr>
          <w:rFonts w:ascii="Times New Roman" w:hAnsi="Times New Roman"/>
          <w:sz w:val="24"/>
          <w:szCs w:val="24"/>
        </w:rPr>
        <w:t>, vydať aktuálny výpis z registra práv pridať sa k prevodu akcií, ktorý obsahuje údaje podľa § 107g ods. 1</w:t>
      </w:r>
      <w:r w:rsidRPr="00550135" w:rsidR="00EF06D7">
        <w:rPr>
          <w:rFonts w:ascii="Times New Roman" w:hAnsi="Times New Roman"/>
          <w:sz w:val="24"/>
          <w:szCs w:val="24"/>
        </w:rPr>
        <w:t>.</w:t>
      </w:r>
    </w:p>
    <w:p w:rsidR="00116477" w:rsidRPr="00B6255F" w:rsidP="00550135">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107h</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Registrácia práva pridať sa k prevodu akcií</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Centrálny depozitár zaregistruje právo pridať sa k prevodu akcií na základe príkazu na registráciu práva pridať sa k prevodu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Príkaz na registráciu práva prid</w:t>
      </w:r>
      <w:r w:rsidRPr="00B6255F" w:rsidR="00116477">
        <w:rPr>
          <w:rFonts w:ascii="Times New Roman" w:hAnsi="Times New Roman"/>
          <w:sz w:val="24"/>
          <w:szCs w:val="24"/>
        </w:rPr>
        <w:t>ať sa k prevodu akcií môže dať</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oprávnený z práva pridať sa k prevodu akcií,</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povinný z práva pridať sa k prevodu akcií.</w:t>
      </w:r>
    </w:p>
    <w:p w:rsidR="007E4608"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Príkaz na registráciu práva pridať sa k prevodu akcií musí obsahovať tieto údaje:</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označenie centrálneho depozitára alebo člena, ktorému sa príkaz dáva,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obchodné meno, sídlo a identifikačné číslo emitenta,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c)</w:t>
        <w:tab/>
        <w:t>údaje o povinnom a oprávnenom z práva pridať sa k prevodu akcií v rozsahu zapísanom v registri akcionárov,</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d)</w:t>
        <w:tab/>
        <w:t>označenie ISIN, druhu, menovitej hodnoty a počtu kusov akcií danej emisie a dátumu vydania emisie akcií povinného a oprávneného, na ktoré sa vzťahuje právo pridať sa k prevodu akcií,</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e)</w:t>
        <w:tab/>
      </w:r>
      <w:r w:rsidRPr="00B6255F" w:rsidR="007E4608">
        <w:rPr>
          <w:rFonts w:ascii="Times New Roman" w:hAnsi="Times New Roman"/>
          <w:sz w:val="24"/>
          <w:szCs w:val="24"/>
        </w:rPr>
        <w:t>čas</w:t>
      </w:r>
      <w:r w:rsidRPr="00B6255F">
        <w:rPr>
          <w:rFonts w:ascii="Times New Roman" w:hAnsi="Times New Roman"/>
          <w:sz w:val="24"/>
          <w:szCs w:val="24"/>
        </w:rPr>
        <w:t>, na ktor</w:t>
      </w:r>
      <w:r w:rsidRPr="00B6255F" w:rsidR="007E4608">
        <w:rPr>
          <w:rFonts w:ascii="Times New Roman" w:hAnsi="Times New Roman"/>
          <w:sz w:val="24"/>
          <w:szCs w:val="24"/>
        </w:rPr>
        <w:t>ý</w:t>
      </w:r>
      <w:r w:rsidRPr="00B6255F">
        <w:rPr>
          <w:rFonts w:ascii="Times New Roman" w:hAnsi="Times New Roman"/>
          <w:sz w:val="24"/>
          <w:szCs w:val="24"/>
        </w:rPr>
        <w:t xml:space="preserve"> sa právo pridať sa k prevodu akcií zriaďuje</w:t>
      </w:r>
      <w:r w:rsidRPr="00B6255F" w:rsidR="007E4608">
        <w:rPr>
          <w:rFonts w:ascii="Times New Roman" w:hAnsi="Times New Roman"/>
          <w:sz w:val="24"/>
          <w:szCs w:val="24"/>
        </w:rPr>
        <w:t>,</w:t>
      </w:r>
      <w:r w:rsidRPr="00B6255F">
        <w:rPr>
          <w:rFonts w:ascii="Times New Roman" w:hAnsi="Times New Roman"/>
          <w:sz w:val="24"/>
          <w:szCs w:val="24"/>
        </w:rPr>
        <w:t xml:space="preserve"> alebo údaj o tom, že sa zriaďuje na </w:t>
      </w:r>
      <w:r w:rsidRPr="00B6255F" w:rsidR="007E4608">
        <w:rPr>
          <w:rFonts w:ascii="Times New Roman" w:hAnsi="Times New Roman"/>
          <w:sz w:val="24"/>
          <w:szCs w:val="24"/>
        </w:rPr>
        <w:t>neurčitý čas</w:t>
      </w:r>
      <w:r w:rsidRPr="00B6255F">
        <w:rPr>
          <w:rFonts w:ascii="Times New Roman" w:hAnsi="Times New Roman"/>
          <w:sz w:val="24"/>
          <w:szCs w:val="24"/>
        </w:rPr>
        <w:t>.</w:t>
      </w:r>
    </w:p>
    <w:p w:rsidR="00116477"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Prílohou príkazu na registráciu práva pridať sa k prevodu akcií je písomné potvrdenie o obsahu akcionárskej zmluvy, ktorou sa zakladá právo pridať sa k prevodu akcií. Takéto písomné potvrdenie musí obsahovať náležitosti podľa odseku 3 písm. b), c), d) a e) a musí byť podpísané povinným z práva pridať sa k prevodu akcií</w:t>
      </w:r>
      <w:r w:rsidRPr="00B6255F" w:rsidR="007E4608">
        <w:rPr>
          <w:rFonts w:ascii="Times New Roman" w:hAnsi="Times New Roman"/>
          <w:sz w:val="24"/>
          <w:szCs w:val="24"/>
        </w:rPr>
        <w:t>,</w:t>
      </w:r>
      <w:r w:rsidRPr="00B6255F">
        <w:rPr>
          <w:rFonts w:ascii="Times New Roman" w:hAnsi="Times New Roman"/>
          <w:sz w:val="24"/>
          <w:szCs w:val="24"/>
        </w:rPr>
        <w:t xml:space="preserve"> ako aj oprávneným z práva pridať sa k prevodu akcií, pričom podpisy sa musia osvedčiť.</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Ak príkaz na registráciu práva pridať sa k prevodu akcií neobsahuje údaje uvedené v odseku 3 alebo nebola predložená príloha podľa odseku 4, centrálny depozitár zápis do registra práv pridať sa k prevodu akcií nevykoná.</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(6</w:t>
      </w:r>
      <w:r w:rsidRPr="00B6255F" w:rsidR="00EF06D7">
        <w:rPr>
          <w:rFonts w:ascii="Times New Roman" w:hAnsi="Times New Roman"/>
          <w:sz w:val="24"/>
          <w:szCs w:val="24"/>
        </w:rPr>
        <w:t xml:space="preserve">) </w:t>
      </w:r>
      <w:r w:rsidRPr="00B6255F">
        <w:rPr>
          <w:rFonts w:ascii="Times New Roman" w:hAnsi="Times New Roman"/>
          <w:sz w:val="24"/>
          <w:szCs w:val="24"/>
        </w:rPr>
        <w:t xml:space="preserve">Príkaz na registráciu práva pridať sa k prevodu akcií sa podáva centrálnemu depozitárovi, ak sú údaje o majiteľovi akcie evidované na účte majiteľa vedenom centrálnym depozitárom, alebo členovi, ak sú údaje o majiteľovi akcie evidované na účte majiteľa vedenom členom. Člen je povinný po </w:t>
      </w:r>
      <w:r w:rsidRPr="00B6255F" w:rsidR="007E4608">
        <w:rPr>
          <w:rFonts w:ascii="Times New Roman" w:hAnsi="Times New Roman"/>
          <w:sz w:val="24"/>
          <w:szCs w:val="24"/>
        </w:rPr>
        <w:t xml:space="preserve">prijatí </w:t>
      </w:r>
      <w:r w:rsidRPr="00B6255F">
        <w:rPr>
          <w:rFonts w:ascii="Times New Roman" w:hAnsi="Times New Roman"/>
          <w:sz w:val="24"/>
          <w:szCs w:val="24"/>
        </w:rPr>
        <w:t>príkazu na registráciu práva pridať sa k prevodu akcií bezodkladne postúpiť tento príkaz centrálnemu depozitárovi, ktorý zabezpečí jeho registráciu.</w:t>
      </w:r>
    </w:p>
    <w:p w:rsidR="00F358F3" w:rsidRPr="00B6255F" w:rsidP="00116477">
      <w:pPr>
        <w:bidi w:val="0"/>
        <w:spacing w:after="0" w:line="240" w:lineRule="auto"/>
        <w:ind w:firstLine="708"/>
        <w:jc w:val="both"/>
        <w:rPr>
          <w:rFonts w:ascii="Times New Roman" w:hAnsi="Times New Roman"/>
          <w:sz w:val="24"/>
          <w:szCs w:val="24"/>
        </w:rPr>
      </w:pPr>
    </w:p>
    <w:p w:rsidR="00F358F3"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(7) Centrálny depozitár po vykonaní registrácie práva pridať sa k prevodu akcií v registri práv pridať sa k prevodu akcií bezodkladne zaeviduje túto skutočnosť aj na účte majiteľa akcie, ak sa účet majiteľa vedie v jeho evidencii, alebo bezodkladne oznámi túto skutočnosť členovi, u ktorého sa vedie účet majiteľa akcie. Člen je povinný po oznámení centrálneho depozitára o vykonaní registrácie práva pridať sa k prevodu akcií v registri práv pridať sa k prevodu akcií bezodkladne zaevidovať túto skutočnosť na príslušnom účte.</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w:t>
      </w:r>
      <w:r w:rsidRPr="00B6255F" w:rsidR="00F358F3">
        <w:rPr>
          <w:rFonts w:ascii="Times New Roman" w:hAnsi="Times New Roman"/>
          <w:sz w:val="24"/>
          <w:szCs w:val="24"/>
        </w:rPr>
        <w:t>8</w:t>
      </w:r>
      <w:r w:rsidRPr="00B6255F">
        <w:rPr>
          <w:rFonts w:ascii="Times New Roman" w:hAnsi="Times New Roman"/>
          <w:sz w:val="24"/>
          <w:szCs w:val="24"/>
        </w:rPr>
        <w:t>) Ak nastanú zmeny údajov týkajúce sa práva pridať sa k prevodu akcií, osoba, ktorej sa zmena údajov týka,</w:t>
      </w:r>
      <w:r w:rsidRPr="00B6255F" w:rsidR="007E4608">
        <w:rPr>
          <w:rFonts w:ascii="Times New Roman" w:hAnsi="Times New Roman"/>
          <w:sz w:val="24"/>
          <w:szCs w:val="24"/>
        </w:rPr>
        <w:t xml:space="preserve"> je</w:t>
      </w:r>
      <w:r w:rsidRPr="00B6255F">
        <w:rPr>
          <w:rFonts w:ascii="Times New Roman" w:hAnsi="Times New Roman"/>
          <w:sz w:val="24"/>
          <w:szCs w:val="24"/>
        </w:rPr>
        <w:t xml:space="preserve"> povinná dať príkaz na zmenu registrácie v registri práv pridať sa k prevodu akcií bezodkladne odo dňa, keď nastala skutočnosť, z ktorej vyplýva zmena údajov o práve pridať sa k prevodu akcií. Ak nemožno určiť osobu, ktorej sa zmena údajov týka, má túto povinnosť povinný z práva pridať sa k prevodu akcií. Ak sú návrh na registráciu zmeny údajov povinné podať viaceré osoby, považuje sa táto povinnosť za splnenú, ak ju splní jedna z nich. Ak sa zmena práva pridať sa k prevodu akcií týka údajov uvedených v písomnom potvrdení podľa odseku 4, povinná osoba</w:t>
      </w:r>
      <w:r w:rsidRPr="00B6255F" w:rsidR="007E4608">
        <w:rPr>
          <w:rFonts w:ascii="Times New Roman" w:hAnsi="Times New Roman"/>
          <w:sz w:val="24"/>
          <w:szCs w:val="24"/>
        </w:rPr>
        <w:t xml:space="preserve"> musí</w:t>
      </w:r>
      <w:r w:rsidRPr="00B6255F">
        <w:rPr>
          <w:rFonts w:ascii="Times New Roman" w:hAnsi="Times New Roman"/>
          <w:sz w:val="24"/>
          <w:szCs w:val="24"/>
        </w:rPr>
        <w:t xml:space="preserve"> doložiť písomné potvrdenie o zmene obsahu akcionárskej zmluvy. Písomné potvrdenie o zmene obsahu akcionárskej zmluvy obsahuje údaje a podpisy podľa odseku 4. Na registráciu zmeny údajov sa použijú ustanovenia odsekov 2 až 6.</w:t>
      </w:r>
    </w:p>
    <w:p w:rsidR="00116477" w:rsidRPr="00B6255F" w:rsidP="00116477">
      <w:pPr>
        <w:bidi w:val="0"/>
        <w:spacing w:after="0" w:line="240" w:lineRule="auto"/>
        <w:ind w:firstLine="708"/>
        <w:jc w:val="both"/>
        <w:rPr>
          <w:rFonts w:ascii="Times New Roman" w:hAnsi="Times New Roman"/>
          <w:sz w:val="24"/>
          <w:szCs w:val="24"/>
        </w:rPr>
      </w:pPr>
    </w:p>
    <w:p w:rsidR="00116477" w:rsidRPr="00B6255F" w:rsidP="00116477">
      <w:pPr>
        <w:bidi w:val="0"/>
        <w:spacing w:after="0" w:line="240" w:lineRule="auto"/>
        <w:ind w:firstLine="708"/>
        <w:jc w:val="both"/>
        <w:rPr>
          <w:rFonts w:ascii="Times New Roman" w:hAnsi="Times New Roman"/>
          <w:sz w:val="24"/>
          <w:szCs w:val="24"/>
        </w:rPr>
      </w:pPr>
      <w:r w:rsidRPr="00B6255F" w:rsidR="00647022">
        <w:rPr>
          <w:rFonts w:ascii="Times New Roman" w:hAnsi="Times New Roman"/>
          <w:sz w:val="24"/>
          <w:szCs w:val="24"/>
        </w:rPr>
        <w:t>(</w:t>
      </w:r>
      <w:r w:rsidRPr="00B6255F" w:rsidR="00F358F3">
        <w:rPr>
          <w:rFonts w:ascii="Times New Roman" w:hAnsi="Times New Roman"/>
          <w:sz w:val="24"/>
          <w:szCs w:val="24"/>
        </w:rPr>
        <w:t>9</w:t>
      </w:r>
      <w:r w:rsidRPr="00B6255F" w:rsidR="00647022">
        <w:rPr>
          <w:rFonts w:ascii="Times New Roman" w:hAnsi="Times New Roman"/>
          <w:sz w:val="24"/>
          <w:szCs w:val="24"/>
        </w:rPr>
        <w:t>) Po zániku práva pridať sa k prevodu akcií centrálny depozitár</w:t>
      </w:r>
      <w:r w:rsidRPr="00B6255F" w:rsidR="007E4608">
        <w:rPr>
          <w:rFonts w:ascii="Times New Roman" w:hAnsi="Times New Roman"/>
          <w:sz w:val="24"/>
          <w:szCs w:val="24"/>
        </w:rPr>
        <w:t xml:space="preserve"> vykoná</w:t>
      </w:r>
      <w:r w:rsidRPr="00B6255F" w:rsidR="00647022">
        <w:rPr>
          <w:rFonts w:ascii="Times New Roman" w:hAnsi="Times New Roman"/>
          <w:sz w:val="24"/>
          <w:szCs w:val="24"/>
        </w:rPr>
        <w:t xml:space="preserve"> výmaz práva z registra práv pridať sa k prevodu akcií. Výmaz sa vykoná tak, že centrálny </w:t>
      </w:r>
      <w:r w:rsidRPr="00B6255F" w:rsidR="005C5BC8">
        <w:rPr>
          <w:rFonts w:ascii="Times New Roman" w:hAnsi="Times New Roman"/>
          <w:sz w:val="24"/>
          <w:szCs w:val="24"/>
        </w:rPr>
        <w:t xml:space="preserve">depozitár </w:t>
      </w:r>
      <w:r w:rsidRPr="00B6255F" w:rsidR="00647022">
        <w:rPr>
          <w:rFonts w:ascii="Times New Roman" w:hAnsi="Times New Roman"/>
          <w:sz w:val="24"/>
          <w:szCs w:val="24"/>
        </w:rPr>
        <w:t>zapíše do registra práv pridať sa k prevodu akcií dátum zániku práva v súlade s ustanoveniami Obchodného zákonníka. Oprávnený z práva pridať sa k prevodu akcií je povinný</w:t>
      </w:r>
      <w:r w:rsidRPr="00B6255F" w:rsidR="00D35E54">
        <w:rPr>
          <w:rFonts w:ascii="Times New Roman" w:hAnsi="Times New Roman"/>
          <w:sz w:val="24"/>
          <w:szCs w:val="24"/>
        </w:rPr>
        <w:t xml:space="preserve"> dať príkaz na registráciu výmazu práva pridať sa k prevodu akcií z registra práv pridať sa k prevodu akcií bezodkladne</w:t>
      </w:r>
      <w:r w:rsidRPr="00B6255F" w:rsidR="00647022">
        <w:rPr>
          <w:rFonts w:ascii="Times New Roman" w:hAnsi="Times New Roman"/>
          <w:sz w:val="24"/>
          <w:szCs w:val="24"/>
        </w:rPr>
        <w:t xml:space="preserve"> po zániku tohto práva. Povinný z práva pridať sa k prevodu akcií môže</w:t>
      </w:r>
      <w:r w:rsidRPr="00B6255F" w:rsidR="00D35E54">
        <w:rPr>
          <w:rFonts w:ascii="Times New Roman" w:hAnsi="Times New Roman"/>
          <w:sz w:val="24"/>
          <w:szCs w:val="24"/>
        </w:rPr>
        <w:t xml:space="preserve"> dať príkaz na registráciu výmazu práva pridať sa k prevodu akcií z registra práv</w:t>
      </w:r>
      <w:r w:rsidRPr="00B6255F" w:rsidR="00647022">
        <w:rPr>
          <w:rFonts w:ascii="Times New Roman" w:hAnsi="Times New Roman"/>
          <w:sz w:val="24"/>
          <w:szCs w:val="24"/>
        </w:rPr>
        <w:t xml:space="preserve"> pridať sa k prevodu akcií, je však  povinný súčasne predložiť písomné potvrdenie</w:t>
      </w:r>
      <w:r w:rsidRPr="00B6255F" w:rsidR="00D35E54">
        <w:rPr>
          <w:rFonts w:ascii="Times New Roman" w:hAnsi="Times New Roman"/>
          <w:sz w:val="24"/>
          <w:szCs w:val="24"/>
        </w:rPr>
        <w:t xml:space="preserve"> vystavené oprávneným z práva pridať sa k prevodu akcií</w:t>
      </w:r>
      <w:r w:rsidRPr="00B6255F" w:rsidR="00647022">
        <w:rPr>
          <w:rFonts w:ascii="Times New Roman" w:hAnsi="Times New Roman"/>
          <w:sz w:val="24"/>
          <w:szCs w:val="24"/>
        </w:rPr>
        <w:t xml:space="preserve"> alebo inú listinu</w:t>
      </w:r>
      <w:r w:rsidRPr="00B6255F" w:rsidR="00D35E54">
        <w:rPr>
          <w:rFonts w:ascii="Times New Roman" w:hAnsi="Times New Roman"/>
          <w:sz w:val="24"/>
          <w:szCs w:val="24"/>
        </w:rPr>
        <w:t>, ktorá</w:t>
      </w:r>
      <w:r w:rsidRPr="00B6255F" w:rsidR="00647022">
        <w:rPr>
          <w:rFonts w:ascii="Times New Roman" w:hAnsi="Times New Roman"/>
          <w:sz w:val="24"/>
          <w:szCs w:val="24"/>
        </w:rPr>
        <w:t xml:space="preserve"> preukazuj</w:t>
      </w:r>
      <w:r w:rsidRPr="00B6255F" w:rsidR="00D35E54">
        <w:rPr>
          <w:rFonts w:ascii="Times New Roman" w:hAnsi="Times New Roman"/>
          <w:sz w:val="24"/>
          <w:szCs w:val="24"/>
        </w:rPr>
        <w:t>e</w:t>
      </w:r>
      <w:r w:rsidRPr="00B6255F" w:rsidR="00647022">
        <w:rPr>
          <w:rFonts w:ascii="Times New Roman" w:hAnsi="Times New Roman"/>
          <w:sz w:val="24"/>
          <w:szCs w:val="24"/>
        </w:rPr>
        <w:t xml:space="preserve"> zánik práva pridať sa k prevodu akcií</w:t>
      </w:r>
      <w:r w:rsidRPr="00B6255F" w:rsidR="00D35E54">
        <w:rPr>
          <w:rFonts w:ascii="Times New Roman" w:hAnsi="Times New Roman"/>
          <w:sz w:val="24"/>
          <w:szCs w:val="24"/>
        </w:rPr>
        <w:t>.</w:t>
      </w:r>
    </w:p>
    <w:p w:rsidR="00EF06D7" w:rsidRPr="00B6255F" w:rsidP="00116477">
      <w:pPr>
        <w:bidi w:val="0"/>
        <w:spacing w:after="0" w:line="240" w:lineRule="auto"/>
        <w:ind w:firstLine="708"/>
        <w:jc w:val="both"/>
        <w:rPr>
          <w:rFonts w:ascii="Times New Roman" w:hAnsi="Times New Roman"/>
          <w:sz w:val="24"/>
          <w:szCs w:val="24"/>
        </w:rPr>
      </w:pPr>
    </w:p>
    <w:p w:rsidR="00D35E54"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(10) Ak cenný papier zanikol a bol vymazaný z evidencie ustanovenej podľa § 99, centrálny depozitár vykoná výmaz práva pridať sa k prevodu akcií k tomuto cennému papieru z registra práv pridať sa k prevodu akcií aj bez príkazu. Centrálny depozitár je povinný túto skutočnosť oznámiť povinnému a oprávnenému na adresu evidovanú v registri akcionárov jednoduchej akciovej spoločnosti.</w:t>
      </w:r>
    </w:p>
    <w:p w:rsidR="00D35E54"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w:t>
      </w:r>
      <w:r w:rsidRPr="00B6255F" w:rsidR="00D35E54">
        <w:rPr>
          <w:rFonts w:ascii="Times New Roman" w:hAnsi="Times New Roman"/>
          <w:sz w:val="24"/>
          <w:szCs w:val="24"/>
        </w:rPr>
        <w:t>11</w:t>
      </w:r>
      <w:r w:rsidRPr="00B6255F">
        <w:rPr>
          <w:rFonts w:ascii="Times New Roman" w:hAnsi="Times New Roman"/>
          <w:sz w:val="24"/>
          <w:szCs w:val="24"/>
        </w:rPr>
        <w:t>) Kto dal neoprávnene príkaz na registráciu práva pridať sa k prevodu akcií, jeho zmenu alebo zánik alebo ho dal nesprávne, neúplne alebo oneskorene, zodpovedá za škodu, ktorú tým spôsobil.</w:t>
      </w:r>
    </w:p>
    <w:p w:rsidR="00647022" w:rsidRPr="00B6255F" w:rsidP="00116477">
      <w:pPr>
        <w:bidi w:val="0"/>
        <w:spacing w:after="0" w:line="240" w:lineRule="auto"/>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107i</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Registrácia prevodu akcií zapísaných v registri práv pridať sa k prevodu akcií</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Na registráciu prevodu akcií zapísaných v registri práv pridať sa k prevodu akcií sa primerane vzťahujú ustanovenia § 22 až 27.</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550135">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Príkaz na registráciu prevodu akcií zapísaných v registri práv pridať sa k prevodu akcií podaný prevodcom, ktorý je povinný z práva pridať sa k prevodu akcií</w:t>
      </w:r>
      <w:r w:rsidRPr="00B6255F" w:rsidR="00BE3287">
        <w:rPr>
          <w:rFonts w:ascii="Times New Roman" w:hAnsi="Times New Roman"/>
          <w:sz w:val="24"/>
          <w:szCs w:val="24"/>
        </w:rPr>
        <w:t>,</w:t>
      </w:r>
      <w:r w:rsidRPr="00B6255F">
        <w:rPr>
          <w:rFonts w:ascii="Times New Roman" w:hAnsi="Times New Roman"/>
          <w:sz w:val="24"/>
          <w:szCs w:val="24"/>
        </w:rPr>
        <w:t xml:space="preserve"> centrálny depozitár alebo člen vykoná v prípade, ak prevodca, predloží súčasne s týmto príkazom</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 xml:space="preserve">písomné vyhlásenie podpísané oprávneným z práva pridať sa k prevodu akcií, v ktorom oprávnený z práva pridať sa k prevodu akcií s týmto prevodom súhlasí, alebo </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písomné vyhlásenie podpísané oprávneným z práva pridať sa k prevodu akcií, v ktorom oprávnený z práva pridať sa k prevodu akcií potvrdzuje, že mu bolo umožnené previesť akcie, ku ktorým je zaregistrované právo pridať sa k prevodu akcií v súlade s podmienkami akcionárskej zmluvy, alebo</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c)</w:t>
        <w:tab/>
        <w:t>písomné vyhlásenie podpísané povinným z práva pridať sa k prevodu akcií, v ktorom povinný vyhlasuje, že oprávnenému z práva pridať sa k prevodu akcií umožnil previesť akcie v súlade s podmienkami akcionárskej zmluvy.</w:t>
      </w:r>
    </w:p>
    <w:p w:rsidR="00116477"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V prípade písomného vyhlásenia obsahujúceho súhlas oprávneného z práva pridať sa k prevodu akcií zostáva oprávnenému právo pridať sa k prevodu akcií zachované.</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Prevod akcií zapísaných v registri práv pridať sa k prevodu akcií zapíše centrálny depozitár do registra práv pridať sa k prevodu akcií. Člen je povinný o výkone prevodu akcií bezodkladne informovať centrálneho depozitára, ktorý zabezpečí registráciu tejto zmeny v registri práv pridať sa k prevodu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(5) Kto dal neoprávnene príkaz na registráciu práva požadovať prevod akcií, jeho zmenu alebo zánik alebo ho dal nesprávne, neúplne alebo oneskorene, zodpovedá za škodu, ktorú tým spôsobil. </w:t>
      </w:r>
    </w:p>
    <w:p w:rsidR="00647022" w:rsidRPr="00B6255F" w:rsidP="00116477">
      <w:pPr>
        <w:bidi w:val="0"/>
        <w:spacing w:after="0" w:line="240" w:lineRule="auto"/>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Register práv požadovať prevod akcií</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107j</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Právo požadovať prevod akcií vzniká registráciou tohto práva v osobitnej evidencii akcií, na ktoré sa vzťahuje právo požadovať prevod akcií (ďalej len „register práv požadovať prevod akcií“). </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(2) Register práv požadovať prevod akcií vedie centrálny depozitár, ktorý vedie register emitenta.</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Registráciou práva požadovať prevod akcií sa rozumie vykonanie príslušného zápisu v registri práv požadovať prevod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Právo požadovať prevod akcií sa mení registráciou zmeny práva požadovať prevod akcií v registri práv požadovať prevod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Právo požadovať prevod akcií zaniká v súlade s ustanoveniami Obchodného zákonníka.</w:t>
      </w:r>
    </w:p>
    <w:p w:rsidR="00647022" w:rsidRPr="00B6255F" w:rsidP="00116477">
      <w:pPr>
        <w:bidi w:val="0"/>
        <w:spacing w:after="0" w:line="240" w:lineRule="auto"/>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107k</w:t>
      </w:r>
    </w:p>
    <w:p w:rsidR="00116477" w:rsidRPr="00B6255F" w:rsidP="00116477">
      <w:pPr>
        <w:bidi w:val="0"/>
        <w:spacing w:after="0" w:line="240" w:lineRule="auto"/>
        <w:jc w:val="center"/>
        <w:rPr>
          <w:rFonts w:ascii="Times New Roman" w:hAnsi="Times New Roman"/>
          <w:sz w:val="24"/>
          <w:szCs w:val="24"/>
        </w:rPr>
      </w:pPr>
    </w:p>
    <w:p w:rsidR="00116477" w:rsidRPr="00B6255F" w:rsidP="00FC0655">
      <w:pPr>
        <w:bidi w:val="0"/>
        <w:spacing w:after="0" w:line="240" w:lineRule="auto"/>
        <w:ind w:firstLine="708"/>
        <w:jc w:val="both"/>
        <w:rPr>
          <w:rFonts w:ascii="Times New Roman" w:hAnsi="Times New Roman"/>
          <w:sz w:val="24"/>
          <w:szCs w:val="24"/>
        </w:rPr>
      </w:pPr>
      <w:r w:rsidRPr="00B6255F" w:rsidR="00647022">
        <w:rPr>
          <w:rFonts w:ascii="Times New Roman" w:hAnsi="Times New Roman"/>
          <w:sz w:val="24"/>
          <w:szCs w:val="24"/>
        </w:rPr>
        <w:t>(1) Register práv požadovať pr</w:t>
      </w:r>
      <w:r w:rsidRPr="00B6255F">
        <w:rPr>
          <w:rFonts w:ascii="Times New Roman" w:hAnsi="Times New Roman"/>
          <w:sz w:val="24"/>
          <w:szCs w:val="24"/>
        </w:rPr>
        <w:t>evod akcií obsahuje tieto údaje</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obchodné meno, sídlo a identifikačné číslo emitenta,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údaje o povinnom a oprávnenom v rozsahu zapísanom v registri akcionárov, označenie ISIN, druhu, menovitej hodnoty, počtu kusov akcií danej emisie a dátumu vydania emisie akcií povinného a oprávneného, na ktoré sa vzťahuje právo požadovať prevod akcií,</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c)</w:t>
        <w:tab/>
      </w:r>
      <w:r w:rsidRPr="00B6255F" w:rsidR="00BE3287">
        <w:rPr>
          <w:rFonts w:ascii="Times New Roman" w:hAnsi="Times New Roman"/>
          <w:sz w:val="24"/>
          <w:szCs w:val="24"/>
        </w:rPr>
        <w:t>čas</w:t>
      </w:r>
      <w:r w:rsidRPr="00B6255F">
        <w:rPr>
          <w:rFonts w:ascii="Times New Roman" w:hAnsi="Times New Roman"/>
          <w:sz w:val="24"/>
          <w:szCs w:val="24"/>
        </w:rPr>
        <w:t>, na ktor</w:t>
      </w:r>
      <w:r w:rsidRPr="00B6255F" w:rsidR="00BE3287">
        <w:rPr>
          <w:rFonts w:ascii="Times New Roman" w:hAnsi="Times New Roman"/>
          <w:sz w:val="24"/>
          <w:szCs w:val="24"/>
        </w:rPr>
        <w:t>ý</w:t>
      </w:r>
      <w:r w:rsidRPr="00B6255F">
        <w:rPr>
          <w:rFonts w:ascii="Times New Roman" w:hAnsi="Times New Roman"/>
          <w:sz w:val="24"/>
          <w:szCs w:val="24"/>
        </w:rPr>
        <w:t xml:space="preserve"> sa právo požadovať prevod akcií zriaďuje alebo údaj o tom, že sa zriaďuje na </w:t>
      </w:r>
      <w:r w:rsidRPr="00B6255F" w:rsidR="00BE3287">
        <w:rPr>
          <w:rFonts w:ascii="Times New Roman" w:hAnsi="Times New Roman"/>
          <w:sz w:val="24"/>
          <w:szCs w:val="24"/>
        </w:rPr>
        <w:t>neurčitý čas</w:t>
      </w:r>
      <w:r w:rsidRPr="00B6255F">
        <w:rPr>
          <w:rFonts w:ascii="Times New Roman" w:hAnsi="Times New Roman"/>
          <w:sz w:val="24"/>
          <w:szCs w:val="24"/>
        </w:rPr>
        <w:t>,</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d)</w:t>
        <w:tab/>
        <w:t>dátum registrácie práva požadovať prevod akcií v registri práv požadovať prevod akcií.</w:t>
      </w:r>
    </w:p>
    <w:p w:rsidR="00116477"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Údaje zapísané v registri práv požadovať prevod akcií </w:t>
      </w:r>
      <w:r w:rsidRPr="00B6255F" w:rsidR="0020559C">
        <w:rPr>
          <w:rFonts w:ascii="Times New Roman" w:hAnsi="Times New Roman"/>
          <w:sz w:val="24"/>
          <w:szCs w:val="24"/>
        </w:rPr>
        <w:t>okrem</w:t>
      </w:r>
      <w:r w:rsidRPr="00B6255F">
        <w:rPr>
          <w:rFonts w:ascii="Times New Roman" w:hAnsi="Times New Roman"/>
          <w:sz w:val="24"/>
          <w:szCs w:val="24"/>
        </w:rPr>
        <w:t xml:space="preserve"> rodného čísla a dátumu narodenia akcionára zverejňuje centrálny depozitár na </w:t>
      </w:r>
      <w:r w:rsidRPr="00B6255F" w:rsidR="00BE3287">
        <w:rPr>
          <w:rFonts w:ascii="Times New Roman" w:hAnsi="Times New Roman"/>
          <w:sz w:val="24"/>
          <w:szCs w:val="24"/>
        </w:rPr>
        <w:t>svojom webovom sídle</w:t>
      </w:r>
      <w:r w:rsidRPr="00B6255F">
        <w:rPr>
          <w:rFonts w:ascii="Times New Roman" w:hAnsi="Times New Roman"/>
          <w:sz w:val="24"/>
          <w:szCs w:val="24"/>
        </w:rPr>
        <w:t>.</w:t>
      </w:r>
    </w:p>
    <w:p w:rsidR="00116477" w:rsidRPr="00B6255F" w:rsidP="00116477">
      <w:pPr>
        <w:bidi w:val="0"/>
        <w:spacing w:after="0" w:line="240" w:lineRule="auto"/>
        <w:ind w:firstLine="708"/>
        <w:jc w:val="both"/>
        <w:rPr>
          <w:rFonts w:ascii="Times New Roman" w:hAnsi="Times New Roman"/>
          <w:sz w:val="24"/>
          <w:szCs w:val="24"/>
        </w:rPr>
      </w:pPr>
    </w:p>
    <w:p w:rsidR="00D35E54" w:rsidRPr="00B6255F" w:rsidP="00D35E54">
      <w:pPr>
        <w:bidi w:val="0"/>
        <w:spacing w:after="0" w:line="240" w:lineRule="auto"/>
        <w:ind w:firstLine="708"/>
        <w:jc w:val="both"/>
        <w:rPr>
          <w:rFonts w:ascii="Times New Roman" w:hAnsi="Times New Roman"/>
          <w:sz w:val="24"/>
          <w:szCs w:val="24"/>
        </w:rPr>
      </w:pPr>
      <w:r w:rsidRPr="00B6255F" w:rsidR="00647022">
        <w:rPr>
          <w:rFonts w:ascii="Times New Roman" w:hAnsi="Times New Roman"/>
          <w:sz w:val="24"/>
          <w:szCs w:val="24"/>
        </w:rPr>
        <w:t xml:space="preserve">(3) </w:t>
      </w:r>
      <w:r w:rsidRPr="00B6255F">
        <w:rPr>
          <w:rFonts w:ascii="Times New Roman" w:hAnsi="Times New Roman"/>
          <w:sz w:val="24"/>
          <w:szCs w:val="24"/>
        </w:rPr>
        <w:t xml:space="preserve">Centrálny depozitár je povinný na písomnú žiadosť </w:t>
      </w:r>
    </w:p>
    <w:p w:rsidR="00B6255F" w:rsidP="00B6255F">
      <w:pPr>
        <w:pStyle w:val="ListParagraph"/>
        <w:numPr>
          <w:numId w:val="23"/>
        </w:numPr>
        <w:tabs>
          <w:tab w:val="left" w:pos="567"/>
        </w:tabs>
        <w:bidi w:val="0"/>
        <w:spacing w:after="0" w:line="240" w:lineRule="auto"/>
        <w:ind w:left="567" w:hanging="283"/>
        <w:jc w:val="both"/>
        <w:rPr>
          <w:rFonts w:ascii="Times New Roman" w:hAnsi="Times New Roman"/>
          <w:sz w:val="24"/>
          <w:szCs w:val="24"/>
        </w:rPr>
      </w:pPr>
      <w:r w:rsidRPr="00B6255F" w:rsidR="00D35E54">
        <w:rPr>
          <w:rFonts w:ascii="Times New Roman" w:hAnsi="Times New Roman"/>
          <w:sz w:val="24"/>
          <w:szCs w:val="24"/>
        </w:rPr>
        <w:t xml:space="preserve">právnickej osoby alebo fyzickej osoby vydať jej aktuálny výpis z registra práv požadovať prevod akcií, ktorý obsahuje zverejnené údaje podľa § 107k ods. 2 alebo potvrdenie o tom, že vo vzťahu k akciám emitenta nie je registrované právo požadovať prevod akcií, </w:t>
      </w:r>
    </w:p>
    <w:p w:rsidR="00647022" w:rsidRPr="00B6255F" w:rsidP="00B6255F">
      <w:pPr>
        <w:pStyle w:val="ListParagraph"/>
        <w:numPr>
          <w:numId w:val="23"/>
        </w:numPr>
        <w:tabs>
          <w:tab w:val="left" w:pos="567"/>
        </w:tabs>
        <w:bidi w:val="0"/>
        <w:spacing w:after="0" w:line="240" w:lineRule="auto"/>
        <w:ind w:left="567" w:hanging="283"/>
        <w:jc w:val="both"/>
        <w:rPr>
          <w:rFonts w:ascii="Times New Roman" w:hAnsi="Times New Roman"/>
          <w:sz w:val="24"/>
          <w:szCs w:val="24"/>
        </w:rPr>
      </w:pPr>
      <w:r w:rsidRPr="00B6255F" w:rsidR="005C45D7">
        <w:rPr>
          <w:rFonts w:ascii="Times New Roman" w:hAnsi="Times New Roman"/>
          <w:sz w:val="24"/>
          <w:szCs w:val="24"/>
        </w:rPr>
        <w:t xml:space="preserve">jednoduchej akciovej spoločnosti, ktorej sa výpis týka alebo akcionára jednoduchej akciovej spoločnosti, ktorej sa výpis týka v časti, ktorá sa týka tohto akcionára, vydať aktuálny výpis z registra práv požadovať prevod akcií, ktorý obsahuje údaje podľa § 107k ods. 1. </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107l</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Registrácia práva požadovať prevod akcií</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jc w:val="both"/>
        <w:rPr>
          <w:rFonts w:ascii="Times New Roman" w:hAnsi="Times New Roman"/>
          <w:sz w:val="24"/>
          <w:szCs w:val="24"/>
        </w:rPr>
      </w:pPr>
      <w:r w:rsidRPr="00B6255F">
        <w:rPr>
          <w:rFonts w:ascii="Times New Roman" w:hAnsi="Times New Roman"/>
          <w:sz w:val="24"/>
          <w:szCs w:val="24"/>
        </w:rPr>
        <w:t xml:space="preserve"> </w:t>
      </w:r>
      <w:r w:rsidRPr="00B6255F" w:rsidR="00DC6D86">
        <w:rPr>
          <w:rFonts w:ascii="Times New Roman" w:hAnsi="Times New Roman"/>
          <w:sz w:val="24"/>
          <w:szCs w:val="24"/>
        </w:rPr>
        <w:tab/>
      </w:r>
      <w:r w:rsidRPr="00B6255F">
        <w:rPr>
          <w:rFonts w:ascii="Times New Roman" w:hAnsi="Times New Roman"/>
          <w:sz w:val="24"/>
          <w:szCs w:val="24"/>
        </w:rPr>
        <w:t>(1) Centrálny depozitár zaregistruje právo požadovať prevod akcií na základe príkazu na registráciu práva požadovať prevod akcií.</w:t>
      </w:r>
    </w:p>
    <w:p w:rsidR="00116477" w:rsidRPr="00B6255F" w:rsidP="00116477">
      <w:pPr>
        <w:bidi w:val="0"/>
        <w:spacing w:after="0" w:line="240" w:lineRule="auto"/>
        <w:jc w:val="both"/>
        <w:rPr>
          <w:rFonts w:ascii="Times New Roman" w:hAnsi="Times New Roman"/>
          <w:sz w:val="24"/>
          <w:szCs w:val="24"/>
        </w:rPr>
      </w:pPr>
    </w:p>
    <w:p w:rsidR="00116477" w:rsidRPr="00B6255F" w:rsidP="00550135">
      <w:pPr>
        <w:bidi w:val="0"/>
        <w:spacing w:after="0" w:line="240" w:lineRule="auto"/>
        <w:ind w:firstLine="708"/>
        <w:jc w:val="both"/>
        <w:rPr>
          <w:rFonts w:ascii="Times New Roman" w:hAnsi="Times New Roman"/>
          <w:sz w:val="24"/>
          <w:szCs w:val="24"/>
        </w:rPr>
      </w:pPr>
      <w:r w:rsidRPr="00B6255F" w:rsidR="00647022">
        <w:rPr>
          <w:rFonts w:ascii="Times New Roman" w:hAnsi="Times New Roman"/>
          <w:sz w:val="24"/>
          <w:szCs w:val="24"/>
        </w:rPr>
        <w:t>(2) Príkaz na registráciu práva p</w:t>
      </w:r>
      <w:r w:rsidRPr="00B6255F">
        <w:rPr>
          <w:rFonts w:ascii="Times New Roman" w:hAnsi="Times New Roman"/>
          <w:sz w:val="24"/>
          <w:szCs w:val="24"/>
        </w:rPr>
        <w:t>ožadovať prevod akcií môže dať</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 xml:space="preserve">oprávnený z práva požadovať prevod akcií, </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povinný z práva požadovať prevod akcií.</w:t>
      </w:r>
    </w:p>
    <w:p w:rsidR="00116477" w:rsidRPr="00B6255F" w:rsidP="00116477">
      <w:pPr>
        <w:bidi w:val="0"/>
        <w:spacing w:after="0" w:line="240" w:lineRule="auto"/>
        <w:ind w:left="567" w:hanging="283"/>
        <w:jc w:val="both"/>
        <w:rPr>
          <w:rFonts w:ascii="Times New Roman" w:hAnsi="Times New Roman"/>
          <w:sz w:val="24"/>
          <w:szCs w:val="24"/>
        </w:rPr>
      </w:pPr>
    </w:p>
    <w:p w:rsidR="00116477" w:rsidRPr="00B6255F" w:rsidP="00550135">
      <w:pPr>
        <w:bidi w:val="0"/>
        <w:spacing w:after="0" w:line="240" w:lineRule="auto"/>
        <w:ind w:firstLine="708"/>
        <w:jc w:val="both"/>
        <w:rPr>
          <w:rFonts w:ascii="Times New Roman" w:hAnsi="Times New Roman"/>
          <w:sz w:val="24"/>
          <w:szCs w:val="24"/>
        </w:rPr>
      </w:pPr>
      <w:r w:rsidRPr="00B6255F" w:rsidR="00647022">
        <w:rPr>
          <w:rFonts w:ascii="Times New Roman" w:hAnsi="Times New Roman"/>
          <w:sz w:val="24"/>
          <w:szCs w:val="24"/>
        </w:rPr>
        <w:t>(3) Príkaz na registráciu práva požadovať prevod a</w:t>
      </w:r>
      <w:r w:rsidRPr="00B6255F">
        <w:rPr>
          <w:rFonts w:ascii="Times New Roman" w:hAnsi="Times New Roman"/>
          <w:sz w:val="24"/>
          <w:szCs w:val="24"/>
        </w:rPr>
        <w:t>kcií musí obsahovať tieto údaje</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a)</w:t>
        <w:tab/>
        <w:t>označenie centrálneho depozitára alebo člena, ktorému sa príkaz dáva,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b)</w:t>
        <w:tab/>
        <w:t>obchodné meno, sídlo a identifikačné číslo emitenta,</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c)</w:t>
        <w:tab/>
        <w:t>údaje o povinnom a oprávnenom z práva požadovať prevod akcií v rozsahu zapísanom v registri akcionárov,</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d)</w:t>
        <w:tab/>
        <w:t>označenie ISIN, druhu, menovitej hodnoty a počtu kusov akcií danej emisie a dátumu vydania emisie akcií povinného a oprávneného, na ktoré sa vzťahuje právo požadovať prevod akcií,</w:t>
      </w:r>
    </w:p>
    <w:p w:rsidR="00647022" w:rsidRPr="00B6255F" w:rsidP="00116477">
      <w:pPr>
        <w:bidi w:val="0"/>
        <w:spacing w:after="0" w:line="240" w:lineRule="auto"/>
        <w:ind w:left="567" w:hanging="283"/>
        <w:jc w:val="both"/>
        <w:rPr>
          <w:rFonts w:ascii="Times New Roman" w:hAnsi="Times New Roman"/>
          <w:sz w:val="24"/>
          <w:szCs w:val="24"/>
        </w:rPr>
      </w:pPr>
      <w:r w:rsidRPr="00B6255F">
        <w:rPr>
          <w:rFonts w:ascii="Times New Roman" w:hAnsi="Times New Roman"/>
          <w:sz w:val="24"/>
          <w:szCs w:val="24"/>
        </w:rPr>
        <w:t>e)</w:t>
        <w:tab/>
      </w:r>
      <w:r w:rsidRPr="00B6255F" w:rsidR="00BE3287">
        <w:rPr>
          <w:rFonts w:ascii="Times New Roman" w:hAnsi="Times New Roman"/>
          <w:sz w:val="24"/>
          <w:szCs w:val="24"/>
        </w:rPr>
        <w:t>čas</w:t>
      </w:r>
      <w:r w:rsidRPr="00B6255F">
        <w:rPr>
          <w:rFonts w:ascii="Times New Roman" w:hAnsi="Times New Roman"/>
          <w:sz w:val="24"/>
          <w:szCs w:val="24"/>
        </w:rPr>
        <w:t>, na ktor</w:t>
      </w:r>
      <w:r w:rsidRPr="00B6255F" w:rsidR="00BE3287">
        <w:rPr>
          <w:rFonts w:ascii="Times New Roman" w:hAnsi="Times New Roman"/>
          <w:sz w:val="24"/>
          <w:szCs w:val="24"/>
        </w:rPr>
        <w:t>ý</w:t>
      </w:r>
      <w:r w:rsidRPr="00B6255F">
        <w:rPr>
          <w:rFonts w:ascii="Times New Roman" w:hAnsi="Times New Roman"/>
          <w:sz w:val="24"/>
          <w:szCs w:val="24"/>
        </w:rPr>
        <w:t xml:space="preserve"> sa právo požadovať prevod akcií zriaďuje</w:t>
      </w:r>
      <w:r w:rsidRPr="00B6255F" w:rsidR="00BE3287">
        <w:rPr>
          <w:rFonts w:ascii="Times New Roman" w:hAnsi="Times New Roman"/>
          <w:sz w:val="24"/>
          <w:szCs w:val="24"/>
        </w:rPr>
        <w:t>,</w:t>
      </w:r>
      <w:r w:rsidRPr="00B6255F">
        <w:rPr>
          <w:rFonts w:ascii="Times New Roman" w:hAnsi="Times New Roman"/>
          <w:sz w:val="24"/>
          <w:szCs w:val="24"/>
        </w:rPr>
        <w:t xml:space="preserve"> alebo údaj o tom, že sa zriaďuje na </w:t>
      </w:r>
      <w:r w:rsidRPr="00B6255F" w:rsidR="00BE3287">
        <w:rPr>
          <w:rFonts w:ascii="Times New Roman" w:hAnsi="Times New Roman"/>
          <w:sz w:val="24"/>
          <w:szCs w:val="24"/>
        </w:rPr>
        <w:t>neurčitý čas</w:t>
      </w:r>
      <w:r w:rsidRPr="00B6255F">
        <w:rPr>
          <w:rFonts w:ascii="Times New Roman" w:hAnsi="Times New Roman"/>
          <w:sz w:val="24"/>
          <w:szCs w:val="24"/>
        </w:rPr>
        <w:t>.</w:t>
      </w:r>
    </w:p>
    <w:p w:rsidR="00116477" w:rsidRPr="00B6255F" w:rsidP="00116477">
      <w:pPr>
        <w:bidi w:val="0"/>
        <w:spacing w:after="0" w:line="240" w:lineRule="auto"/>
        <w:ind w:left="567" w:hanging="283"/>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Prílohou príkazu na registráciu práva požadovať prevod akcií je písomné potvrdenie o obsahu zmluvy, ktorou sa zakladá právo požadovať prevod akcií. Takéto písomné potvrdenie musí obsahovať náležitosti podľa odseku 3 písm. b)</w:t>
      </w:r>
      <w:r w:rsidRPr="00B6255F" w:rsidR="00D35E54">
        <w:rPr>
          <w:rFonts w:ascii="Times New Roman" w:hAnsi="Times New Roman"/>
          <w:sz w:val="24"/>
          <w:szCs w:val="24"/>
        </w:rPr>
        <w:t xml:space="preserve"> až</w:t>
      </w:r>
      <w:r w:rsidR="008B01CE">
        <w:rPr>
          <w:rFonts w:ascii="Times New Roman" w:hAnsi="Times New Roman"/>
          <w:sz w:val="24"/>
          <w:szCs w:val="24"/>
        </w:rPr>
        <w:t xml:space="preserve"> </w:t>
      </w:r>
      <w:r w:rsidRPr="00B6255F">
        <w:rPr>
          <w:rFonts w:ascii="Times New Roman" w:hAnsi="Times New Roman"/>
          <w:sz w:val="24"/>
          <w:szCs w:val="24"/>
        </w:rPr>
        <w:t>e) a musí byť podpísané povinným z práva požadovať prevod akcií</w:t>
      </w:r>
      <w:r w:rsidRPr="00B6255F" w:rsidR="00BE3287">
        <w:rPr>
          <w:rFonts w:ascii="Times New Roman" w:hAnsi="Times New Roman"/>
          <w:sz w:val="24"/>
          <w:szCs w:val="24"/>
        </w:rPr>
        <w:t>,</w:t>
      </w:r>
      <w:r w:rsidRPr="00B6255F">
        <w:rPr>
          <w:rFonts w:ascii="Times New Roman" w:hAnsi="Times New Roman"/>
          <w:sz w:val="24"/>
          <w:szCs w:val="24"/>
        </w:rPr>
        <w:t xml:space="preserve"> ako aj oprávneným z práva požadovať prevod akcií, pričom podpisy </w:t>
      </w:r>
      <w:r w:rsidRPr="00205E29" w:rsidR="008B01CE">
        <w:rPr>
          <w:rFonts w:ascii="Times New Roman" w:hAnsi="Times New Roman"/>
          <w:sz w:val="24"/>
          <w:szCs w:val="24"/>
        </w:rPr>
        <w:t>musia byť úradne osvedčené</w:t>
      </w:r>
      <w:r w:rsidRPr="00B6255F">
        <w:rPr>
          <w:rFonts w:ascii="Times New Roman" w:hAnsi="Times New Roman"/>
          <w:sz w:val="24"/>
          <w:szCs w:val="24"/>
        </w:rPr>
        <w:t>.</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Ak príkaz na registráciu práva požadovať prevod akcií neobsahuje údaje uvedené v odseku 3 alebo nebola predložená príloh</w:t>
      </w:r>
      <w:r w:rsidRPr="00B6255F" w:rsidR="00BE3287">
        <w:rPr>
          <w:rFonts w:ascii="Times New Roman" w:hAnsi="Times New Roman"/>
          <w:sz w:val="24"/>
          <w:szCs w:val="24"/>
        </w:rPr>
        <w:t>a</w:t>
      </w:r>
      <w:r w:rsidRPr="00B6255F">
        <w:rPr>
          <w:rFonts w:ascii="Times New Roman" w:hAnsi="Times New Roman"/>
          <w:sz w:val="24"/>
          <w:szCs w:val="24"/>
        </w:rPr>
        <w:t xml:space="preserve"> podľa odseku 4, je neplatný a centrálny depozitár zápis do registra práv požadovať prevod akcií nevykoná.</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(6) Príkaz na registráciu práva požadovať prevod akcií sa podáva centrálnemu depozitárovi, ak sú údaje o majiteľovi akcie evidované na účte majiteľa vedenom centrálnym depozitárom, alebo členovi, ak sú údaje o majiteľovi akcie evidované na účte majiteľa vedenom členom. Člen je povinný po </w:t>
      </w:r>
      <w:r w:rsidRPr="00B6255F" w:rsidR="00D35E54">
        <w:rPr>
          <w:rFonts w:ascii="Times New Roman" w:hAnsi="Times New Roman"/>
          <w:sz w:val="24"/>
          <w:szCs w:val="24"/>
        </w:rPr>
        <w:t xml:space="preserve">prijatí </w:t>
      </w:r>
      <w:r w:rsidRPr="00B6255F">
        <w:rPr>
          <w:rFonts w:ascii="Times New Roman" w:hAnsi="Times New Roman"/>
          <w:sz w:val="24"/>
          <w:szCs w:val="24"/>
        </w:rPr>
        <w:t>príkazu na registráciu práva požadovať prevod akcií bezodkladne postúpiť tento príkaz centrálnemu depozitárovi, ktorý zabezpečí jeho registráciu.</w:t>
      </w:r>
    </w:p>
    <w:p w:rsidR="00D35E54" w:rsidRPr="00B6255F" w:rsidP="00116477">
      <w:pPr>
        <w:bidi w:val="0"/>
        <w:spacing w:after="0" w:line="240" w:lineRule="auto"/>
        <w:ind w:firstLine="708"/>
        <w:jc w:val="both"/>
        <w:rPr>
          <w:rFonts w:ascii="Times New Roman" w:hAnsi="Times New Roman"/>
          <w:sz w:val="24"/>
          <w:szCs w:val="24"/>
        </w:rPr>
      </w:pPr>
    </w:p>
    <w:p w:rsidR="00D35E54"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(7) Centrálny depozitár po vykonaní registrácie práva požadovať prevod akcií v registri práv požadovať prevod akcií bezodkladne zaeviduje túto skutočnosť aj na účte majiteľa akcie, ak sa účet majiteľa vedie v jeho evidencii, alebo bezodkladne oznámi túto skutočnosť členovi, u ktorého sa vedie účet majiteľa akcie. Člen je povinný po oznámení centrálneho depozitára o vykonaní registrácie práva požadovať prevod akcií v registri práv požadovať prevod akcií bezodkladne zaevidovať túto skutočnosť na príslušnom účte.</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w:t>
      </w:r>
      <w:r w:rsidRPr="00B6255F" w:rsidR="00D35E54">
        <w:rPr>
          <w:rFonts w:ascii="Times New Roman" w:hAnsi="Times New Roman"/>
          <w:sz w:val="24"/>
          <w:szCs w:val="24"/>
        </w:rPr>
        <w:t>8</w:t>
      </w:r>
      <w:r w:rsidRPr="00B6255F">
        <w:rPr>
          <w:rFonts w:ascii="Times New Roman" w:hAnsi="Times New Roman"/>
          <w:sz w:val="24"/>
          <w:szCs w:val="24"/>
        </w:rPr>
        <w:t xml:space="preserve">) Ak nastanú zmeny údajov týkajúce sa práva požadovať prevod akcií, osoba, ktorej sa zmena údajov týka, </w:t>
      </w:r>
      <w:r w:rsidRPr="00B6255F" w:rsidR="00BE3287">
        <w:rPr>
          <w:rFonts w:ascii="Times New Roman" w:hAnsi="Times New Roman"/>
          <w:sz w:val="24"/>
          <w:szCs w:val="24"/>
        </w:rPr>
        <w:t xml:space="preserve">je </w:t>
      </w:r>
      <w:r w:rsidRPr="00B6255F">
        <w:rPr>
          <w:rFonts w:ascii="Times New Roman" w:hAnsi="Times New Roman"/>
          <w:sz w:val="24"/>
          <w:szCs w:val="24"/>
        </w:rPr>
        <w:t>povinná dať príkaz na zmenu registrácie v registri práv požadovať prevod</w:t>
      </w:r>
      <w:r w:rsidRPr="00B6255F" w:rsidR="00D35E54">
        <w:rPr>
          <w:rFonts w:ascii="Times New Roman" w:hAnsi="Times New Roman"/>
          <w:sz w:val="24"/>
          <w:szCs w:val="24"/>
        </w:rPr>
        <w:t xml:space="preserve"> akcií</w:t>
      </w:r>
      <w:r w:rsidRPr="00B6255F">
        <w:rPr>
          <w:rFonts w:ascii="Times New Roman" w:hAnsi="Times New Roman"/>
          <w:sz w:val="24"/>
          <w:szCs w:val="24"/>
        </w:rPr>
        <w:t xml:space="preserve"> bezodkladne odo dňa, keď nastala skutočnosť, z ktorej vyplýva zmena údajov o práve požadovať prevod akcií. Ak nemožno určiť osobu, ktorej sa zmena údajov týka, má túto povinnosť povinný z práva požadovať prevod akcií. Ak sú návrh na registráciu zmeny údajov povinné podať viaceré osoby, považuje sa táto povinnosť za splnenú, ak ju splní jedna z nich. Ak sa zmena práva požadovať prevod akcií týka údajov uvedených v písomnom potvrdení podľa odseku 4, povinná osoba</w:t>
      </w:r>
      <w:r w:rsidRPr="00B6255F" w:rsidR="00BE3287">
        <w:rPr>
          <w:rFonts w:ascii="Times New Roman" w:hAnsi="Times New Roman"/>
          <w:sz w:val="24"/>
          <w:szCs w:val="24"/>
        </w:rPr>
        <w:t xml:space="preserve"> musí</w:t>
      </w:r>
      <w:r w:rsidRPr="00B6255F">
        <w:rPr>
          <w:rFonts w:ascii="Times New Roman" w:hAnsi="Times New Roman"/>
          <w:sz w:val="24"/>
          <w:szCs w:val="24"/>
        </w:rPr>
        <w:t xml:space="preserve"> doložiť písomné potvrdenie o zmene obsahu akcionárskej zmluvy. Písomné potvrdenie o zmene obsahu akcionárskej zmluvy obsahuje údaje a podpisy podľa odseku 4. Na registráciu zmeny údajov sa použijú ustanovenia odsekov 2 až 6. </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w:t>
      </w:r>
      <w:r w:rsidRPr="00B6255F" w:rsidR="006C5E2F">
        <w:rPr>
          <w:rFonts w:ascii="Times New Roman" w:hAnsi="Times New Roman"/>
          <w:sz w:val="24"/>
          <w:szCs w:val="24"/>
        </w:rPr>
        <w:t>9</w:t>
      </w:r>
      <w:r w:rsidRPr="00B6255F">
        <w:rPr>
          <w:rFonts w:ascii="Times New Roman" w:hAnsi="Times New Roman"/>
          <w:sz w:val="24"/>
          <w:szCs w:val="24"/>
        </w:rPr>
        <w:t xml:space="preserve">) Po zániku práva požadovať prevod akcií centrálny depozitár </w:t>
      </w:r>
      <w:r w:rsidRPr="00B6255F" w:rsidR="00BE3287">
        <w:rPr>
          <w:rFonts w:ascii="Times New Roman" w:hAnsi="Times New Roman"/>
          <w:sz w:val="24"/>
          <w:szCs w:val="24"/>
        </w:rPr>
        <w:t xml:space="preserve">vykoná </w:t>
      </w:r>
      <w:r w:rsidRPr="00B6255F">
        <w:rPr>
          <w:rFonts w:ascii="Times New Roman" w:hAnsi="Times New Roman"/>
          <w:sz w:val="24"/>
          <w:szCs w:val="24"/>
        </w:rPr>
        <w:t>výmaz práva z</w:t>
      </w:r>
      <w:r w:rsidRPr="00B6255F" w:rsidR="0020559C">
        <w:rPr>
          <w:rFonts w:ascii="Times New Roman" w:hAnsi="Times New Roman"/>
          <w:sz w:val="24"/>
          <w:szCs w:val="24"/>
        </w:rPr>
        <w:t> </w:t>
      </w:r>
      <w:r w:rsidRPr="00B6255F">
        <w:rPr>
          <w:rFonts w:ascii="Times New Roman" w:hAnsi="Times New Roman"/>
          <w:sz w:val="24"/>
          <w:szCs w:val="24"/>
        </w:rPr>
        <w:t>registra</w:t>
      </w:r>
      <w:r w:rsidRPr="00B6255F" w:rsidR="0020559C">
        <w:rPr>
          <w:rFonts w:ascii="Times New Roman" w:hAnsi="Times New Roman"/>
          <w:sz w:val="24"/>
          <w:szCs w:val="24"/>
        </w:rPr>
        <w:t xml:space="preserve"> práv</w:t>
      </w:r>
      <w:r w:rsidRPr="00B6255F">
        <w:rPr>
          <w:rFonts w:ascii="Times New Roman" w:hAnsi="Times New Roman"/>
          <w:sz w:val="24"/>
          <w:szCs w:val="24"/>
        </w:rPr>
        <w:t xml:space="preserve"> požadovať prevod akcií. Výmaz sa vykoná tak, že centrálny </w:t>
      </w:r>
      <w:r w:rsidRPr="00B6255F" w:rsidR="00D35E54">
        <w:rPr>
          <w:rFonts w:ascii="Times New Roman" w:hAnsi="Times New Roman"/>
          <w:sz w:val="24"/>
          <w:szCs w:val="24"/>
        </w:rPr>
        <w:t xml:space="preserve">depozitár </w:t>
      </w:r>
      <w:r w:rsidRPr="00B6255F">
        <w:rPr>
          <w:rFonts w:ascii="Times New Roman" w:hAnsi="Times New Roman"/>
          <w:sz w:val="24"/>
          <w:szCs w:val="24"/>
        </w:rPr>
        <w:t xml:space="preserve">zapíše do registra práv požadovať prevod akcií dátum zániku práva v súlade s ustanoveniami Obchodného zákonníka. Oprávnený z práva požadovať prevod akcií je povinný </w:t>
      </w:r>
      <w:r w:rsidRPr="00B6255F" w:rsidR="006C5E2F">
        <w:rPr>
          <w:rFonts w:ascii="Times New Roman" w:hAnsi="Times New Roman"/>
          <w:sz w:val="24"/>
          <w:szCs w:val="24"/>
        </w:rPr>
        <w:t>dať príkaz na registráciu výmazu práva požadovať prevod akcií z registra práv požadovať prevod akcií bezodkladne po zániku tohto práva</w:t>
      </w:r>
      <w:r w:rsidRPr="00B6255F">
        <w:rPr>
          <w:rFonts w:ascii="Times New Roman" w:hAnsi="Times New Roman"/>
          <w:sz w:val="24"/>
          <w:szCs w:val="24"/>
        </w:rPr>
        <w:t xml:space="preserve">. Povinný z práva požadovať prevod akcií môže </w:t>
      </w:r>
      <w:r w:rsidRPr="00B6255F" w:rsidR="006C5E2F">
        <w:rPr>
          <w:rFonts w:ascii="Times New Roman" w:hAnsi="Times New Roman"/>
          <w:sz w:val="24"/>
          <w:szCs w:val="24"/>
        </w:rPr>
        <w:t>dať príkaz na registráciu výmazu práva požadovať prevod akcií z registra práv požadovať prevod akcií</w:t>
      </w:r>
      <w:r w:rsidRPr="00B6255F">
        <w:rPr>
          <w:rFonts w:ascii="Times New Roman" w:hAnsi="Times New Roman"/>
          <w:sz w:val="24"/>
          <w:szCs w:val="24"/>
        </w:rPr>
        <w:t xml:space="preserve">, je však povinný súčasne predložiť písomné potvrdenie </w:t>
      </w:r>
      <w:r w:rsidRPr="00B6255F" w:rsidR="006C5E2F">
        <w:rPr>
          <w:rFonts w:ascii="Times New Roman" w:hAnsi="Times New Roman"/>
          <w:sz w:val="24"/>
          <w:szCs w:val="24"/>
        </w:rPr>
        <w:t xml:space="preserve">vystavené oprávneným z práva požadovať prevod akcií </w:t>
      </w:r>
      <w:r w:rsidRPr="00B6255F">
        <w:rPr>
          <w:rFonts w:ascii="Times New Roman" w:hAnsi="Times New Roman"/>
          <w:sz w:val="24"/>
          <w:szCs w:val="24"/>
        </w:rPr>
        <w:t>alebo inú listinu</w:t>
      </w:r>
      <w:r w:rsidRPr="00B6255F" w:rsidR="006C5E2F">
        <w:rPr>
          <w:rFonts w:ascii="Times New Roman" w:hAnsi="Times New Roman"/>
          <w:sz w:val="24"/>
          <w:szCs w:val="24"/>
        </w:rPr>
        <w:t>, ktorá</w:t>
      </w:r>
      <w:r w:rsidRPr="00B6255F">
        <w:rPr>
          <w:rFonts w:ascii="Times New Roman" w:hAnsi="Times New Roman"/>
          <w:sz w:val="24"/>
          <w:szCs w:val="24"/>
        </w:rPr>
        <w:t xml:space="preserve"> preukazu</w:t>
      </w:r>
      <w:r w:rsidRPr="00B6255F" w:rsidR="006C5E2F">
        <w:rPr>
          <w:rFonts w:ascii="Times New Roman" w:hAnsi="Times New Roman"/>
          <w:sz w:val="24"/>
          <w:szCs w:val="24"/>
        </w:rPr>
        <w:t>je</w:t>
      </w:r>
      <w:r w:rsidRPr="00B6255F">
        <w:rPr>
          <w:rFonts w:ascii="Times New Roman" w:hAnsi="Times New Roman"/>
          <w:sz w:val="24"/>
          <w:szCs w:val="24"/>
        </w:rPr>
        <w:t xml:space="preserve"> zánik práva požadovať prevod akcií</w:t>
      </w:r>
      <w:r w:rsidRPr="00B6255F" w:rsidR="006C5E2F">
        <w:rPr>
          <w:rFonts w:ascii="Times New Roman" w:hAnsi="Times New Roman"/>
          <w:sz w:val="24"/>
          <w:szCs w:val="24"/>
        </w:rPr>
        <w:t>.</w:t>
      </w:r>
      <w:r w:rsidRPr="00B6255F">
        <w:rPr>
          <w:rFonts w:ascii="Times New Roman" w:hAnsi="Times New Roman"/>
          <w:sz w:val="24"/>
          <w:szCs w:val="24"/>
        </w:rPr>
        <w:t xml:space="preserve"> </w:t>
      </w:r>
    </w:p>
    <w:p w:rsidR="006C5E2F" w:rsidRPr="00B6255F" w:rsidP="00116477">
      <w:pPr>
        <w:bidi w:val="0"/>
        <w:spacing w:after="0" w:line="240" w:lineRule="auto"/>
        <w:ind w:firstLine="708"/>
        <w:jc w:val="both"/>
        <w:rPr>
          <w:rFonts w:ascii="Times New Roman" w:hAnsi="Times New Roman"/>
          <w:sz w:val="24"/>
          <w:szCs w:val="24"/>
        </w:rPr>
      </w:pPr>
    </w:p>
    <w:p w:rsidR="00116477" w:rsidRPr="00B6255F" w:rsidP="00116477">
      <w:pPr>
        <w:bidi w:val="0"/>
        <w:spacing w:after="0" w:line="240" w:lineRule="auto"/>
        <w:ind w:firstLine="708"/>
        <w:jc w:val="both"/>
        <w:rPr>
          <w:rFonts w:ascii="Times New Roman" w:hAnsi="Times New Roman"/>
          <w:sz w:val="24"/>
          <w:szCs w:val="24"/>
        </w:rPr>
      </w:pPr>
      <w:r w:rsidRPr="00B6255F" w:rsidR="006C5E2F">
        <w:rPr>
          <w:rFonts w:ascii="Times New Roman" w:hAnsi="Times New Roman"/>
          <w:sz w:val="24"/>
          <w:szCs w:val="24"/>
        </w:rPr>
        <w:t>(10) Ak cenný papier zanikol a bol vymazaný z evidencie ustanovenej podľa § 99, centrálny depozitár vykoná výmaz práva požadovať prevod akcií k tomuto cennému papieru z registra práv požadovať prevod akcií aj bez príkazu. Centrálny depozitár je povinný túto skutočnosť oznámiť povinnému a oprávnenému na adresu evidovanú v registri akcionárov jednoduchej akciovej spoločnosti.</w:t>
      </w:r>
    </w:p>
    <w:p w:rsidR="006C5E2F"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w:t>
      </w:r>
      <w:r w:rsidRPr="00B6255F" w:rsidR="006C5E2F">
        <w:rPr>
          <w:rFonts w:ascii="Times New Roman" w:hAnsi="Times New Roman"/>
          <w:sz w:val="24"/>
          <w:szCs w:val="24"/>
        </w:rPr>
        <w:t>11</w:t>
      </w:r>
      <w:r w:rsidRPr="00B6255F">
        <w:rPr>
          <w:rFonts w:ascii="Times New Roman" w:hAnsi="Times New Roman"/>
          <w:sz w:val="24"/>
          <w:szCs w:val="24"/>
        </w:rPr>
        <w:t xml:space="preserve">) Kto dal neoprávnene príkaz na registráciu práva požadovať prevod akcií, jeho zmenu alebo zánik alebo ho dal nesprávne, neúplne alebo oneskorene, zodpovedá za škodu, ktorú tým spôsobil. </w:t>
      </w:r>
    </w:p>
    <w:p w:rsidR="00647022" w:rsidRPr="00B6255F" w:rsidP="00116477">
      <w:pPr>
        <w:bidi w:val="0"/>
        <w:spacing w:after="0" w:line="240" w:lineRule="auto"/>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107m</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Registrácia prevodu akcií zapísaných v registri práv požadovať prevod akcií</w:t>
      </w:r>
    </w:p>
    <w:p w:rsidR="00116477" w:rsidRPr="00B6255F" w:rsidP="00116477">
      <w:pPr>
        <w:bidi w:val="0"/>
        <w:spacing w:after="0" w:line="240" w:lineRule="auto"/>
        <w:jc w:val="center"/>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(1) Na registráciu prevodu akcií zapísaných v registri práv požadovať prevod akcií sa primerane vzťahujú ustanovenia § 22 až 27.</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Príkaz na registráciu prevodu akcií zapísaných v registri práv požadovať prevod akcií môže oprávnený podať v mene povinného ako prevodcu; centrálny depozitár alebo člen príkaz vykoná, ak oprávnený súčasne s týmto príkazom predloží osvedčenie notára podľa osobitného </w:t>
      </w:r>
      <w:r w:rsidR="008B01CE">
        <w:rPr>
          <w:rFonts w:ascii="Times New Roman" w:hAnsi="Times New Roman"/>
          <w:sz w:val="24"/>
          <w:szCs w:val="24"/>
        </w:rPr>
        <w:t>predpisu</w:t>
      </w:r>
      <w:r w:rsidRPr="00B6255F">
        <w:rPr>
          <w:rFonts w:ascii="Times New Roman" w:hAnsi="Times New Roman"/>
          <w:sz w:val="24"/>
          <w:szCs w:val="24"/>
        </w:rPr>
        <w:t>.</w:t>
      </w:r>
      <w:r w:rsidRPr="00550135" w:rsidR="006C5E2F">
        <w:rPr>
          <w:rFonts w:ascii="Times New Roman" w:hAnsi="Times New Roman"/>
          <w:sz w:val="24"/>
          <w:szCs w:val="24"/>
          <w:vertAlign w:val="superscript"/>
        </w:rPr>
        <w:t>90b</w:t>
      </w:r>
      <w:r w:rsidRPr="00B6255F" w:rsidR="006C5E2F">
        <w:rPr>
          <w:rFonts w:ascii="Times New Roman" w:hAnsi="Times New Roman"/>
          <w:sz w:val="24"/>
          <w:szCs w:val="24"/>
        </w:rPr>
        <w:t>)</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Prevod akcií zapísaných v registri práv požadovať prevod akcií zapíše centrálny depozitár do registra práv požadovať prevod akcií. Člen je povinný o výkone prevodu akcií bezodkladne informovať centrálneho depozitára, ktorý zabezpečí registráciu tejto zmeny v registri práv požadovať prevod akcií.</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Kto dal neoprávnene príkaz na registráciu práva požadovať prevod akcií, jeho zmenu alebo zánik alebo ho dal nesprávne, neúplne alebo oneskorene, zodpovedá za škodu, ktorú tým spôsobil.</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 107n</w:t>
      </w:r>
    </w:p>
    <w:p w:rsidR="00647022" w:rsidRPr="00B6255F" w:rsidP="00116477">
      <w:pPr>
        <w:bidi w:val="0"/>
        <w:spacing w:after="0" w:line="240" w:lineRule="auto"/>
        <w:jc w:val="center"/>
        <w:rPr>
          <w:rFonts w:ascii="Times New Roman" w:hAnsi="Times New Roman"/>
          <w:sz w:val="24"/>
          <w:szCs w:val="24"/>
        </w:rPr>
      </w:pPr>
      <w:r w:rsidRPr="00B6255F">
        <w:rPr>
          <w:rFonts w:ascii="Times New Roman" w:hAnsi="Times New Roman"/>
          <w:sz w:val="24"/>
          <w:szCs w:val="24"/>
        </w:rPr>
        <w:t>Spoločné ustanovenia k akciám jednoduchej spoločnosti</w:t>
      </w:r>
      <w:r w:rsidRPr="00B6255F" w:rsidR="00AC6236">
        <w:rPr>
          <w:rFonts w:ascii="Times New Roman" w:hAnsi="Times New Roman"/>
          <w:sz w:val="24"/>
          <w:szCs w:val="24"/>
        </w:rPr>
        <w:t xml:space="preserve"> na akcie</w:t>
      </w:r>
      <w:r w:rsidRPr="00B6255F">
        <w:rPr>
          <w:rFonts w:ascii="Times New Roman" w:hAnsi="Times New Roman"/>
          <w:sz w:val="24"/>
          <w:szCs w:val="24"/>
        </w:rPr>
        <w:t>, registru akcionárov a registrom práv akcionárov jednoduchej spoločnosti</w:t>
      </w:r>
      <w:r w:rsidRPr="00B6255F" w:rsidR="00E00031">
        <w:rPr>
          <w:rFonts w:ascii="Times New Roman" w:hAnsi="Times New Roman"/>
          <w:sz w:val="24"/>
          <w:szCs w:val="24"/>
        </w:rPr>
        <w:t xml:space="preserve"> na akcie</w:t>
      </w:r>
    </w:p>
    <w:p w:rsidR="00116477" w:rsidRPr="00B6255F" w:rsidP="00116477">
      <w:pPr>
        <w:bidi w:val="0"/>
        <w:spacing w:after="0" w:line="240" w:lineRule="auto"/>
        <w:jc w:val="center"/>
        <w:rPr>
          <w:rFonts w:ascii="Times New Roman" w:hAnsi="Times New Roman"/>
          <w:b/>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(1) </w:t>
      </w:r>
      <w:r w:rsidRPr="00B6255F" w:rsidR="005C45D7">
        <w:rPr>
          <w:rFonts w:ascii="Times New Roman" w:hAnsi="Times New Roman"/>
          <w:sz w:val="24"/>
          <w:szCs w:val="24"/>
        </w:rPr>
        <w:t>Údaje o akciách vydaných jednoduchou akciovou spoločnosťou môže centrálny depozitár viesť iba na účte majiteľa alebo na klientskom účte člena.</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(2) Zapísané údaje sú účinné voči tretím osobám </w:t>
      </w:r>
      <w:r w:rsidRPr="00B6255F" w:rsidR="00E640F8">
        <w:rPr>
          <w:rFonts w:ascii="Times New Roman" w:hAnsi="Times New Roman"/>
          <w:sz w:val="24"/>
          <w:szCs w:val="24"/>
        </w:rPr>
        <w:t>ich zverejnením</w:t>
      </w:r>
      <w:r w:rsidRPr="00B6255F">
        <w:rPr>
          <w:rFonts w:ascii="Times New Roman" w:hAnsi="Times New Roman"/>
          <w:sz w:val="24"/>
          <w:szCs w:val="24"/>
        </w:rPr>
        <w:t>. To neplatí, ak zapísaná osoba preukáže, že tretia osoba o týchto údajoch vedela. Zapísaná osoba sa však nemôže na tieto údaje odvolávať voči tretím osobám do 15 dní odo dňa ich zverejnenia, ak tretie osoby preukážu, že o nich nemohli vedieť.</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(3) Ak je nesúlad medzi zapísanými a zverejnenými údajmi, nemožno voči tretím osobám namietať zverejnené znenie. Tretie osoby sa môžu odvolávať na zverejnené znenie, ak zapísaná osoba nepreukáže, že tretím osobám boli známe zapísané údaje.</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(4) Tretie osoby sa vždy môžu odvolávať na obsah údajov, ktoré ešte neboli zapísané do registra akcionárov, okrem prípadu, ak ich účinky nastanú až zápisom do registra akcionárov.</w:t>
      </w:r>
    </w:p>
    <w:p w:rsidR="00116477" w:rsidRPr="00B6255F" w:rsidP="00116477">
      <w:pPr>
        <w:bidi w:val="0"/>
        <w:spacing w:after="0" w:line="240" w:lineRule="auto"/>
        <w:ind w:firstLine="708"/>
        <w:jc w:val="both"/>
        <w:rPr>
          <w:rFonts w:ascii="Times New Roman" w:hAnsi="Times New Roman"/>
          <w:sz w:val="24"/>
          <w:szCs w:val="24"/>
        </w:rPr>
      </w:pPr>
    </w:p>
    <w:p w:rsidR="00647022" w:rsidRPr="00B6255F" w:rsidP="00116477">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(5) Ak je nesúlad medzi údajmi zverejnenými o zahraničnej osobe v Slovenskej republike a údajmi zverejnenými o zahraničnej osobe v štáte, v ktorom má sídlo, možno sa odvolávať na údaje zverejnené o zahraničnej osobe v Slovenskej republike.</w:t>
      </w:r>
      <w:r w:rsidR="00550135">
        <w:rPr>
          <w:rFonts w:ascii="Times New Roman" w:hAnsi="Times New Roman"/>
          <w:sz w:val="24"/>
          <w:szCs w:val="24"/>
        </w:rPr>
        <w:t>“.</w:t>
      </w:r>
    </w:p>
    <w:p w:rsidR="006C5E2F" w:rsidRPr="00B6255F" w:rsidP="003C1B36">
      <w:pPr>
        <w:bidi w:val="0"/>
        <w:spacing w:after="0" w:line="240" w:lineRule="auto"/>
        <w:jc w:val="both"/>
        <w:rPr>
          <w:rFonts w:ascii="Times New Roman" w:hAnsi="Times New Roman"/>
          <w:sz w:val="24"/>
          <w:szCs w:val="24"/>
        </w:rPr>
      </w:pPr>
    </w:p>
    <w:p w:rsidR="006C5E2F" w:rsidRPr="00B6255F" w:rsidP="00550135">
      <w:pPr>
        <w:bidi w:val="0"/>
        <w:spacing w:after="0" w:line="240" w:lineRule="auto"/>
        <w:jc w:val="both"/>
        <w:rPr>
          <w:rFonts w:ascii="Times New Roman" w:hAnsi="Times New Roman"/>
          <w:sz w:val="24"/>
          <w:szCs w:val="24"/>
        </w:rPr>
      </w:pPr>
      <w:r w:rsidRPr="00B6255F">
        <w:rPr>
          <w:rFonts w:ascii="Times New Roman" w:hAnsi="Times New Roman"/>
          <w:sz w:val="24"/>
          <w:szCs w:val="24"/>
        </w:rPr>
        <w:t>P</w:t>
      </w:r>
      <w:r w:rsidR="00550135">
        <w:rPr>
          <w:rFonts w:ascii="Times New Roman" w:hAnsi="Times New Roman"/>
          <w:sz w:val="24"/>
          <w:szCs w:val="24"/>
        </w:rPr>
        <w:t>oznámka pod čiarou k odkazu 90b</w:t>
      </w:r>
      <w:r w:rsidRPr="00B6255F">
        <w:rPr>
          <w:rFonts w:ascii="Times New Roman" w:hAnsi="Times New Roman"/>
          <w:sz w:val="24"/>
          <w:szCs w:val="24"/>
        </w:rPr>
        <w:t xml:space="preserve"> znie:</w:t>
      </w:r>
    </w:p>
    <w:p w:rsidR="006C5E2F" w:rsidRPr="00B6255F" w:rsidP="00550135">
      <w:pPr>
        <w:bidi w:val="0"/>
        <w:spacing w:after="0" w:line="240" w:lineRule="auto"/>
        <w:jc w:val="both"/>
        <w:rPr>
          <w:rFonts w:ascii="Times New Roman" w:hAnsi="Times New Roman"/>
          <w:sz w:val="24"/>
          <w:szCs w:val="24"/>
        </w:rPr>
      </w:pPr>
      <w:r w:rsidRPr="00B6255F">
        <w:rPr>
          <w:rFonts w:ascii="Times New Roman" w:hAnsi="Times New Roman"/>
          <w:sz w:val="24"/>
          <w:szCs w:val="24"/>
        </w:rPr>
        <w:t>„</w:t>
      </w:r>
      <w:r w:rsidRPr="00550135" w:rsidR="00550135">
        <w:rPr>
          <w:rFonts w:ascii="Times New Roman" w:hAnsi="Times New Roman"/>
          <w:sz w:val="24"/>
          <w:szCs w:val="24"/>
          <w:vertAlign w:val="superscript"/>
        </w:rPr>
        <w:t>90b</w:t>
      </w:r>
      <w:r w:rsidR="00550135">
        <w:rPr>
          <w:rFonts w:ascii="Times New Roman" w:hAnsi="Times New Roman"/>
          <w:sz w:val="24"/>
          <w:szCs w:val="24"/>
        </w:rPr>
        <w:t xml:space="preserve">) </w:t>
      </w:r>
      <w:r w:rsidRPr="00B6255F">
        <w:rPr>
          <w:rFonts w:ascii="Times New Roman" w:hAnsi="Times New Roman"/>
          <w:sz w:val="24"/>
          <w:szCs w:val="24"/>
        </w:rPr>
        <w:t>§ 3 ods. 1 písm. a) zákona č. 323/1992 Zb. o notároch a notárskej činnosti (notársky poriadok) v znení neskorších predpisov</w:t>
      </w:r>
      <w:r w:rsidRPr="00B6255F" w:rsidR="008E1B89">
        <w:rPr>
          <w:rFonts w:ascii="Times New Roman" w:hAnsi="Times New Roman"/>
          <w:sz w:val="24"/>
          <w:szCs w:val="24"/>
        </w:rPr>
        <w:t>“.“</w:t>
      </w:r>
    </w:p>
    <w:p w:rsidR="006C5E2F" w:rsidRPr="00B6255F" w:rsidP="00116477">
      <w:pPr>
        <w:bidi w:val="0"/>
        <w:spacing w:after="0" w:line="240" w:lineRule="auto"/>
        <w:ind w:firstLine="708"/>
        <w:jc w:val="both"/>
        <w:rPr>
          <w:rFonts w:ascii="Times New Roman" w:hAnsi="Times New Roman"/>
          <w:sz w:val="24"/>
          <w:szCs w:val="24"/>
        </w:rPr>
      </w:pPr>
    </w:p>
    <w:p w:rsidR="00B42ECE" w:rsidRPr="00B6255F" w:rsidP="0073180D">
      <w:pPr>
        <w:pStyle w:val="51Abs"/>
        <w:bidi w:val="0"/>
        <w:spacing w:before="0" w:line="240" w:lineRule="auto"/>
        <w:ind w:firstLine="0"/>
        <w:jc w:val="center"/>
        <w:rPr>
          <w:rFonts w:ascii="Times New Roman" w:hAnsi="Times New Roman"/>
          <w:b/>
          <w:color w:val="auto"/>
          <w:sz w:val="24"/>
          <w:szCs w:val="24"/>
          <w:lang w:val="sk-SK"/>
        </w:rPr>
      </w:pPr>
      <w:r w:rsidRPr="00B6255F" w:rsidR="0001552A">
        <w:rPr>
          <w:rFonts w:ascii="Times New Roman" w:hAnsi="Times New Roman"/>
          <w:b/>
          <w:color w:val="auto"/>
          <w:sz w:val="24"/>
          <w:szCs w:val="24"/>
          <w:lang w:val="sk-SK"/>
        </w:rPr>
        <w:t>Čl. III</w:t>
      </w:r>
    </w:p>
    <w:p w:rsidR="00B42ECE" w:rsidRPr="00B6255F" w:rsidP="0073180D">
      <w:pPr>
        <w:pStyle w:val="51Abs"/>
        <w:bidi w:val="0"/>
        <w:spacing w:before="0" w:line="240" w:lineRule="auto"/>
        <w:rPr>
          <w:rFonts w:ascii="Times New Roman" w:hAnsi="Times New Roman"/>
          <w:color w:val="auto"/>
          <w:sz w:val="24"/>
          <w:szCs w:val="24"/>
          <w:lang w:val="sk-SK"/>
        </w:rPr>
      </w:pPr>
    </w:p>
    <w:p w:rsidR="00B42ECE" w:rsidRPr="00B6255F" w:rsidP="0073180D">
      <w:pPr>
        <w:pStyle w:val="51Abs"/>
        <w:bidi w:val="0"/>
        <w:spacing w:before="0" w:line="240" w:lineRule="auto"/>
        <w:ind w:firstLine="0"/>
        <w:rPr>
          <w:rFonts w:ascii="Times New Roman" w:hAnsi="Times New Roman"/>
          <w:color w:val="auto"/>
          <w:sz w:val="24"/>
          <w:szCs w:val="24"/>
          <w:lang w:val="sk-SK"/>
        </w:rPr>
      </w:pPr>
      <w:r w:rsidRPr="00B6255F">
        <w:rPr>
          <w:rFonts w:ascii="Times New Roman" w:hAnsi="Times New Roman"/>
          <w:color w:val="auto"/>
          <w:sz w:val="24"/>
          <w:szCs w:val="24"/>
          <w:lang w:val="sk-SK"/>
        </w:rPr>
        <w:tab/>
        <w:t>Zákon č. 530/2003 Z. z. o obchodnom registri a o zmene a doplnení niektorých zákonov v znení zákona č. 432/2004 Z. z., zákona č. 562/2004 Z. z., zákona č. 24/2007 Z. z., zákona č. 657/2007 Z. z., zákona č. 659/2007 Z. z., zákona č. 447/2008 Z. z., zákona č. 160/2009 Z. z., zákona č. 487/2009 Z. z., zákona č. 136/2010 Z. z., zákona č. 547/2011 Z. z., zákona č. 9/2013 Z. z., zákona č. 357/2013 Z. z., zákona č. 204/2014 Z. z. a zákona č. 87/2015 Z.</w:t>
      </w:r>
      <w:r w:rsidRPr="00B6255F" w:rsidR="00A57DE6">
        <w:rPr>
          <w:rFonts w:ascii="Times New Roman" w:hAnsi="Times New Roman"/>
          <w:color w:val="auto"/>
          <w:sz w:val="24"/>
          <w:szCs w:val="24"/>
          <w:lang w:val="sk-SK"/>
        </w:rPr>
        <w:t xml:space="preserve"> </w:t>
      </w:r>
      <w:r w:rsidRPr="00B6255F">
        <w:rPr>
          <w:rFonts w:ascii="Times New Roman" w:hAnsi="Times New Roman"/>
          <w:color w:val="auto"/>
          <w:sz w:val="24"/>
          <w:szCs w:val="24"/>
          <w:lang w:val="sk-SK"/>
        </w:rPr>
        <w:t>z. sa mení a dopĺňa takto:</w:t>
      </w:r>
    </w:p>
    <w:p w:rsidR="00852134" w:rsidRPr="00B6255F" w:rsidP="0073180D">
      <w:pPr>
        <w:bidi w:val="0"/>
        <w:spacing w:after="0" w:line="240" w:lineRule="auto"/>
        <w:rPr>
          <w:rFonts w:ascii="Times New Roman" w:hAnsi="Times New Roman"/>
          <w:sz w:val="24"/>
          <w:szCs w:val="24"/>
        </w:rPr>
      </w:pPr>
    </w:p>
    <w:p w:rsidR="00B42ECE" w:rsidRPr="00B6255F" w:rsidP="0073180D">
      <w:pPr>
        <w:bidi w:val="0"/>
        <w:spacing w:after="0" w:line="240" w:lineRule="auto"/>
        <w:jc w:val="both"/>
        <w:rPr>
          <w:rFonts w:ascii="Times New Roman" w:hAnsi="Times New Roman"/>
          <w:sz w:val="24"/>
          <w:szCs w:val="24"/>
        </w:rPr>
      </w:pPr>
      <w:r w:rsidRPr="00B6255F" w:rsidR="00AF6FD6">
        <w:rPr>
          <w:rFonts w:ascii="Times New Roman" w:hAnsi="Times New Roman"/>
          <w:b/>
          <w:sz w:val="24"/>
          <w:szCs w:val="24"/>
        </w:rPr>
        <w:t>1.</w:t>
      </w:r>
      <w:r w:rsidRPr="00B6255F" w:rsidR="00AF6FD6">
        <w:rPr>
          <w:rFonts w:ascii="Times New Roman" w:hAnsi="Times New Roman"/>
          <w:sz w:val="24"/>
          <w:szCs w:val="24"/>
        </w:rPr>
        <w:t xml:space="preserve"> V </w:t>
      </w:r>
      <w:r w:rsidRPr="00B6255F">
        <w:rPr>
          <w:rFonts w:ascii="Times New Roman" w:hAnsi="Times New Roman"/>
          <w:sz w:val="24"/>
          <w:szCs w:val="24"/>
        </w:rPr>
        <w:t>§ 2 ods. 2</w:t>
      </w:r>
      <w:r w:rsidRPr="00B6255F" w:rsidR="00AF6FD6">
        <w:rPr>
          <w:rFonts w:ascii="Times New Roman" w:hAnsi="Times New Roman"/>
          <w:sz w:val="24"/>
          <w:szCs w:val="24"/>
        </w:rPr>
        <w:t xml:space="preserve"> sa za písmeno d) vkladá nové písmeno</w:t>
      </w:r>
      <w:r w:rsidRPr="00B6255F">
        <w:rPr>
          <w:rFonts w:ascii="Times New Roman" w:hAnsi="Times New Roman"/>
          <w:sz w:val="24"/>
          <w:szCs w:val="24"/>
        </w:rPr>
        <w:t xml:space="preserve"> e)</w:t>
      </w:r>
      <w:r w:rsidRPr="00B6255F" w:rsidR="00BE3287">
        <w:rPr>
          <w:rFonts w:ascii="Times New Roman" w:hAnsi="Times New Roman"/>
          <w:sz w:val="24"/>
          <w:szCs w:val="24"/>
        </w:rPr>
        <w:t>, ktoré</w:t>
      </w:r>
      <w:r w:rsidRPr="00B6255F">
        <w:rPr>
          <w:rFonts w:ascii="Times New Roman" w:hAnsi="Times New Roman"/>
          <w:sz w:val="24"/>
          <w:szCs w:val="24"/>
        </w:rPr>
        <w:t xml:space="preserve"> znie:</w:t>
      </w:r>
    </w:p>
    <w:p w:rsidR="00B42ECE" w:rsidRPr="00B6255F" w:rsidP="0073180D">
      <w:pPr>
        <w:bidi w:val="0"/>
        <w:spacing w:after="0" w:line="240" w:lineRule="auto"/>
        <w:jc w:val="both"/>
        <w:rPr>
          <w:rFonts w:ascii="Times New Roman" w:hAnsi="Times New Roman"/>
          <w:sz w:val="24"/>
          <w:szCs w:val="24"/>
        </w:rPr>
      </w:pPr>
      <w:r w:rsidRPr="00B6255F">
        <w:rPr>
          <w:rFonts w:ascii="Times New Roman" w:hAnsi="Times New Roman"/>
          <w:sz w:val="24"/>
          <w:szCs w:val="24"/>
        </w:rPr>
        <w:t>„e) pri jednoduchej spoločnosti</w:t>
      </w:r>
      <w:r w:rsidRPr="00B6255F" w:rsidR="00E00031">
        <w:rPr>
          <w:rFonts w:ascii="Times New Roman" w:hAnsi="Times New Roman"/>
          <w:sz w:val="24"/>
          <w:szCs w:val="24"/>
        </w:rPr>
        <w:t xml:space="preserve"> na akcie</w:t>
      </w:r>
      <w:r w:rsidRPr="00B6255F">
        <w:rPr>
          <w:rFonts w:ascii="Times New Roman" w:hAnsi="Times New Roman"/>
          <w:sz w:val="24"/>
          <w:szCs w:val="24"/>
        </w:rPr>
        <w:t xml:space="preserve"> výška základného imania, rozsah jeho splatenia, počet, druh, forma, podoba a menovitá hodnota akcií, vylúčenie alebo obmedzenie prevoditeľnosti akcií na meno, ak je prevoditeľnosť týchto akcií vylúčená alebo obmedzená; ak má spoločnosť jediného akcionára, zapisuje sa aj meno, priezvisko</w:t>
      </w:r>
      <w:r w:rsidR="008E2597">
        <w:rPr>
          <w:rFonts w:ascii="Times New Roman" w:hAnsi="Times New Roman"/>
          <w:sz w:val="24"/>
          <w:szCs w:val="24"/>
        </w:rPr>
        <w:t xml:space="preserve"> a bydlisko alebo obchodné meno</w:t>
      </w:r>
      <w:r w:rsidRPr="00B6255F">
        <w:rPr>
          <w:rFonts w:ascii="Times New Roman" w:hAnsi="Times New Roman"/>
          <w:sz w:val="24"/>
          <w:szCs w:val="24"/>
        </w:rPr>
        <w:t xml:space="preserve"> alebo názov a sídlo tohto akcionára,“</w:t>
      </w:r>
      <w:r w:rsidRPr="00B6255F" w:rsidR="007D3F42">
        <w:rPr>
          <w:rFonts w:ascii="Times New Roman" w:hAnsi="Times New Roman"/>
          <w:sz w:val="24"/>
          <w:szCs w:val="24"/>
        </w:rPr>
        <w:t>.</w:t>
      </w:r>
    </w:p>
    <w:p w:rsidR="00E25D30" w:rsidRPr="00B6255F" w:rsidP="0073180D">
      <w:pPr>
        <w:pStyle w:val="51Abs"/>
        <w:bidi w:val="0"/>
        <w:spacing w:before="0" w:line="240" w:lineRule="auto"/>
        <w:ind w:firstLine="0"/>
        <w:rPr>
          <w:rFonts w:ascii="Times New Roman" w:hAnsi="Times New Roman"/>
          <w:color w:val="auto"/>
          <w:sz w:val="24"/>
          <w:szCs w:val="24"/>
          <w:lang w:val="sk-SK"/>
        </w:rPr>
      </w:pPr>
    </w:p>
    <w:p w:rsidR="00B42ECE" w:rsidRPr="00B6255F" w:rsidP="0073180D">
      <w:pPr>
        <w:pStyle w:val="51Abs"/>
        <w:bidi w:val="0"/>
        <w:spacing w:before="0" w:line="240" w:lineRule="auto"/>
        <w:ind w:firstLine="0"/>
        <w:rPr>
          <w:rFonts w:ascii="Times New Roman" w:hAnsi="Times New Roman"/>
          <w:color w:val="auto"/>
          <w:sz w:val="24"/>
          <w:szCs w:val="24"/>
          <w:lang w:val="sk-SK"/>
        </w:rPr>
      </w:pPr>
      <w:r w:rsidRPr="00B6255F">
        <w:rPr>
          <w:rFonts w:ascii="Times New Roman" w:hAnsi="Times New Roman"/>
          <w:color w:val="auto"/>
          <w:sz w:val="24"/>
          <w:szCs w:val="24"/>
          <w:lang w:val="sk-SK"/>
        </w:rPr>
        <w:t>Doterajšie písmená e) až g) sa označujú ako</w:t>
      </w:r>
      <w:r w:rsidRPr="00B6255F" w:rsidR="009C7B6C">
        <w:rPr>
          <w:rFonts w:ascii="Times New Roman" w:hAnsi="Times New Roman"/>
          <w:color w:val="auto"/>
          <w:sz w:val="24"/>
          <w:szCs w:val="24"/>
          <w:lang w:val="sk-SK"/>
        </w:rPr>
        <w:t xml:space="preserve"> písmená</w:t>
      </w:r>
      <w:r w:rsidRPr="00B6255F">
        <w:rPr>
          <w:rFonts w:ascii="Times New Roman" w:hAnsi="Times New Roman"/>
          <w:color w:val="auto"/>
          <w:sz w:val="24"/>
          <w:szCs w:val="24"/>
          <w:lang w:val="sk-SK"/>
        </w:rPr>
        <w:t xml:space="preserve"> f) a</w:t>
      </w:r>
      <w:r w:rsidRPr="00B6255F" w:rsidR="009C7B6C">
        <w:rPr>
          <w:rFonts w:ascii="Times New Roman" w:hAnsi="Times New Roman"/>
          <w:color w:val="auto"/>
          <w:sz w:val="24"/>
          <w:szCs w:val="24"/>
          <w:lang w:val="sk-SK"/>
        </w:rPr>
        <w:t>ž</w:t>
      </w:r>
      <w:r w:rsidRPr="00B6255F">
        <w:rPr>
          <w:rFonts w:ascii="Times New Roman" w:hAnsi="Times New Roman"/>
          <w:color w:val="auto"/>
          <w:sz w:val="24"/>
          <w:szCs w:val="24"/>
          <w:lang w:val="sk-SK"/>
        </w:rPr>
        <w:t> h).</w:t>
      </w:r>
    </w:p>
    <w:p w:rsidR="00AF6FD6" w:rsidRPr="00B6255F" w:rsidP="0073180D">
      <w:pPr>
        <w:pStyle w:val="51Abs"/>
        <w:bidi w:val="0"/>
        <w:spacing w:before="0" w:line="240" w:lineRule="auto"/>
        <w:ind w:firstLine="0"/>
        <w:rPr>
          <w:rFonts w:ascii="Times New Roman" w:hAnsi="Times New Roman"/>
          <w:color w:val="auto"/>
          <w:sz w:val="24"/>
          <w:szCs w:val="24"/>
          <w:lang w:val="sk-SK"/>
        </w:rPr>
      </w:pPr>
    </w:p>
    <w:p w:rsidR="00AF6FD6" w:rsidRPr="00B6255F" w:rsidP="0073180D">
      <w:pPr>
        <w:pStyle w:val="51Abs"/>
        <w:bidi w:val="0"/>
        <w:spacing w:before="0" w:line="240" w:lineRule="auto"/>
        <w:ind w:firstLine="0"/>
        <w:rPr>
          <w:rFonts w:ascii="Times New Roman" w:hAnsi="Times New Roman"/>
          <w:color w:val="auto"/>
          <w:sz w:val="24"/>
          <w:szCs w:val="24"/>
          <w:lang w:val="sk-SK"/>
        </w:rPr>
      </w:pPr>
      <w:r w:rsidRPr="00B6255F">
        <w:rPr>
          <w:rFonts w:ascii="Times New Roman" w:hAnsi="Times New Roman"/>
          <w:b/>
          <w:color w:val="auto"/>
          <w:sz w:val="24"/>
          <w:szCs w:val="24"/>
          <w:lang w:val="sk-SK"/>
        </w:rPr>
        <w:t>2.</w:t>
      </w:r>
      <w:r w:rsidRPr="00B6255F">
        <w:rPr>
          <w:rFonts w:ascii="Times New Roman" w:hAnsi="Times New Roman"/>
          <w:color w:val="auto"/>
          <w:sz w:val="24"/>
          <w:szCs w:val="24"/>
          <w:lang w:val="sk-SK"/>
        </w:rPr>
        <w:t xml:space="preserve"> V § 3 ods. 1 písm. a) sa za slová „zakladateľov akciovej spoločnosti“ vkladajú slová „</w:t>
      </w:r>
      <w:r w:rsidRPr="00B6255F" w:rsidR="00F01912">
        <w:rPr>
          <w:rFonts w:ascii="Times New Roman" w:hAnsi="Times New Roman"/>
          <w:color w:val="auto"/>
          <w:sz w:val="24"/>
          <w:szCs w:val="24"/>
          <w:lang w:val="sk-SK"/>
        </w:rPr>
        <w:t>alebo jednoduchej spoločnosti</w:t>
      </w:r>
      <w:r w:rsidRPr="00B6255F" w:rsidR="00E00031">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AF6FD6" w:rsidRPr="00B6255F" w:rsidP="0073180D">
      <w:pPr>
        <w:pStyle w:val="51Abs"/>
        <w:bidi w:val="0"/>
        <w:spacing w:before="0" w:line="240" w:lineRule="auto"/>
        <w:ind w:firstLine="0"/>
        <w:rPr>
          <w:rFonts w:ascii="Times New Roman" w:hAnsi="Times New Roman"/>
          <w:color w:val="auto"/>
          <w:sz w:val="24"/>
          <w:szCs w:val="24"/>
          <w:lang w:val="sk-SK"/>
        </w:rPr>
      </w:pPr>
    </w:p>
    <w:p w:rsidR="00AF6FD6" w:rsidRPr="00B6255F" w:rsidP="0073180D">
      <w:pPr>
        <w:pStyle w:val="51Abs"/>
        <w:bidi w:val="0"/>
        <w:spacing w:before="0" w:line="240" w:lineRule="auto"/>
        <w:ind w:firstLine="0"/>
        <w:rPr>
          <w:rFonts w:ascii="Times New Roman" w:hAnsi="Times New Roman"/>
          <w:color w:val="auto"/>
          <w:sz w:val="24"/>
          <w:szCs w:val="24"/>
          <w:lang w:val="sk-SK"/>
        </w:rPr>
      </w:pPr>
      <w:r w:rsidRPr="00B6255F">
        <w:rPr>
          <w:rFonts w:ascii="Times New Roman" w:hAnsi="Times New Roman"/>
          <w:b/>
          <w:color w:val="auto"/>
          <w:sz w:val="24"/>
          <w:szCs w:val="24"/>
          <w:lang w:val="sk-SK"/>
        </w:rPr>
        <w:t>3.</w:t>
      </w:r>
      <w:r w:rsidRPr="00B6255F">
        <w:rPr>
          <w:rFonts w:ascii="Times New Roman" w:hAnsi="Times New Roman"/>
          <w:color w:val="auto"/>
          <w:sz w:val="24"/>
          <w:szCs w:val="24"/>
          <w:lang w:val="sk-SK"/>
        </w:rPr>
        <w:t xml:space="preserve"> V § 3 ods. 1 písm. b) sa za slová „akciovej spoločnosti“ vkladá čiarka a slová „jednoduchej spoločnosti</w:t>
      </w:r>
      <w:r w:rsidRPr="00B6255F" w:rsidR="00E00031">
        <w:rPr>
          <w:rFonts w:ascii="Times New Roman" w:hAnsi="Times New Roman"/>
          <w:color w:val="auto"/>
          <w:sz w:val="24"/>
          <w:szCs w:val="24"/>
          <w:lang w:val="sk-SK"/>
        </w:rPr>
        <w:t xml:space="preserve"> na akcie</w:t>
      </w:r>
      <w:r w:rsidRPr="00B6255F">
        <w:rPr>
          <w:rFonts w:ascii="Times New Roman" w:hAnsi="Times New Roman"/>
          <w:color w:val="auto"/>
          <w:sz w:val="24"/>
          <w:szCs w:val="24"/>
          <w:lang w:val="sk-SK"/>
        </w:rPr>
        <w:t>“.</w:t>
      </w:r>
    </w:p>
    <w:p w:rsidR="00AF6FD6" w:rsidRPr="00B6255F" w:rsidP="0073180D">
      <w:pPr>
        <w:pStyle w:val="51Abs"/>
        <w:bidi w:val="0"/>
        <w:spacing w:before="0" w:line="240" w:lineRule="auto"/>
        <w:ind w:firstLine="0"/>
        <w:rPr>
          <w:rFonts w:ascii="Times New Roman" w:hAnsi="Times New Roman"/>
          <w:color w:val="auto"/>
          <w:sz w:val="24"/>
          <w:szCs w:val="24"/>
          <w:lang w:val="sk-SK"/>
        </w:rPr>
      </w:pPr>
    </w:p>
    <w:p w:rsidR="0030107E" w:rsidRPr="00B6255F" w:rsidP="0073180D">
      <w:pPr>
        <w:bidi w:val="0"/>
        <w:spacing w:after="0" w:line="240" w:lineRule="auto"/>
        <w:jc w:val="center"/>
        <w:rPr>
          <w:rFonts w:ascii="Times New Roman" w:hAnsi="Times New Roman"/>
          <w:b/>
          <w:sz w:val="24"/>
          <w:szCs w:val="24"/>
        </w:rPr>
      </w:pPr>
      <w:r w:rsidRPr="00B6255F" w:rsidR="00FB5E31">
        <w:rPr>
          <w:rFonts w:ascii="Times New Roman" w:hAnsi="Times New Roman"/>
          <w:b/>
          <w:sz w:val="24"/>
          <w:szCs w:val="24"/>
        </w:rPr>
        <w:t xml:space="preserve">Čl. </w:t>
      </w:r>
      <w:r w:rsidRPr="00B6255F" w:rsidR="0001552A">
        <w:rPr>
          <w:rFonts w:ascii="Times New Roman" w:hAnsi="Times New Roman"/>
          <w:b/>
          <w:sz w:val="24"/>
          <w:szCs w:val="24"/>
        </w:rPr>
        <w:t>I</w:t>
      </w:r>
      <w:r w:rsidRPr="00B6255F" w:rsidR="00FB5E31">
        <w:rPr>
          <w:rFonts w:ascii="Times New Roman" w:hAnsi="Times New Roman"/>
          <w:b/>
          <w:sz w:val="24"/>
          <w:szCs w:val="24"/>
        </w:rPr>
        <w:t>V</w:t>
      </w:r>
    </w:p>
    <w:p w:rsidR="00E25D30" w:rsidRPr="00B6255F" w:rsidP="0073180D">
      <w:pPr>
        <w:bidi w:val="0"/>
        <w:spacing w:after="0" w:line="240" w:lineRule="auto"/>
        <w:jc w:val="both"/>
        <w:rPr>
          <w:rFonts w:ascii="Times New Roman" w:hAnsi="Times New Roman"/>
          <w:sz w:val="24"/>
          <w:szCs w:val="24"/>
        </w:rPr>
      </w:pPr>
    </w:p>
    <w:p w:rsidR="0030107E"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w:t>
      </w:r>
      <w:r w:rsidR="008B01CE">
        <w:rPr>
          <w:rFonts w:ascii="Times New Roman" w:hAnsi="Times New Roman"/>
          <w:sz w:val="24"/>
          <w:szCs w:val="24"/>
        </w:rPr>
        <w:t>,</w:t>
      </w:r>
      <w:r w:rsidRPr="008B01CE" w:rsidR="008B01CE">
        <w:rPr>
          <w:rFonts w:ascii="Times New Roman" w:hAnsi="Times New Roman"/>
          <w:bCs/>
          <w:sz w:val="24"/>
          <w:szCs w:val="24"/>
        </w:rPr>
        <w:t xml:space="preserve"> </w:t>
      </w:r>
      <w:r w:rsidRPr="009B6216" w:rsidR="008B01CE">
        <w:rPr>
          <w:rFonts w:ascii="Times New Roman" w:hAnsi="Times New Roman"/>
          <w:bCs/>
          <w:sz w:val="24"/>
          <w:szCs w:val="24"/>
        </w:rPr>
        <w:t xml:space="preserve">zákona č. </w:t>
      </w:r>
      <w:r w:rsidR="008B01CE">
        <w:rPr>
          <w:rFonts w:ascii="Times New Roman" w:hAnsi="Times New Roman"/>
          <w:bCs/>
          <w:sz w:val="24"/>
          <w:szCs w:val="24"/>
        </w:rPr>
        <w:t>463</w:t>
      </w:r>
      <w:r w:rsidRPr="009B6216" w:rsidR="008B01CE">
        <w:rPr>
          <w:rFonts w:ascii="Times New Roman" w:hAnsi="Times New Roman"/>
          <w:bCs/>
          <w:sz w:val="24"/>
          <w:szCs w:val="24"/>
        </w:rPr>
        <w:t>/201</w:t>
      </w:r>
      <w:r w:rsidR="008B01CE">
        <w:rPr>
          <w:rFonts w:ascii="Times New Roman" w:hAnsi="Times New Roman"/>
          <w:bCs/>
          <w:sz w:val="24"/>
          <w:szCs w:val="24"/>
        </w:rPr>
        <w:t>3</w:t>
      </w:r>
      <w:r w:rsidRPr="009B6216" w:rsidR="008B01CE">
        <w:rPr>
          <w:rFonts w:ascii="Times New Roman" w:hAnsi="Times New Roman"/>
          <w:bCs/>
          <w:sz w:val="24"/>
          <w:szCs w:val="24"/>
        </w:rPr>
        <w:t xml:space="preserve"> Z. z.</w:t>
      </w:r>
      <w:r w:rsidRPr="00B6255F">
        <w:rPr>
          <w:rFonts w:ascii="Times New Roman" w:hAnsi="Times New Roman"/>
          <w:sz w:val="24"/>
          <w:szCs w:val="24"/>
        </w:rPr>
        <w:t>,  zákona č. 183/2014 Z. z., zákona č. 333/2014 Z. z., zákona č. 364/2014 Z. z.,</w:t>
      </w:r>
      <w:r w:rsidRPr="00B6255F" w:rsidR="00BE3287">
        <w:rPr>
          <w:rFonts w:ascii="Times New Roman" w:hAnsi="Times New Roman"/>
          <w:sz w:val="24"/>
          <w:szCs w:val="24"/>
        </w:rPr>
        <w:t xml:space="preserve"> zákona č. 180/2014 Z. z., </w:t>
      </w:r>
      <w:r w:rsidRPr="00B6255F">
        <w:rPr>
          <w:rFonts w:ascii="Times New Roman" w:hAnsi="Times New Roman"/>
          <w:sz w:val="24"/>
          <w:szCs w:val="24"/>
        </w:rPr>
        <w:t xml:space="preserve"> zákona č. 371/2014 Z. z., zákona č. 25/2015 Z. z., zákona č. 61/2015 Z. z.,</w:t>
      </w:r>
      <w:r w:rsidRPr="00B6255F" w:rsidR="00BE3287">
        <w:rPr>
          <w:rFonts w:ascii="Times New Roman" w:hAnsi="Times New Roman"/>
          <w:sz w:val="24"/>
          <w:szCs w:val="24"/>
        </w:rPr>
        <w:t xml:space="preserve"> zákona č. 62/2015 Z. z., </w:t>
      </w:r>
      <w:r w:rsidRPr="00B6255F">
        <w:rPr>
          <w:rFonts w:ascii="Times New Roman" w:hAnsi="Times New Roman"/>
          <w:sz w:val="24"/>
          <w:szCs w:val="24"/>
        </w:rPr>
        <w:t xml:space="preserve"> zákona č.  79/2015 Z. z.</w:t>
      </w:r>
      <w:r w:rsidRPr="00B6255F" w:rsidR="00AD44A2">
        <w:rPr>
          <w:rFonts w:ascii="Times New Roman" w:hAnsi="Times New Roman"/>
          <w:sz w:val="24"/>
          <w:szCs w:val="24"/>
        </w:rPr>
        <w:t>,</w:t>
      </w:r>
      <w:r w:rsidRPr="00B6255F" w:rsidR="0077435F">
        <w:rPr>
          <w:rFonts w:ascii="Times New Roman" w:hAnsi="Times New Roman"/>
          <w:sz w:val="24"/>
          <w:szCs w:val="24"/>
        </w:rPr>
        <w:t> zákona č. 140/2015 Z.</w:t>
      </w:r>
      <w:r w:rsidR="008E2597">
        <w:rPr>
          <w:rFonts w:ascii="Times New Roman" w:hAnsi="Times New Roman"/>
          <w:sz w:val="24"/>
          <w:szCs w:val="24"/>
        </w:rPr>
        <w:t xml:space="preserve"> </w:t>
      </w:r>
      <w:r w:rsidRPr="00B6255F" w:rsidR="0077435F">
        <w:rPr>
          <w:rFonts w:ascii="Times New Roman" w:hAnsi="Times New Roman"/>
          <w:sz w:val="24"/>
          <w:szCs w:val="24"/>
        </w:rPr>
        <w:t>z.</w:t>
      </w:r>
      <w:r w:rsidRPr="00B6255F" w:rsidR="00AD44A2">
        <w:rPr>
          <w:rFonts w:ascii="Times New Roman" w:hAnsi="Times New Roman"/>
          <w:sz w:val="24"/>
          <w:szCs w:val="24"/>
        </w:rPr>
        <w:t xml:space="preserve">, zákona č. 176/2015 Z. z. a zákona č. .../2015 Z. z. </w:t>
      </w:r>
      <w:r w:rsidRPr="00B6255F">
        <w:rPr>
          <w:rFonts w:ascii="Times New Roman" w:hAnsi="Times New Roman"/>
          <w:sz w:val="24"/>
          <w:szCs w:val="24"/>
        </w:rPr>
        <w:t xml:space="preserve"> sa mení a dopĺňa takto:</w:t>
      </w:r>
    </w:p>
    <w:p w:rsidR="0030107E" w:rsidRPr="00B6255F" w:rsidP="0073180D">
      <w:pPr>
        <w:bidi w:val="0"/>
        <w:spacing w:after="0" w:line="240" w:lineRule="auto"/>
        <w:jc w:val="both"/>
        <w:rPr>
          <w:rFonts w:ascii="Times New Roman" w:hAnsi="Times New Roman"/>
          <w:sz w:val="24"/>
          <w:szCs w:val="24"/>
        </w:rPr>
      </w:pPr>
    </w:p>
    <w:p w:rsidR="0030107E" w:rsidRPr="00B6255F" w:rsidP="0073180D">
      <w:pPr>
        <w:bidi w:val="0"/>
        <w:spacing w:after="0" w:line="240" w:lineRule="auto"/>
        <w:jc w:val="both"/>
        <w:rPr>
          <w:rFonts w:ascii="Times New Roman" w:hAnsi="Times New Roman"/>
          <w:sz w:val="24"/>
          <w:szCs w:val="24"/>
        </w:rPr>
      </w:pPr>
      <w:r w:rsidRPr="00B6255F">
        <w:rPr>
          <w:rFonts w:ascii="Times New Roman" w:hAnsi="Times New Roman"/>
          <w:b/>
          <w:sz w:val="24"/>
          <w:szCs w:val="24"/>
        </w:rPr>
        <w:t xml:space="preserve">1. </w:t>
      </w:r>
      <w:r w:rsidRPr="00B6255F">
        <w:rPr>
          <w:rFonts w:ascii="Times New Roman" w:hAnsi="Times New Roman"/>
          <w:sz w:val="24"/>
          <w:szCs w:val="24"/>
        </w:rPr>
        <w:t xml:space="preserve">V § 19 ods. 2 písm. g) </w:t>
      </w:r>
      <w:r w:rsidRPr="00B6255F" w:rsidR="00E12731">
        <w:rPr>
          <w:rFonts w:ascii="Times New Roman" w:hAnsi="Times New Roman"/>
          <w:sz w:val="24"/>
          <w:szCs w:val="24"/>
        </w:rPr>
        <w:t xml:space="preserve">prvom </w:t>
      </w:r>
      <w:r w:rsidRPr="00B6255F">
        <w:rPr>
          <w:rFonts w:ascii="Times New Roman" w:hAnsi="Times New Roman"/>
          <w:sz w:val="24"/>
          <w:szCs w:val="24"/>
        </w:rPr>
        <w:t>bod</w:t>
      </w:r>
      <w:r w:rsidRPr="00B6255F" w:rsidR="00304973">
        <w:rPr>
          <w:rFonts w:ascii="Times New Roman" w:hAnsi="Times New Roman"/>
          <w:sz w:val="24"/>
          <w:szCs w:val="24"/>
        </w:rPr>
        <w:t>e</w:t>
      </w:r>
      <w:r w:rsidRPr="00B6255F">
        <w:rPr>
          <w:rFonts w:ascii="Times New Roman" w:hAnsi="Times New Roman"/>
          <w:sz w:val="24"/>
          <w:szCs w:val="24"/>
        </w:rPr>
        <w:t xml:space="preserve"> sa za slová „akciovej spoločnosti“ </w:t>
      </w:r>
      <w:r w:rsidRPr="00B6255F" w:rsidR="00304973">
        <w:rPr>
          <w:rFonts w:ascii="Times New Roman" w:hAnsi="Times New Roman"/>
          <w:sz w:val="24"/>
          <w:szCs w:val="24"/>
        </w:rPr>
        <w:t>vkladajú</w:t>
      </w:r>
      <w:r w:rsidRPr="00B6255F">
        <w:rPr>
          <w:rFonts w:ascii="Times New Roman" w:hAnsi="Times New Roman"/>
          <w:sz w:val="24"/>
          <w:szCs w:val="24"/>
        </w:rPr>
        <w:t xml:space="preserve"> slová „a jednoduchej spoločnosti</w:t>
      </w:r>
      <w:r w:rsidRPr="00B6255F" w:rsidR="00E00031">
        <w:rPr>
          <w:rFonts w:ascii="Times New Roman" w:hAnsi="Times New Roman"/>
          <w:sz w:val="24"/>
          <w:szCs w:val="24"/>
        </w:rPr>
        <w:t xml:space="preserve"> na akcie</w:t>
      </w:r>
      <w:r w:rsidRPr="00B6255F">
        <w:rPr>
          <w:rFonts w:ascii="Times New Roman" w:hAnsi="Times New Roman"/>
          <w:sz w:val="24"/>
          <w:szCs w:val="24"/>
        </w:rPr>
        <w:t>“ a slovo „ktorú“ sa nahrádza slovom „ktoré“.</w:t>
      </w:r>
    </w:p>
    <w:p w:rsidR="00E25D30" w:rsidRPr="00B6255F" w:rsidP="0073180D">
      <w:pPr>
        <w:bidi w:val="0"/>
        <w:spacing w:after="0" w:line="240" w:lineRule="auto"/>
        <w:jc w:val="both"/>
        <w:rPr>
          <w:rFonts w:ascii="Times New Roman" w:hAnsi="Times New Roman"/>
          <w:sz w:val="24"/>
          <w:szCs w:val="24"/>
        </w:rPr>
      </w:pPr>
    </w:p>
    <w:p w:rsidR="0030107E" w:rsidRPr="00B6255F" w:rsidP="0073180D">
      <w:pPr>
        <w:bidi w:val="0"/>
        <w:spacing w:after="0" w:line="240" w:lineRule="auto"/>
        <w:jc w:val="both"/>
        <w:rPr>
          <w:rFonts w:ascii="Times New Roman" w:hAnsi="Times New Roman"/>
          <w:sz w:val="24"/>
          <w:szCs w:val="24"/>
        </w:rPr>
      </w:pPr>
      <w:r w:rsidRPr="00B6255F">
        <w:rPr>
          <w:rFonts w:ascii="Times New Roman" w:hAnsi="Times New Roman"/>
          <w:b/>
          <w:sz w:val="24"/>
          <w:szCs w:val="24"/>
        </w:rPr>
        <w:t xml:space="preserve">2. </w:t>
      </w:r>
      <w:r w:rsidRPr="00B6255F">
        <w:rPr>
          <w:rFonts w:ascii="Times New Roman" w:hAnsi="Times New Roman"/>
          <w:sz w:val="24"/>
          <w:szCs w:val="24"/>
        </w:rPr>
        <w:t xml:space="preserve">V § 41 ods. 7 </w:t>
      </w:r>
      <w:r w:rsidRPr="00B6255F" w:rsidR="00304973">
        <w:rPr>
          <w:rFonts w:ascii="Times New Roman" w:hAnsi="Times New Roman"/>
          <w:sz w:val="24"/>
          <w:szCs w:val="24"/>
        </w:rPr>
        <w:t>štvrtej vete sa</w:t>
      </w:r>
      <w:r w:rsidRPr="00B6255F">
        <w:rPr>
          <w:rFonts w:ascii="Times New Roman" w:hAnsi="Times New Roman"/>
          <w:sz w:val="24"/>
          <w:szCs w:val="24"/>
        </w:rPr>
        <w:t xml:space="preserve"> za slová „</w:t>
      </w:r>
      <w:r w:rsidRPr="00B6255F" w:rsidR="00304973">
        <w:rPr>
          <w:rFonts w:ascii="Times New Roman" w:hAnsi="Times New Roman"/>
          <w:sz w:val="24"/>
          <w:szCs w:val="24"/>
        </w:rPr>
        <w:t>akciovej spoločnosti na spoločnosť s ručením obmedzeným alebo na družstvo</w:t>
      </w:r>
      <w:r w:rsidRPr="00B6255F">
        <w:rPr>
          <w:rFonts w:ascii="Times New Roman" w:hAnsi="Times New Roman"/>
          <w:sz w:val="24"/>
          <w:szCs w:val="24"/>
        </w:rPr>
        <w:t xml:space="preserve">“ </w:t>
      </w:r>
      <w:r w:rsidRPr="00B6255F" w:rsidR="00304973">
        <w:rPr>
          <w:rFonts w:ascii="Times New Roman" w:hAnsi="Times New Roman"/>
          <w:sz w:val="24"/>
          <w:szCs w:val="24"/>
        </w:rPr>
        <w:t>vkladá čiarka a </w:t>
      </w:r>
      <w:r w:rsidRPr="00B6255F">
        <w:rPr>
          <w:rFonts w:ascii="Times New Roman" w:hAnsi="Times New Roman"/>
          <w:sz w:val="24"/>
          <w:szCs w:val="24"/>
        </w:rPr>
        <w:t>slová</w:t>
      </w:r>
      <w:r w:rsidRPr="00B6255F" w:rsidR="00304973">
        <w:rPr>
          <w:rFonts w:ascii="Times New Roman" w:hAnsi="Times New Roman"/>
          <w:sz w:val="24"/>
          <w:szCs w:val="24"/>
        </w:rPr>
        <w:t xml:space="preserve"> </w:t>
      </w:r>
      <w:r w:rsidRPr="00B6255F">
        <w:rPr>
          <w:rFonts w:ascii="Times New Roman" w:hAnsi="Times New Roman"/>
          <w:sz w:val="24"/>
          <w:szCs w:val="24"/>
        </w:rPr>
        <w:t>„</w:t>
      </w:r>
      <w:r w:rsidRPr="00B6255F" w:rsidR="00304973">
        <w:rPr>
          <w:rFonts w:ascii="Times New Roman" w:hAnsi="Times New Roman"/>
          <w:sz w:val="24"/>
          <w:szCs w:val="24"/>
        </w:rPr>
        <w:t>jednoduchej spoločnosti</w:t>
      </w:r>
      <w:r w:rsidRPr="00B6255F" w:rsidR="00E00031">
        <w:rPr>
          <w:rFonts w:ascii="Times New Roman" w:hAnsi="Times New Roman"/>
          <w:sz w:val="24"/>
          <w:szCs w:val="24"/>
        </w:rPr>
        <w:t xml:space="preserve"> na akcie</w:t>
      </w:r>
      <w:r w:rsidRPr="00B6255F" w:rsidR="00304973">
        <w:rPr>
          <w:rFonts w:ascii="Times New Roman" w:hAnsi="Times New Roman"/>
          <w:sz w:val="24"/>
          <w:szCs w:val="24"/>
        </w:rPr>
        <w:t xml:space="preserve"> na akciovú spoločnosť</w:t>
      </w:r>
      <w:r w:rsidRPr="00B6255F">
        <w:rPr>
          <w:rFonts w:ascii="Times New Roman" w:hAnsi="Times New Roman"/>
          <w:sz w:val="24"/>
          <w:szCs w:val="24"/>
        </w:rPr>
        <w:t>“.</w:t>
      </w:r>
    </w:p>
    <w:p w:rsidR="00E25D30" w:rsidRPr="00B6255F" w:rsidP="0073180D">
      <w:pPr>
        <w:bidi w:val="0"/>
        <w:spacing w:after="0" w:line="240" w:lineRule="auto"/>
        <w:jc w:val="center"/>
        <w:rPr>
          <w:rFonts w:ascii="Times New Roman" w:hAnsi="Times New Roman"/>
          <w:b/>
          <w:sz w:val="24"/>
          <w:szCs w:val="24"/>
        </w:rPr>
      </w:pPr>
    </w:p>
    <w:p w:rsidR="00FB5E31" w:rsidRPr="00B6255F" w:rsidP="0073180D">
      <w:pPr>
        <w:bidi w:val="0"/>
        <w:spacing w:after="0" w:line="240" w:lineRule="auto"/>
        <w:jc w:val="center"/>
        <w:rPr>
          <w:rFonts w:ascii="Times New Roman" w:hAnsi="Times New Roman"/>
          <w:b/>
          <w:sz w:val="24"/>
          <w:szCs w:val="24"/>
        </w:rPr>
      </w:pPr>
      <w:r w:rsidRPr="00B6255F" w:rsidR="004D4ED2">
        <w:rPr>
          <w:rFonts w:ascii="Times New Roman" w:hAnsi="Times New Roman"/>
          <w:b/>
          <w:sz w:val="24"/>
          <w:szCs w:val="24"/>
        </w:rPr>
        <w:t>Čl. V</w:t>
      </w:r>
    </w:p>
    <w:p w:rsidR="00FB5E31" w:rsidRPr="00B6255F" w:rsidP="0073180D">
      <w:pPr>
        <w:bidi w:val="0"/>
        <w:spacing w:after="0" w:line="240" w:lineRule="auto"/>
        <w:jc w:val="center"/>
        <w:rPr>
          <w:rFonts w:ascii="Times New Roman" w:hAnsi="Times New Roman"/>
          <w:b/>
          <w:sz w:val="24"/>
          <w:szCs w:val="24"/>
        </w:rPr>
      </w:pPr>
    </w:p>
    <w:p w:rsidR="00FB5E31"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a zákona č. 14/2015 Z. z. sa dopĺňa takto:</w:t>
      </w:r>
    </w:p>
    <w:p w:rsidR="00FB5E31" w:rsidRPr="00B6255F" w:rsidP="0073180D">
      <w:pPr>
        <w:bidi w:val="0"/>
        <w:spacing w:after="0" w:line="240" w:lineRule="auto"/>
        <w:jc w:val="both"/>
        <w:rPr>
          <w:rFonts w:ascii="Times New Roman" w:hAnsi="Times New Roman"/>
          <w:sz w:val="24"/>
          <w:szCs w:val="24"/>
        </w:rPr>
      </w:pPr>
    </w:p>
    <w:p w:rsidR="00FB5E31" w:rsidRPr="00B6255F" w:rsidP="006D7DB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V § 5 ods. 1 písm. a) sa za slová „akciovej spoločnosti“ vkladajú slová „alebo jednoduchej spoločnosti</w:t>
      </w:r>
      <w:r w:rsidRPr="00B6255F" w:rsidR="00E00031">
        <w:rPr>
          <w:rFonts w:ascii="Times New Roman" w:hAnsi="Times New Roman"/>
          <w:sz w:val="24"/>
          <w:szCs w:val="24"/>
        </w:rPr>
        <w:t xml:space="preserve"> na akcie</w:t>
      </w:r>
      <w:r w:rsidRPr="00B6255F">
        <w:rPr>
          <w:rFonts w:ascii="Times New Roman" w:hAnsi="Times New Roman"/>
          <w:sz w:val="24"/>
          <w:szCs w:val="24"/>
        </w:rPr>
        <w:t>“.</w:t>
      </w:r>
    </w:p>
    <w:p w:rsidR="00FB5E31" w:rsidRPr="00B6255F" w:rsidP="0073180D">
      <w:pPr>
        <w:bidi w:val="0"/>
        <w:spacing w:after="0" w:line="240" w:lineRule="auto"/>
        <w:jc w:val="both"/>
        <w:rPr>
          <w:rFonts w:ascii="Times New Roman" w:hAnsi="Times New Roman"/>
          <w:sz w:val="24"/>
          <w:szCs w:val="24"/>
          <w:highlight w:val="yellow"/>
        </w:rPr>
      </w:pPr>
    </w:p>
    <w:p w:rsidR="00FB5E31" w:rsidRPr="00B6255F" w:rsidP="0073180D">
      <w:pPr>
        <w:bidi w:val="0"/>
        <w:spacing w:after="0" w:line="240" w:lineRule="auto"/>
        <w:jc w:val="center"/>
        <w:rPr>
          <w:rFonts w:ascii="Times New Roman" w:hAnsi="Times New Roman"/>
          <w:b/>
          <w:sz w:val="24"/>
          <w:szCs w:val="24"/>
        </w:rPr>
      </w:pPr>
      <w:r w:rsidRPr="00B6255F" w:rsidR="004D4ED2">
        <w:rPr>
          <w:rFonts w:ascii="Times New Roman" w:hAnsi="Times New Roman"/>
          <w:b/>
          <w:sz w:val="24"/>
          <w:szCs w:val="24"/>
        </w:rPr>
        <w:t>Čl. VI</w:t>
      </w:r>
    </w:p>
    <w:p w:rsidR="00FB5E31" w:rsidRPr="00B6255F" w:rsidP="0073180D">
      <w:pPr>
        <w:bidi w:val="0"/>
        <w:spacing w:after="0" w:line="240" w:lineRule="auto"/>
        <w:jc w:val="center"/>
        <w:rPr>
          <w:rFonts w:ascii="Times New Roman" w:hAnsi="Times New Roman"/>
          <w:b/>
          <w:sz w:val="24"/>
          <w:szCs w:val="24"/>
        </w:rPr>
      </w:pPr>
    </w:p>
    <w:p w:rsidR="00FB5E31"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Zákon č. 7/2005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w:t>
      </w:r>
      <w:r w:rsidR="008B01CE">
        <w:rPr>
          <w:rFonts w:ascii="Times New Roman" w:hAnsi="Times New Roman"/>
          <w:sz w:val="24"/>
          <w:szCs w:val="24"/>
        </w:rPr>
        <w:t>,</w:t>
      </w:r>
      <w:r w:rsidRPr="00B6255F">
        <w:rPr>
          <w:rFonts w:ascii="Times New Roman" w:hAnsi="Times New Roman"/>
          <w:sz w:val="24"/>
          <w:szCs w:val="24"/>
        </w:rPr>
        <w:t xml:space="preserve"> zákona č. 87/2015 Z. z.</w:t>
      </w:r>
      <w:r w:rsidRPr="008B01CE" w:rsidR="008B01CE">
        <w:rPr>
          <w:rFonts w:ascii="Times New Roman" w:hAnsi="Times New Roman"/>
          <w:bCs/>
          <w:sz w:val="24"/>
          <w:szCs w:val="24"/>
        </w:rPr>
        <w:t xml:space="preserve"> </w:t>
      </w:r>
      <w:r w:rsidRPr="009B6216" w:rsidR="008B01CE">
        <w:rPr>
          <w:rFonts w:ascii="Times New Roman" w:hAnsi="Times New Roman"/>
          <w:bCs/>
          <w:sz w:val="24"/>
          <w:szCs w:val="24"/>
        </w:rPr>
        <w:t>a zákona č. 117/2015 Z. z.</w:t>
      </w:r>
      <w:r w:rsidRPr="00B6255F">
        <w:rPr>
          <w:rFonts w:ascii="Times New Roman" w:hAnsi="Times New Roman"/>
          <w:sz w:val="24"/>
          <w:szCs w:val="24"/>
        </w:rPr>
        <w:t xml:space="preserve"> sa dopĺňa takto:</w:t>
      </w:r>
    </w:p>
    <w:p w:rsidR="00FB5E31" w:rsidRPr="00B6255F" w:rsidP="0073180D">
      <w:pPr>
        <w:bidi w:val="0"/>
        <w:spacing w:after="0" w:line="240" w:lineRule="auto"/>
        <w:jc w:val="both"/>
        <w:rPr>
          <w:rFonts w:ascii="Times New Roman" w:hAnsi="Times New Roman"/>
          <w:sz w:val="24"/>
          <w:szCs w:val="24"/>
        </w:rPr>
      </w:pPr>
    </w:p>
    <w:p w:rsidR="00FB5E31" w:rsidRPr="00B6255F" w:rsidP="00E25D30">
      <w:pPr>
        <w:bidi w:val="0"/>
        <w:spacing w:after="0" w:line="240" w:lineRule="auto"/>
        <w:jc w:val="both"/>
        <w:rPr>
          <w:rFonts w:ascii="Times New Roman" w:hAnsi="Times New Roman"/>
          <w:sz w:val="24"/>
          <w:szCs w:val="24"/>
        </w:rPr>
      </w:pPr>
      <w:r w:rsidRPr="00B6255F" w:rsidR="001C6E8A">
        <w:rPr>
          <w:rFonts w:ascii="Times New Roman" w:hAnsi="Times New Roman"/>
          <w:b/>
          <w:sz w:val="24"/>
          <w:szCs w:val="24"/>
        </w:rPr>
        <w:t>1.</w:t>
      </w:r>
      <w:r w:rsidRPr="00B6255F" w:rsidR="001C6E8A">
        <w:rPr>
          <w:rFonts w:ascii="Times New Roman" w:hAnsi="Times New Roman"/>
          <w:sz w:val="24"/>
          <w:szCs w:val="24"/>
        </w:rPr>
        <w:t xml:space="preserve"> V § 11 ods. 2 sa za slovo</w:t>
      </w:r>
      <w:r w:rsidRPr="00B6255F">
        <w:rPr>
          <w:rFonts w:ascii="Times New Roman" w:hAnsi="Times New Roman"/>
          <w:sz w:val="24"/>
          <w:szCs w:val="24"/>
        </w:rPr>
        <w:t xml:space="preserve"> „obmedzeným“ </w:t>
      </w:r>
      <w:r w:rsidR="008B01CE">
        <w:rPr>
          <w:rFonts w:ascii="Times New Roman" w:hAnsi="Times New Roman"/>
          <w:bCs/>
          <w:sz w:val="24"/>
          <w:szCs w:val="24"/>
        </w:rPr>
        <w:t>na všetkých miestach</w:t>
      </w:r>
      <w:r w:rsidRPr="00B6255F" w:rsidR="008B01CE">
        <w:rPr>
          <w:rFonts w:ascii="Times New Roman" w:hAnsi="Times New Roman"/>
          <w:sz w:val="24"/>
          <w:szCs w:val="24"/>
        </w:rPr>
        <w:t xml:space="preserve"> </w:t>
      </w:r>
      <w:r w:rsidRPr="00B6255F">
        <w:rPr>
          <w:rFonts w:ascii="Times New Roman" w:hAnsi="Times New Roman"/>
          <w:sz w:val="24"/>
          <w:szCs w:val="24"/>
        </w:rPr>
        <w:t>vkladá čiarka a slová „</w:t>
      </w:r>
      <w:r w:rsidRPr="00B6255F" w:rsidR="00E00031">
        <w:rPr>
          <w:rFonts w:ascii="Times New Roman" w:hAnsi="Times New Roman"/>
          <w:sz w:val="24"/>
          <w:szCs w:val="24"/>
        </w:rPr>
        <w:t>jednoduchou spoločnosťou na akcie</w:t>
      </w:r>
      <w:r w:rsidRPr="00B6255F">
        <w:rPr>
          <w:rFonts w:ascii="Times New Roman" w:hAnsi="Times New Roman"/>
          <w:sz w:val="24"/>
          <w:szCs w:val="24"/>
        </w:rPr>
        <w:t>“.</w:t>
      </w:r>
    </w:p>
    <w:p w:rsidR="001C6E8A" w:rsidRPr="00B6255F" w:rsidP="0073180D">
      <w:pPr>
        <w:bidi w:val="0"/>
        <w:spacing w:after="0" w:line="240" w:lineRule="auto"/>
        <w:ind w:firstLine="708"/>
        <w:jc w:val="both"/>
        <w:rPr>
          <w:rFonts w:ascii="Times New Roman" w:hAnsi="Times New Roman"/>
          <w:sz w:val="24"/>
          <w:szCs w:val="24"/>
        </w:rPr>
      </w:pPr>
    </w:p>
    <w:p w:rsidR="001C6E8A" w:rsidRPr="00B6255F" w:rsidP="00E25D30">
      <w:pPr>
        <w:bidi w:val="0"/>
        <w:spacing w:after="0" w:line="240" w:lineRule="auto"/>
        <w:jc w:val="both"/>
        <w:rPr>
          <w:rFonts w:ascii="Times New Roman" w:hAnsi="Times New Roman"/>
          <w:sz w:val="24"/>
          <w:szCs w:val="24"/>
        </w:rPr>
      </w:pPr>
      <w:r w:rsidRPr="00B6255F">
        <w:rPr>
          <w:rFonts w:ascii="Times New Roman" w:hAnsi="Times New Roman"/>
          <w:b/>
          <w:sz w:val="24"/>
          <w:szCs w:val="24"/>
        </w:rPr>
        <w:t>2.</w:t>
      </w:r>
      <w:r w:rsidRPr="00B6255F">
        <w:rPr>
          <w:rFonts w:ascii="Times New Roman" w:hAnsi="Times New Roman"/>
          <w:sz w:val="24"/>
          <w:szCs w:val="24"/>
        </w:rPr>
        <w:t xml:space="preserve"> V § 93 ods. 1 sa v prvej vete za slová „nie je viazaný“ vkladajú slová „právom pridať sa k prevodu akcií, právom požadovať prevod akcií, právom požadovať nadobudnutie akcií a“.</w:t>
      </w:r>
    </w:p>
    <w:p w:rsidR="0030107E" w:rsidRPr="00B6255F" w:rsidP="0073180D">
      <w:pPr>
        <w:bidi w:val="0"/>
        <w:spacing w:after="0" w:line="240" w:lineRule="auto"/>
        <w:rPr>
          <w:rFonts w:ascii="Times New Roman" w:hAnsi="Times New Roman"/>
          <w:b/>
          <w:sz w:val="24"/>
          <w:szCs w:val="24"/>
        </w:rPr>
      </w:pPr>
    </w:p>
    <w:p w:rsidR="00FB5E31" w:rsidRPr="00B6255F" w:rsidP="0073180D">
      <w:pPr>
        <w:bidi w:val="0"/>
        <w:spacing w:after="0" w:line="240" w:lineRule="auto"/>
        <w:jc w:val="center"/>
        <w:rPr>
          <w:rFonts w:ascii="Times New Roman" w:hAnsi="Times New Roman"/>
          <w:b/>
          <w:sz w:val="24"/>
          <w:szCs w:val="24"/>
        </w:rPr>
      </w:pPr>
      <w:r w:rsidRPr="00B6255F" w:rsidR="0001552A">
        <w:rPr>
          <w:rFonts w:ascii="Times New Roman" w:hAnsi="Times New Roman"/>
          <w:b/>
          <w:sz w:val="24"/>
          <w:szCs w:val="24"/>
        </w:rPr>
        <w:t>Čl. VII</w:t>
      </w:r>
    </w:p>
    <w:p w:rsidR="00FB5E31" w:rsidRPr="00B6255F" w:rsidP="0073180D">
      <w:pPr>
        <w:bidi w:val="0"/>
        <w:spacing w:after="0" w:line="240" w:lineRule="auto"/>
        <w:jc w:val="center"/>
        <w:rPr>
          <w:rFonts w:ascii="Times New Roman" w:hAnsi="Times New Roman"/>
          <w:b/>
          <w:sz w:val="24"/>
          <w:szCs w:val="24"/>
        </w:rPr>
      </w:pPr>
    </w:p>
    <w:p w:rsidR="00FB5E31"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Zákon č. 561/2007 Z. z. o investičnej pomoci a o zmene a doplnení niektorých zákonov v znení zákona č. 56/2009 Z. z., zákona č. 231/2011 Z. z., zákona č. 547/2011 Z. z., zákona č. 70/2013 Z. z., zákona č. 352/2013 Z. z., zákona č. 102/2014 Z. z. a zákona č. 62/2015 Z. z. sa dopĺňa takto:</w:t>
      </w:r>
    </w:p>
    <w:p w:rsidR="00FB5E31" w:rsidRPr="00B6255F" w:rsidP="0073180D">
      <w:pPr>
        <w:bidi w:val="0"/>
        <w:spacing w:after="0" w:line="240" w:lineRule="auto"/>
        <w:jc w:val="both"/>
        <w:rPr>
          <w:rFonts w:ascii="Times New Roman" w:hAnsi="Times New Roman"/>
          <w:sz w:val="24"/>
          <w:szCs w:val="24"/>
        </w:rPr>
      </w:pPr>
    </w:p>
    <w:p w:rsidR="00FB5E31" w:rsidRPr="00B6255F" w:rsidP="006D7DB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V § 9 ods. 2 písm. m)</w:t>
      </w:r>
      <w:r w:rsidRPr="00B6255F" w:rsidR="00AD44A2">
        <w:rPr>
          <w:rFonts w:ascii="Times New Roman" w:hAnsi="Times New Roman"/>
          <w:sz w:val="24"/>
          <w:szCs w:val="24"/>
        </w:rPr>
        <w:t xml:space="preserve"> </w:t>
      </w:r>
      <w:r w:rsidRPr="00B6255F" w:rsidR="00E12731">
        <w:rPr>
          <w:rFonts w:ascii="Times New Roman" w:hAnsi="Times New Roman"/>
          <w:sz w:val="24"/>
          <w:szCs w:val="24"/>
        </w:rPr>
        <w:t xml:space="preserve">druhom </w:t>
      </w:r>
      <w:r w:rsidRPr="00B6255F">
        <w:rPr>
          <w:rFonts w:ascii="Times New Roman" w:hAnsi="Times New Roman"/>
          <w:sz w:val="24"/>
          <w:szCs w:val="24"/>
        </w:rPr>
        <w:t>bode sa za slová „akciová spoločnosť“ vkladajú slová „jednoduchá spoločnosť</w:t>
      </w:r>
      <w:r w:rsidRPr="00B6255F" w:rsidR="00E00031">
        <w:rPr>
          <w:rFonts w:ascii="Times New Roman" w:hAnsi="Times New Roman"/>
          <w:sz w:val="24"/>
          <w:szCs w:val="24"/>
        </w:rPr>
        <w:t xml:space="preserve"> na akcie</w:t>
      </w:r>
      <w:r w:rsidRPr="00B6255F">
        <w:rPr>
          <w:rFonts w:ascii="Times New Roman" w:hAnsi="Times New Roman"/>
          <w:sz w:val="24"/>
          <w:szCs w:val="24"/>
        </w:rPr>
        <w:t>,“ a slovo „obmedzením“ sa nahrádza slovom „obmedzeným“.</w:t>
      </w:r>
    </w:p>
    <w:p w:rsidR="00304973" w:rsidRPr="00B6255F" w:rsidP="0073180D">
      <w:pPr>
        <w:bidi w:val="0"/>
        <w:spacing w:after="0" w:line="240" w:lineRule="auto"/>
        <w:jc w:val="both"/>
        <w:rPr>
          <w:rFonts w:ascii="Times New Roman" w:hAnsi="Times New Roman"/>
          <w:sz w:val="24"/>
          <w:szCs w:val="24"/>
        </w:rPr>
      </w:pPr>
    </w:p>
    <w:p w:rsidR="00304973" w:rsidRPr="00B6255F" w:rsidP="0073180D">
      <w:pPr>
        <w:bidi w:val="0"/>
        <w:spacing w:after="0" w:line="240" w:lineRule="auto"/>
        <w:jc w:val="center"/>
        <w:rPr>
          <w:rFonts w:ascii="Times New Roman" w:hAnsi="Times New Roman"/>
          <w:b/>
          <w:sz w:val="24"/>
          <w:szCs w:val="24"/>
        </w:rPr>
      </w:pPr>
      <w:r w:rsidRPr="00B6255F" w:rsidR="00FB5E31">
        <w:rPr>
          <w:rFonts w:ascii="Times New Roman" w:hAnsi="Times New Roman"/>
          <w:b/>
          <w:sz w:val="24"/>
          <w:szCs w:val="24"/>
        </w:rPr>
        <w:t xml:space="preserve">Čl. </w:t>
      </w:r>
      <w:r w:rsidRPr="00B6255F" w:rsidR="0001552A">
        <w:rPr>
          <w:rFonts w:ascii="Times New Roman" w:hAnsi="Times New Roman"/>
          <w:b/>
          <w:sz w:val="24"/>
          <w:szCs w:val="24"/>
        </w:rPr>
        <w:t>VIII</w:t>
      </w:r>
    </w:p>
    <w:p w:rsidR="00304973" w:rsidRPr="00B6255F" w:rsidP="0073180D">
      <w:pPr>
        <w:bidi w:val="0"/>
        <w:spacing w:after="0" w:line="240" w:lineRule="auto"/>
        <w:jc w:val="center"/>
        <w:rPr>
          <w:rFonts w:ascii="Times New Roman" w:hAnsi="Times New Roman"/>
          <w:b/>
          <w:sz w:val="24"/>
          <w:szCs w:val="24"/>
        </w:rPr>
      </w:pPr>
    </w:p>
    <w:p w:rsidR="00304973" w:rsidRPr="00B6255F" w:rsidP="00E25D30">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 xml:space="preserve">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a zákona č. </w:t>
      </w:r>
      <w:r w:rsidRPr="00B6255F" w:rsidR="002B45DB">
        <w:rPr>
          <w:rFonts w:ascii="Times New Roman" w:hAnsi="Times New Roman"/>
          <w:sz w:val="24"/>
          <w:szCs w:val="24"/>
        </w:rPr>
        <w:t>117</w:t>
      </w:r>
      <w:r w:rsidRPr="00B6255F">
        <w:rPr>
          <w:rFonts w:ascii="Times New Roman" w:hAnsi="Times New Roman"/>
          <w:sz w:val="24"/>
          <w:szCs w:val="24"/>
        </w:rPr>
        <w:t>/2015</w:t>
      </w:r>
      <w:r w:rsidRPr="00B6255F" w:rsidR="002B45DB">
        <w:rPr>
          <w:rFonts w:ascii="Times New Roman" w:hAnsi="Times New Roman"/>
          <w:sz w:val="24"/>
          <w:szCs w:val="24"/>
        </w:rPr>
        <w:t xml:space="preserve"> Z. z.</w:t>
      </w:r>
      <w:r w:rsidRPr="00B6255F">
        <w:rPr>
          <w:rFonts w:ascii="Times New Roman" w:hAnsi="Times New Roman"/>
          <w:sz w:val="24"/>
          <w:szCs w:val="24"/>
        </w:rPr>
        <w:t xml:space="preserve"> sa dopĺňa takto:</w:t>
      </w:r>
    </w:p>
    <w:p w:rsidR="00304973" w:rsidRPr="00B6255F" w:rsidP="0073180D">
      <w:pPr>
        <w:bidi w:val="0"/>
        <w:spacing w:after="0" w:line="240" w:lineRule="auto"/>
        <w:jc w:val="both"/>
        <w:rPr>
          <w:rFonts w:ascii="Times New Roman" w:hAnsi="Times New Roman"/>
          <w:b/>
          <w:sz w:val="24"/>
          <w:szCs w:val="24"/>
        </w:rPr>
      </w:pPr>
    </w:p>
    <w:p w:rsidR="00304973" w:rsidRPr="00B6255F" w:rsidP="0073180D">
      <w:pPr>
        <w:bidi w:val="0"/>
        <w:spacing w:after="0" w:line="240" w:lineRule="auto"/>
        <w:jc w:val="both"/>
        <w:rPr>
          <w:rFonts w:ascii="Times New Roman" w:hAnsi="Times New Roman"/>
          <w:sz w:val="24"/>
          <w:szCs w:val="24"/>
        </w:rPr>
      </w:pPr>
      <w:r w:rsidRPr="00B6255F">
        <w:rPr>
          <w:rFonts w:ascii="Times New Roman" w:hAnsi="Times New Roman"/>
          <w:b/>
          <w:sz w:val="24"/>
          <w:szCs w:val="24"/>
        </w:rPr>
        <w:t xml:space="preserve">1. </w:t>
      </w:r>
      <w:r w:rsidRPr="00B6255F">
        <w:rPr>
          <w:rFonts w:ascii="Times New Roman" w:hAnsi="Times New Roman"/>
          <w:sz w:val="24"/>
          <w:szCs w:val="24"/>
        </w:rPr>
        <w:t>V</w:t>
      </w:r>
      <w:r w:rsidRPr="00B6255F">
        <w:rPr>
          <w:rFonts w:ascii="Times New Roman" w:hAnsi="Times New Roman"/>
          <w:b/>
          <w:sz w:val="24"/>
          <w:szCs w:val="24"/>
        </w:rPr>
        <w:t xml:space="preserve"> </w:t>
      </w:r>
      <w:r w:rsidRPr="00B6255F">
        <w:rPr>
          <w:rFonts w:ascii="Times New Roman" w:hAnsi="Times New Roman"/>
          <w:sz w:val="24"/>
          <w:szCs w:val="24"/>
        </w:rPr>
        <w:t>§ 20a ods. 1 sa za slová „</w:t>
      </w:r>
      <w:r w:rsidRPr="00B6255F" w:rsidR="009B04A6">
        <w:rPr>
          <w:rFonts w:ascii="Times New Roman" w:hAnsi="Times New Roman"/>
          <w:sz w:val="24"/>
          <w:szCs w:val="24"/>
        </w:rPr>
        <w:t>formu akciovej spoločnosti</w:t>
      </w:r>
      <w:r w:rsidRPr="00B6255F">
        <w:rPr>
          <w:rFonts w:ascii="Times New Roman" w:hAnsi="Times New Roman"/>
          <w:sz w:val="24"/>
          <w:szCs w:val="24"/>
        </w:rPr>
        <w:t>“ vkladá čiarka a slová „</w:t>
      </w:r>
      <w:r w:rsidRPr="00B6255F" w:rsidR="009B04A6">
        <w:rPr>
          <w:rFonts w:ascii="Times New Roman" w:hAnsi="Times New Roman"/>
          <w:sz w:val="24"/>
          <w:szCs w:val="24"/>
        </w:rPr>
        <w:t>právnu formu jednoduchej spoločnosti</w:t>
      </w:r>
      <w:r w:rsidRPr="00B6255F" w:rsidR="00E00031">
        <w:rPr>
          <w:rFonts w:ascii="Times New Roman" w:hAnsi="Times New Roman"/>
          <w:sz w:val="24"/>
          <w:szCs w:val="24"/>
        </w:rPr>
        <w:t xml:space="preserve"> na akcie</w:t>
      </w:r>
      <w:r w:rsidRPr="00B6255F">
        <w:rPr>
          <w:rFonts w:ascii="Times New Roman" w:hAnsi="Times New Roman"/>
          <w:sz w:val="24"/>
          <w:szCs w:val="24"/>
        </w:rPr>
        <w:t>“</w:t>
      </w:r>
      <w:r w:rsidRPr="00B6255F" w:rsidR="00917942">
        <w:rPr>
          <w:rFonts w:ascii="Times New Roman" w:hAnsi="Times New Roman"/>
          <w:sz w:val="24"/>
          <w:szCs w:val="24"/>
        </w:rPr>
        <w:t xml:space="preserve"> a za slová „zápisu akciovej spoločnosti</w:t>
      </w:r>
      <w:r w:rsidRPr="00B6255F" w:rsidR="00520730">
        <w:rPr>
          <w:rFonts w:ascii="Times New Roman" w:hAnsi="Times New Roman"/>
          <w:sz w:val="24"/>
          <w:szCs w:val="24"/>
        </w:rPr>
        <w:t>“</w:t>
      </w:r>
      <w:r w:rsidRPr="00B6255F" w:rsidR="00917942">
        <w:rPr>
          <w:rFonts w:ascii="Times New Roman" w:hAnsi="Times New Roman"/>
          <w:sz w:val="24"/>
          <w:szCs w:val="24"/>
        </w:rPr>
        <w:t xml:space="preserve">, sa </w:t>
      </w:r>
      <w:r w:rsidRPr="008B01CE" w:rsidR="008B01CE">
        <w:rPr>
          <w:rFonts w:ascii="Times New Roman" w:hAnsi="Times New Roman"/>
          <w:sz w:val="24"/>
          <w:szCs w:val="24"/>
        </w:rPr>
        <w:t>vkladá čiarka a</w:t>
      </w:r>
      <w:r w:rsidR="00376076">
        <w:rPr>
          <w:rFonts w:ascii="Times New Roman" w:hAnsi="Times New Roman"/>
          <w:sz w:val="24"/>
          <w:szCs w:val="24"/>
        </w:rPr>
        <w:t xml:space="preserve"> </w:t>
      </w:r>
      <w:r w:rsidRPr="00B6255F" w:rsidR="00917942">
        <w:rPr>
          <w:rFonts w:ascii="Times New Roman" w:hAnsi="Times New Roman"/>
          <w:sz w:val="24"/>
          <w:szCs w:val="24"/>
        </w:rPr>
        <w:t xml:space="preserve">slová </w:t>
      </w:r>
      <w:r w:rsidRPr="00B6255F" w:rsidR="00E25D30">
        <w:rPr>
          <w:rFonts w:ascii="Times New Roman" w:hAnsi="Times New Roman"/>
          <w:sz w:val="24"/>
          <w:szCs w:val="24"/>
        </w:rPr>
        <w:t>„</w:t>
      </w:r>
      <w:r w:rsidRPr="00B6255F" w:rsidR="00917942">
        <w:rPr>
          <w:rFonts w:ascii="Times New Roman" w:hAnsi="Times New Roman"/>
          <w:sz w:val="24"/>
          <w:szCs w:val="24"/>
        </w:rPr>
        <w:t>na účely zápisu jednoduchej spoločnosti</w:t>
      </w:r>
      <w:r w:rsidRPr="00B6255F" w:rsidR="00E00031">
        <w:rPr>
          <w:rFonts w:ascii="Times New Roman" w:hAnsi="Times New Roman"/>
          <w:sz w:val="24"/>
          <w:szCs w:val="24"/>
        </w:rPr>
        <w:t xml:space="preserve"> na akcie</w:t>
      </w:r>
      <w:r w:rsidRPr="00B6255F" w:rsidR="00917942">
        <w:rPr>
          <w:rFonts w:ascii="Times New Roman" w:hAnsi="Times New Roman"/>
          <w:sz w:val="24"/>
          <w:szCs w:val="24"/>
        </w:rPr>
        <w:t>“.</w:t>
      </w:r>
    </w:p>
    <w:p w:rsidR="00304973" w:rsidRPr="00B6255F" w:rsidP="0073180D">
      <w:pPr>
        <w:bidi w:val="0"/>
        <w:spacing w:after="0" w:line="240" w:lineRule="auto"/>
        <w:jc w:val="both"/>
        <w:rPr>
          <w:rFonts w:ascii="Times New Roman" w:hAnsi="Times New Roman"/>
          <w:sz w:val="24"/>
          <w:szCs w:val="24"/>
        </w:rPr>
      </w:pPr>
    </w:p>
    <w:p w:rsidR="00304973" w:rsidRPr="00B6255F" w:rsidP="0073180D">
      <w:pPr>
        <w:bidi w:val="0"/>
        <w:spacing w:after="0" w:line="240" w:lineRule="auto"/>
        <w:jc w:val="both"/>
        <w:rPr>
          <w:rFonts w:ascii="Times New Roman" w:hAnsi="Times New Roman"/>
          <w:sz w:val="24"/>
          <w:szCs w:val="24"/>
        </w:rPr>
      </w:pPr>
      <w:r w:rsidRPr="00B6255F">
        <w:rPr>
          <w:rFonts w:ascii="Times New Roman" w:hAnsi="Times New Roman"/>
          <w:b/>
          <w:sz w:val="24"/>
          <w:szCs w:val="24"/>
        </w:rPr>
        <w:t xml:space="preserve">2. </w:t>
      </w:r>
      <w:r w:rsidRPr="00B6255F">
        <w:rPr>
          <w:rFonts w:ascii="Times New Roman" w:hAnsi="Times New Roman"/>
          <w:sz w:val="24"/>
          <w:szCs w:val="24"/>
        </w:rPr>
        <w:t>V</w:t>
      </w:r>
      <w:r w:rsidRPr="00B6255F">
        <w:rPr>
          <w:rFonts w:ascii="Times New Roman" w:hAnsi="Times New Roman"/>
          <w:b/>
          <w:sz w:val="24"/>
          <w:szCs w:val="24"/>
        </w:rPr>
        <w:t xml:space="preserve"> </w:t>
      </w:r>
      <w:r w:rsidRPr="00B6255F">
        <w:rPr>
          <w:rFonts w:ascii="Times New Roman" w:hAnsi="Times New Roman"/>
          <w:sz w:val="24"/>
          <w:szCs w:val="24"/>
        </w:rPr>
        <w:t>§ 20d ods. 1 písm. d) sa za slová „akciovou spoločnosťou“ vkladá čiarka a slová „jednoduchou spoločnosťou</w:t>
      </w:r>
      <w:r w:rsidRPr="00B6255F" w:rsidR="00E00031">
        <w:rPr>
          <w:rFonts w:ascii="Times New Roman" w:hAnsi="Times New Roman"/>
          <w:sz w:val="24"/>
          <w:szCs w:val="24"/>
        </w:rPr>
        <w:t xml:space="preserve"> na akcie</w:t>
      </w:r>
      <w:r w:rsidRPr="00B6255F">
        <w:rPr>
          <w:rFonts w:ascii="Times New Roman" w:hAnsi="Times New Roman"/>
          <w:sz w:val="24"/>
          <w:szCs w:val="24"/>
        </w:rPr>
        <w:t>“.</w:t>
      </w:r>
    </w:p>
    <w:p w:rsidR="00304973" w:rsidRPr="00B6255F" w:rsidP="0073180D">
      <w:pPr>
        <w:bidi w:val="0"/>
        <w:spacing w:after="0" w:line="240" w:lineRule="auto"/>
        <w:jc w:val="both"/>
        <w:rPr>
          <w:rFonts w:ascii="Times New Roman" w:hAnsi="Times New Roman"/>
          <w:sz w:val="24"/>
          <w:szCs w:val="24"/>
        </w:rPr>
      </w:pPr>
    </w:p>
    <w:p w:rsidR="00304973" w:rsidRPr="00B6255F" w:rsidP="0073180D">
      <w:pPr>
        <w:bidi w:val="0"/>
        <w:spacing w:after="0" w:line="240" w:lineRule="auto"/>
        <w:jc w:val="both"/>
        <w:rPr>
          <w:rFonts w:ascii="Times New Roman" w:hAnsi="Times New Roman"/>
          <w:sz w:val="24"/>
          <w:szCs w:val="24"/>
        </w:rPr>
      </w:pPr>
      <w:r w:rsidRPr="00B6255F">
        <w:rPr>
          <w:rFonts w:ascii="Times New Roman" w:hAnsi="Times New Roman"/>
          <w:b/>
          <w:sz w:val="24"/>
          <w:szCs w:val="24"/>
        </w:rPr>
        <w:t xml:space="preserve">3. </w:t>
      </w:r>
      <w:r w:rsidRPr="00B6255F">
        <w:rPr>
          <w:rFonts w:ascii="Times New Roman" w:hAnsi="Times New Roman"/>
          <w:sz w:val="24"/>
          <w:szCs w:val="24"/>
        </w:rPr>
        <w:t xml:space="preserve">V § 24 ods. 5 sa za slová </w:t>
      </w:r>
      <w:r w:rsidRPr="00B6255F" w:rsidR="00782D91">
        <w:rPr>
          <w:rFonts w:ascii="Times New Roman" w:hAnsi="Times New Roman"/>
          <w:sz w:val="24"/>
          <w:szCs w:val="24"/>
        </w:rPr>
        <w:t>„formu akciovej spoločnosti“ vkladá čiarka a slová „právnu formu jednoduchej spoločnosti</w:t>
      </w:r>
      <w:r w:rsidRPr="00B6255F" w:rsidR="00E00031">
        <w:rPr>
          <w:rFonts w:ascii="Times New Roman" w:hAnsi="Times New Roman"/>
          <w:sz w:val="24"/>
          <w:szCs w:val="24"/>
        </w:rPr>
        <w:t xml:space="preserve"> na akcie</w:t>
      </w:r>
      <w:r w:rsidRPr="00B6255F" w:rsidR="00782D91">
        <w:rPr>
          <w:rFonts w:ascii="Times New Roman" w:hAnsi="Times New Roman"/>
          <w:sz w:val="24"/>
          <w:szCs w:val="24"/>
        </w:rPr>
        <w:t>“ a za slová „zápisu akciovej spoločnosti</w:t>
      </w:r>
      <w:r w:rsidRPr="00B6255F" w:rsidR="00520730">
        <w:rPr>
          <w:rFonts w:ascii="Times New Roman" w:hAnsi="Times New Roman"/>
          <w:sz w:val="24"/>
          <w:szCs w:val="24"/>
        </w:rPr>
        <w:t>“</w:t>
      </w:r>
      <w:r w:rsidRPr="00B6255F" w:rsidR="00782D91">
        <w:rPr>
          <w:rFonts w:ascii="Times New Roman" w:hAnsi="Times New Roman"/>
          <w:sz w:val="24"/>
          <w:szCs w:val="24"/>
        </w:rPr>
        <w:t xml:space="preserve">, sa </w:t>
      </w:r>
      <w:r w:rsidRPr="008B01CE" w:rsidR="008B01CE">
        <w:rPr>
          <w:rFonts w:ascii="Times New Roman" w:hAnsi="Times New Roman"/>
          <w:sz w:val="24"/>
          <w:szCs w:val="24"/>
        </w:rPr>
        <w:t>vkladá čiarka a</w:t>
      </w:r>
      <w:r w:rsidRPr="008B01CE" w:rsidR="008B01CE">
        <w:rPr>
          <w:rFonts w:ascii="Times New Roman" w:hAnsi="Times New Roman"/>
          <w:sz w:val="24"/>
          <w:szCs w:val="24"/>
        </w:rPr>
        <w:t xml:space="preserve"> </w:t>
      </w:r>
      <w:r w:rsidRPr="00B6255F" w:rsidR="00782D91">
        <w:rPr>
          <w:rFonts w:ascii="Times New Roman" w:hAnsi="Times New Roman"/>
          <w:sz w:val="24"/>
          <w:szCs w:val="24"/>
        </w:rPr>
        <w:t>slová „na účely zápisu jednoduchej spoločnosti</w:t>
      </w:r>
      <w:r w:rsidRPr="00B6255F" w:rsidR="00E00031">
        <w:rPr>
          <w:rFonts w:ascii="Times New Roman" w:hAnsi="Times New Roman"/>
          <w:sz w:val="24"/>
          <w:szCs w:val="24"/>
        </w:rPr>
        <w:t xml:space="preserve"> na akcie</w:t>
      </w:r>
      <w:r w:rsidRPr="00B6255F" w:rsidR="00782D91">
        <w:rPr>
          <w:rFonts w:ascii="Times New Roman" w:hAnsi="Times New Roman"/>
          <w:sz w:val="24"/>
          <w:szCs w:val="24"/>
        </w:rPr>
        <w:t>“.</w:t>
      </w:r>
    </w:p>
    <w:p w:rsidR="00304973" w:rsidRPr="00B6255F" w:rsidP="0073180D">
      <w:pPr>
        <w:bidi w:val="0"/>
        <w:spacing w:after="0" w:line="240" w:lineRule="auto"/>
        <w:jc w:val="both"/>
        <w:rPr>
          <w:rFonts w:ascii="Times New Roman" w:hAnsi="Times New Roman"/>
          <w:sz w:val="24"/>
          <w:szCs w:val="24"/>
        </w:rPr>
      </w:pPr>
    </w:p>
    <w:p w:rsidR="00304973" w:rsidRPr="00B6255F" w:rsidP="00FF47BD">
      <w:pPr>
        <w:bidi w:val="0"/>
        <w:spacing w:after="0" w:line="240" w:lineRule="auto"/>
        <w:jc w:val="center"/>
        <w:rPr>
          <w:rFonts w:ascii="Times New Roman" w:hAnsi="Times New Roman"/>
          <w:b/>
          <w:sz w:val="24"/>
          <w:szCs w:val="24"/>
        </w:rPr>
      </w:pPr>
      <w:r w:rsidRPr="00B6255F" w:rsidR="0001552A">
        <w:rPr>
          <w:rFonts w:ascii="Times New Roman" w:hAnsi="Times New Roman"/>
          <w:b/>
          <w:sz w:val="24"/>
          <w:szCs w:val="24"/>
        </w:rPr>
        <w:t>Čl. IX</w:t>
      </w:r>
    </w:p>
    <w:p w:rsidR="00BC4D7D" w:rsidRPr="00B6255F" w:rsidP="0073180D">
      <w:pPr>
        <w:bidi w:val="0"/>
        <w:spacing w:after="0" w:line="240" w:lineRule="auto"/>
        <w:jc w:val="both"/>
        <w:rPr>
          <w:rFonts w:ascii="Times New Roman" w:hAnsi="Times New Roman"/>
          <w:sz w:val="24"/>
          <w:szCs w:val="24"/>
        </w:rPr>
      </w:pPr>
    </w:p>
    <w:p w:rsidR="00BC4D7D" w:rsidRPr="00B6255F" w:rsidP="00BC4D7D">
      <w:pPr>
        <w:bidi w:val="0"/>
        <w:spacing w:after="0" w:line="240" w:lineRule="auto"/>
        <w:ind w:firstLine="708"/>
        <w:jc w:val="both"/>
        <w:rPr>
          <w:rFonts w:ascii="Times New Roman" w:hAnsi="Times New Roman"/>
          <w:sz w:val="24"/>
          <w:szCs w:val="24"/>
        </w:rPr>
      </w:pPr>
      <w:r w:rsidRPr="00B6255F">
        <w:rPr>
          <w:rFonts w:ascii="Times New Roman" w:hAnsi="Times New Roman"/>
          <w:sz w:val="24"/>
          <w:szCs w:val="24"/>
        </w:rPr>
        <w:t>Tento zákon nadobúda účinnosť 1. januára 2017.</w:t>
      </w:r>
    </w:p>
    <w:p w:rsidR="00293D1D" w:rsidRPr="00B6255F" w:rsidP="0073180D">
      <w:pPr>
        <w:bidi w:val="0"/>
        <w:spacing w:after="0" w:line="240" w:lineRule="auto"/>
        <w:ind w:firstLine="708"/>
        <w:jc w:val="both"/>
        <w:rPr>
          <w:rFonts w:ascii="Times New Roman" w:hAnsi="Times New Roman"/>
          <w:sz w:val="24"/>
          <w:szCs w:val="24"/>
        </w:rPr>
      </w:pPr>
    </w:p>
    <w:p w:rsidR="00293D1D" w:rsidRPr="00B6255F" w:rsidP="0073180D">
      <w:pPr>
        <w:bidi w:val="0"/>
        <w:spacing w:after="0" w:line="240" w:lineRule="auto"/>
        <w:jc w:val="both"/>
        <w:rPr>
          <w:rFonts w:ascii="Times New Roman" w:hAnsi="Times New Roman"/>
          <w:sz w:val="24"/>
          <w:szCs w:val="24"/>
        </w:rPr>
      </w:pPr>
    </w:p>
    <w:p w:rsidR="00304973" w:rsidRPr="00B6255F" w:rsidP="0073180D">
      <w:pPr>
        <w:bidi w:val="0"/>
        <w:spacing w:after="0" w:line="240" w:lineRule="auto"/>
        <w:jc w:val="both"/>
        <w:rPr>
          <w:rFonts w:ascii="Times New Roman" w:hAnsi="Times New Roman"/>
          <w:sz w:val="24"/>
          <w:szCs w:val="24"/>
        </w:rPr>
      </w:pPr>
    </w:p>
    <w:sectPr w:rsidSect="00554025">
      <w:headerReference w:type="even" r:id="rId5"/>
      <w:headerReference w:type="default" r:id="rId6"/>
      <w:footerReference w:type="even" r:id="rId7"/>
      <w:footerReference w:type="default" r:id="rId8"/>
      <w:headerReference w:type="first" r:id="rId9"/>
      <w:footerReference w:type="first" r:id="rId10"/>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F">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93A" w:rsidRPr="00E147DF" w:rsidP="00E147DF">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F">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F">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F">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DF">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5FC"/>
    <w:multiLevelType w:val="hybridMultilevel"/>
    <w:tmpl w:val="154443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364985"/>
    <w:multiLevelType w:val="hybridMultilevel"/>
    <w:tmpl w:val="6F1C0F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3AF494F"/>
    <w:multiLevelType w:val="hybridMultilevel"/>
    <w:tmpl w:val="314241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CB6B31"/>
    <w:multiLevelType w:val="hybridMultilevel"/>
    <w:tmpl w:val="3B4657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1A14993"/>
    <w:multiLevelType w:val="hybridMultilevel"/>
    <w:tmpl w:val="83E21C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5167EB5"/>
    <w:multiLevelType w:val="hybridMultilevel"/>
    <w:tmpl w:val="96EA3C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A385F4C"/>
    <w:multiLevelType w:val="hybridMultilevel"/>
    <w:tmpl w:val="646017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B4069BC"/>
    <w:multiLevelType w:val="hybridMultilevel"/>
    <w:tmpl w:val="2F18199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C880E3C"/>
    <w:multiLevelType w:val="hybridMultilevel"/>
    <w:tmpl w:val="9AAC53A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D647EE6"/>
    <w:multiLevelType w:val="hybridMultilevel"/>
    <w:tmpl w:val="598496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09D33CB"/>
    <w:multiLevelType w:val="hybridMultilevel"/>
    <w:tmpl w:val="744051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AF45CD2"/>
    <w:multiLevelType w:val="hybridMultilevel"/>
    <w:tmpl w:val="7E6C54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5719CA"/>
    <w:multiLevelType w:val="hybridMultilevel"/>
    <w:tmpl w:val="3DE28B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6023EB"/>
    <w:multiLevelType w:val="hybridMultilevel"/>
    <w:tmpl w:val="5644CE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0201B51"/>
    <w:multiLevelType w:val="multilevel"/>
    <w:tmpl w:val="56E2791E"/>
    <w:lvl w:ilvl="0">
      <w:start w:val="1"/>
      <w:numFmt w:val="decimal"/>
      <w:lvlText w:val="(%1)"/>
      <w:lvlJc w:val="left"/>
      <w:pPr>
        <w:ind w:left="425" w:hanging="425"/>
      </w:pPr>
      <w:rPr>
        <w:rFonts w:cs="Times New Roman" w:hint="default"/>
        <w:rtl w:val="0"/>
        <w:cs w:val="0"/>
      </w:rPr>
    </w:lvl>
    <w:lvl w:ilvl="1">
      <w:start w:val="1"/>
      <w:numFmt w:val="lowerLetter"/>
      <w:lvlText w:val="%2)"/>
      <w:lvlJc w:val="left"/>
      <w:pPr>
        <w:ind w:left="568" w:hanging="284"/>
      </w:pPr>
      <w:rPr>
        <w:rFonts w:cs="Times New Roman" w:hint="default"/>
        <w:rtl w:val="0"/>
        <w:cs w:val="0"/>
      </w:rPr>
    </w:lvl>
    <w:lvl w:ilvl="2">
      <w:start w:val="1"/>
      <w:numFmt w:val="lowerRoman"/>
      <w:lvlText w:val="%3."/>
      <w:lvlJc w:val="right"/>
      <w:pPr>
        <w:ind w:left="284" w:hanging="284"/>
      </w:pPr>
      <w:rPr>
        <w:rFonts w:cs="Times New Roman" w:hint="default"/>
        <w:rtl w:val="0"/>
        <w:cs w:val="0"/>
      </w:rPr>
    </w:lvl>
    <w:lvl w:ilvl="3">
      <w:start w:val="1"/>
      <w:numFmt w:val="decimal"/>
      <w:lvlText w:val="%4."/>
      <w:lvlJc w:val="left"/>
      <w:pPr>
        <w:ind w:left="284" w:hanging="284"/>
      </w:pPr>
      <w:rPr>
        <w:rFonts w:cs="Times New Roman" w:hint="default"/>
        <w:rtl w:val="0"/>
        <w:cs w:val="0"/>
      </w:rPr>
    </w:lvl>
    <w:lvl w:ilvl="4">
      <w:start w:val="1"/>
      <w:numFmt w:val="lowerLetter"/>
      <w:lvlText w:val="%5."/>
      <w:lvlJc w:val="left"/>
      <w:pPr>
        <w:ind w:left="284" w:hanging="284"/>
      </w:pPr>
      <w:rPr>
        <w:rFonts w:cs="Times New Roman" w:hint="default"/>
        <w:rtl w:val="0"/>
        <w:cs w:val="0"/>
      </w:rPr>
    </w:lvl>
    <w:lvl w:ilvl="5">
      <w:start w:val="1"/>
      <w:numFmt w:val="lowerRoman"/>
      <w:lvlText w:val="%6."/>
      <w:lvlJc w:val="right"/>
      <w:pPr>
        <w:ind w:left="284" w:hanging="284"/>
      </w:pPr>
      <w:rPr>
        <w:rFonts w:cs="Times New Roman" w:hint="default"/>
        <w:rtl w:val="0"/>
        <w:cs w:val="0"/>
      </w:rPr>
    </w:lvl>
    <w:lvl w:ilvl="6">
      <w:start w:val="1"/>
      <w:numFmt w:val="decimal"/>
      <w:lvlText w:val="%7."/>
      <w:lvlJc w:val="left"/>
      <w:pPr>
        <w:ind w:left="284" w:hanging="284"/>
      </w:pPr>
      <w:rPr>
        <w:rFonts w:cs="Times New Roman" w:hint="default"/>
        <w:rtl w:val="0"/>
        <w:cs w:val="0"/>
      </w:rPr>
    </w:lvl>
    <w:lvl w:ilvl="7">
      <w:start w:val="1"/>
      <w:numFmt w:val="lowerLetter"/>
      <w:lvlText w:val="%8."/>
      <w:lvlJc w:val="left"/>
      <w:pPr>
        <w:ind w:left="284" w:hanging="284"/>
      </w:pPr>
      <w:rPr>
        <w:rFonts w:cs="Times New Roman" w:hint="default"/>
        <w:rtl w:val="0"/>
        <w:cs w:val="0"/>
      </w:rPr>
    </w:lvl>
    <w:lvl w:ilvl="8">
      <w:start w:val="1"/>
      <w:numFmt w:val="lowerRoman"/>
      <w:lvlText w:val="%9."/>
      <w:lvlJc w:val="right"/>
      <w:pPr>
        <w:ind w:left="284" w:hanging="284"/>
      </w:pPr>
      <w:rPr>
        <w:rFonts w:cs="Times New Roman" w:hint="default"/>
        <w:rtl w:val="0"/>
        <w:cs w:val="0"/>
      </w:rPr>
    </w:lvl>
  </w:abstractNum>
  <w:abstractNum w:abstractNumId="15">
    <w:nsid w:val="519747F7"/>
    <w:multiLevelType w:val="hybridMultilevel"/>
    <w:tmpl w:val="2DB4B34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54714B01"/>
    <w:multiLevelType w:val="hybridMultilevel"/>
    <w:tmpl w:val="7C72C6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192027"/>
    <w:multiLevelType w:val="hybridMultilevel"/>
    <w:tmpl w:val="9E14DA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F0212CB"/>
    <w:multiLevelType w:val="hybridMultilevel"/>
    <w:tmpl w:val="C9BCA4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0E632AC"/>
    <w:multiLevelType w:val="hybridMultilevel"/>
    <w:tmpl w:val="7C2070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78E05BE"/>
    <w:multiLevelType w:val="hybridMultilevel"/>
    <w:tmpl w:val="DB746A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B2D5D69"/>
    <w:multiLevelType w:val="hybridMultilevel"/>
    <w:tmpl w:val="8312D0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4C15317"/>
    <w:multiLevelType w:val="hybridMultilevel"/>
    <w:tmpl w:val="F7D098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C324B72"/>
    <w:multiLevelType w:val="hybridMultilevel"/>
    <w:tmpl w:val="44247714"/>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4">
    <w:nsid w:val="7CBE5519"/>
    <w:multiLevelType w:val="hybridMultilevel"/>
    <w:tmpl w:val="F5FA3A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16"/>
  </w:num>
  <w:num w:numId="3">
    <w:abstractNumId w:val="1"/>
  </w:num>
  <w:num w:numId="4">
    <w:abstractNumId w:val="18"/>
  </w:num>
  <w:num w:numId="5">
    <w:abstractNumId w:val="21"/>
  </w:num>
  <w:num w:numId="6">
    <w:abstractNumId w:val="9"/>
  </w:num>
  <w:num w:numId="7">
    <w:abstractNumId w:val="22"/>
  </w:num>
  <w:num w:numId="8">
    <w:abstractNumId w:val="3"/>
  </w:num>
  <w:num w:numId="9">
    <w:abstractNumId w:val="7"/>
  </w:num>
  <w:num w:numId="10">
    <w:abstractNumId w:val="17"/>
  </w:num>
  <w:num w:numId="11">
    <w:abstractNumId w:val="13"/>
  </w:num>
  <w:num w:numId="12">
    <w:abstractNumId w:val="20"/>
  </w:num>
  <w:num w:numId="13">
    <w:abstractNumId w:val="19"/>
  </w:num>
  <w:num w:numId="14">
    <w:abstractNumId w:val="2"/>
  </w:num>
  <w:num w:numId="15">
    <w:abstractNumId w:val="0"/>
  </w:num>
  <w:num w:numId="16">
    <w:abstractNumId w:val="11"/>
  </w:num>
  <w:num w:numId="17">
    <w:abstractNumId w:val="12"/>
  </w:num>
  <w:num w:numId="18">
    <w:abstractNumId w:val="24"/>
  </w:num>
  <w:num w:numId="19">
    <w:abstractNumId w:val="10"/>
  </w:num>
  <w:num w:numId="20">
    <w:abstractNumId w:val="6"/>
  </w:num>
  <w:num w:numId="21">
    <w:abstractNumId w:val="4"/>
  </w:num>
  <w:num w:numId="22">
    <w:abstractNumId w:val="5"/>
  </w:num>
  <w:num w:numId="23">
    <w:abstractNumId w:val="23"/>
  </w:num>
  <w:num w:numId="24">
    <w:abstractNumId w:val="15"/>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554025"/>
    <w:rsid w:val="00005630"/>
    <w:rsid w:val="0001078E"/>
    <w:rsid w:val="00013E2D"/>
    <w:rsid w:val="0001552A"/>
    <w:rsid w:val="000174DC"/>
    <w:rsid w:val="00023172"/>
    <w:rsid w:val="000310BF"/>
    <w:rsid w:val="0003421C"/>
    <w:rsid w:val="0003483D"/>
    <w:rsid w:val="0006454C"/>
    <w:rsid w:val="000811CD"/>
    <w:rsid w:val="00094E32"/>
    <w:rsid w:val="000A5531"/>
    <w:rsid w:val="000B193A"/>
    <w:rsid w:val="000B36AC"/>
    <w:rsid w:val="000B5335"/>
    <w:rsid w:val="000B700C"/>
    <w:rsid w:val="000C5C48"/>
    <w:rsid w:val="000E69AF"/>
    <w:rsid w:val="001101E1"/>
    <w:rsid w:val="00116477"/>
    <w:rsid w:val="00130B8E"/>
    <w:rsid w:val="0013198B"/>
    <w:rsid w:val="00144415"/>
    <w:rsid w:val="00155824"/>
    <w:rsid w:val="00157EE3"/>
    <w:rsid w:val="00167E47"/>
    <w:rsid w:val="00192165"/>
    <w:rsid w:val="001A2501"/>
    <w:rsid w:val="001A3B1A"/>
    <w:rsid w:val="001B30FC"/>
    <w:rsid w:val="001B4D4E"/>
    <w:rsid w:val="001C6E8A"/>
    <w:rsid w:val="001D6357"/>
    <w:rsid w:val="001F075C"/>
    <w:rsid w:val="001F7E2E"/>
    <w:rsid w:val="0020559C"/>
    <w:rsid w:val="00205E29"/>
    <w:rsid w:val="0021009C"/>
    <w:rsid w:val="00213B2A"/>
    <w:rsid w:val="00216087"/>
    <w:rsid w:val="00217A76"/>
    <w:rsid w:val="00221250"/>
    <w:rsid w:val="00225AC0"/>
    <w:rsid w:val="00243178"/>
    <w:rsid w:val="00263E30"/>
    <w:rsid w:val="00265E0A"/>
    <w:rsid w:val="002700A9"/>
    <w:rsid w:val="00271398"/>
    <w:rsid w:val="0027580C"/>
    <w:rsid w:val="00276826"/>
    <w:rsid w:val="002927DA"/>
    <w:rsid w:val="00293D1D"/>
    <w:rsid w:val="002B45DB"/>
    <w:rsid w:val="002D42F2"/>
    <w:rsid w:val="002E23F7"/>
    <w:rsid w:val="002F5429"/>
    <w:rsid w:val="0030107E"/>
    <w:rsid w:val="00304973"/>
    <w:rsid w:val="0030576C"/>
    <w:rsid w:val="00307F34"/>
    <w:rsid w:val="00311695"/>
    <w:rsid w:val="00315A35"/>
    <w:rsid w:val="003174EF"/>
    <w:rsid w:val="00322CF9"/>
    <w:rsid w:val="00326177"/>
    <w:rsid w:val="00355937"/>
    <w:rsid w:val="00356308"/>
    <w:rsid w:val="00357343"/>
    <w:rsid w:val="0037190B"/>
    <w:rsid w:val="00376076"/>
    <w:rsid w:val="00385EBA"/>
    <w:rsid w:val="003909C7"/>
    <w:rsid w:val="00390A8E"/>
    <w:rsid w:val="003A65E1"/>
    <w:rsid w:val="003A71BE"/>
    <w:rsid w:val="003C1B36"/>
    <w:rsid w:val="003C212A"/>
    <w:rsid w:val="003C2B90"/>
    <w:rsid w:val="003D44FA"/>
    <w:rsid w:val="00404A27"/>
    <w:rsid w:val="00411617"/>
    <w:rsid w:val="0043412B"/>
    <w:rsid w:val="00434B18"/>
    <w:rsid w:val="004362F9"/>
    <w:rsid w:val="00456E03"/>
    <w:rsid w:val="00466901"/>
    <w:rsid w:val="00482418"/>
    <w:rsid w:val="004862FF"/>
    <w:rsid w:val="00486A5A"/>
    <w:rsid w:val="00492107"/>
    <w:rsid w:val="004A63ED"/>
    <w:rsid w:val="004B26DB"/>
    <w:rsid w:val="004B38DE"/>
    <w:rsid w:val="004C1151"/>
    <w:rsid w:val="004C2AEE"/>
    <w:rsid w:val="004C48E5"/>
    <w:rsid w:val="004D3E8A"/>
    <w:rsid w:val="004D4ED2"/>
    <w:rsid w:val="004F4FAA"/>
    <w:rsid w:val="0051126C"/>
    <w:rsid w:val="00520730"/>
    <w:rsid w:val="005349E8"/>
    <w:rsid w:val="00547196"/>
    <w:rsid w:val="00550135"/>
    <w:rsid w:val="00552FEB"/>
    <w:rsid w:val="00553983"/>
    <w:rsid w:val="00554025"/>
    <w:rsid w:val="00570D74"/>
    <w:rsid w:val="00571456"/>
    <w:rsid w:val="0058046D"/>
    <w:rsid w:val="00582DAF"/>
    <w:rsid w:val="005927E0"/>
    <w:rsid w:val="005A24B9"/>
    <w:rsid w:val="005A679B"/>
    <w:rsid w:val="005B6601"/>
    <w:rsid w:val="005C45D7"/>
    <w:rsid w:val="005C5BC8"/>
    <w:rsid w:val="005D739F"/>
    <w:rsid w:val="005F06AE"/>
    <w:rsid w:val="005F08B9"/>
    <w:rsid w:val="0064295D"/>
    <w:rsid w:val="00647022"/>
    <w:rsid w:val="0065210C"/>
    <w:rsid w:val="006640EB"/>
    <w:rsid w:val="006901DB"/>
    <w:rsid w:val="00691D31"/>
    <w:rsid w:val="00694DFA"/>
    <w:rsid w:val="006C314D"/>
    <w:rsid w:val="006C5E2F"/>
    <w:rsid w:val="006C6994"/>
    <w:rsid w:val="006C7C26"/>
    <w:rsid w:val="006D7DB0"/>
    <w:rsid w:val="006E7777"/>
    <w:rsid w:val="006F39A9"/>
    <w:rsid w:val="006F3F81"/>
    <w:rsid w:val="00701298"/>
    <w:rsid w:val="00701C2F"/>
    <w:rsid w:val="00711CE0"/>
    <w:rsid w:val="00721875"/>
    <w:rsid w:val="007222BE"/>
    <w:rsid w:val="0073180D"/>
    <w:rsid w:val="00754760"/>
    <w:rsid w:val="0077435F"/>
    <w:rsid w:val="00774E01"/>
    <w:rsid w:val="00774FC2"/>
    <w:rsid w:val="00782D91"/>
    <w:rsid w:val="0078422D"/>
    <w:rsid w:val="0078439E"/>
    <w:rsid w:val="007936F5"/>
    <w:rsid w:val="007A04AC"/>
    <w:rsid w:val="007A48BA"/>
    <w:rsid w:val="007B111D"/>
    <w:rsid w:val="007B6F89"/>
    <w:rsid w:val="007D3F42"/>
    <w:rsid w:val="007D6949"/>
    <w:rsid w:val="007D78A5"/>
    <w:rsid w:val="007E1A9A"/>
    <w:rsid w:val="007E2A7B"/>
    <w:rsid w:val="007E35D5"/>
    <w:rsid w:val="007E4608"/>
    <w:rsid w:val="007F365D"/>
    <w:rsid w:val="007F3BC6"/>
    <w:rsid w:val="0081146E"/>
    <w:rsid w:val="00815914"/>
    <w:rsid w:val="00820B3F"/>
    <w:rsid w:val="008247C0"/>
    <w:rsid w:val="008407E4"/>
    <w:rsid w:val="00852134"/>
    <w:rsid w:val="00861162"/>
    <w:rsid w:val="00863482"/>
    <w:rsid w:val="00870D10"/>
    <w:rsid w:val="0088008B"/>
    <w:rsid w:val="008974E8"/>
    <w:rsid w:val="008A5F14"/>
    <w:rsid w:val="008A6ACE"/>
    <w:rsid w:val="008B01CE"/>
    <w:rsid w:val="008D0789"/>
    <w:rsid w:val="008D1174"/>
    <w:rsid w:val="008D1C3F"/>
    <w:rsid w:val="008D47E5"/>
    <w:rsid w:val="008E1B89"/>
    <w:rsid w:val="008E2597"/>
    <w:rsid w:val="008E7693"/>
    <w:rsid w:val="008F3DA6"/>
    <w:rsid w:val="008F70FA"/>
    <w:rsid w:val="0090292E"/>
    <w:rsid w:val="00904C8C"/>
    <w:rsid w:val="00914105"/>
    <w:rsid w:val="00914EBD"/>
    <w:rsid w:val="00917942"/>
    <w:rsid w:val="0093506A"/>
    <w:rsid w:val="00936AB7"/>
    <w:rsid w:val="00957CC1"/>
    <w:rsid w:val="009728F2"/>
    <w:rsid w:val="00973F24"/>
    <w:rsid w:val="00990956"/>
    <w:rsid w:val="0099280E"/>
    <w:rsid w:val="009978B5"/>
    <w:rsid w:val="009A27DA"/>
    <w:rsid w:val="009A6E7D"/>
    <w:rsid w:val="009B04A6"/>
    <w:rsid w:val="009B6216"/>
    <w:rsid w:val="009B7067"/>
    <w:rsid w:val="009B7F7A"/>
    <w:rsid w:val="009C17AF"/>
    <w:rsid w:val="009C7B6C"/>
    <w:rsid w:val="009D5339"/>
    <w:rsid w:val="009D5E0F"/>
    <w:rsid w:val="00A07AEE"/>
    <w:rsid w:val="00A16F3C"/>
    <w:rsid w:val="00A307C0"/>
    <w:rsid w:val="00A33F50"/>
    <w:rsid w:val="00A414C7"/>
    <w:rsid w:val="00A449A4"/>
    <w:rsid w:val="00A57187"/>
    <w:rsid w:val="00A57DE6"/>
    <w:rsid w:val="00A65818"/>
    <w:rsid w:val="00A65EA7"/>
    <w:rsid w:val="00A73593"/>
    <w:rsid w:val="00A763C4"/>
    <w:rsid w:val="00A76F69"/>
    <w:rsid w:val="00A84551"/>
    <w:rsid w:val="00A91840"/>
    <w:rsid w:val="00A936A1"/>
    <w:rsid w:val="00AB08B6"/>
    <w:rsid w:val="00AB3744"/>
    <w:rsid w:val="00AB5B0A"/>
    <w:rsid w:val="00AB73E4"/>
    <w:rsid w:val="00AC3EC0"/>
    <w:rsid w:val="00AC6236"/>
    <w:rsid w:val="00AD0B09"/>
    <w:rsid w:val="00AD44A2"/>
    <w:rsid w:val="00AD46B2"/>
    <w:rsid w:val="00AD78F3"/>
    <w:rsid w:val="00AE3873"/>
    <w:rsid w:val="00AE515D"/>
    <w:rsid w:val="00AF6FD6"/>
    <w:rsid w:val="00B0271C"/>
    <w:rsid w:val="00B04259"/>
    <w:rsid w:val="00B21E49"/>
    <w:rsid w:val="00B23419"/>
    <w:rsid w:val="00B36349"/>
    <w:rsid w:val="00B42ECE"/>
    <w:rsid w:val="00B45773"/>
    <w:rsid w:val="00B60CFD"/>
    <w:rsid w:val="00B60E8E"/>
    <w:rsid w:val="00B6255F"/>
    <w:rsid w:val="00B665E8"/>
    <w:rsid w:val="00B673AD"/>
    <w:rsid w:val="00B67DD6"/>
    <w:rsid w:val="00B73BC2"/>
    <w:rsid w:val="00B8001D"/>
    <w:rsid w:val="00B867E0"/>
    <w:rsid w:val="00BA508F"/>
    <w:rsid w:val="00BB0477"/>
    <w:rsid w:val="00BB30FC"/>
    <w:rsid w:val="00BC4D7D"/>
    <w:rsid w:val="00BE3287"/>
    <w:rsid w:val="00BF17E0"/>
    <w:rsid w:val="00C039A5"/>
    <w:rsid w:val="00C11232"/>
    <w:rsid w:val="00C17A1D"/>
    <w:rsid w:val="00C201EE"/>
    <w:rsid w:val="00C22160"/>
    <w:rsid w:val="00C310AC"/>
    <w:rsid w:val="00C52F08"/>
    <w:rsid w:val="00C7117C"/>
    <w:rsid w:val="00C97D48"/>
    <w:rsid w:val="00CA378F"/>
    <w:rsid w:val="00CA690C"/>
    <w:rsid w:val="00CB0CE2"/>
    <w:rsid w:val="00CB6A06"/>
    <w:rsid w:val="00CD27F6"/>
    <w:rsid w:val="00CD6B71"/>
    <w:rsid w:val="00D013ED"/>
    <w:rsid w:val="00D01F39"/>
    <w:rsid w:val="00D1267F"/>
    <w:rsid w:val="00D13321"/>
    <w:rsid w:val="00D15923"/>
    <w:rsid w:val="00D20FBD"/>
    <w:rsid w:val="00D3320E"/>
    <w:rsid w:val="00D3402F"/>
    <w:rsid w:val="00D35E54"/>
    <w:rsid w:val="00D50074"/>
    <w:rsid w:val="00D532B0"/>
    <w:rsid w:val="00D5399F"/>
    <w:rsid w:val="00D53C52"/>
    <w:rsid w:val="00D637E2"/>
    <w:rsid w:val="00D659FD"/>
    <w:rsid w:val="00D775A8"/>
    <w:rsid w:val="00D83A52"/>
    <w:rsid w:val="00D91077"/>
    <w:rsid w:val="00DA21F0"/>
    <w:rsid w:val="00DC06A8"/>
    <w:rsid w:val="00DC36F2"/>
    <w:rsid w:val="00DC3EC1"/>
    <w:rsid w:val="00DC6D86"/>
    <w:rsid w:val="00DD4CF8"/>
    <w:rsid w:val="00DE23C1"/>
    <w:rsid w:val="00DE38AD"/>
    <w:rsid w:val="00DF0D42"/>
    <w:rsid w:val="00DF518E"/>
    <w:rsid w:val="00E00031"/>
    <w:rsid w:val="00E013DB"/>
    <w:rsid w:val="00E01B65"/>
    <w:rsid w:val="00E028EA"/>
    <w:rsid w:val="00E12731"/>
    <w:rsid w:val="00E1346F"/>
    <w:rsid w:val="00E147DF"/>
    <w:rsid w:val="00E2243A"/>
    <w:rsid w:val="00E23B00"/>
    <w:rsid w:val="00E25D30"/>
    <w:rsid w:val="00E32325"/>
    <w:rsid w:val="00E35F02"/>
    <w:rsid w:val="00E3655D"/>
    <w:rsid w:val="00E46E73"/>
    <w:rsid w:val="00E640F8"/>
    <w:rsid w:val="00E65E06"/>
    <w:rsid w:val="00E806FD"/>
    <w:rsid w:val="00E85F47"/>
    <w:rsid w:val="00E92ECB"/>
    <w:rsid w:val="00E92FA9"/>
    <w:rsid w:val="00E95C98"/>
    <w:rsid w:val="00EB1DA4"/>
    <w:rsid w:val="00EB3BF7"/>
    <w:rsid w:val="00EE1511"/>
    <w:rsid w:val="00EE2133"/>
    <w:rsid w:val="00EE78C2"/>
    <w:rsid w:val="00EF06D7"/>
    <w:rsid w:val="00EF19E3"/>
    <w:rsid w:val="00F00A00"/>
    <w:rsid w:val="00F01912"/>
    <w:rsid w:val="00F06D35"/>
    <w:rsid w:val="00F14B1A"/>
    <w:rsid w:val="00F16599"/>
    <w:rsid w:val="00F358F3"/>
    <w:rsid w:val="00F4281D"/>
    <w:rsid w:val="00F56C8E"/>
    <w:rsid w:val="00F67042"/>
    <w:rsid w:val="00F85B5B"/>
    <w:rsid w:val="00F93AEE"/>
    <w:rsid w:val="00FB5E31"/>
    <w:rsid w:val="00FC0655"/>
    <w:rsid w:val="00FC2B2D"/>
    <w:rsid w:val="00FD02E6"/>
    <w:rsid w:val="00FD09A7"/>
    <w:rsid w:val="00FD1241"/>
    <w:rsid w:val="00FD4FE0"/>
    <w:rsid w:val="00FD732E"/>
    <w:rsid w:val="00FE4404"/>
    <w:rsid w:val="00FE627C"/>
    <w:rsid w:val="00FF45F2"/>
    <w:rsid w:val="00FF47BD"/>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025"/>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54025"/>
    <w:pPr>
      <w:ind w:left="720"/>
      <w:contextualSpacing/>
      <w:jc w:val="left"/>
    </w:pPr>
  </w:style>
  <w:style w:type="character" w:styleId="FootnoteReference">
    <w:name w:val="footnote reference"/>
    <w:basedOn w:val="DefaultParagraphFont"/>
    <w:uiPriority w:val="99"/>
    <w:unhideWhenUsed/>
    <w:rsid w:val="00554025"/>
    <w:rPr>
      <w:rFonts w:cs="Times New Roman"/>
      <w:vertAlign w:val="superscript"/>
      <w:rtl w:val="0"/>
      <w:cs w:val="0"/>
    </w:rPr>
  </w:style>
  <w:style w:type="paragraph" w:styleId="Footer">
    <w:name w:val="footer"/>
    <w:basedOn w:val="Normal"/>
    <w:link w:val="PtaChar"/>
    <w:uiPriority w:val="99"/>
    <w:unhideWhenUsed/>
    <w:rsid w:val="00554025"/>
    <w:pPr>
      <w:tabs>
        <w:tab w:val="center" w:pos="4536"/>
        <w:tab w:val="right" w:pos="9072"/>
      </w:tabs>
      <w:jc w:val="left"/>
    </w:pPr>
  </w:style>
  <w:style w:type="character" w:customStyle="1" w:styleId="PtaChar">
    <w:name w:val="Päta Char"/>
    <w:basedOn w:val="DefaultParagraphFont"/>
    <w:link w:val="Footer"/>
    <w:uiPriority w:val="99"/>
    <w:locked/>
    <w:rsid w:val="00554025"/>
    <w:rPr>
      <w:rFonts w:ascii="Calibri" w:hAnsi="Calibri" w:cs="Times New Roman"/>
      <w:rtl w:val="0"/>
      <w:cs w:val="0"/>
    </w:rPr>
  </w:style>
  <w:style w:type="paragraph" w:customStyle="1" w:styleId="52Ziffere1">
    <w:name w:val="52_Ziffer_e1"/>
    <w:basedOn w:val="Normal"/>
    <w:qFormat/>
    <w:rsid w:val="00554025"/>
    <w:pPr>
      <w:tabs>
        <w:tab w:val="right" w:pos="624"/>
        <w:tab w:val="left" w:pos="680"/>
      </w:tabs>
      <w:spacing w:before="40" w:after="0" w:line="220" w:lineRule="exact"/>
      <w:ind w:left="680" w:hanging="680"/>
      <w:jc w:val="both"/>
    </w:pPr>
    <w:rPr>
      <w:rFonts w:ascii="Times New Roman" w:hAnsi="Times New Roman"/>
      <w:color w:val="000000"/>
      <w:sz w:val="20"/>
      <w:szCs w:val="20"/>
      <w:lang w:val="de-DE" w:eastAsia="de-DE"/>
    </w:rPr>
  </w:style>
  <w:style w:type="paragraph" w:customStyle="1" w:styleId="51Abs">
    <w:name w:val="51_Abs"/>
    <w:basedOn w:val="Normal"/>
    <w:qFormat/>
    <w:rsid w:val="00554025"/>
    <w:pPr>
      <w:spacing w:before="80" w:after="0" w:line="220" w:lineRule="exact"/>
      <w:ind w:firstLine="397"/>
      <w:jc w:val="both"/>
    </w:pPr>
    <w:rPr>
      <w:rFonts w:ascii="Times New Roman" w:hAnsi="Times New Roman"/>
      <w:color w:val="000000"/>
      <w:sz w:val="20"/>
      <w:szCs w:val="20"/>
      <w:lang w:val="de-DE" w:eastAsia="de-DE"/>
    </w:rPr>
  </w:style>
  <w:style w:type="paragraph" w:styleId="NormalWeb">
    <w:name w:val="Normal (Web)"/>
    <w:basedOn w:val="Normal"/>
    <w:uiPriority w:val="99"/>
    <w:unhideWhenUsed/>
    <w:rsid w:val="00554025"/>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5402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54025"/>
    <w:rPr>
      <w:rFonts w:ascii="Segoe UI" w:hAnsi="Segoe UI" w:cs="Segoe UI"/>
      <w:sz w:val="18"/>
      <w:szCs w:val="18"/>
      <w:rtl w:val="0"/>
      <w:cs w:val="0"/>
    </w:rPr>
  </w:style>
  <w:style w:type="paragraph" w:styleId="CommentText">
    <w:name w:val="annotation text"/>
    <w:basedOn w:val="Normal"/>
    <w:link w:val="TextkomentraChar"/>
    <w:uiPriority w:val="99"/>
    <w:unhideWhenUsed/>
    <w:rsid w:val="00554025"/>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554025"/>
    <w:rPr>
      <w:rFonts w:ascii="Calibri" w:hAnsi="Calibri" w:cs="Times New Roman"/>
      <w:sz w:val="20"/>
      <w:szCs w:val="20"/>
      <w:rtl w:val="0"/>
      <w:cs w:val="0"/>
    </w:rPr>
  </w:style>
  <w:style w:type="character" w:styleId="CommentReference">
    <w:name w:val="annotation reference"/>
    <w:basedOn w:val="DefaultParagraphFont"/>
    <w:uiPriority w:val="99"/>
    <w:semiHidden/>
    <w:unhideWhenUsed/>
    <w:rsid w:val="00554025"/>
    <w:rPr>
      <w:rFonts w:cs="Times New Roman"/>
      <w:sz w:val="16"/>
      <w:szCs w:val="16"/>
      <w:rtl w:val="0"/>
      <w:cs w:val="0"/>
    </w:rPr>
  </w:style>
  <w:style w:type="paragraph" w:styleId="Header">
    <w:name w:val="header"/>
    <w:basedOn w:val="Normal"/>
    <w:link w:val="HlavikaChar"/>
    <w:uiPriority w:val="99"/>
    <w:unhideWhenUsed/>
    <w:rsid w:val="0055402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54025"/>
    <w:rPr>
      <w:rFonts w:ascii="Calibri" w:hAnsi="Calibri" w:cs="Times New Roman"/>
      <w:rtl w:val="0"/>
      <w:cs w:val="0"/>
    </w:rPr>
  </w:style>
  <w:style w:type="paragraph" w:styleId="CommentSubject">
    <w:name w:val="annotation subject"/>
    <w:basedOn w:val="CommentText"/>
    <w:next w:val="CommentText"/>
    <w:link w:val="PredmetkomentraChar"/>
    <w:uiPriority w:val="99"/>
    <w:semiHidden/>
    <w:unhideWhenUsed/>
    <w:rsid w:val="0055402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54025"/>
    <w:rPr>
      <w:b/>
      <w:bCs/>
    </w:rPr>
  </w:style>
  <w:style w:type="paragraph" w:styleId="Revision">
    <w:name w:val="Revision"/>
    <w:hidden/>
    <w:uiPriority w:val="99"/>
    <w:semiHidden/>
    <w:rsid w:val="004F4FAA"/>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6F2D-A3C2-44E5-8BAC-912BBC43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9015</Words>
  <Characters>51392</Characters>
  <Application>Microsoft Office Word</Application>
  <DocSecurity>0</DocSecurity>
  <Lines>0</Lines>
  <Paragraphs>0</Paragraphs>
  <ScaleCrop>false</ScaleCrop>
  <Company/>
  <LinksUpToDate>false</LinksUpToDate>
  <CharactersWithSpaces>60287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2015-09-02T14:01:00Z</dcterms:created>
  <dcterms:modified xsi:type="dcterms:W3CDTF">2015-09-02T14:01:00Z</dcterms:modified>
</cp:coreProperties>
</file>