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63E8" w:rsidRPr="00C41316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sk-SK"/>
        </w:rPr>
      </w:pPr>
      <w:r w:rsidRPr="00C41316">
        <w:rPr>
          <w:rFonts w:ascii="Times New Roman" w:hAnsi="Times New Roman"/>
          <w:b/>
          <w:bCs/>
          <w:caps/>
          <w:sz w:val="40"/>
          <w:szCs w:val="40"/>
          <w:lang w:eastAsia="sk-SK"/>
        </w:rPr>
        <w:t>Národná  rada  Slovenskej  republiky</w:t>
      </w:r>
    </w:p>
    <w:p w:rsidR="00A963E8" w:rsidRPr="00C41316" w:rsidP="00A963E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963E8" w:rsidRPr="00C41316" w:rsidP="00A963E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C41316">
        <w:rPr>
          <w:rFonts w:ascii="Times New Roman" w:hAnsi="Times New Roman"/>
          <w:b/>
          <w:bCs/>
          <w:sz w:val="28"/>
          <w:szCs w:val="28"/>
          <w:lang w:eastAsia="sk-SK"/>
        </w:rPr>
        <w:t>VI. volebné obdobie</w:t>
      </w:r>
    </w:p>
    <w:p w:rsidR="00A963E8" w:rsidRPr="00C41316" w:rsidP="00A963E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963E8" w:rsidRPr="00C41316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963E8" w:rsidRPr="00C41316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963E8" w:rsidRPr="00C41316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7144D3">
        <w:rPr>
          <w:rFonts w:ascii="Times New Roman" w:hAnsi="Times New Roman"/>
          <w:b/>
          <w:bCs/>
          <w:sz w:val="24"/>
          <w:szCs w:val="24"/>
          <w:lang w:eastAsia="sk-SK"/>
        </w:rPr>
        <w:t>1724</w:t>
      </w:r>
    </w:p>
    <w:p w:rsidR="00A963E8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A963E8" w:rsidP="00A963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Vládny návrh </w:t>
      </w: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>
        <w:rPr>
          <w:rFonts w:ascii="Times New Roman" w:hAnsi="Times New Roman"/>
          <w:b/>
          <w:sz w:val="24"/>
          <w:szCs w:val="24"/>
          <w:lang w:eastAsia="cs-CZ"/>
        </w:rPr>
        <w:t>ZÁKON</w:t>
      </w: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944469" w:rsidRPr="00F72AB4" w:rsidP="00F72AB4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F72AB4">
        <w:rPr>
          <w:rFonts w:ascii="Times New Roman" w:hAnsi="Times New Roman"/>
          <w:sz w:val="24"/>
          <w:szCs w:val="24"/>
          <w:lang w:eastAsia="cs-CZ"/>
        </w:rPr>
        <w:t>z ..........</w:t>
      </w:r>
      <w:r w:rsidR="00F72A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72AB4">
        <w:rPr>
          <w:rFonts w:ascii="Times New Roman" w:hAnsi="Times New Roman"/>
          <w:sz w:val="24"/>
          <w:szCs w:val="24"/>
          <w:lang w:eastAsia="cs-CZ"/>
        </w:rPr>
        <w:t>2015,</w:t>
      </w: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F72AB4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b/>
          <w:sz w:val="24"/>
          <w:szCs w:val="24"/>
          <w:lang w:eastAsia="cs-CZ"/>
        </w:rPr>
        <w:t xml:space="preserve">ktorým sa mení a dopĺňa zákon č. 8/2009 Z. z. o cestnej premávke </w:t>
      </w:r>
    </w:p>
    <w:p w:rsidR="00F72AB4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b/>
          <w:sz w:val="24"/>
          <w:szCs w:val="24"/>
          <w:lang w:eastAsia="cs-CZ"/>
        </w:rPr>
        <w:t xml:space="preserve">a o zmene a doplnení niektorých zákonov v znení neskorších predpisov </w:t>
      </w:r>
    </w:p>
    <w:p w:rsidR="00F72AB4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b/>
          <w:sz w:val="24"/>
          <w:szCs w:val="24"/>
          <w:lang w:eastAsia="cs-CZ"/>
        </w:rPr>
        <w:t>a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 ktorým sa mení a dopĺňa </w:t>
      </w:r>
    </w:p>
    <w:p w:rsidR="00F72AB4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b/>
          <w:sz w:val="24"/>
          <w:szCs w:val="24"/>
          <w:lang w:eastAsia="cs-CZ"/>
        </w:rPr>
        <w:t xml:space="preserve">zákon Slovenskej národnej rady č. 372/1990 Zb. o priestupkoch </w:t>
      </w: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>
        <w:rPr>
          <w:rFonts w:ascii="Times New Roman" w:hAnsi="Times New Roman"/>
          <w:b/>
          <w:sz w:val="24"/>
          <w:szCs w:val="24"/>
          <w:lang w:eastAsia="cs-CZ"/>
        </w:rPr>
        <w:t>v znení neskorších predpisov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Národná rada Slovenskej republiky sa uzniesla na tomto zákone: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>
        <w:rPr>
          <w:rFonts w:ascii="Times New Roman" w:hAnsi="Times New Roman"/>
          <w:b/>
          <w:sz w:val="24"/>
          <w:szCs w:val="24"/>
          <w:lang w:eastAsia="cs-CZ"/>
        </w:rPr>
        <w:t>Čl. I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         </w:t>
      </w:r>
    </w:p>
    <w:p w:rsidR="00944469" w:rsidRPr="00944469" w:rsidP="00F72AB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>č. 98/2013 Z. z., zákona č. 180/2013 Z. z., zákona č. 213/2013 Z. z., zákona č. 290/2013 Z. z., zákona č. 388/2013 Z. z.,  zákona č. 474/2013 Z. z. a zákona č. 488/2013 Z. z. sa mení a dopĺňa takto: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E50CA6">
        <w:rPr>
          <w:rFonts w:ascii="Times New Roman" w:hAnsi="Times New Roman"/>
          <w:sz w:val="24"/>
          <w:szCs w:val="24"/>
          <w:lang w:eastAsia="sk-SK"/>
        </w:rPr>
        <w:t>V § 2 ods</w:t>
      </w:r>
      <w:r w:rsidRPr="00E50CA6" w:rsidR="00E50CA6">
        <w:rPr>
          <w:rFonts w:ascii="Times New Roman" w:hAnsi="Times New Roman"/>
          <w:sz w:val="24"/>
          <w:szCs w:val="24"/>
          <w:lang w:eastAsia="sk-SK"/>
        </w:rPr>
        <w:t>.</w:t>
      </w:r>
      <w:r w:rsidRPr="00E50CA6">
        <w:rPr>
          <w:rFonts w:ascii="Times New Roman" w:hAnsi="Times New Roman"/>
          <w:sz w:val="24"/>
          <w:szCs w:val="24"/>
          <w:lang w:eastAsia="sk-SK"/>
        </w:rPr>
        <w:t xml:space="preserve"> 2 písm</w:t>
      </w:r>
      <w:r w:rsidRPr="00E50CA6" w:rsidR="00E50CA6">
        <w:rPr>
          <w:rFonts w:ascii="Times New Roman" w:hAnsi="Times New Roman"/>
          <w:sz w:val="24"/>
          <w:szCs w:val="24"/>
          <w:lang w:eastAsia="sk-SK"/>
        </w:rPr>
        <w:t>.</w:t>
      </w:r>
      <w:r w:rsidRPr="00E50CA6">
        <w:rPr>
          <w:rFonts w:ascii="Times New Roman" w:hAnsi="Times New Roman"/>
          <w:sz w:val="24"/>
          <w:szCs w:val="24"/>
          <w:lang w:eastAsia="sk-SK"/>
        </w:rPr>
        <w:t xml:space="preserve"> f) sa za slovo „korčuliach,“ vkladá slovo „kolobežke</w:t>
      </w:r>
      <w:r w:rsidR="00761B2A">
        <w:rPr>
          <w:rFonts w:ascii="Times New Roman" w:hAnsi="Times New Roman"/>
          <w:sz w:val="24"/>
          <w:szCs w:val="24"/>
          <w:lang w:eastAsia="sk-SK"/>
        </w:rPr>
        <w:t>,</w:t>
      </w:r>
      <w:r w:rsidRPr="00E50CA6">
        <w:rPr>
          <w:rFonts w:ascii="Times New Roman" w:hAnsi="Times New Roman"/>
          <w:sz w:val="24"/>
          <w:szCs w:val="24"/>
          <w:lang w:eastAsia="sk-SK"/>
        </w:rPr>
        <w:t>“</w:t>
      </w:r>
      <w:r w:rsidRPr="00E50CA6" w:rsidR="00E50CA6">
        <w:rPr>
          <w:rFonts w:ascii="Times New Roman" w:hAnsi="Times New Roman"/>
          <w:sz w:val="24"/>
          <w:szCs w:val="24"/>
          <w:lang w:eastAsia="sk-SK"/>
        </w:rPr>
        <w:t>.</w:t>
      </w:r>
      <w:r w:rsidRPr="00E50CA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8635D" w:rsidP="00EC13E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V § 2 </w:t>
      </w:r>
      <w:r w:rsidR="00E50CA6">
        <w:rPr>
          <w:rFonts w:ascii="Times New Roman" w:hAnsi="Times New Roman"/>
          <w:sz w:val="24"/>
          <w:szCs w:val="24"/>
          <w:lang w:eastAsia="cs-CZ"/>
        </w:rPr>
        <w:t>ods.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písm</w:t>
      </w:r>
      <w:r w:rsidR="00E50CA6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m) sa </w:t>
      </w:r>
      <w:r w:rsidR="00822235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Pr="00944469">
        <w:rPr>
          <w:rFonts w:ascii="Times New Roman" w:hAnsi="Times New Roman"/>
          <w:sz w:val="24"/>
          <w:szCs w:val="24"/>
          <w:lang w:eastAsia="cs-CZ"/>
        </w:rPr>
        <w:t>slová „</w:t>
      </w:r>
      <w:r w:rsidR="00822235">
        <w:rPr>
          <w:rFonts w:ascii="Times New Roman" w:hAnsi="Times New Roman"/>
          <w:sz w:val="24"/>
          <w:szCs w:val="24"/>
          <w:lang w:eastAsia="cs-CZ"/>
        </w:rPr>
        <w:t>písmena f)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“ </w:t>
      </w:r>
      <w:r w:rsidR="00822235">
        <w:rPr>
          <w:rFonts w:ascii="Times New Roman" w:hAnsi="Times New Roman"/>
          <w:sz w:val="24"/>
          <w:szCs w:val="24"/>
          <w:lang w:eastAsia="cs-CZ"/>
        </w:rPr>
        <w:t xml:space="preserve">vkladá čiarka a slová </w:t>
      </w:r>
      <w:r w:rsidRPr="00944469">
        <w:rPr>
          <w:rFonts w:ascii="Times New Roman" w:hAnsi="Times New Roman"/>
          <w:sz w:val="24"/>
          <w:szCs w:val="24"/>
          <w:lang w:eastAsia="cs-CZ"/>
        </w:rPr>
        <w:t>„samovy</w:t>
      </w:r>
      <w:r w:rsidR="00E50CA6">
        <w:rPr>
          <w:rFonts w:ascii="Times New Roman" w:hAnsi="Times New Roman"/>
          <w:sz w:val="24"/>
          <w:szCs w:val="24"/>
          <w:lang w:eastAsia="cs-CZ"/>
        </w:rPr>
        <w:t>važovacie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vozidlo“.</w:t>
      </w:r>
    </w:p>
    <w:p w:rsidR="00E50CA6" w:rsidRPr="00944469" w:rsidP="00E50CA6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22235" w:rsidP="00822235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2 ods. 2 sa za písmeno r) vkladá nové písmeno s), ktoré znie:</w:t>
      </w:r>
    </w:p>
    <w:p w:rsidR="00822235" w:rsidP="008D74B5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„s) samovyvažovacím vozidlom vozidlo</w:t>
      </w:r>
      <w:r w:rsidRPr="00822235">
        <w:rPr>
          <w:rFonts w:ascii="Times New Roman" w:hAnsi="Times New Roman"/>
          <w:sz w:val="24"/>
          <w:szCs w:val="24"/>
          <w:lang w:eastAsia="cs-CZ"/>
        </w:rPr>
        <w:t xml:space="preserve"> založen</w:t>
      </w:r>
      <w:r>
        <w:rPr>
          <w:rFonts w:ascii="Times New Roman" w:hAnsi="Times New Roman"/>
          <w:sz w:val="24"/>
          <w:szCs w:val="24"/>
          <w:lang w:eastAsia="cs-CZ"/>
        </w:rPr>
        <w:t>é</w:t>
      </w:r>
      <w:r w:rsidRPr="00822235">
        <w:rPr>
          <w:rFonts w:ascii="Times New Roman" w:hAnsi="Times New Roman"/>
          <w:sz w:val="24"/>
          <w:szCs w:val="24"/>
          <w:lang w:eastAsia="cs-CZ"/>
        </w:rPr>
        <w:t xml:space="preserve"> na vnútornej nestabilnej rovnováhe, ktor</w:t>
      </w:r>
      <w:r>
        <w:rPr>
          <w:rFonts w:ascii="Times New Roman" w:hAnsi="Times New Roman"/>
          <w:sz w:val="24"/>
          <w:szCs w:val="24"/>
          <w:lang w:eastAsia="cs-CZ"/>
        </w:rPr>
        <w:t>é</w:t>
      </w:r>
      <w:r w:rsidRPr="00822235">
        <w:rPr>
          <w:rFonts w:ascii="Times New Roman" w:hAnsi="Times New Roman"/>
          <w:sz w:val="24"/>
          <w:szCs w:val="24"/>
          <w:lang w:eastAsia="cs-CZ"/>
        </w:rPr>
        <w:t xml:space="preserve"> na zachovanie svojej rovnováhy po</w:t>
      </w:r>
      <w:r>
        <w:rPr>
          <w:rFonts w:ascii="Times New Roman" w:hAnsi="Times New Roman"/>
          <w:sz w:val="24"/>
          <w:szCs w:val="24"/>
          <w:lang w:eastAsia="cs-CZ"/>
        </w:rPr>
        <w:t>trebuje pomocný riadiaci systém,“.</w:t>
      </w:r>
    </w:p>
    <w:p w:rsidR="00822235" w:rsidP="0082223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22235" w:rsidP="0082223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Doterajšie písmená s) až aa) sa označujú ako písmená t) až ab).</w:t>
      </w:r>
    </w:p>
    <w:p w:rsidR="00822235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 poznámke pod čiarou k odkazu 7 sa citácia „zákon Národnej rady Slovenskej republiky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168/1996 Z. z.</w:t>
      </w:r>
      <w:r w:rsidR="00E50CA6">
        <w:rPr>
          <w:rFonts w:ascii="Times New Roman" w:hAnsi="Times New Roman"/>
          <w:sz w:val="24"/>
          <w:szCs w:val="24"/>
          <w:lang w:eastAsia="cs-CZ"/>
        </w:rPr>
        <w:t xml:space="preserve"> o cestnej doprave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“ nahrádza citáciou „zákon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>č. 56/2012 Z. z.</w:t>
      </w:r>
      <w:r w:rsidR="00E50CA6">
        <w:rPr>
          <w:rFonts w:ascii="Times New Roman" w:hAnsi="Times New Roman"/>
          <w:sz w:val="24"/>
          <w:szCs w:val="24"/>
          <w:lang w:eastAsia="cs-CZ"/>
        </w:rPr>
        <w:t xml:space="preserve"> o cestnej doprave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>“ a slová „§ 23 ods.</w:t>
      </w:r>
      <w:r w:rsidR="00EA20A4">
        <w:rPr>
          <w:rFonts w:ascii="Times New Roman" w:hAnsi="Times New Roman"/>
          <w:sz w:val="24"/>
          <w:szCs w:val="24"/>
          <w:lang w:eastAsia="cs-CZ"/>
        </w:rPr>
        <w:t xml:space="preserve"> 7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“ sa </w:t>
      </w:r>
      <w:r w:rsidR="00EA20A4">
        <w:rPr>
          <w:rFonts w:ascii="Times New Roman" w:hAnsi="Times New Roman"/>
          <w:sz w:val="24"/>
          <w:szCs w:val="24"/>
          <w:lang w:eastAsia="cs-CZ"/>
        </w:rPr>
        <w:t>nahrádzajú slovami „§ 23 ods. 6 a 7</w:t>
      </w:r>
      <w:r w:rsidRPr="00944469"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</w:t>
      </w:r>
      <w:r w:rsidR="00EA20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4 ods</w:t>
      </w:r>
      <w:r w:rsidR="00EA20A4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písm</w:t>
      </w:r>
      <w:r w:rsidR="00EA20A4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a) sa slová „ak sa učí viesť motorové vozidlo v autoškole,“ nahrádzajú slovami „ak vedie motorové vozidlo autoškoly v kurze podľa osobitného predpisu,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8a</w:t>
      </w:r>
      <w:r w:rsidRPr="00944469">
        <w:rPr>
          <w:rFonts w:ascii="Times New Roman" w:hAnsi="Times New Roman"/>
          <w:sz w:val="24"/>
          <w:szCs w:val="24"/>
          <w:lang w:eastAsia="cs-CZ"/>
        </w:rPr>
        <w:t>)“ a za slovo „vozidla“ sa vkladá čiarka a  slová „preskúšaniu odbornej spôsobilosti z vedenia motorového vozidla“.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28542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Poznámka pod čiarou k odkazu 8a znie:</w:t>
      </w:r>
    </w:p>
    <w:p w:rsidR="00944469" w:rsidRPr="00944469" w:rsidP="0028542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8a</w:t>
      </w:r>
      <w:r w:rsidRPr="00944469">
        <w:rPr>
          <w:rFonts w:ascii="Times New Roman" w:hAnsi="Times New Roman"/>
          <w:sz w:val="24"/>
          <w:szCs w:val="24"/>
          <w:lang w:eastAsia="cs-CZ"/>
        </w:rPr>
        <w:t>) § 2 ods. 1 zákona č. 93/2005 Z. z. v znení neskorších predpisov.“.</w:t>
      </w:r>
    </w:p>
    <w:p w:rsid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4 ods</w:t>
      </w:r>
      <w:r w:rsidR="00285427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za písmeno a) vkladá nové písmeno b), ktoré znie:</w:t>
      </w:r>
    </w:p>
    <w:p w:rsidR="00944469" w:rsidRPr="00944469" w:rsidP="00285427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„b) viesť motorové vozidlo akejkoľvek skupiny počas trvania trestu zákazu činnosti spočívajúc</w:t>
      </w:r>
      <w:r w:rsidR="002E1835">
        <w:rPr>
          <w:rFonts w:ascii="Times New Roman" w:hAnsi="Times New Roman"/>
          <w:sz w:val="24"/>
          <w:szCs w:val="24"/>
          <w:lang w:eastAsia="cs-CZ"/>
        </w:rPr>
        <w:t>eho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 zákaze vedenia motorových vozidiel alebo </w:t>
      </w:r>
      <w:r w:rsidR="00A6452C">
        <w:rPr>
          <w:rFonts w:ascii="Times New Roman" w:hAnsi="Times New Roman"/>
          <w:sz w:val="24"/>
          <w:szCs w:val="24"/>
          <w:lang w:eastAsia="cs-CZ"/>
        </w:rPr>
        <w:t xml:space="preserve">počas </w:t>
      </w:r>
      <w:r w:rsidRPr="00944469">
        <w:rPr>
          <w:rFonts w:ascii="Times New Roman" w:hAnsi="Times New Roman"/>
          <w:sz w:val="24"/>
          <w:szCs w:val="24"/>
          <w:lang w:eastAsia="cs-CZ"/>
        </w:rPr>
        <w:t>trvania sankcie zákazu činnosti spočívajúc</w:t>
      </w:r>
      <w:r w:rsidR="00285427">
        <w:rPr>
          <w:rFonts w:ascii="Times New Roman" w:hAnsi="Times New Roman"/>
          <w:sz w:val="24"/>
          <w:szCs w:val="24"/>
          <w:lang w:eastAsia="cs-CZ"/>
        </w:rPr>
        <w:t>ej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 zákaze vedenia motorových vozidiel,“.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285427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písmená b) až o) sa označujú ako písmená c) až p).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4 ods</w:t>
      </w:r>
      <w:r w:rsidR="00285427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písmeno h) znie:</w:t>
      </w:r>
    </w:p>
    <w:p w:rsidR="00944469" w:rsidRPr="00944469" w:rsidP="00285427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„h) ohroziť chodcov na chodníku alebo chodcov prechádzajúcich cez cestu</w:t>
      </w:r>
      <w:r w:rsidR="00285427">
        <w:rPr>
          <w:rFonts w:ascii="Times New Roman" w:hAnsi="Times New Roman"/>
          <w:sz w:val="24"/>
          <w:szCs w:val="24"/>
          <w:lang w:eastAsia="cs-CZ"/>
        </w:rPr>
        <w:t>,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na ktorú vodič odbočuje, pri odbočovaní na miesto mimo cesty, pri vchádzaní na cestu a pri otáčaní alebo pri cúvaní,“.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 poznámke pod čiarou k odkazu 17 sa citácia „zákon Národnej rady Slovenskej republiky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168/1996 Z. z.</w:t>
      </w:r>
      <w:r w:rsidR="00285427">
        <w:rPr>
          <w:rFonts w:ascii="Times New Roman" w:hAnsi="Times New Roman"/>
          <w:sz w:val="24"/>
          <w:szCs w:val="24"/>
          <w:lang w:eastAsia="cs-CZ"/>
        </w:rPr>
        <w:t xml:space="preserve">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>“ nahrádza citáciou „zákon č. 56/2012 Z. z.</w:t>
      </w:r>
      <w:r w:rsidR="00285427">
        <w:rPr>
          <w:rFonts w:ascii="Times New Roman" w:hAnsi="Times New Roman"/>
          <w:sz w:val="24"/>
          <w:szCs w:val="24"/>
          <w:lang w:eastAsia="cs-CZ"/>
        </w:rPr>
        <w:t xml:space="preserve">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6a písm</w:t>
      </w:r>
      <w:r w:rsidR="00285427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a) sa za slová „§ 15 ods. 5“ vkladá čiarka a slová „§ 35 ods. 3“.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trike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6a písm</w:t>
      </w:r>
      <w:r w:rsidR="00285427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b) sa na konci pripájajú </w:t>
      </w:r>
      <w:r w:rsidR="00285427">
        <w:rPr>
          <w:rFonts w:ascii="Times New Roman" w:hAnsi="Times New Roman"/>
          <w:sz w:val="24"/>
          <w:szCs w:val="24"/>
          <w:lang w:eastAsia="cs-CZ"/>
        </w:rPr>
        <w:t xml:space="preserve">tieto </w:t>
      </w:r>
      <w:r w:rsidRPr="00944469">
        <w:rPr>
          <w:rFonts w:ascii="Times New Roman" w:hAnsi="Times New Roman"/>
          <w:sz w:val="24"/>
          <w:szCs w:val="24"/>
          <w:lang w:eastAsia="cs-CZ"/>
        </w:rPr>
        <w:t>slová</w:t>
      </w:r>
      <w:r w:rsidR="00285427">
        <w:rPr>
          <w:rFonts w:ascii="Times New Roman" w:hAnsi="Times New Roman"/>
          <w:sz w:val="24"/>
          <w:szCs w:val="24"/>
          <w:lang w:eastAsia="cs-CZ"/>
        </w:rPr>
        <w:t>: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„alebo § 27 ods. 3“.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6a písm</w:t>
      </w:r>
      <w:r w:rsidR="00285427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e) sa slová „alebo zákaz zastavenia a státia“ nahrádzajú slovami „alebo zákaz zastavenia alebo státia“.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6a písm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i) sa za slová „zákaz vjazdu vozidla“ vkladajú slová „vyplývajúci z dopravnej značky alebo dopravného zariadenia“ a na konci sa pripájajú </w:t>
      </w:r>
      <w:r w:rsidR="00E43919">
        <w:rPr>
          <w:rFonts w:ascii="Times New Roman" w:hAnsi="Times New Roman"/>
          <w:sz w:val="24"/>
          <w:szCs w:val="24"/>
          <w:lang w:eastAsia="cs-CZ"/>
        </w:rPr>
        <w:t xml:space="preserve">tieto </w:t>
      </w:r>
      <w:r w:rsidRPr="00944469">
        <w:rPr>
          <w:rFonts w:ascii="Times New Roman" w:hAnsi="Times New Roman"/>
          <w:sz w:val="24"/>
          <w:szCs w:val="24"/>
          <w:lang w:eastAsia="cs-CZ"/>
        </w:rPr>
        <w:t>slová</w:t>
      </w:r>
      <w:r w:rsidR="00E43919">
        <w:rPr>
          <w:rFonts w:ascii="Times New Roman" w:hAnsi="Times New Roman"/>
          <w:sz w:val="24"/>
          <w:szCs w:val="24"/>
          <w:lang w:eastAsia="cs-CZ"/>
        </w:rPr>
        <w:t>: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„podľa § 39 ods. 4“.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 sa za slová „pri vykonávaní výcviku na vedenie motorového vozidla“ vkladajú slová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„v kurze podľa osobitného predpisu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8a</w:t>
      </w:r>
      <w:r w:rsidRPr="00944469">
        <w:rPr>
          <w:rFonts w:ascii="Times New Roman" w:hAnsi="Times New Roman"/>
          <w:sz w:val="24"/>
          <w:szCs w:val="24"/>
          <w:lang w:eastAsia="cs-CZ"/>
        </w:rPr>
        <w:t>)“.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10 ods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slová „jazdu výhradne dva jazdné pruhy najbližšie k pravému okraju“ nahrádzajú slovami „predchádzanie výhradne druhý jazdný pruh od pravého okraja“.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534E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15 ods. 3 sa na konci pripájajú tieto slová: „</w:t>
      </w:r>
      <w:r w:rsidRPr="0077086D">
        <w:rPr>
          <w:rFonts w:ascii="Times New Roman" w:hAnsi="Times New Roman"/>
          <w:sz w:val="24"/>
          <w:szCs w:val="24"/>
          <w:lang w:eastAsia="cs-CZ"/>
        </w:rPr>
        <w:t>osobitne</w:t>
      </w:r>
      <w:r>
        <w:rPr>
          <w:rFonts w:ascii="Times New Roman" w:hAnsi="Times New Roman"/>
          <w:sz w:val="24"/>
          <w:szCs w:val="24"/>
          <w:lang w:eastAsia="cs-CZ"/>
        </w:rPr>
        <w:t xml:space="preserve"> od cyklistu a chodca“.</w:t>
      </w:r>
    </w:p>
    <w:p w:rsidR="009A534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90523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19 ods. 4 sa za slovo „smeroch“ vkladá čiarka a slová „vozidlám idúcim vo vyhradenom jazdnom pruhu po jeho ľavej strane“ a na konci sa pripájajú tieto slová: „a vozidlu idúcemu vo vyhradenom jazdnom pruhu po jeho pravej strane.“.</w:t>
      </w:r>
    </w:p>
    <w:p w:rsidR="00290523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31E0B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19 ods. 6 prvej vete sa bodka na konci nahrádza bodkočiarkou a pripájajú sa tieto slová: </w:t>
      </w:r>
      <w:r w:rsidR="00290523">
        <w:rPr>
          <w:rFonts w:ascii="Times New Roman" w:hAnsi="Times New Roman"/>
          <w:sz w:val="24"/>
          <w:szCs w:val="24"/>
          <w:lang w:eastAsia="cs-CZ"/>
        </w:rPr>
        <w:t>„</w:t>
      </w:r>
      <w:r>
        <w:rPr>
          <w:rFonts w:ascii="Times New Roman" w:hAnsi="Times New Roman"/>
          <w:sz w:val="24"/>
          <w:szCs w:val="24"/>
          <w:lang w:eastAsia="cs-CZ"/>
        </w:rPr>
        <w:t>to neplatí pre vodiča električky.“.</w:t>
      </w:r>
    </w:p>
    <w:p w:rsidR="00831E0B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4A6B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25 ods. 1 písm. f) sa za slovo „osôb“ vkladajú slová „a priľahlom nástupišti“ a slová „nástupište a vyznačený priestor“ sa nahrádzajú slovami „vyznačený priestor a priľahlé nástupište“.</w:t>
      </w:r>
    </w:p>
    <w:p w:rsidR="00584A6B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4A6B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25 ods. 1 písm. h) sa za slovo „vyzn</w:t>
      </w:r>
      <w:r w:rsidR="00690422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>čujúcu“ vkladajú slová „koridor pre cyklistov,“.</w:t>
      </w:r>
    </w:p>
    <w:p w:rsidR="00584A6B" w:rsidP="004F7D0D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620E7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§ 25 </w:t>
      </w:r>
      <w:r>
        <w:rPr>
          <w:rFonts w:ascii="Times New Roman" w:hAnsi="Times New Roman"/>
          <w:sz w:val="24"/>
          <w:szCs w:val="24"/>
          <w:lang w:eastAsia="cs-CZ"/>
        </w:rPr>
        <w:t xml:space="preserve">sa dopĺňa odsekom 3, ktorý znie: </w:t>
      </w:r>
    </w:p>
    <w:p w:rsidR="00944469" w:rsidRPr="00944469" w:rsidP="00C90503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</w:t>
      </w:r>
      <w:r w:rsidR="002620E7">
        <w:rPr>
          <w:rFonts w:ascii="Times New Roman" w:hAnsi="Times New Roman"/>
          <w:sz w:val="24"/>
          <w:szCs w:val="24"/>
          <w:lang w:eastAsia="cs-CZ"/>
        </w:rPr>
        <w:t xml:space="preserve">(3) </w:t>
      </w:r>
      <w:r w:rsidRPr="00944469">
        <w:rPr>
          <w:rFonts w:ascii="Times New Roman" w:hAnsi="Times New Roman"/>
          <w:sz w:val="24"/>
          <w:szCs w:val="24"/>
          <w:lang w:eastAsia="cs-CZ"/>
        </w:rPr>
        <w:t>Na okruhu</w:t>
      </w:r>
      <w:r w:rsidR="00E835F6">
        <w:rPr>
          <w:rFonts w:ascii="Times New Roman" w:hAnsi="Times New Roman"/>
          <w:sz w:val="24"/>
          <w:szCs w:val="24"/>
          <w:lang w:eastAsia="cs-CZ"/>
        </w:rPr>
        <w:t xml:space="preserve"> vyznačenom dopravnými značkami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je státie zakázané.“.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2D4C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34 ods. 5 </w:t>
      </w:r>
      <w:r w:rsidR="00A6452C">
        <w:rPr>
          <w:rFonts w:ascii="Times New Roman" w:hAnsi="Times New Roman"/>
          <w:sz w:val="24"/>
          <w:szCs w:val="24"/>
          <w:lang w:eastAsia="cs-CZ"/>
        </w:rPr>
        <w:t xml:space="preserve">tretej vete </w:t>
      </w:r>
      <w:r>
        <w:rPr>
          <w:rFonts w:ascii="Times New Roman" w:hAnsi="Times New Roman"/>
          <w:sz w:val="24"/>
          <w:szCs w:val="24"/>
          <w:lang w:eastAsia="cs-CZ"/>
        </w:rPr>
        <w:t xml:space="preserve">sa </w:t>
      </w:r>
      <w:r w:rsidR="00A26BF9">
        <w:rPr>
          <w:rFonts w:ascii="Times New Roman" w:hAnsi="Times New Roman"/>
          <w:sz w:val="24"/>
          <w:szCs w:val="24"/>
          <w:lang w:eastAsia="cs-CZ"/>
        </w:rPr>
        <w:t xml:space="preserve">slovo „a“ nahrádza čiarkou a </w:t>
      </w:r>
      <w:r>
        <w:rPr>
          <w:rFonts w:ascii="Times New Roman" w:hAnsi="Times New Roman"/>
          <w:sz w:val="24"/>
          <w:szCs w:val="24"/>
          <w:lang w:eastAsia="cs-CZ"/>
        </w:rPr>
        <w:t xml:space="preserve">za slovo „autobus“ </w:t>
      </w:r>
      <w:r w:rsidR="00A26BF9">
        <w:rPr>
          <w:rFonts w:ascii="Times New Roman" w:hAnsi="Times New Roman"/>
          <w:sz w:val="24"/>
          <w:szCs w:val="24"/>
          <w:lang w:eastAsia="cs-CZ"/>
        </w:rPr>
        <w:t xml:space="preserve">sa </w:t>
      </w:r>
      <w:r>
        <w:rPr>
          <w:rFonts w:ascii="Times New Roman" w:hAnsi="Times New Roman"/>
          <w:sz w:val="24"/>
          <w:szCs w:val="24"/>
          <w:lang w:eastAsia="cs-CZ"/>
        </w:rPr>
        <w:t>vkladajú slová „a trolejbus“.</w:t>
      </w:r>
    </w:p>
    <w:p w:rsidR="007D2D4C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38 ods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sa slová „zimnými pneumatikami s označením „M+S“, „M.S.“ alebo „M &amp; S“</w:t>
      </w:r>
      <w:r w:rsidR="009D0E61">
        <w:rPr>
          <w:rFonts w:ascii="Times New Roman" w:hAnsi="Times New Roman"/>
          <w:sz w:val="24"/>
          <w:szCs w:val="24"/>
          <w:lang w:eastAsia="cs-CZ"/>
        </w:rPr>
        <w:t>;</w:t>
      </w:r>
      <w:r w:rsidR="00E43919">
        <w:rPr>
          <w:rFonts w:ascii="Times New Roman" w:hAnsi="Times New Roman"/>
          <w:sz w:val="24"/>
          <w:szCs w:val="24"/>
          <w:lang w:eastAsia="cs-CZ"/>
        </w:rPr>
        <w:t>“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nahrádzajú slovami „pneumatikami na jazdu na snehu označené horským symbolom alebo pneumatikami s označením </w:t>
      </w:r>
      <w:r w:rsidR="00E43919">
        <w:rPr>
          <w:rFonts w:ascii="Times New Roman" w:hAnsi="Times New Roman"/>
          <w:sz w:val="24"/>
          <w:szCs w:val="24"/>
          <w:lang w:eastAsia="cs-CZ"/>
        </w:rPr>
        <w:t>„</w:t>
      </w:r>
      <w:r w:rsidRPr="00944469">
        <w:rPr>
          <w:rFonts w:ascii="Times New Roman" w:hAnsi="Times New Roman"/>
          <w:sz w:val="24"/>
          <w:szCs w:val="24"/>
          <w:lang w:eastAsia="cs-CZ"/>
        </w:rPr>
        <w:t>M+S</w:t>
      </w:r>
      <w:r w:rsidR="00E43919">
        <w:rPr>
          <w:rFonts w:ascii="Times New Roman" w:hAnsi="Times New Roman"/>
          <w:sz w:val="24"/>
          <w:szCs w:val="24"/>
          <w:lang w:eastAsia="cs-CZ"/>
        </w:rPr>
        <w:t>“,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43919">
        <w:rPr>
          <w:rFonts w:ascii="Times New Roman" w:hAnsi="Times New Roman"/>
          <w:sz w:val="24"/>
          <w:szCs w:val="24"/>
          <w:lang w:eastAsia="cs-CZ"/>
        </w:rPr>
        <w:t>„</w:t>
      </w:r>
      <w:r w:rsidRPr="00944469">
        <w:rPr>
          <w:rFonts w:ascii="Times New Roman" w:hAnsi="Times New Roman"/>
          <w:sz w:val="24"/>
          <w:szCs w:val="24"/>
          <w:lang w:eastAsia="cs-CZ"/>
        </w:rPr>
        <w:t>M.S</w:t>
      </w:r>
      <w:r w:rsidR="00E43919">
        <w:rPr>
          <w:rFonts w:ascii="Times New Roman" w:hAnsi="Times New Roman"/>
          <w:sz w:val="24"/>
          <w:szCs w:val="24"/>
          <w:lang w:eastAsia="cs-CZ"/>
        </w:rPr>
        <w:t>“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alebo </w:t>
      </w:r>
      <w:r w:rsidR="00E43919">
        <w:rPr>
          <w:rFonts w:ascii="Times New Roman" w:hAnsi="Times New Roman"/>
          <w:sz w:val="24"/>
          <w:szCs w:val="24"/>
          <w:lang w:eastAsia="cs-CZ"/>
        </w:rPr>
        <w:t>„</w:t>
      </w:r>
      <w:r w:rsidRPr="00944469">
        <w:rPr>
          <w:rFonts w:ascii="Times New Roman" w:hAnsi="Times New Roman"/>
          <w:sz w:val="24"/>
          <w:szCs w:val="24"/>
          <w:lang w:eastAsia="cs-CZ"/>
        </w:rPr>
        <w:t>M&amp;S</w:t>
      </w:r>
      <w:r w:rsidR="009D0E61">
        <w:rPr>
          <w:rFonts w:ascii="Times New Roman" w:hAnsi="Times New Roman"/>
          <w:sz w:val="24"/>
          <w:szCs w:val="24"/>
          <w:lang w:eastAsia="cs-CZ"/>
        </w:rPr>
        <w:t>“</w:t>
      </w:r>
      <w:r w:rsidRPr="00944469">
        <w:rPr>
          <w:rFonts w:ascii="Times New Roman" w:hAnsi="Times New Roman"/>
          <w:sz w:val="24"/>
          <w:szCs w:val="24"/>
          <w:lang w:eastAsia="cs-CZ"/>
        </w:rPr>
        <w:t>;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20b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)“.  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E4391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Poznámka pod čiarou k odkazu 20b znie:</w:t>
      </w:r>
    </w:p>
    <w:p w:rsidR="00944469" w:rsidRPr="00944469" w:rsidP="00E43919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20b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) § 5 ods. 5 vyhlášky </w:t>
      </w:r>
      <w:r w:rsidR="00E43919">
        <w:rPr>
          <w:rFonts w:ascii="Times New Roman" w:hAnsi="Times New Roman"/>
          <w:sz w:val="24"/>
          <w:szCs w:val="24"/>
          <w:lang w:eastAsia="cs-CZ"/>
        </w:rPr>
        <w:t>č. 464/2009 Z. z.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 znení vyhlášky č. 9/2015 Z. z.“.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poznámke pod čiarou k odkazu 22 sa citácia „§ 15 zákona Národnej rady Slovenskej republiky č. 168/1996 Z. z.</w:t>
      </w:r>
      <w:r w:rsidR="00E43919">
        <w:rPr>
          <w:rFonts w:ascii="Times New Roman" w:hAnsi="Times New Roman"/>
          <w:sz w:val="24"/>
          <w:szCs w:val="24"/>
          <w:lang w:eastAsia="cs-CZ"/>
        </w:rPr>
        <w:t xml:space="preserve">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>“ nahrádza citáciou „§ 21 zákona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56/2012 Z. z.“.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poznámke pod čiarou k odkazu 24 sa citácia „§ 20 zákona Národnej rady Slovenskej republiky č. 168/1996 Z. z.</w:t>
      </w:r>
      <w:r w:rsidR="00E43919">
        <w:rPr>
          <w:rFonts w:ascii="Times New Roman" w:hAnsi="Times New Roman"/>
          <w:sz w:val="24"/>
          <w:szCs w:val="24"/>
          <w:lang w:eastAsia="cs-CZ"/>
        </w:rPr>
        <w:t xml:space="preserve"> v znení neskorších predpisov</w:t>
      </w:r>
      <w:r w:rsidRPr="00944469">
        <w:rPr>
          <w:rFonts w:ascii="Times New Roman" w:hAnsi="Times New Roman"/>
          <w:sz w:val="24"/>
          <w:szCs w:val="24"/>
          <w:lang w:eastAsia="cs-CZ"/>
        </w:rPr>
        <w:t>“ nahrádza citáciou „§ 34 zákona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56/2012 Z. z.“.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39 odsek 5 znie:</w:t>
      </w:r>
    </w:p>
    <w:p w:rsidR="00944469" w:rsidRPr="00944469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„(5) Zákaz jazdy podľa odseku 4 neplatí ani pre vozidlá uvedené v od</w:t>
      </w:r>
      <w:r w:rsidR="00E43919">
        <w:rPr>
          <w:rFonts w:ascii="Times New Roman" w:hAnsi="Times New Roman"/>
          <w:sz w:val="24"/>
          <w:szCs w:val="24"/>
          <w:lang w:eastAsia="cs-CZ"/>
        </w:rPr>
        <w:t xml:space="preserve">seku 3 písm. a), b), d) a f) až </w:t>
      </w:r>
      <w:r w:rsidRPr="00944469">
        <w:rPr>
          <w:rFonts w:ascii="Times New Roman" w:hAnsi="Times New Roman"/>
          <w:sz w:val="24"/>
          <w:szCs w:val="24"/>
          <w:lang w:eastAsia="cs-CZ"/>
        </w:rPr>
        <w:t>k) a prepravu, ktorá súvisí s použitím týchto vozidiel.“.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="00E4391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40 ods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sa slová „a) až e)“ nahrádzajú slovami „a) až g)“.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43 ods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4 písmeno b) znie:</w:t>
      </w:r>
    </w:p>
    <w:p w:rsidR="00944469" w:rsidRPr="00944469" w:rsidP="00E43919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„b) na vyhradenom parkovisku pre vozidlo s konkrétnym evidenčným číslom vozidla, pre osobu so zdravotným postihnutím alebo pre vozidlo s konkrétnym parkovacím preukazom, ak také parkovisko nie je preň určené,“.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46 ods</w:t>
      </w:r>
      <w:r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slovo „motocykli“ nahrádza slovami „motorovom vozidle kategórie L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12</w:t>
      </w:r>
      <w:r w:rsidRPr="00944469">
        <w:rPr>
          <w:rFonts w:ascii="Times New Roman" w:hAnsi="Times New Roman"/>
          <w:sz w:val="24"/>
          <w:szCs w:val="24"/>
          <w:lang w:eastAsia="cs-CZ"/>
        </w:rPr>
        <w:t>)“.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B4724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 xml:space="preserve">V § 52 ods. 3, 5 a 6 sa </w:t>
      </w:r>
      <w:r w:rsidR="00A6452C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Pr="00981CA9">
        <w:rPr>
          <w:rFonts w:ascii="Times New Roman" w:hAnsi="Times New Roman"/>
          <w:sz w:val="24"/>
          <w:szCs w:val="24"/>
          <w:lang w:eastAsia="cs-CZ"/>
        </w:rPr>
        <w:t>slovo</w:t>
      </w:r>
      <w:r w:rsidR="00A6452C">
        <w:rPr>
          <w:rFonts w:ascii="Times New Roman" w:hAnsi="Times New Roman"/>
          <w:sz w:val="24"/>
          <w:szCs w:val="24"/>
          <w:lang w:eastAsia="cs-CZ"/>
        </w:rPr>
        <w:t>m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„korčuliach“ </w:t>
      </w:r>
      <w:r w:rsidR="00A6452C">
        <w:rPr>
          <w:rFonts w:ascii="Times New Roman" w:hAnsi="Times New Roman"/>
          <w:sz w:val="24"/>
          <w:szCs w:val="24"/>
          <w:lang w:eastAsia="cs-CZ"/>
        </w:rPr>
        <w:t xml:space="preserve">vkladá čiarka a 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slov</w:t>
      </w:r>
      <w:r w:rsidR="00A6452C">
        <w:rPr>
          <w:rFonts w:ascii="Times New Roman" w:hAnsi="Times New Roman"/>
          <w:sz w:val="24"/>
          <w:szCs w:val="24"/>
          <w:lang w:eastAsia="cs-CZ"/>
        </w:rPr>
        <w:t>á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„kolobežke, skejtborde“.</w:t>
      </w:r>
    </w:p>
    <w:p w:rsidR="00DB4724" w:rsidRPr="00981CA9" w:rsidP="00DB472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6452C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53 ods. 2 sa bodka na konci nahrádza čiarkou a pripájajú sa tieto slová: „ak v § </w:t>
      </w:r>
      <w:r w:rsidR="00047003">
        <w:rPr>
          <w:rFonts w:ascii="Times New Roman" w:hAnsi="Times New Roman"/>
          <w:sz w:val="24"/>
          <w:szCs w:val="24"/>
          <w:lang w:eastAsia="cs-CZ"/>
        </w:rPr>
        <w:t>55a ods. 2 nie je ustanovené inak.“.</w:t>
      </w:r>
    </w:p>
    <w:p w:rsidR="00047003" w:rsidP="0004700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>V § 55 ods</w:t>
      </w:r>
      <w:r w:rsidRPr="00981CA9"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1 </w:t>
      </w:r>
      <w:r w:rsidRPr="00981CA9" w:rsidR="00AA1662">
        <w:rPr>
          <w:rFonts w:ascii="Times New Roman" w:hAnsi="Times New Roman"/>
          <w:sz w:val="24"/>
          <w:szCs w:val="24"/>
          <w:lang w:eastAsia="cs-CZ"/>
        </w:rPr>
        <w:t xml:space="preserve">sa </w:t>
      </w:r>
      <w:r w:rsidR="002E70B3">
        <w:rPr>
          <w:rFonts w:ascii="Times New Roman" w:hAnsi="Times New Roman"/>
          <w:sz w:val="24"/>
          <w:szCs w:val="24"/>
          <w:lang w:eastAsia="cs-CZ"/>
        </w:rPr>
        <w:t xml:space="preserve">za slovom „krajnici“ </w:t>
      </w:r>
      <w:r w:rsidRPr="00981CA9">
        <w:rPr>
          <w:rFonts w:ascii="Times New Roman" w:hAnsi="Times New Roman"/>
          <w:sz w:val="24"/>
          <w:szCs w:val="24"/>
          <w:lang w:eastAsia="cs-CZ"/>
        </w:rPr>
        <w:t>vypúšťa slovo „vozovky“ a na konci sa pripája táto veta: „Osoby mladšie ako 10 rokov smú jazdiť po chodníku</w:t>
      </w:r>
      <w:r w:rsidRPr="00981CA9" w:rsidR="00E43919">
        <w:rPr>
          <w:rFonts w:ascii="Times New Roman" w:hAnsi="Times New Roman"/>
          <w:sz w:val="24"/>
          <w:szCs w:val="24"/>
          <w:lang w:eastAsia="cs-CZ"/>
        </w:rPr>
        <w:t>.</w:t>
      </w:r>
      <w:r w:rsidRPr="00981CA9"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81CA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B4724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>V § 55 ods. 7 sa slová „kolieskových korčuliach</w:t>
      </w:r>
      <w:r w:rsidR="00A371C5">
        <w:rPr>
          <w:rFonts w:ascii="Times New Roman" w:hAnsi="Times New Roman"/>
          <w:sz w:val="24"/>
          <w:szCs w:val="24"/>
          <w:lang w:eastAsia="cs-CZ"/>
        </w:rPr>
        <w:t>,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lyžiach“ nahrádzajú slovami „lyžiach, korčuliach, kolobežke, skejtborde“.</w:t>
      </w:r>
    </w:p>
    <w:p w:rsidR="00DB4724" w:rsidRPr="00981CA9" w:rsidP="00DB472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 xml:space="preserve">V § 55 </w:t>
      </w:r>
      <w:r w:rsidRPr="00981CA9" w:rsidR="00E43919">
        <w:rPr>
          <w:rFonts w:ascii="Times New Roman" w:hAnsi="Times New Roman"/>
          <w:sz w:val="24"/>
          <w:szCs w:val="24"/>
          <w:lang w:eastAsia="cs-CZ"/>
        </w:rPr>
        <w:t>ods.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9 sa </w:t>
      </w:r>
      <w:r w:rsidRPr="00981CA9" w:rsidR="00E43919">
        <w:rPr>
          <w:rFonts w:ascii="Times New Roman" w:hAnsi="Times New Roman"/>
          <w:sz w:val="24"/>
          <w:szCs w:val="24"/>
          <w:lang w:eastAsia="cs-CZ"/>
        </w:rPr>
        <w:t>na konci pripája táto veta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: „Táto povinnosť sa vzťahuje aj na prepravované osoby podľa odseku 3 písm. a) a c), </w:t>
      </w:r>
      <w:r w:rsidR="00856A85">
        <w:rPr>
          <w:rFonts w:ascii="Times New Roman" w:hAnsi="Times New Roman"/>
          <w:sz w:val="24"/>
          <w:szCs w:val="24"/>
          <w:lang w:eastAsia="cs-CZ"/>
        </w:rPr>
        <w:t xml:space="preserve">a to 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aj v obci.“. </w:t>
      </w:r>
    </w:p>
    <w:p w:rsid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Za § 55 sa vkladá § 55a, ktorý vrátane nadpisu znie:</w:t>
      </w:r>
    </w:p>
    <w:p w:rsidR="00944469" w:rsidRPr="00944469" w:rsidP="00E43919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„§ 55a</w:t>
      </w:r>
    </w:p>
    <w:p w:rsidR="00944469" w:rsidRPr="00944469" w:rsidP="00E43919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Jazda na samovy</w:t>
      </w:r>
      <w:r w:rsidR="00E43919">
        <w:rPr>
          <w:rFonts w:ascii="Times New Roman" w:hAnsi="Times New Roman"/>
          <w:sz w:val="24"/>
          <w:szCs w:val="24"/>
          <w:lang w:eastAsia="cs-CZ"/>
        </w:rPr>
        <w:t>važovacom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vozidle</w:t>
      </w:r>
    </w:p>
    <w:p w:rsidR="00944469" w:rsidRPr="00944469" w:rsidP="00E4391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(1) Samovy</w:t>
      </w:r>
      <w:r w:rsidR="00E43919">
        <w:rPr>
          <w:rFonts w:ascii="Times New Roman" w:hAnsi="Times New Roman"/>
          <w:sz w:val="24"/>
          <w:szCs w:val="24"/>
          <w:lang w:eastAsia="cs-CZ"/>
        </w:rPr>
        <w:t>važo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vacie vozidlo smie viesť len osoba staršia ako 15 rokov, ktorá je povinná </w:t>
      </w:r>
      <w:r w:rsidRPr="00944469" w:rsidR="00DE60F3">
        <w:rPr>
          <w:rFonts w:ascii="Times New Roman" w:hAnsi="Times New Roman"/>
          <w:sz w:val="24"/>
          <w:szCs w:val="24"/>
          <w:lang w:eastAsia="cs-CZ"/>
        </w:rPr>
        <w:t xml:space="preserve">chrániť si hlavu riadne upevnenou ochrannou prilbou 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mať počas jazdy 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za zníženej viditeľnosti </w:t>
      </w:r>
      <w:r w:rsidRPr="00944469">
        <w:rPr>
          <w:rFonts w:ascii="Times New Roman" w:hAnsi="Times New Roman"/>
          <w:sz w:val="24"/>
          <w:szCs w:val="24"/>
          <w:lang w:eastAsia="cs-CZ"/>
        </w:rPr>
        <w:t>na sebe viditeľne umiestnené reflexné prvky a</w:t>
      </w:r>
      <w:r w:rsidR="00DE60F3">
        <w:rPr>
          <w:rFonts w:ascii="Times New Roman" w:hAnsi="Times New Roman"/>
          <w:sz w:val="24"/>
          <w:szCs w:val="24"/>
          <w:lang w:eastAsia="cs-CZ"/>
        </w:rPr>
        <w:t>lebo oblečený reflexný bezpečnostný odev</w:t>
      </w:r>
      <w:r w:rsidRPr="00944469">
        <w:rPr>
          <w:rFonts w:ascii="Times New Roman" w:hAnsi="Times New Roman"/>
          <w:sz w:val="24"/>
          <w:szCs w:val="24"/>
          <w:lang w:eastAsia="cs-CZ"/>
        </w:rPr>
        <w:t>.</w:t>
      </w:r>
    </w:p>
    <w:p w:rsidR="00944469" w:rsidRPr="00944469" w:rsidP="00E4391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B1EAD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(2) Vodič </w:t>
      </w:r>
      <w:r w:rsidR="00E43919">
        <w:rPr>
          <w:rFonts w:ascii="Times New Roman" w:hAnsi="Times New Roman"/>
          <w:sz w:val="24"/>
          <w:szCs w:val="24"/>
          <w:lang w:eastAsia="cs-CZ"/>
        </w:rPr>
        <w:t xml:space="preserve">samovyvažovacieho vozidla 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>smie jazdiť po pravej strane chodníka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 cestičky pre chodcov</w:t>
      </w:r>
      <w:r>
        <w:rPr>
          <w:rFonts w:ascii="Times New Roman" w:hAnsi="Times New Roman"/>
          <w:sz w:val="24"/>
          <w:szCs w:val="24"/>
          <w:lang w:eastAsia="cs-CZ"/>
        </w:rPr>
        <w:t xml:space="preserve"> alebo priechodu pre chodcov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, len ak neohrozí a neobmedzí chodcov, pričom nesmie prekročiť rýchlosť chôdze. </w:t>
      </w:r>
    </w:p>
    <w:p w:rsidR="009B1EAD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="009B1EAD">
        <w:rPr>
          <w:rFonts w:ascii="Times New Roman" w:hAnsi="Times New Roman"/>
          <w:sz w:val="24"/>
          <w:szCs w:val="24"/>
          <w:lang w:eastAsia="cs-CZ"/>
        </w:rPr>
        <w:t xml:space="preserve">(3) </w:t>
      </w:r>
      <w:r w:rsidRPr="00944469" w:rsidR="00DE60F3">
        <w:rPr>
          <w:rFonts w:ascii="Times New Roman" w:hAnsi="Times New Roman"/>
          <w:sz w:val="24"/>
          <w:szCs w:val="24"/>
          <w:lang w:eastAsia="cs-CZ"/>
        </w:rPr>
        <w:t xml:space="preserve">Vodič 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samovyvažovacieho vozidla </w:t>
      </w:r>
      <w:r w:rsidRPr="00944469" w:rsidR="00DE60F3">
        <w:rPr>
          <w:rFonts w:ascii="Times New Roman" w:hAnsi="Times New Roman"/>
          <w:sz w:val="24"/>
          <w:szCs w:val="24"/>
          <w:lang w:eastAsia="cs-CZ"/>
        </w:rPr>
        <w:t xml:space="preserve">smie jazdiť po pravej strane </w:t>
      </w:r>
      <w:r w:rsidR="009B1EAD">
        <w:rPr>
          <w:rFonts w:ascii="Times New Roman" w:hAnsi="Times New Roman"/>
          <w:sz w:val="24"/>
          <w:szCs w:val="24"/>
          <w:lang w:eastAsia="cs-CZ"/>
        </w:rPr>
        <w:t xml:space="preserve">vyhradeného jazdného pruhu pre cyklistov, </w:t>
      </w:r>
      <w:r w:rsidR="00DE60F3">
        <w:rPr>
          <w:rFonts w:ascii="Times New Roman" w:hAnsi="Times New Roman"/>
          <w:sz w:val="24"/>
          <w:szCs w:val="24"/>
          <w:lang w:eastAsia="cs-CZ"/>
        </w:rPr>
        <w:t>cestičky pre cyklistov</w:t>
      </w:r>
      <w:r w:rsidR="009B1EAD">
        <w:rPr>
          <w:rFonts w:ascii="Times New Roman" w:hAnsi="Times New Roman"/>
          <w:sz w:val="24"/>
          <w:szCs w:val="24"/>
          <w:lang w:eastAsia="cs-CZ"/>
        </w:rPr>
        <w:t xml:space="preserve"> alebo priechodu pre cyklistov</w:t>
      </w:r>
      <w:r w:rsidRPr="00944469" w:rsidR="00DE60F3">
        <w:rPr>
          <w:rFonts w:ascii="Times New Roman" w:hAnsi="Times New Roman"/>
          <w:sz w:val="24"/>
          <w:szCs w:val="24"/>
          <w:lang w:eastAsia="cs-CZ"/>
        </w:rPr>
        <w:t xml:space="preserve">, len ak neohrozí a neobmedzí 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cyklistov. </w:t>
      </w:r>
    </w:p>
    <w:p w:rsidR="00944469" w:rsidRPr="00944469" w:rsidP="00E4391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B1EAD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sz w:val="24"/>
          <w:szCs w:val="24"/>
          <w:lang w:eastAsia="cs-CZ"/>
        </w:rPr>
        <w:t>(</w:t>
      </w:r>
      <w:r>
        <w:rPr>
          <w:rFonts w:ascii="Times New Roman" w:hAnsi="Times New Roman"/>
          <w:sz w:val="24"/>
          <w:szCs w:val="24"/>
          <w:lang w:eastAsia="cs-CZ"/>
        </w:rPr>
        <w:t>4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Vodiči </w:t>
      </w:r>
      <w:r>
        <w:rPr>
          <w:rFonts w:ascii="Times New Roman" w:hAnsi="Times New Roman"/>
          <w:sz w:val="24"/>
          <w:szCs w:val="24"/>
          <w:lang w:eastAsia="cs-CZ"/>
        </w:rPr>
        <w:t xml:space="preserve">samovyvažovacích vozidiel </w:t>
      </w:r>
      <w:r w:rsidRPr="00944469">
        <w:rPr>
          <w:rFonts w:ascii="Times New Roman" w:hAnsi="Times New Roman"/>
          <w:sz w:val="24"/>
          <w:szCs w:val="24"/>
          <w:lang w:eastAsia="cs-CZ"/>
        </w:rPr>
        <w:t>smú jazdiť len jednotlivo za sebou.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>Vodič</w:t>
      </w:r>
      <w:r w:rsidR="00DE60F3">
        <w:rPr>
          <w:rFonts w:ascii="Times New Roman" w:hAnsi="Times New Roman"/>
          <w:sz w:val="24"/>
          <w:szCs w:val="24"/>
          <w:lang w:eastAsia="cs-CZ"/>
        </w:rPr>
        <w:t xml:space="preserve"> samovyvažovacieho vozidla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 je povinný počas jazdy oboma rukami držať riadidlá</w:t>
      </w:r>
      <w:r w:rsidR="00336CAB">
        <w:rPr>
          <w:rFonts w:ascii="Times New Roman" w:hAnsi="Times New Roman"/>
          <w:sz w:val="24"/>
          <w:szCs w:val="24"/>
          <w:lang w:eastAsia="cs-CZ"/>
        </w:rPr>
        <w:t xml:space="preserve"> s výnimkou prípadu, keď dáva znamenie podľa tohto zákona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, nesmie viesť počas jazdy </w:t>
      </w:r>
      <w:r w:rsidR="00336CAB">
        <w:rPr>
          <w:rFonts w:ascii="Times New Roman" w:hAnsi="Times New Roman"/>
          <w:sz w:val="24"/>
          <w:szCs w:val="24"/>
          <w:lang w:eastAsia="cs-CZ"/>
        </w:rPr>
        <w:t xml:space="preserve">psa ani iné 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>zviera a voziť predmety, ktoré by sťažovali vedenie vozidla alebo ohrozovali iných účastníkov cestnej premávky.</w:t>
      </w:r>
    </w:p>
    <w:p w:rsidR="009B1EAD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E43919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="009B1EAD">
        <w:rPr>
          <w:rFonts w:ascii="Times New Roman" w:hAnsi="Times New Roman"/>
          <w:sz w:val="24"/>
          <w:szCs w:val="24"/>
          <w:lang w:eastAsia="cs-CZ"/>
        </w:rPr>
        <w:t xml:space="preserve">(5) Na prechádzanie </w:t>
      </w:r>
      <w:r w:rsidR="00336CAB">
        <w:rPr>
          <w:rFonts w:ascii="Times New Roman" w:hAnsi="Times New Roman"/>
          <w:sz w:val="24"/>
          <w:szCs w:val="24"/>
          <w:lang w:eastAsia="cs-CZ"/>
        </w:rPr>
        <w:t xml:space="preserve">vodiča samovyvažovacieho vozidla </w:t>
      </w:r>
      <w:r w:rsidR="009B1EAD">
        <w:rPr>
          <w:rFonts w:ascii="Times New Roman" w:hAnsi="Times New Roman"/>
          <w:sz w:val="24"/>
          <w:szCs w:val="24"/>
          <w:lang w:eastAsia="cs-CZ"/>
        </w:rPr>
        <w:t xml:space="preserve">cez cestu </w:t>
      </w:r>
      <w:r w:rsidR="00336CAB">
        <w:rPr>
          <w:rFonts w:ascii="Times New Roman" w:hAnsi="Times New Roman"/>
          <w:sz w:val="24"/>
          <w:szCs w:val="24"/>
          <w:lang w:eastAsia="cs-CZ"/>
        </w:rPr>
        <w:t xml:space="preserve">alebo cez vozovku </w:t>
      </w:r>
      <w:r w:rsidR="009B1EAD">
        <w:rPr>
          <w:rFonts w:ascii="Times New Roman" w:hAnsi="Times New Roman"/>
          <w:sz w:val="24"/>
          <w:szCs w:val="24"/>
          <w:lang w:eastAsia="cs-CZ"/>
        </w:rPr>
        <w:t>sa primerane vzťahuje § 53 alebo § 55 ods. 8.</w:t>
      </w:r>
      <w:r w:rsidRPr="00944469"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91A33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59 ods. 3 štvrtej vete sa za slovo „státie“ vkladá slovo „motorových“.</w:t>
      </w:r>
    </w:p>
    <w:p w:rsidR="00891A33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60 ods</w:t>
      </w:r>
      <w:r w:rsidR="004C4D9C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7 druhej vete 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sa </w:t>
      </w:r>
      <w:r w:rsidRPr="00944469">
        <w:rPr>
          <w:rFonts w:ascii="Times New Roman" w:hAnsi="Times New Roman"/>
          <w:sz w:val="24"/>
          <w:szCs w:val="24"/>
          <w:lang w:eastAsia="cs-CZ"/>
        </w:rPr>
        <w:t>za slovo „sa“ vkladá slovo „spravidla“.</w:t>
      </w:r>
    </w:p>
    <w:p w:rsidR="00891A33" w:rsidRPr="0094446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AA1662">
        <w:rPr>
          <w:rFonts w:ascii="Times New Roman" w:hAnsi="Times New Roman"/>
          <w:sz w:val="24"/>
          <w:szCs w:val="24"/>
          <w:lang w:eastAsia="cs-CZ"/>
        </w:rPr>
        <w:t>V § 70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AA1662">
        <w:rPr>
          <w:rFonts w:ascii="Times New Roman" w:hAnsi="Times New Roman"/>
          <w:sz w:val="24"/>
          <w:szCs w:val="24"/>
          <w:lang w:eastAsia="cs-CZ"/>
        </w:rPr>
        <w:t xml:space="preserve"> 7 sa za prvú vetu vkladá nová druhá veta, ktorá znie: „Rozhodnutie o zadržaní vodičského preukazu zadržaného podľa odseku 1 písm. a) sa nevydáva, ak v lehote do 15 dní od zadržania vodičského preukazu už bolo právoplatne rozhodnuté o uložení trestu </w:t>
      </w:r>
      <w:r w:rsidRPr="00944469" w:rsidR="001E15B2">
        <w:rPr>
          <w:rFonts w:ascii="Times New Roman" w:hAnsi="Times New Roman"/>
          <w:sz w:val="24"/>
          <w:szCs w:val="24"/>
          <w:lang w:eastAsia="cs-CZ"/>
        </w:rPr>
        <w:t>zákazu činnosti spočívajúc</w:t>
      </w:r>
      <w:r w:rsidR="00CC0C52">
        <w:rPr>
          <w:rFonts w:ascii="Times New Roman" w:hAnsi="Times New Roman"/>
          <w:sz w:val="24"/>
          <w:szCs w:val="24"/>
          <w:lang w:eastAsia="cs-CZ"/>
        </w:rPr>
        <w:t>eho</w:t>
      </w:r>
      <w:r w:rsidRPr="00944469" w:rsidR="001E15B2">
        <w:rPr>
          <w:rFonts w:ascii="Times New Roman" w:hAnsi="Times New Roman"/>
          <w:sz w:val="24"/>
          <w:szCs w:val="24"/>
          <w:lang w:eastAsia="cs-CZ"/>
        </w:rPr>
        <w:t xml:space="preserve"> v zákaze vedenia motorového vozidla </w:t>
      </w:r>
      <w:r w:rsidRPr="00AA1662">
        <w:rPr>
          <w:rFonts w:ascii="Times New Roman" w:hAnsi="Times New Roman"/>
          <w:sz w:val="24"/>
          <w:szCs w:val="24"/>
          <w:lang w:eastAsia="cs-CZ"/>
        </w:rPr>
        <w:t>alebo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sankcie zákazu činnosti spočívajúc</w:t>
      </w:r>
      <w:r w:rsidR="00CC0C52">
        <w:rPr>
          <w:rFonts w:ascii="Times New Roman" w:hAnsi="Times New Roman"/>
          <w:sz w:val="24"/>
          <w:szCs w:val="24"/>
          <w:lang w:eastAsia="cs-CZ"/>
        </w:rPr>
        <w:t>ej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v zákaze vedenia motorového vozidla a príslušný orgán sa o tom dozvedel.“.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70 odsek 9 znie:</w:t>
      </w:r>
    </w:p>
    <w:p w:rsidR="00944469" w:rsidP="00AA1662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„(9) Ak zadržaný vodičský preukaz vyda</w:t>
      </w:r>
      <w:r w:rsidR="00E9048B">
        <w:rPr>
          <w:rFonts w:ascii="Times New Roman" w:hAnsi="Times New Roman"/>
          <w:sz w:val="24"/>
          <w:szCs w:val="24"/>
          <w:lang w:eastAsia="cs-CZ"/>
        </w:rPr>
        <w:t>l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cudzí štát, orgán Policajného zboru ho zašle štátu jeho vydania.“.</w:t>
      </w:r>
    </w:p>
    <w:p w:rsidR="00AA1662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74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slová „a) až d)“ nahrádzajú slovami „a) až e)“. 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75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písm. a) sa slová „25 až 45 km.h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-1</w:t>
      </w:r>
      <w:r w:rsidRPr="00944469">
        <w:rPr>
          <w:rFonts w:ascii="Times New Roman" w:hAnsi="Times New Roman"/>
          <w:sz w:val="24"/>
          <w:szCs w:val="24"/>
          <w:lang w:eastAsia="cs-CZ"/>
        </w:rPr>
        <w:t>“ nahrádzajú slovami „vyššou ako 25 km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∙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h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-1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 nepresahujúcou 45 km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∙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h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-1</w:t>
      </w:r>
      <w:r w:rsidRPr="00944469"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76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7 sa na konci pripája táto veta: „</w:t>
      </w:r>
      <w:r w:rsidR="00BA576A">
        <w:rPr>
          <w:rFonts w:ascii="Times New Roman" w:hAnsi="Times New Roman"/>
          <w:sz w:val="24"/>
          <w:szCs w:val="24"/>
          <w:lang w:eastAsia="cs-CZ"/>
        </w:rPr>
        <w:t>Vodičské oprávnenie skupiny B oprávňuje viesť na území Slovenskej republiky aj m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otorové vozidlá </w:t>
      </w:r>
      <w:r w:rsidR="001110C3">
        <w:rPr>
          <w:rFonts w:ascii="Times New Roman" w:hAnsi="Times New Roman"/>
          <w:sz w:val="24"/>
          <w:szCs w:val="24"/>
          <w:lang w:eastAsia="cs-CZ"/>
        </w:rPr>
        <w:t xml:space="preserve">skupiny </w:t>
      </w:r>
      <w:r w:rsidR="00BA576A">
        <w:rPr>
          <w:rFonts w:ascii="Times New Roman" w:hAnsi="Times New Roman"/>
          <w:sz w:val="24"/>
          <w:szCs w:val="24"/>
          <w:lang w:eastAsia="cs-CZ"/>
        </w:rPr>
        <w:t>T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BA576A">
        <w:rPr>
          <w:rFonts w:ascii="Times New Roman" w:hAnsi="Times New Roman"/>
          <w:sz w:val="24"/>
          <w:szCs w:val="24"/>
          <w:lang w:eastAsia="cs-CZ"/>
        </w:rPr>
        <w:t>ktorých</w:t>
      </w:r>
      <w:r w:rsidRPr="00944469" w:rsidR="00BA576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najväčšia prípustná celková hmotnosť nepresahuje 3 500 kg</w:t>
      </w:r>
      <w:r w:rsidR="00BA576A">
        <w:rPr>
          <w:rFonts w:ascii="Times New Roman" w:hAnsi="Times New Roman"/>
          <w:sz w:val="24"/>
          <w:szCs w:val="24"/>
          <w:lang w:eastAsia="cs-CZ"/>
        </w:rPr>
        <w:t xml:space="preserve"> a jazdnú súpravu pozostávajúcu z motorového vozidla skupiny T a prípojného </w:t>
      </w:r>
      <w:r w:rsidR="001110C3">
        <w:rPr>
          <w:rFonts w:ascii="Times New Roman" w:hAnsi="Times New Roman"/>
          <w:sz w:val="24"/>
          <w:szCs w:val="24"/>
          <w:lang w:eastAsia="cs-CZ"/>
        </w:rPr>
        <w:t>vozidla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za predpokladu, že najväčšia prípustná celková hmotnosť jazdnej súpravy nepresahuje 3 500 kg.“.</w:t>
      </w: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77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písmeno j) znie:</w:t>
      </w:r>
    </w:p>
    <w:p w:rsidR="00944469" w:rsidRPr="00944469" w:rsidP="00AA1662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„j) </w:t>
      </w:r>
      <w:r w:rsidRPr="00EB6833" w:rsidR="00EB6833">
        <w:rPr>
          <w:rFonts w:ascii="Times New Roman" w:hAnsi="Times New Roman"/>
          <w:sz w:val="24"/>
          <w:szCs w:val="24"/>
          <w:lang w:eastAsia="cs-CZ"/>
        </w:rPr>
        <w:t>splnil povinnosti podľa § 91 ods. 4 a 6 a § 92 ods. 6 a 8, ak im podliehal</w:t>
      </w:r>
      <w:r w:rsidRPr="00944469">
        <w:rPr>
          <w:rFonts w:ascii="Times New Roman" w:hAnsi="Times New Roman"/>
          <w:sz w:val="24"/>
          <w:szCs w:val="24"/>
          <w:lang w:eastAsia="cs-CZ"/>
        </w:rPr>
        <w:t>,“.</w:t>
      </w:r>
    </w:p>
    <w:p w:rsidR="00E4077E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77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písmeno p) znie: </w:t>
      </w:r>
    </w:p>
    <w:p w:rsidR="00944469" w:rsidRPr="00944469" w:rsidP="00AA1662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„p) nie je držiteľom vodičského preukazu vydaného Slovenskou republikou alebo cudzím štátom s udeleným vodičským oprávnením tej skupiny motorových vozidiel, akej je vodičský preukaz, o ktorého vydanie žiada, alebo rovnocennej skupiny,“.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AA166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Poznámka pod čiarou k odkazu 42 </w:t>
      </w:r>
      <w:r w:rsidR="006C1692">
        <w:rPr>
          <w:rFonts w:ascii="Times New Roman" w:hAnsi="Times New Roman"/>
          <w:sz w:val="24"/>
          <w:szCs w:val="24"/>
          <w:lang w:eastAsia="cs-CZ"/>
        </w:rPr>
        <w:t>sa vypúšťa.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77 ods</w:t>
      </w:r>
      <w:r w:rsidR="008A25D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sa za písmeno p) vklad</w:t>
      </w:r>
      <w:r w:rsidR="00EB6833">
        <w:rPr>
          <w:rFonts w:ascii="Times New Roman" w:hAnsi="Times New Roman"/>
          <w:sz w:val="24"/>
          <w:szCs w:val="24"/>
          <w:lang w:eastAsia="cs-CZ"/>
        </w:rPr>
        <w:t>á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nové písmen</w:t>
      </w:r>
      <w:r w:rsidR="00EB6833">
        <w:rPr>
          <w:rFonts w:ascii="Times New Roman" w:hAnsi="Times New Roman"/>
          <w:sz w:val="24"/>
          <w:szCs w:val="24"/>
          <w:lang w:eastAsia="cs-CZ"/>
        </w:rPr>
        <w:t>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q), ktoré zn</w:t>
      </w:r>
      <w:r w:rsidR="00EB6833">
        <w:rPr>
          <w:rFonts w:ascii="Times New Roman" w:hAnsi="Times New Roman"/>
          <w:sz w:val="24"/>
          <w:szCs w:val="24"/>
          <w:lang w:eastAsia="cs-CZ"/>
        </w:rPr>
        <w:t>i</w:t>
      </w:r>
      <w:r w:rsidRPr="00944469">
        <w:rPr>
          <w:rFonts w:ascii="Times New Roman" w:hAnsi="Times New Roman"/>
          <w:sz w:val="24"/>
          <w:szCs w:val="24"/>
          <w:lang w:eastAsia="cs-CZ"/>
        </w:rPr>
        <w:t>e:</w:t>
      </w:r>
    </w:p>
    <w:p w:rsidR="00944469" w:rsidRPr="00944469" w:rsidP="00AA1662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„q) sa podrobil preskúmaniu zdravotnej spôsobilosti osobitne vo vzťahu k závislosti od alkoholu, inej návykovej látky alebo liečiva a odbornému poradenstvu podľa § 91 ods. 4, ak v priebehu posledných piatich rokov ako vodič motorového vozidla</w:t>
      </w:r>
      <w:r w:rsidR="00691A48">
        <w:rPr>
          <w:rFonts w:ascii="Times New Roman" w:hAnsi="Times New Roman"/>
          <w:sz w:val="24"/>
          <w:szCs w:val="24"/>
          <w:lang w:eastAsia="cs-CZ"/>
        </w:rPr>
        <w:t xml:space="preserve"> bez vodičského oprávnenia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porušil pravidlá cestnej premávky požitím alkoholu alebo inej návykovej látky alebo odmietnutím podrobiť sa vyšetreniu na ich zistenie</w:t>
      </w:r>
      <w:r w:rsidR="00EB6833">
        <w:rPr>
          <w:rFonts w:ascii="Times New Roman" w:hAnsi="Times New Roman"/>
          <w:sz w:val="24"/>
          <w:szCs w:val="24"/>
          <w:lang w:eastAsia="cs-CZ"/>
        </w:rPr>
        <w:t>.“.</w:t>
      </w:r>
    </w:p>
    <w:p w:rsidR="00944469" w:rsidRPr="00944469" w:rsidP="00AA166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AA166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Doterajšie písmeno q) sa označuje ako písmeno </w:t>
      </w:r>
      <w:r w:rsidR="0084019A">
        <w:rPr>
          <w:rFonts w:ascii="Times New Roman" w:hAnsi="Times New Roman"/>
          <w:sz w:val="24"/>
          <w:szCs w:val="24"/>
          <w:lang w:eastAsia="cs-CZ"/>
        </w:rPr>
        <w:t>r</w:t>
      </w:r>
      <w:r w:rsidRPr="00944469">
        <w:rPr>
          <w:rFonts w:ascii="Times New Roman" w:hAnsi="Times New Roman"/>
          <w:sz w:val="24"/>
          <w:szCs w:val="24"/>
          <w:lang w:eastAsia="cs-CZ"/>
        </w:rPr>
        <w:t>).</w:t>
      </w:r>
    </w:p>
    <w:p w:rsidR="0024733E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A302F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77 ods. 4 písm. g) sa slová „vlastnoručný podpis a“ nahrádzajú slovami „meno, priezvisko, rodné číslo a vlastnoručný“.</w:t>
      </w:r>
    </w:p>
    <w:p w:rsidR="00DA302F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A302F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77 sa odsek 4 dopĺňa písmenom h), ktoré znie:</w:t>
      </w:r>
    </w:p>
    <w:p w:rsidR="00DA302F" w:rsidP="008D74B5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„h) čestné vyhlásenie žiadateľa o splnení podmienok na udelenie vodičského oprávnenia</w:t>
      </w:r>
      <w:r w:rsidR="00D917E4">
        <w:rPr>
          <w:rFonts w:ascii="Times New Roman" w:hAnsi="Times New Roman"/>
          <w:sz w:val="24"/>
          <w:szCs w:val="24"/>
          <w:lang w:eastAsia="cs-CZ"/>
        </w:rPr>
        <w:t xml:space="preserve"> podľa odseku 1 písm. c), m) až p) a </w:t>
      </w:r>
      <w:r w:rsidR="0084019A">
        <w:rPr>
          <w:rFonts w:ascii="Times New Roman" w:hAnsi="Times New Roman"/>
          <w:sz w:val="24"/>
          <w:szCs w:val="24"/>
          <w:lang w:eastAsia="cs-CZ"/>
        </w:rPr>
        <w:t>r</w:t>
      </w:r>
      <w:r w:rsidR="00D917E4">
        <w:rPr>
          <w:rFonts w:ascii="Times New Roman" w:hAnsi="Times New Roman"/>
          <w:sz w:val="24"/>
          <w:szCs w:val="24"/>
          <w:lang w:eastAsia="cs-CZ"/>
        </w:rPr>
        <w:t>)</w:t>
      </w:r>
      <w:r>
        <w:rPr>
          <w:rFonts w:ascii="Times New Roman" w:hAnsi="Times New Roman"/>
          <w:sz w:val="24"/>
          <w:szCs w:val="24"/>
          <w:lang w:eastAsia="cs-CZ"/>
        </w:rPr>
        <w:t>.“.</w:t>
      </w:r>
    </w:p>
    <w:p w:rsidR="00DA302F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E3ABE" w:rsidRPr="004F7D0D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F7D0D">
        <w:rPr>
          <w:rFonts w:ascii="Times New Roman" w:hAnsi="Times New Roman"/>
          <w:sz w:val="24"/>
          <w:szCs w:val="24"/>
        </w:rPr>
        <w:t>V § 77 sa za odsek 6 vkladá nový odsek 7, ktorý znie:</w:t>
      </w:r>
    </w:p>
    <w:p w:rsidR="00EE3ABE" w:rsidP="008D74B5">
      <w:pPr>
        <w:pStyle w:val="NoSpacing"/>
        <w:bidi w:val="0"/>
        <w:ind w:left="709" w:hanging="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  <w:lang w:eastAsia="cs-CZ"/>
        </w:rPr>
        <w:t xml:space="preserve">7)  </w:t>
      </w:r>
      <w:r w:rsidR="00DA302F">
        <w:rPr>
          <w:rFonts w:ascii="Times New Roman" w:hAnsi="Times New Roman"/>
          <w:sz w:val="24"/>
          <w:szCs w:val="24"/>
          <w:lang w:eastAsia="cs-CZ"/>
        </w:rPr>
        <w:t>Osvedčenie</w:t>
      </w:r>
      <w:r w:rsidRPr="00F11B74">
        <w:rPr>
          <w:rFonts w:ascii="Times New Roman" w:hAnsi="Times New Roman"/>
          <w:sz w:val="24"/>
          <w:szCs w:val="24"/>
          <w:lang w:eastAsia="cs-CZ"/>
        </w:rPr>
        <w:t xml:space="preserve"> o udelení vodičského oprávnenia</w:t>
      </w:r>
      <w:r>
        <w:rPr>
          <w:rFonts w:ascii="Times New Roman" w:hAnsi="Times New Roman"/>
          <w:sz w:val="24"/>
          <w:szCs w:val="24"/>
          <w:lang w:eastAsia="cs-CZ"/>
        </w:rPr>
        <w:t xml:space="preserve"> obsahuje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údaje o orgáne Policajného zboru, ktorý rozhodol o udelení vodičského oprávnenia,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meno</w:t>
      </w:r>
      <w:r w:rsidR="00DA302F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 priezvisko</w:t>
      </w:r>
      <w:r w:rsidR="00DA302F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>dátum a miesto narodenia</w:t>
      </w:r>
      <w:r w:rsidR="00DA302F">
        <w:rPr>
          <w:rFonts w:ascii="Times New Roman" w:hAnsi="Times New Roman"/>
          <w:sz w:val="24"/>
          <w:szCs w:val="24"/>
          <w:lang w:eastAsia="cs-CZ"/>
        </w:rPr>
        <w:t xml:space="preserve"> a</w:t>
      </w:r>
      <w:r>
        <w:rPr>
          <w:rFonts w:ascii="Times New Roman" w:hAnsi="Times New Roman"/>
          <w:sz w:val="24"/>
          <w:szCs w:val="24"/>
          <w:lang w:eastAsia="cs-CZ"/>
        </w:rPr>
        <w:t xml:space="preserve"> adresu pobytu žiadateľa,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skupinu udeleného vodičského oprávnenia,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dátum udelenia vodičského oprávnenia,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="0050005F">
        <w:rPr>
          <w:rFonts w:ascii="Times New Roman" w:hAnsi="Times New Roman"/>
          <w:sz w:val="24"/>
          <w:szCs w:val="24"/>
          <w:lang w:eastAsia="cs-CZ"/>
        </w:rPr>
        <w:t xml:space="preserve">evidenčné </w:t>
      </w:r>
      <w:r>
        <w:rPr>
          <w:rFonts w:ascii="Times New Roman" w:hAnsi="Times New Roman"/>
          <w:sz w:val="24"/>
          <w:szCs w:val="24"/>
          <w:lang w:eastAsia="cs-CZ"/>
        </w:rPr>
        <w:t>číslo z protokolu vodičských oprávnení,</w:t>
      </w:r>
    </w:p>
    <w:p w:rsidR="00EE3ABE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miesto a dátum vydania </w:t>
      </w:r>
      <w:r w:rsidR="00DA302F">
        <w:rPr>
          <w:rFonts w:ascii="Times New Roman" w:hAnsi="Times New Roman"/>
          <w:sz w:val="24"/>
          <w:szCs w:val="24"/>
          <w:lang w:eastAsia="cs-CZ"/>
        </w:rPr>
        <w:t>osvedčenia</w:t>
      </w:r>
      <w:r>
        <w:rPr>
          <w:rFonts w:ascii="Times New Roman" w:hAnsi="Times New Roman"/>
          <w:sz w:val="24"/>
          <w:szCs w:val="24"/>
          <w:lang w:eastAsia="cs-CZ"/>
        </w:rPr>
        <w:t xml:space="preserve"> o udelení vodičského oprávnenia,</w:t>
      </w:r>
    </w:p>
    <w:p w:rsidR="00EE3ABE" w:rsidRPr="00F11B74" w:rsidP="00C90503">
      <w:pPr>
        <w:pStyle w:val="NoSpacing"/>
        <w:numPr>
          <w:ilvl w:val="1"/>
          <w:numId w:val="42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odtlačok pečiatky a podpis skúšobného komisára.“. </w:t>
      </w:r>
    </w:p>
    <w:p w:rsidR="00EE3ABE" w:rsidP="004F7D0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E3ABE" w:rsidRPr="008756E2" w:rsidP="004F7D0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Doterajší odsek 7 sa označuje ako odsek 8.</w:t>
      </w:r>
      <w:r w:rsidRPr="008756E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E3ABE" w:rsidRPr="00EE3AB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E3ABE" w:rsidP="008D74B5">
      <w:pPr>
        <w:pStyle w:val="NoSpacing"/>
        <w:numPr>
          <w:numId w:val="7"/>
        </w:numPr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EE3ABE">
        <w:rPr>
          <w:rFonts w:ascii="Times New Roman" w:hAnsi="Times New Roman"/>
          <w:sz w:val="24"/>
          <w:szCs w:val="24"/>
          <w:lang w:eastAsia="cs-CZ"/>
        </w:rPr>
        <w:t>V § 77 ods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EE3ABE">
        <w:rPr>
          <w:rFonts w:ascii="Times New Roman" w:hAnsi="Times New Roman"/>
          <w:sz w:val="24"/>
          <w:szCs w:val="24"/>
          <w:lang w:eastAsia="cs-CZ"/>
        </w:rPr>
        <w:t xml:space="preserve"> 8 sa za slov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EE3ABE">
        <w:rPr>
          <w:rFonts w:ascii="Times New Roman" w:hAnsi="Times New Roman"/>
          <w:sz w:val="24"/>
          <w:szCs w:val="24"/>
          <w:lang w:eastAsia="cs-CZ"/>
        </w:rPr>
        <w:t xml:space="preserve"> „oprávnenia“ vkladajú slová „a vzor </w:t>
      </w:r>
      <w:r w:rsidR="00DA302F">
        <w:rPr>
          <w:rFonts w:ascii="Times New Roman" w:hAnsi="Times New Roman"/>
          <w:sz w:val="24"/>
          <w:szCs w:val="24"/>
          <w:lang w:eastAsia="cs-CZ"/>
        </w:rPr>
        <w:t>osvedčenia</w:t>
      </w:r>
      <w:r w:rsidRPr="00EE3ABE">
        <w:rPr>
          <w:rFonts w:ascii="Times New Roman" w:hAnsi="Times New Roman"/>
          <w:sz w:val="24"/>
          <w:szCs w:val="24"/>
          <w:lang w:eastAsia="cs-CZ"/>
        </w:rPr>
        <w:t xml:space="preserve"> o udelení vodičského oprávnenia“.</w:t>
      </w:r>
    </w:p>
    <w:p w:rsidR="00EE3ABE" w:rsidRPr="00EE3AB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A302F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§ 79 sa dopĺňa odsekom 5, ktorý znie:</w:t>
      </w:r>
    </w:p>
    <w:p w:rsidR="005C54BE" w:rsidRPr="005C54BE" w:rsidP="008D74B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="00DA302F">
        <w:rPr>
          <w:rFonts w:ascii="Times New Roman" w:hAnsi="Times New Roman"/>
          <w:sz w:val="24"/>
          <w:szCs w:val="24"/>
          <w:lang w:eastAsia="cs-CZ"/>
        </w:rPr>
        <w:t xml:space="preserve">„(5) </w:t>
      </w:r>
      <w:r w:rsidR="002A0966">
        <w:rPr>
          <w:rFonts w:ascii="Times New Roman" w:hAnsi="Times New Roman"/>
          <w:sz w:val="24"/>
          <w:szCs w:val="24"/>
          <w:lang w:eastAsia="cs-CZ"/>
        </w:rPr>
        <w:t xml:space="preserve">O </w:t>
      </w:r>
      <w:r w:rsidRPr="005C54BE">
        <w:rPr>
          <w:rFonts w:ascii="Times New Roman" w:hAnsi="Times New Roman"/>
          <w:sz w:val="24"/>
          <w:szCs w:val="24"/>
          <w:lang w:eastAsia="cs-CZ"/>
        </w:rPr>
        <w:t>zisťovaní odbornej spôsobilosti</w:t>
      </w:r>
      <w:r w:rsidR="002A0966">
        <w:rPr>
          <w:rFonts w:ascii="Times New Roman" w:hAnsi="Times New Roman"/>
          <w:sz w:val="24"/>
          <w:szCs w:val="24"/>
          <w:lang w:eastAsia="cs-CZ"/>
        </w:rPr>
        <w:t xml:space="preserve"> sa vyhotovuje záznam, ktorý</w:t>
      </w:r>
      <w:r w:rsidRPr="005C54BE">
        <w:rPr>
          <w:rFonts w:ascii="Times New Roman" w:hAnsi="Times New Roman"/>
          <w:sz w:val="24"/>
          <w:szCs w:val="24"/>
          <w:lang w:eastAsia="cs-CZ"/>
        </w:rPr>
        <w:t xml:space="preserve"> obsahuje</w:t>
      </w:r>
    </w:p>
    <w:p w:rsidR="005C54BE" w:rsidRPr="005C54BE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54BE">
        <w:rPr>
          <w:rFonts w:ascii="Times New Roman" w:hAnsi="Times New Roman"/>
          <w:sz w:val="24"/>
          <w:szCs w:val="24"/>
          <w:lang w:eastAsia="cs-CZ"/>
        </w:rPr>
        <w:t>meno, priezvisko a rodné priezvisko osoby,</w:t>
      </w:r>
    </w:p>
    <w:p w:rsidR="005C54BE" w:rsidRPr="005C54BE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54BE">
        <w:rPr>
          <w:rFonts w:ascii="Times New Roman" w:hAnsi="Times New Roman"/>
          <w:sz w:val="24"/>
          <w:szCs w:val="24"/>
          <w:lang w:eastAsia="cs-CZ"/>
        </w:rPr>
        <w:t>dátum a miesto narodenia a rodné číslo osoby,</w:t>
      </w:r>
    </w:p>
    <w:p w:rsidR="005C54BE" w:rsidRPr="005C54BE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54BE">
        <w:rPr>
          <w:rFonts w:ascii="Times New Roman" w:hAnsi="Times New Roman"/>
          <w:sz w:val="24"/>
          <w:szCs w:val="24"/>
          <w:lang w:eastAsia="cs-CZ"/>
        </w:rPr>
        <w:t>adresu pobytu osoby,</w:t>
      </w:r>
    </w:p>
    <w:p w:rsidR="005C54BE" w:rsidRPr="0050005F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="009819D9">
        <w:rPr>
          <w:rFonts w:ascii="Times New Roman" w:hAnsi="Times New Roman"/>
          <w:sz w:val="24"/>
          <w:szCs w:val="24"/>
          <w:lang w:eastAsia="cs-CZ"/>
        </w:rPr>
        <w:t xml:space="preserve">dátum vykonania, </w:t>
      </w:r>
      <w:r w:rsidR="0050005F">
        <w:rPr>
          <w:rFonts w:ascii="Times New Roman" w:hAnsi="Times New Roman"/>
          <w:sz w:val="24"/>
          <w:szCs w:val="24"/>
          <w:lang w:eastAsia="cs-CZ"/>
        </w:rPr>
        <w:t>hodnotenie</w:t>
      </w:r>
      <w:r w:rsidRPr="005C54BE">
        <w:rPr>
          <w:rFonts w:ascii="Times New Roman" w:hAnsi="Times New Roman"/>
          <w:sz w:val="24"/>
          <w:szCs w:val="24"/>
          <w:lang w:eastAsia="cs-CZ"/>
        </w:rPr>
        <w:t xml:space="preserve"> jednotlivých </w:t>
      </w:r>
      <w:r w:rsidRPr="0050005F">
        <w:rPr>
          <w:rFonts w:ascii="Times New Roman" w:hAnsi="Times New Roman"/>
          <w:sz w:val="24"/>
          <w:szCs w:val="24"/>
          <w:lang w:eastAsia="cs-CZ"/>
        </w:rPr>
        <w:t xml:space="preserve">častí </w:t>
      </w:r>
      <w:r w:rsidRPr="004F7D0D">
        <w:rPr>
          <w:rFonts w:ascii="Times New Roman" w:hAnsi="Times New Roman"/>
          <w:sz w:val="24"/>
          <w:szCs w:val="24"/>
          <w:lang w:eastAsia="cs-CZ"/>
        </w:rPr>
        <w:t>skúšky z odbornej spôsobilosti</w:t>
      </w:r>
      <w:r w:rsidR="003F70EE">
        <w:rPr>
          <w:rFonts w:ascii="Times New Roman" w:hAnsi="Times New Roman"/>
          <w:sz w:val="24"/>
          <w:szCs w:val="24"/>
          <w:lang w:eastAsia="cs-CZ"/>
        </w:rPr>
        <w:t>,</w:t>
      </w:r>
      <w:r w:rsidRPr="0050005F" w:rsidR="0050005F">
        <w:rPr>
          <w:rFonts w:ascii="Times New Roman" w:hAnsi="Times New Roman"/>
          <w:sz w:val="24"/>
          <w:szCs w:val="24"/>
          <w:lang w:eastAsia="cs-CZ"/>
        </w:rPr>
        <w:t xml:space="preserve"> osobitnej skúšky </w:t>
      </w:r>
      <w:r w:rsidR="003F70EE">
        <w:rPr>
          <w:rFonts w:ascii="Times New Roman" w:hAnsi="Times New Roman"/>
          <w:sz w:val="24"/>
          <w:szCs w:val="24"/>
          <w:lang w:eastAsia="cs-CZ"/>
        </w:rPr>
        <w:t xml:space="preserve">alebo preskúšania odbornej spôsobilosti </w:t>
      </w:r>
      <w:r w:rsidRPr="0050005F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50005F" w:rsidR="0050005F">
        <w:rPr>
          <w:rFonts w:ascii="Times New Roman" w:hAnsi="Times New Roman"/>
          <w:sz w:val="24"/>
          <w:szCs w:val="24"/>
          <w:lang w:eastAsia="cs-CZ"/>
        </w:rPr>
        <w:t>dôvody</w:t>
      </w:r>
      <w:r w:rsidRPr="005000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50005F" w:rsidR="0050005F">
        <w:rPr>
          <w:rFonts w:ascii="Times New Roman" w:hAnsi="Times New Roman"/>
          <w:sz w:val="24"/>
          <w:szCs w:val="24"/>
          <w:lang w:eastAsia="cs-CZ"/>
        </w:rPr>
        <w:t xml:space="preserve">ich </w:t>
      </w:r>
      <w:r w:rsidRPr="0050005F">
        <w:rPr>
          <w:rFonts w:ascii="Times New Roman" w:hAnsi="Times New Roman"/>
          <w:sz w:val="24"/>
          <w:szCs w:val="24"/>
          <w:lang w:eastAsia="cs-CZ"/>
        </w:rPr>
        <w:t>hodnoteni</w:t>
      </w:r>
      <w:r w:rsidRPr="0050005F" w:rsidR="0050005F">
        <w:rPr>
          <w:rFonts w:ascii="Times New Roman" w:hAnsi="Times New Roman"/>
          <w:sz w:val="24"/>
          <w:szCs w:val="24"/>
          <w:lang w:eastAsia="cs-CZ"/>
        </w:rPr>
        <w:t>a</w:t>
      </w:r>
      <w:r w:rsidRPr="0050005F">
        <w:rPr>
          <w:rFonts w:ascii="Times New Roman" w:hAnsi="Times New Roman"/>
          <w:sz w:val="24"/>
          <w:szCs w:val="24"/>
          <w:lang w:eastAsia="cs-CZ"/>
        </w:rPr>
        <w:t>,</w:t>
      </w:r>
    </w:p>
    <w:p w:rsidR="00DA302F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005F" w:rsidR="005C54BE">
        <w:rPr>
          <w:rFonts w:ascii="Times New Roman" w:hAnsi="Times New Roman"/>
          <w:sz w:val="24"/>
          <w:szCs w:val="24"/>
          <w:lang w:eastAsia="cs-CZ"/>
        </w:rPr>
        <w:t xml:space="preserve">celkové hodnotenie </w:t>
      </w:r>
      <w:r w:rsidRPr="004F7D0D" w:rsidR="005C54BE">
        <w:rPr>
          <w:rFonts w:ascii="Times New Roman" w:hAnsi="Times New Roman"/>
          <w:sz w:val="24"/>
          <w:szCs w:val="24"/>
          <w:lang w:eastAsia="cs-CZ"/>
        </w:rPr>
        <w:t>skúšky z odbornej spôsobilosti</w:t>
      </w:r>
      <w:r w:rsidR="003F70EE">
        <w:rPr>
          <w:rFonts w:ascii="Times New Roman" w:hAnsi="Times New Roman"/>
          <w:sz w:val="24"/>
          <w:szCs w:val="24"/>
          <w:lang w:eastAsia="cs-CZ"/>
        </w:rPr>
        <w:t>,</w:t>
      </w:r>
      <w:r w:rsidR="0050005F">
        <w:rPr>
          <w:rFonts w:ascii="Times New Roman" w:hAnsi="Times New Roman"/>
          <w:sz w:val="24"/>
          <w:szCs w:val="24"/>
          <w:lang w:eastAsia="cs-CZ"/>
        </w:rPr>
        <w:t xml:space="preserve"> osobitnej skúšky</w:t>
      </w:r>
      <w:r w:rsidR="003F70EE">
        <w:rPr>
          <w:rFonts w:ascii="Times New Roman" w:hAnsi="Times New Roman"/>
          <w:sz w:val="24"/>
          <w:szCs w:val="24"/>
          <w:lang w:eastAsia="cs-CZ"/>
        </w:rPr>
        <w:t xml:space="preserve"> alebo preskúšania odbornej spôsobilosti</w:t>
      </w:r>
      <w:r w:rsidR="005C54BE">
        <w:rPr>
          <w:rFonts w:ascii="Times New Roman" w:hAnsi="Times New Roman"/>
          <w:sz w:val="24"/>
          <w:szCs w:val="24"/>
          <w:lang w:eastAsia="cs-CZ"/>
        </w:rPr>
        <w:t>,</w:t>
      </w:r>
    </w:p>
    <w:p w:rsidR="005C54BE" w:rsidP="00C90503">
      <w:pPr>
        <w:pStyle w:val="NoSpacing"/>
        <w:numPr>
          <w:ilvl w:val="1"/>
          <w:numId w:val="7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odtlačok pečiatky a podpis skúšobného komisára.“.</w:t>
      </w:r>
    </w:p>
    <w:p w:rsidR="00871369" w:rsidRPr="00F11B74" w:rsidP="00871369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80 odsek 2 znie:</w:t>
      </w:r>
    </w:p>
    <w:p w:rsidR="00944469" w:rsidRPr="00944469" w:rsidP="00AA1662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„(2) Na skúšku z odbornej spôsobilosti</w:t>
      </w:r>
      <w:r w:rsidR="00E9048B">
        <w:rPr>
          <w:rFonts w:ascii="Times New Roman" w:hAnsi="Times New Roman"/>
          <w:sz w:val="24"/>
          <w:szCs w:val="24"/>
          <w:lang w:eastAsia="cs-CZ"/>
        </w:rPr>
        <w:t>,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 to aj opakovanej</w:t>
      </w:r>
      <w:r w:rsidR="00E9048B">
        <w:rPr>
          <w:rFonts w:ascii="Times New Roman" w:hAnsi="Times New Roman"/>
          <w:sz w:val="24"/>
          <w:szCs w:val="24"/>
          <w:lang w:eastAsia="cs-CZ"/>
        </w:rPr>
        <w:t>,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prihlasuje žiadateľa autoškola,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>v ktorej žiadateľ absolvoval vodičský kurz podľa osobitného predpisu.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41b</w:t>
      </w:r>
      <w:r w:rsidRPr="00944469">
        <w:rPr>
          <w:rFonts w:ascii="Times New Roman" w:hAnsi="Times New Roman"/>
          <w:sz w:val="24"/>
          <w:szCs w:val="24"/>
          <w:lang w:eastAsia="cs-CZ"/>
        </w:rPr>
        <w:t>) Prihláška sa podáva orgánu Policajného zboru podľa sídla autoškoly alebo sídla jej prevádzky, v ktorej žiadateľ absolvoval vodičský kurz. Prihláška na skúšku z odbornej spôsobilosti sa podáva orgánu Policajného zboru do šiestich mesiacov od ukončenia vodičského kurzu. Ak žiadateľa nemôže na skúšku z odbornej spôsobilosti prihlásiť autoškola, v ktorej absolvoval vodičský kurz, môže ho prihlásiť iná autoškola. Termín, organizáciu a miesto vykonania skúšky z odbornej spôsobilosti, a to aj opakovanej, určuje orgán Policajného zboru tak, aby sa vykonala do 30 dní odo dňa prihlásenia na skúšku. Termín skúšky oznámi orgán Policajného zboru autoškole najmenej päť pracovných dní pred jej vykonaním.“.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80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10 sa za slová „z vedenia vozidiel“ vkladajú slová „a autocvičisko alebo inú vhodnú plochu s vylúčením cestnej premávky“ a slov</w:t>
      </w:r>
      <w:r w:rsidR="00AA1662">
        <w:rPr>
          <w:rFonts w:ascii="Times New Roman" w:hAnsi="Times New Roman"/>
          <w:sz w:val="24"/>
          <w:szCs w:val="24"/>
          <w:lang w:eastAsia="cs-CZ"/>
        </w:rPr>
        <w:t>á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„prostriedky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 a priestory</w:t>
      </w:r>
      <w:r w:rsidRPr="00944469">
        <w:rPr>
          <w:rFonts w:ascii="Times New Roman" w:hAnsi="Times New Roman"/>
          <w:sz w:val="24"/>
          <w:szCs w:val="24"/>
          <w:lang w:eastAsia="cs-CZ"/>
        </w:rPr>
        <w:t>“ sa nahrádzajú slovami „</w:t>
      </w:r>
      <w:r w:rsidR="00AA1662">
        <w:rPr>
          <w:rFonts w:ascii="Times New Roman" w:hAnsi="Times New Roman"/>
          <w:sz w:val="24"/>
          <w:szCs w:val="24"/>
          <w:lang w:eastAsia="cs-CZ"/>
        </w:rPr>
        <w:t xml:space="preserve">prostriedky,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priestory a ďalšie výcvikové vozidlá“. 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V § 81 </w:t>
      </w:r>
      <w:r w:rsidR="00AA1662">
        <w:rPr>
          <w:rFonts w:ascii="Times New Roman" w:hAnsi="Times New Roman"/>
          <w:sz w:val="24"/>
          <w:szCs w:val="24"/>
          <w:lang w:eastAsia="cs-CZ"/>
        </w:rPr>
        <w:t>ods.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písmeno b) znie:</w:t>
      </w:r>
    </w:p>
    <w:p w:rsidR="00944469" w:rsidRPr="00944469" w:rsidP="00AA1662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„b) nemá uložený trest zákazu činnosti spočívajúci v zákaze vedenia motorových vozidiel, nemá uloženú sankciu zákazu činnosti spočívajúcu v zákaze vedenia motorových vozidiel, zadržaný vodičský preukaz </w:t>
      </w:r>
      <w:r w:rsidR="00AA1662">
        <w:rPr>
          <w:rFonts w:ascii="Times New Roman" w:hAnsi="Times New Roman"/>
          <w:sz w:val="24"/>
          <w:szCs w:val="24"/>
          <w:lang w:eastAsia="cs-CZ"/>
        </w:rPr>
        <w:t>ani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odobraté vodičské oprávnenie príslušnej skupiny,“.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82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tretia veta znie: „Ministerstvo vnútra vykonáva skúšku na vydanie preukazu skúšobného komisára a vydáva preukaz skúšobného komisára.“ a v štvrtej vete sa za slová „skúšobného komisára“ vkladajú slová „alebo jej časť“.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82 ods</w:t>
      </w:r>
      <w:r w:rsidR="00AA1662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5 sa </w:t>
      </w:r>
      <w:r w:rsidR="00F93455">
        <w:rPr>
          <w:rFonts w:ascii="Times New Roman" w:hAnsi="Times New Roman"/>
          <w:sz w:val="24"/>
          <w:szCs w:val="24"/>
          <w:lang w:eastAsia="cs-CZ"/>
        </w:rPr>
        <w:t>za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slová „skúšky z odbornej spôsobilosti“ vkladajú slová „alebo preskúšanie odbornej spôsobilosti“.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E634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 w:rsidR="00944469">
        <w:rPr>
          <w:rFonts w:ascii="Times New Roman" w:hAnsi="Times New Roman"/>
          <w:sz w:val="24"/>
          <w:szCs w:val="24"/>
          <w:lang w:eastAsia="cs-CZ"/>
        </w:rPr>
        <w:t>V § 83 ods</w:t>
      </w:r>
      <w:r w:rsidR="00F93455">
        <w:rPr>
          <w:rFonts w:ascii="Times New Roman" w:hAnsi="Times New Roman"/>
          <w:sz w:val="24"/>
          <w:szCs w:val="24"/>
          <w:lang w:eastAsia="cs-CZ"/>
        </w:rPr>
        <w:t>.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 1 písm</w:t>
      </w:r>
      <w:r>
        <w:rPr>
          <w:rFonts w:ascii="Times New Roman" w:hAnsi="Times New Roman"/>
          <w:sz w:val="24"/>
          <w:szCs w:val="24"/>
          <w:lang w:eastAsia="cs-CZ"/>
        </w:rPr>
        <w:t>ená</w:t>
      </w:r>
      <w:r w:rsidRPr="00944469" w:rsidR="00944469">
        <w:rPr>
          <w:rFonts w:ascii="Times New Roman" w:hAnsi="Times New Roman"/>
          <w:sz w:val="24"/>
          <w:szCs w:val="24"/>
          <w:lang w:eastAsia="cs-CZ"/>
        </w:rPr>
        <w:t xml:space="preserve"> a)</w:t>
      </w:r>
      <w:r>
        <w:rPr>
          <w:rFonts w:ascii="Times New Roman" w:hAnsi="Times New Roman"/>
          <w:sz w:val="24"/>
          <w:szCs w:val="24"/>
          <w:lang w:eastAsia="cs-CZ"/>
        </w:rPr>
        <w:t xml:space="preserve"> a b) znejú:</w:t>
      </w:r>
    </w:p>
    <w:p w:rsidR="007E6349" w:rsidRPr="007E6349" w:rsidP="007E6349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„a) </w:t>
      </w:r>
      <w:r w:rsidRPr="007E6349">
        <w:rPr>
          <w:rFonts w:ascii="Times New Roman" w:hAnsi="Times New Roman"/>
          <w:sz w:val="24"/>
          <w:szCs w:val="24"/>
          <w:lang w:eastAsia="cs-CZ"/>
        </w:rPr>
        <w:t>vykonávať skúšky z odbornej spôsobilosti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7E634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osobitné skúšky a preskúšania odbornej spôsobilosti</w:t>
      </w:r>
      <w:r w:rsidRPr="007E6349">
        <w:rPr>
          <w:rFonts w:ascii="Times New Roman" w:hAnsi="Times New Roman"/>
          <w:sz w:val="24"/>
          <w:szCs w:val="24"/>
          <w:lang w:eastAsia="cs-CZ"/>
        </w:rPr>
        <w:t xml:space="preserve"> podľa podmienok ustanovených týmto zákonom,</w:t>
      </w:r>
    </w:p>
    <w:p w:rsidR="007E6349" w:rsidP="007E6349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6349">
        <w:rPr>
          <w:rFonts w:ascii="Times New Roman" w:hAnsi="Times New Roman"/>
          <w:sz w:val="24"/>
          <w:szCs w:val="24"/>
          <w:lang w:eastAsia="cs-CZ"/>
        </w:rPr>
        <w:t>b) vyplniť protokol vodičských oprávnení,</w:t>
      </w:r>
      <w:r>
        <w:rPr>
          <w:rFonts w:ascii="Times New Roman" w:hAnsi="Times New Roman"/>
          <w:sz w:val="24"/>
          <w:szCs w:val="24"/>
          <w:lang w:eastAsia="cs-CZ"/>
        </w:rPr>
        <w:t xml:space="preserve"> protokol o preskúšaní odbornej spôsobilosti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</w:t>
      </w:r>
      <w:r w:rsidR="00F923D5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Pr="007E6349">
        <w:rPr>
          <w:rFonts w:ascii="Times New Roman" w:hAnsi="Times New Roman"/>
          <w:sz w:val="24"/>
          <w:szCs w:val="24"/>
          <w:lang w:eastAsia="cs-CZ"/>
        </w:rPr>
        <w:t xml:space="preserve"> záznam </w:t>
      </w:r>
      <w:r>
        <w:rPr>
          <w:rFonts w:ascii="Times New Roman" w:hAnsi="Times New Roman"/>
          <w:sz w:val="24"/>
          <w:szCs w:val="24"/>
          <w:lang w:eastAsia="cs-CZ"/>
        </w:rPr>
        <w:t>o zisťovaní odbornej spôsobilosti</w:t>
      </w:r>
      <w:r w:rsidRPr="007E6349">
        <w:rPr>
          <w:rFonts w:ascii="Times New Roman" w:hAnsi="Times New Roman"/>
          <w:sz w:val="24"/>
          <w:szCs w:val="24"/>
          <w:lang w:eastAsia="cs-CZ"/>
        </w:rPr>
        <w:t xml:space="preserve"> podľa skutočného priebehu skúšky</w:t>
      </w:r>
      <w:r w:rsidR="00F923D5">
        <w:rPr>
          <w:rFonts w:ascii="Times New Roman" w:hAnsi="Times New Roman"/>
          <w:sz w:val="24"/>
          <w:szCs w:val="24"/>
          <w:lang w:eastAsia="cs-CZ"/>
        </w:rPr>
        <w:t xml:space="preserve"> z odbornej spôsobilosti, osobitnej skúšky alebo </w:t>
      </w:r>
      <w:r w:rsidRPr="007E6349">
        <w:rPr>
          <w:rFonts w:ascii="Times New Roman" w:hAnsi="Times New Roman"/>
          <w:sz w:val="24"/>
          <w:szCs w:val="24"/>
          <w:lang w:eastAsia="cs-CZ"/>
        </w:rPr>
        <w:t>preskúšania</w:t>
      </w:r>
      <w:r w:rsidR="00F923D5">
        <w:rPr>
          <w:rFonts w:ascii="Times New Roman" w:hAnsi="Times New Roman"/>
          <w:sz w:val="24"/>
          <w:szCs w:val="24"/>
          <w:lang w:eastAsia="cs-CZ"/>
        </w:rPr>
        <w:t xml:space="preserve"> odbornej spôsobilosti</w:t>
      </w:r>
      <w:r w:rsidRPr="007E6349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“</w:t>
      </w:r>
      <w:r w:rsidR="00F923D5">
        <w:rPr>
          <w:rFonts w:ascii="Times New Roman" w:hAnsi="Times New Roman"/>
          <w:sz w:val="24"/>
          <w:szCs w:val="24"/>
          <w:lang w:eastAsia="cs-CZ"/>
        </w:rPr>
        <w:t>.</w:t>
      </w:r>
    </w:p>
    <w:p w:rsidR="007E6349" w:rsidP="007E634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§ 85 znie:</w:t>
      </w:r>
    </w:p>
    <w:p w:rsidR="00944469" w:rsidRPr="00944469" w:rsidP="00F93455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„§ 85</w:t>
      </w:r>
    </w:p>
    <w:p w:rsidR="00F93455" w:rsidP="00F9345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9345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Všeobecne záväzný právny predpis, ktorý vydá ministerstvo vnútra, ustanoví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podrobnosti o vykonávaní skúšky z odbornej spôsobilosti a osobitnej skúšky a o ich rozsahu,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vzor prihlášky na skúšku z odbornej spôsobilosti a osobitnú skúšku,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vzor žiadosti o udelenie vodičského oprávnenia,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vzor záznamu o </w:t>
      </w:r>
      <w:r w:rsidR="005C54BE">
        <w:rPr>
          <w:rFonts w:ascii="Times New Roman" w:hAnsi="Times New Roman"/>
          <w:sz w:val="24"/>
          <w:szCs w:val="24"/>
          <w:lang w:eastAsia="cs-CZ"/>
        </w:rPr>
        <w:t>zisťovaní odbornej spôsobilosti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vzor protokolu vodičských oprávnení</w:t>
      </w:r>
      <w:r w:rsidR="007E6349">
        <w:rPr>
          <w:rFonts w:ascii="Times New Roman" w:hAnsi="Times New Roman"/>
          <w:sz w:val="24"/>
          <w:szCs w:val="24"/>
          <w:lang w:eastAsia="cs-CZ"/>
        </w:rPr>
        <w:t xml:space="preserve"> a protokolu o preskúšaní odbornej spôsobilosti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podrobnosti o vykonávaní skúšky žiadateľa o vydanie preukazu skúšobného komisára, o opakovanej skúške a o ich rozsahu,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podrobnosti o predĺžení platnosti preukazu skúšobného komisára a rozšírení jeho rozsahu,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rozsah odbornej prípravy žiadateľa o vydanie preukazu skúšobného komisára,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podrobnosti o pravidelnom výcviku skúšobného komisára, 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podrobnosti o  kontrole a hodnotení činnosti skúšobného komisára,</w:t>
      </w:r>
    </w:p>
    <w:p w:rsidR="00944469" w:rsidRPr="00944469" w:rsidP="00F93455">
      <w:pPr>
        <w:pStyle w:val="NoSpacing"/>
        <w:numPr>
          <w:numId w:val="30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vzor preukazu skúšobného komisára.“.</w:t>
      </w:r>
    </w:p>
    <w:p w:rsidR="0024733E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F208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88 ods. 3</w:t>
      </w:r>
      <w:r w:rsidR="00047003">
        <w:rPr>
          <w:rFonts w:ascii="Times New Roman" w:hAnsi="Times New Roman"/>
          <w:sz w:val="24"/>
          <w:szCs w:val="24"/>
          <w:lang w:eastAsia="cs-CZ"/>
        </w:rPr>
        <w:t xml:space="preserve"> druhej vete</w:t>
      </w:r>
      <w:r>
        <w:rPr>
          <w:rFonts w:ascii="Times New Roman" w:hAnsi="Times New Roman"/>
          <w:sz w:val="24"/>
          <w:szCs w:val="24"/>
          <w:lang w:eastAsia="cs-CZ"/>
        </w:rPr>
        <w:t xml:space="preserve"> sa slová „s takýmto certifikátom“ nahrádzajú slovami „s takýmto certifikátom, u vodičov v pôsobnosti Zboru väzenskej a justičnej stráže psychológ Zboru väzenskej a justičnej stráže s certifikátom na certifikovanú činnosť dopravná psychológia“.</w:t>
      </w:r>
    </w:p>
    <w:p w:rsidR="00EF208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917E4" w:rsidP="00D917E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91 odsek 4 znie:</w:t>
      </w:r>
    </w:p>
    <w:p w:rsidR="00D917E4" w:rsidP="00D917E4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„(4) </w:t>
      </w:r>
      <w:r w:rsidRPr="00D917E4">
        <w:rPr>
          <w:rFonts w:ascii="Times New Roman" w:hAnsi="Times New Roman"/>
          <w:sz w:val="24"/>
          <w:szCs w:val="24"/>
          <w:lang w:eastAsia="cs-CZ"/>
        </w:rPr>
        <w:t>Ak je držiteľ vodičského oprávnenia ako vodič motorového vozidla dôvodne podozrivý z porušenia pravidiel cestnej premávky požitím alkoholu alebo inej návykovej látky alebo odmietn</w:t>
      </w:r>
      <w:r w:rsidR="00047003">
        <w:rPr>
          <w:rFonts w:ascii="Times New Roman" w:hAnsi="Times New Roman"/>
          <w:sz w:val="24"/>
          <w:szCs w:val="24"/>
          <w:lang w:eastAsia="cs-CZ"/>
        </w:rPr>
        <w:t>e</w:t>
      </w:r>
      <w:r w:rsidRPr="00D917E4">
        <w:rPr>
          <w:rFonts w:ascii="Times New Roman" w:hAnsi="Times New Roman"/>
          <w:sz w:val="24"/>
          <w:szCs w:val="24"/>
          <w:lang w:eastAsia="cs-CZ"/>
        </w:rPr>
        <w:t xml:space="preserve"> podrobiť sa vyšetreniu na ich zistenie, orgán Policajného zboru bez ďalšieho konania rozhodne o preskúmaní zdravotnej spôsobilosti osobitne vo vzťahu k závislosti od alkoholu, inej návykovej látky alebo liečiva lekárom so špecializáciou v špecializačnom odbore psychiatria (ďalej len </w:t>
      </w: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D917E4">
        <w:rPr>
          <w:rFonts w:ascii="Times New Roman" w:hAnsi="Times New Roman"/>
          <w:sz w:val="24"/>
          <w:szCs w:val="24"/>
          <w:lang w:eastAsia="cs-CZ"/>
        </w:rPr>
        <w:t>psychiater</w:t>
      </w:r>
      <w:r>
        <w:rPr>
          <w:rFonts w:ascii="Times New Roman" w:hAnsi="Times New Roman"/>
          <w:sz w:val="24"/>
          <w:szCs w:val="24"/>
          <w:lang w:eastAsia="cs-CZ"/>
        </w:rPr>
        <w:t>“</w:t>
      </w:r>
      <w:r w:rsidRPr="00D917E4">
        <w:rPr>
          <w:rFonts w:ascii="Times New Roman" w:hAnsi="Times New Roman"/>
          <w:sz w:val="24"/>
          <w:szCs w:val="24"/>
          <w:lang w:eastAsia="cs-CZ"/>
        </w:rPr>
        <w:t xml:space="preserve">). Držiteľ vodičského oprávnenia je povinný podrobiť sa preskúmaniu zdravotnej spôsobilosti osobitne vo vzťahu k závislosti od alkoholu, inej návykovej látky alebo liečiva do 30 dní odo dňa doručenia rozhodnutia. </w:t>
      </w:r>
      <w:r w:rsidRPr="00944469">
        <w:rPr>
          <w:rFonts w:ascii="Times New Roman" w:hAnsi="Times New Roman"/>
          <w:sz w:val="24"/>
          <w:szCs w:val="24"/>
          <w:lang w:eastAsia="cs-CZ"/>
        </w:rPr>
        <w:t>Ak psychiater zistí závislosť od alkoholu, inej návykovej látky alebo liečiva, alebo odporúča preskúmať zdravotnú spôsobilosť, orgán Policajného zboru bez ďalšieho konania rozhodne o   preskúman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zdravotnej spôsobilosti podľa § 91 ods. 2. Ak posudzujúci lekár pri lekárskej prehliadke zistí, že je zdravotne spôsobilý viesť vozidlo, orgán Policajného zboru bez ďalšieho konania rozhodne o povinnosti podrobiť sa odbornému poradenstvu u posudzujúceho psychológa. Ak psychiater nezistí závislosť od alkoholu, inej návykovej látky alebo liečiva, alebo neodporúča preskúmať zdravotnú spôsobilosť, orgán Policajného zboru bez ďalšieho konania rozhodne o povinnosti podrobiť sa odbornému poradenstvu u posudzujúceho psychológa.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91 ods</w:t>
      </w:r>
      <w:r w:rsidR="00F93455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7 sa na konci bodka nahrádza bodkočiarkou a pripájajú sa</w:t>
      </w:r>
      <w:r w:rsidR="00691A48">
        <w:rPr>
          <w:rFonts w:ascii="Times New Roman" w:hAnsi="Times New Roman"/>
          <w:sz w:val="24"/>
          <w:szCs w:val="24"/>
          <w:lang w:eastAsia="cs-CZ"/>
        </w:rPr>
        <w:t xml:space="preserve"> tieto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slová: „ak nemožno skupinu vodičského oprávnenia určiť, preskúšanie odbornej spôsobilosti sa vykoná v rozsahu udelených skupín vodičského oprávnenia.“.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1013A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91 ods. 15 písmen</w:t>
      </w:r>
      <w:r w:rsidR="00DD1E6A">
        <w:rPr>
          <w:rFonts w:ascii="Times New Roman" w:hAnsi="Times New Roman"/>
          <w:sz w:val="24"/>
          <w:szCs w:val="24"/>
          <w:lang w:eastAsia="cs-CZ"/>
        </w:rPr>
        <w:t>á</w:t>
      </w:r>
      <w:r w:rsidR="007533BE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g) </w:t>
      </w:r>
      <w:r w:rsidR="00DD1E6A">
        <w:rPr>
          <w:rFonts w:ascii="Times New Roman" w:hAnsi="Times New Roman"/>
          <w:sz w:val="24"/>
          <w:szCs w:val="24"/>
          <w:lang w:eastAsia="cs-CZ"/>
        </w:rPr>
        <w:t xml:space="preserve">a h) </w:t>
      </w:r>
      <w:r w:rsidR="007533BE">
        <w:rPr>
          <w:rFonts w:ascii="Times New Roman" w:hAnsi="Times New Roman"/>
          <w:sz w:val="24"/>
          <w:szCs w:val="24"/>
          <w:lang w:eastAsia="cs-CZ"/>
        </w:rPr>
        <w:t>zne</w:t>
      </w:r>
      <w:r w:rsidR="00DD1E6A">
        <w:rPr>
          <w:rFonts w:ascii="Times New Roman" w:hAnsi="Times New Roman"/>
          <w:sz w:val="24"/>
          <w:szCs w:val="24"/>
          <w:lang w:eastAsia="cs-CZ"/>
        </w:rPr>
        <w:t>jú</w:t>
      </w:r>
      <w:r w:rsidR="007533BE">
        <w:rPr>
          <w:rFonts w:ascii="Times New Roman" w:hAnsi="Times New Roman"/>
          <w:sz w:val="24"/>
          <w:szCs w:val="24"/>
          <w:lang w:eastAsia="cs-CZ"/>
        </w:rPr>
        <w:t>:</w:t>
      </w:r>
    </w:p>
    <w:p w:rsidR="00A96CEF" w:rsidP="007533B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="007533BE">
        <w:rPr>
          <w:rFonts w:ascii="Times New Roman" w:hAnsi="Times New Roman"/>
          <w:sz w:val="24"/>
          <w:szCs w:val="24"/>
          <w:lang w:eastAsia="cs-CZ"/>
        </w:rPr>
        <w:t xml:space="preserve">„g) </w:t>
      </w:r>
      <w:r>
        <w:rPr>
          <w:rFonts w:ascii="Times New Roman" w:hAnsi="Times New Roman"/>
          <w:sz w:val="24"/>
          <w:szCs w:val="24"/>
          <w:lang w:eastAsia="cs-CZ"/>
        </w:rPr>
        <w:t>dátum preskúšania odbornej spôsobilosti,</w:t>
      </w:r>
    </w:p>
    <w:p w:rsidR="00A96CEF" w:rsidP="007533B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="00A20342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h) celkové hodnotenie preskúšania odbornej spô</w:t>
      </w:r>
      <w:r w:rsidR="00DD1E6A">
        <w:rPr>
          <w:rFonts w:ascii="Times New Roman" w:hAnsi="Times New Roman"/>
          <w:sz w:val="24"/>
          <w:szCs w:val="24"/>
          <w:lang w:eastAsia="cs-CZ"/>
        </w:rPr>
        <w:t>so</w:t>
      </w:r>
      <w:r>
        <w:rPr>
          <w:rFonts w:ascii="Times New Roman" w:hAnsi="Times New Roman"/>
          <w:sz w:val="24"/>
          <w:szCs w:val="24"/>
          <w:lang w:eastAsia="cs-CZ"/>
        </w:rPr>
        <w:t>bilosti,</w:t>
      </w:r>
      <w:r w:rsidR="002A0966">
        <w:rPr>
          <w:rFonts w:ascii="Times New Roman" w:hAnsi="Times New Roman"/>
          <w:sz w:val="24"/>
          <w:szCs w:val="24"/>
          <w:lang w:eastAsia="cs-CZ"/>
        </w:rPr>
        <w:t>“.</w:t>
      </w:r>
    </w:p>
    <w:p w:rsidR="0051013A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533BE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91 </w:t>
      </w:r>
      <w:r w:rsidR="00DD1E6A">
        <w:rPr>
          <w:rFonts w:ascii="Times New Roman" w:hAnsi="Times New Roman"/>
          <w:sz w:val="24"/>
          <w:szCs w:val="24"/>
          <w:lang w:eastAsia="cs-CZ"/>
        </w:rPr>
        <w:t xml:space="preserve">sa </w:t>
      </w:r>
      <w:r>
        <w:rPr>
          <w:rFonts w:ascii="Times New Roman" w:hAnsi="Times New Roman"/>
          <w:sz w:val="24"/>
          <w:szCs w:val="24"/>
          <w:lang w:eastAsia="cs-CZ"/>
        </w:rPr>
        <w:t>ods</w:t>
      </w:r>
      <w:r w:rsidR="00DD1E6A">
        <w:rPr>
          <w:rFonts w:ascii="Times New Roman" w:hAnsi="Times New Roman"/>
          <w:sz w:val="24"/>
          <w:szCs w:val="24"/>
          <w:lang w:eastAsia="cs-CZ"/>
        </w:rPr>
        <w:t>ek</w:t>
      </w:r>
      <w:r>
        <w:rPr>
          <w:rFonts w:ascii="Times New Roman" w:hAnsi="Times New Roman"/>
          <w:sz w:val="24"/>
          <w:szCs w:val="24"/>
          <w:lang w:eastAsia="cs-CZ"/>
        </w:rPr>
        <w:t xml:space="preserve"> 15 </w:t>
      </w:r>
      <w:r w:rsidR="00DD1E6A">
        <w:rPr>
          <w:rFonts w:ascii="Times New Roman" w:hAnsi="Times New Roman"/>
          <w:sz w:val="24"/>
          <w:szCs w:val="24"/>
          <w:lang w:eastAsia="cs-CZ"/>
        </w:rPr>
        <w:t xml:space="preserve">dopĺňa </w:t>
      </w:r>
      <w:r>
        <w:rPr>
          <w:rFonts w:ascii="Times New Roman" w:hAnsi="Times New Roman"/>
          <w:sz w:val="24"/>
          <w:szCs w:val="24"/>
          <w:lang w:eastAsia="cs-CZ"/>
        </w:rPr>
        <w:t>písmeno</w:t>
      </w:r>
      <w:r w:rsidR="00DD1E6A">
        <w:rPr>
          <w:rFonts w:ascii="Times New Roman" w:hAnsi="Times New Roman"/>
          <w:sz w:val="24"/>
          <w:szCs w:val="24"/>
          <w:lang w:eastAsia="cs-CZ"/>
        </w:rPr>
        <w:t>m i), ktoré znie:</w:t>
      </w:r>
    </w:p>
    <w:p w:rsidR="00DD1E6A" w:rsidP="00DD1E6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„i) odtlačok pečiatky a podpis skúšobného komisára.“.</w:t>
      </w:r>
    </w:p>
    <w:p w:rsidR="007533BE" w:rsidP="007533B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V § 92 sa za odsek 6 vkladá nový odsek 7, ktorý znie: </w:t>
      </w:r>
    </w:p>
    <w:p w:rsidR="00944469" w:rsidRPr="00944469" w:rsidP="00691A48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„(7) Orgán Policajného zboru, ktorý rozhodol o odobratí vodičského oprávnenia</w:t>
      </w:r>
      <w:r w:rsidR="00E9048B">
        <w:rPr>
          <w:rFonts w:ascii="Times New Roman" w:hAnsi="Times New Roman"/>
          <w:sz w:val="24"/>
          <w:szCs w:val="24"/>
          <w:lang w:eastAsia="cs-CZ"/>
        </w:rPr>
        <w:t>,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určí skupiny vodičského oprávnenia, z ktorých bude držiteľ vodičského oprávnenia v konaní o vrátenie vodičského oprávnenia preskúšaný alebo z ktorých sa podrobí doškoľovaciemu kurzu.“. 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691A48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odseky 7 až 11 sa označujú ako odseky 8 až 12.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92 odsek 8 znie:</w:t>
      </w:r>
    </w:p>
    <w:p w:rsidR="00944469" w:rsidRPr="00944469" w:rsidP="00691A48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„(8) Vodičské oprávnenie odobraté podľa </w:t>
      </w:r>
    </w:p>
    <w:p w:rsidR="00944469" w:rsidRPr="00944469" w:rsidP="00691A48">
      <w:pPr>
        <w:pStyle w:val="NoSpacing"/>
        <w:numPr>
          <w:numId w:val="31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odseku 3 písm. a) možno vrátiť až po absolvovaní doškoľovacieho kurzu podľa osobitného predpisu,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41a</w:t>
      </w:r>
      <w:r w:rsidRPr="00944469">
        <w:rPr>
          <w:rFonts w:ascii="Times New Roman" w:hAnsi="Times New Roman"/>
          <w:sz w:val="24"/>
          <w:szCs w:val="24"/>
          <w:lang w:eastAsia="cs-CZ"/>
        </w:rPr>
        <w:t>) preskúšaní odbornej spôsobilosti podľa § 79 ods. 2, preskúmaní psychickej spôsobilosti a preskúmaní zdravotnej spôsobilosti,</w:t>
      </w:r>
    </w:p>
    <w:p w:rsidR="00944469" w:rsidRPr="00944469" w:rsidP="00691A48">
      <w:pPr>
        <w:pStyle w:val="NoSpacing"/>
        <w:numPr>
          <w:numId w:val="31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odseku 3 písm. b) možno vrátiť až po absolvovaní doškoľovacieho kurzu podľa osobitného predpisu,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41a</w:t>
      </w:r>
      <w:r w:rsidRPr="00944469">
        <w:rPr>
          <w:rFonts w:ascii="Times New Roman" w:hAnsi="Times New Roman"/>
          <w:sz w:val="24"/>
          <w:szCs w:val="24"/>
          <w:lang w:eastAsia="cs-CZ"/>
        </w:rPr>
        <w:t>) preskúšaní odbornej spôsobilosti podľa § 79 ods. 2, preskúmaní psychickej spôsobilosti, preskúmaní zdravotnej spôsobilosti, preskúmaní zdravotnej spôsobilosti osobitne vo vzťahu k závislosti od alkoholu, inej návykovej látky alebo liečiva psychiatrom a podrobení sa odbornému poradenstvu u posudzujúceho psychológa.“.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92 ods</w:t>
      </w:r>
      <w:r w:rsidR="00691A48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10 sa slová „odseku 7“ nahrádzajú slovami „odseku 8“.</w:t>
      </w:r>
    </w:p>
    <w:p w:rsidR="0047588F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93 ods</w:t>
      </w:r>
      <w:r w:rsidR="00691A48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za písmeno c) vkladá nové písmeno d), ktoré znie:</w:t>
      </w:r>
    </w:p>
    <w:p w:rsidR="00944469" w:rsidRPr="00944469" w:rsidP="00691A4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„d) skupinu alebo skupiny vodičského oprávnenia, ktorých sa ich držiteľ chce vzdať,“.</w:t>
      </w:r>
    </w:p>
    <w:p w:rsidR="00944469" w:rsidRPr="00944469" w:rsidP="00691A4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691A4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písmená d) a e) sa označujú ako písmená e) a f).</w:t>
      </w:r>
    </w:p>
    <w:p w:rsidR="005E4B9C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95 odsek 3 znie:</w:t>
      </w:r>
    </w:p>
    <w:p w:rsidR="00944469" w:rsidRPr="00944469" w:rsidP="00691A48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,,(3) Za vodičský preukaz zadržaný v cudzine alebo </w:t>
      </w:r>
      <w:r w:rsidR="00047003">
        <w:rPr>
          <w:rFonts w:ascii="Times New Roman" w:hAnsi="Times New Roman"/>
          <w:sz w:val="24"/>
          <w:szCs w:val="24"/>
          <w:lang w:eastAsia="cs-CZ"/>
        </w:rPr>
        <w:t xml:space="preserve">zadržaný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podľa § 71 </w:t>
      </w:r>
      <w:r w:rsidRPr="00944469">
        <w:rPr>
          <w:rFonts w:ascii="Times New Roman" w:hAnsi="Times New Roman"/>
          <w:sz w:val="24"/>
          <w:szCs w:val="24"/>
        </w:rPr>
        <w:t>možno vydať nový vodičský preukaz po preukázaní pominutia dôvodov jeho zadržania</w:t>
      </w:r>
      <w:r w:rsidRPr="00944469">
        <w:rPr>
          <w:rFonts w:ascii="Times New Roman" w:hAnsi="Times New Roman"/>
          <w:sz w:val="24"/>
          <w:szCs w:val="24"/>
          <w:lang w:eastAsia="cs-CZ"/>
        </w:rPr>
        <w:t>; žiadateľ o vydanie vodičského preukazu náhradou za vodičský preukaz zadržaný v cudzine je povinný predložiť informáciu štátu, ktorý vodičský preukaz zadržal, spolu s jej osvedčeným prekladom do štátneho jazyka.“.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1013A" w:rsidRPr="0050005F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F7D0D">
        <w:rPr>
          <w:rFonts w:ascii="Times New Roman" w:hAnsi="Times New Roman"/>
          <w:sz w:val="24"/>
          <w:szCs w:val="24"/>
          <w:lang w:eastAsia="cs-CZ"/>
        </w:rPr>
        <w:t xml:space="preserve">V § 100 ods. 1 </w:t>
      </w:r>
      <w:r w:rsidRPr="0050005F" w:rsidR="0050005F">
        <w:rPr>
          <w:rFonts w:ascii="Times New Roman" w:hAnsi="Times New Roman"/>
          <w:sz w:val="24"/>
          <w:szCs w:val="24"/>
          <w:lang w:eastAsia="cs-CZ"/>
        </w:rPr>
        <w:t xml:space="preserve">písm. c) </w:t>
      </w:r>
      <w:r w:rsidRPr="004F7D0D">
        <w:rPr>
          <w:rFonts w:ascii="Times New Roman" w:hAnsi="Times New Roman"/>
          <w:sz w:val="24"/>
          <w:szCs w:val="24"/>
          <w:lang w:eastAsia="cs-CZ"/>
        </w:rPr>
        <w:t>sa slovo „údaje“ nahrádza slovami „meno a</w:t>
      </w:r>
      <w:r w:rsidR="0047588F">
        <w:rPr>
          <w:rFonts w:ascii="Times New Roman" w:hAnsi="Times New Roman"/>
          <w:sz w:val="24"/>
          <w:szCs w:val="24"/>
          <w:lang w:eastAsia="cs-CZ"/>
        </w:rPr>
        <w:t>lebo</w:t>
      </w:r>
      <w:r w:rsidRPr="004F7D0D">
        <w:rPr>
          <w:rFonts w:ascii="Times New Roman" w:hAnsi="Times New Roman"/>
          <w:sz w:val="24"/>
          <w:szCs w:val="24"/>
          <w:lang w:eastAsia="cs-CZ"/>
        </w:rPr>
        <w:t xml:space="preserve"> priezvisko“.</w:t>
      </w:r>
    </w:p>
    <w:p w:rsidR="00551298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101 ods</w:t>
      </w:r>
      <w:r w:rsidR="00691A48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5 sa na konci pripájajú tieto vety: „Podať žiadosť o vydanie medzinárodného vodičského preukazu môže aj iná osoba, ak ju na tento úkon písomne splnomocnil držiteľ vodičského preukazu s osvedčeným vlastnoručným podpisom.</w:t>
      </w:r>
      <w:r w:rsidRPr="00944469">
        <w:rPr>
          <w:rFonts w:ascii="Times New Roman" w:hAnsi="Times New Roman"/>
          <w:sz w:val="24"/>
          <w:szCs w:val="24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Podať žiadosť o vydanie medzinárodného vodičského preukazu môže aj osoba blízka</w:t>
      </w:r>
      <w:r w:rsidRPr="00944469">
        <w:rPr>
          <w:rFonts w:ascii="Times New Roman" w:hAnsi="Times New Roman"/>
          <w:sz w:val="24"/>
          <w:szCs w:val="24"/>
          <w:vertAlign w:val="superscript"/>
          <w:lang w:eastAsia="cs-CZ"/>
        </w:rPr>
        <w:t>44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) držiteľovi vodičského oprávnenia, pričom na tento úkon sa nevyžaduje písomné plnomocenstvo držiteľa vodičského preukazu.“. 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C1692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102 ods. 1 písm. a) sa </w:t>
      </w:r>
      <w:r w:rsidR="00A3481D">
        <w:rPr>
          <w:rFonts w:ascii="Times New Roman" w:hAnsi="Times New Roman"/>
          <w:sz w:val="24"/>
          <w:szCs w:val="24"/>
          <w:lang w:eastAsia="cs-CZ"/>
        </w:rPr>
        <w:t xml:space="preserve">nad </w:t>
      </w:r>
      <w:r w:rsidR="00B72F67">
        <w:rPr>
          <w:rFonts w:ascii="Times New Roman" w:hAnsi="Times New Roman"/>
          <w:sz w:val="24"/>
          <w:szCs w:val="24"/>
          <w:lang w:eastAsia="cs-CZ"/>
        </w:rPr>
        <w:t>slovom „priestoru,“</w:t>
      </w:r>
      <w:r w:rsidR="00A3481D">
        <w:rPr>
          <w:rFonts w:ascii="Times New Roman" w:hAnsi="Times New Roman"/>
          <w:sz w:val="24"/>
          <w:szCs w:val="24"/>
          <w:lang w:eastAsia="cs-CZ"/>
        </w:rPr>
        <w:t xml:space="preserve"> vy</w:t>
      </w:r>
      <w:r>
        <w:rPr>
          <w:rFonts w:ascii="Times New Roman" w:hAnsi="Times New Roman"/>
          <w:sz w:val="24"/>
          <w:szCs w:val="24"/>
          <w:lang w:eastAsia="cs-CZ"/>
        </w:rPr>
        <w:t>púšťa odkaz 42.</w:t>
      </w:r>
    </w:p>
    <w:p w:rsidR="00406DF9" w:rsidP="00406DF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6DF9" w:rsidP="00406DF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06DF9">
        <w:rPr>
          <w:rFonts w:ascii="Times New Roman" w:hAnsi="Times New Roman"/>
          <w:sz w:val="24"/>
          <w:szCs w:val="24"/>
          <w:lang w:eastAsia="cs-CZ"/>
        </w:rPr>
        <w:t>V § 105 ods. 3 až 6 sa slová „§ 106 ods. 1 písm. f)“ nahrádzajú slovami „§ 106 ods. 1 písm. e)“.</w:t>
      </w:r>
    </w:p>
    <w:p w:rsidR="00406DF9" w:rsidP="00406DF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6DF9" w:rsidRPr="00406DF9" w:rsidP="00406DF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06DF9">
        <w:rPr>
          <w:rFonts w:ascii="Times New Roman" w:hAnsi="Times New Roman"/>
          <w:sz w:val="24"/>
          <w:szCs w:val="24"/>
          <w:lang w:eastAsia="cs-CZ"/>
        </w:rPr>
        <w:t>V § 105 ods. 4 sa slová „§ 106 ods. 1 písm. b) až f)“ nahrádzajú slovami „§ 106 ods. 1 písm. b) až e)“.</w:t>
      </w:r>
    </w:p>
    <w:p w:rsidR="00406DF9" w:rsidRPr="008D74B5" w:rsidP="00406DF9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84213" w:rsidRPr="008D74B5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D74B5">
        <w:rPr>
          <w:rFonts w:ascii="Times New Roman" w:hAnsi="Times New Roman"/>
          <w:sz w:val="24"/>
          <w:szCs w:val="24"/>
          <w:lang w:eastAsia="cs-CZ"/>
        </w:rPr>
        <w:t xml:space="preserve">V § 106 ods. 1 sa vypúšťa písmeno </w:t>
      </w:r>
      <w:r w:rsidRPr="008D74B5" w:rsidR="0050005F">
        <w:rPr>
          <w:rFonts w:ascii="Times New Roman" w:hAnsi="Times New Roman"/>
          <w:sz w:val="24"/>
          <w:szCs w:val="24"/>
          <w:lang w:eastAsia="cs-CZ"/>
        </w:rPr>
        <w:t>c</w:t>
      </w:r>
      <w:r w:rsidRPr="008D74B5">
        <w:rPr>
          <w:rFonts w:ascii="Times New Roman" w:hAnsi="Times New Roman"/>
          <w:sz w:val="24"/>
          <w:szCs w:val="24"/>
          <w:lang w:eastAsia="cs-CZ"/>
        </w:rPr>
        <w:t>).</w:t>
      </w:r>
    </w:p>
    <w:p w:rsidR="00884213" w:rsidRPr="008D74B5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0005F" w:rsidRPr="008D74B5" w:rsidP="0050005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D74B5">
        <w:rPr>
          <w:rFonts w:ascii="Times New Roman" w:hAnsi="Times New Roman"/>
          <w:sz w:val="24"/>
          <w:szCs w:val="24"/>
          <w:lang w:eastAsia="cs-CZ"/>
        </w:rPr>
        <w:t>Doterajšie písmená d) až f) sa označujú ako písmená c) až e).</w:t>
      </w:r>
    </w:p>
    <w:p w:rsidR="0050005F" w:rsidRPr="008D74B5" w:rsidP="0050005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0005F" w:rsidRPr="008D74B5" w:rsidP="0050005F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D74B5">
        <w:rPr>
          <w:rFonts w:ascii="Times New Roman" w:hAnsi="Times New Roman"/>
          <w:sz w:val="24"/>
          <w:szCs w:val="24"/>
          <w:lang w:eastAsia="cs-CZ"/>
        </w:rPr>
        <w:t>V § 106 ods. 1 písm. c) sa slovo „údaje“  nahrádza slovami „meno alebo priezvisko“.</w:t>
      </w:r>
    </w:p>
    <w:p w:rsidR="0015171A" w:rsidRPr="008D74B5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D74B5">
        <w:rPr>
          <w:rFonts w:ascii="Times New Roman" w:hAnsi="Times New Roman"/>
          <w:sz w:val="24"/>
          <w:szCs w:val="24"/>
          <w:lang w:eastAsia="cs-CZ"/>
        </w:rPr>
        <w:t>V poznámke pod čiarou k odkazu 46 sa citácia „§ 52 zákona č. 164/1996 Z. z. v znení neskorších predpisov“ nahrádza citáciou „§ 25 zákona č. 513/2009 Z. z. o dráhach a o zmene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 doplnení niektorých zákonov v znení zákona č. 432/2013 Z. z.“.</w:t>
      </w:r>
    </w:p>
    <w:p w:rsidR="00F72AB4" w:rsidRPr="00944469" w:rsidP="00F72AB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0C53" w:rsidP="008D74B5">
      <w:pPr>
        <w:pStyle w:val="NoSpacing"/>
        <w:numPr>
          <w:numId w:val="7"/>
        </w:numPr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poznámke pod čiarou k odkazu </w:t>
      </w:r>
      <w:r w:rsidRPr="00070C53">
        <w:rPr>
          <w:rFonts w:ascii="Times New Roman" w:hAnsi="Times New Roman"/>
          <w:sz w:val="24"/>
          <w:szCs w:val="24"/>
          <w:lang w:eastAsia="cs-CZ"/>
        </w:rPr>
        <w:t>49</w:t>
      </w:r>
      <w:r>
        <w:rPr>
          <w:rFonts w:ascii="Times New Roman" w:hAnsi="Times New Roman"/>
          <w:sz w:val="24"/>
          <w:szCs w:val="24"/>
          <w:lang w:eastAsia="cs-CZ"/>
        </w:rPr>
        <w:t xml:space="preserve"> sa citácia „</w:t>
      </w:r>
      <w:r w:rsidRPr="00070C53">
        <w:rPr>
          <w:rFonts w:ascii="Times New Roman" w:hAnsi="Times New Roman"/>
          <w:sz w:val="24"/>
          <w:szCs w:val="24"/>
          <w:lang w:eastAsia="cs-CZ"/>
        </w:rPr>
        <w:t>§ 49 až 54 zákona č. 223/2001 Z. z. o odpadoch a o zmene a doplnení niektorých zákonov v znení neskorších predpisov</w:t>
      </w:r>
      <w:r>
        <w:rPr>
          <w:rFonts w:ascii="Times New Roman" w:hAnsi="Times New Roman"/>
          <w:sz w:val="24"/>
          <w:szCs w:val="24"/>
          <w:lang w:eastAsia="cs-CZ"/>
        </w:rPr>
        <w:t>“ nahrádza citáciou „</w:t>
      </w:r>
      <w:r w:rsidRPr="00070C53">
        <w:rPr>
          <w:rFonts w:ascii="Times New Roman" w:hAnsi="Times New Roman"/>
          <w:sz w:val="24"/>
          <w:szCs w:val="24"/>
          <w:lang w:eastAsia="cs-CZ"/>
        </w:rPr>
        <w:t>§ 60 až 68 zákona č. 79/2015 Z. z. o odpadoch a o zmene a doplnení niektorých zákonov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113 ods</w:t>
      </w:r>
      <w:r w:rsidR="00691A48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 sa za s</w:t>
      </w:r>
      <w:r w:rsidR="00CF26BA">
        <w:rPr>
          <w:rFonts w:ascii="Times New Roman" w:hAnsi="Times New Roman"/>
          <w:sz w:val="24"/>
          <w:szCs w:val="24"/>
          <w:lang w:eastAsia="cs-CZ"/>
        </w:rPr>
        <w:t>lová „súdnym exekútorom,“ vkladá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slov</w:t>
      </w:r>
      <w:r w:rsidR="00CF26BA">
        <w:rPr>
          <w:rFonts w:ascii="Times New Roman" w:hAnsi="Times New Roman"/>
          <w:sz w:val="24"/>
          <w:szCs w:val="24"/>
          <w:lang w:eastAsia="cs-CZ"/>
        </w:rPr>
        <w:t>o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„notárom,“.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0C53" w:rsidP="00070C53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poznámke pod čiarou k odkazu 53a sa citácia „</w:t>
      </w:r>
      <w:r w:rsidRPr="00070C53">
        <w:rPr>
          <w:rFonts w:ascii="Times New Roman" w:hAnsi="Times New Roman"/>
          <w:sz w:val="24"/>
          <w:szCs w:val="24"/>
          <w:lang w:eastAsia="cs-CZ"/>
        </w:rPr>
        <w:t xml:space="preserve">§ 49 ods. 9 zákona č. 223/2001 Z. </w:t>
      </w:r>
      <w:r>
        <w:rPr>
          <w:rFonts w:ascii="Times New Roman" w:hAnsi="Times New Roman"/>
          <w:sz w:val="24"/>
          <w:szCs w:val="24"/>
          <w:lang w:eastAsia="cs-CZ"/>
        </w:rPr>
        <w:t>z. v znení neskorších predpisov“ nahrádza citáciou „</w:t>
      </w:r>
      <w:r w:rsidRPr="00070C53">
        <w:rPr>
          <w:rFonts w:ascii="Times New Roman" w:hAnsi="Times New Roman"/>
          <w:sz w:val="24"/>
          <w:szCs w:val="24"/>
          <w:lang w:eastAsia="cs-CZ"/>
        </w:rPr>
        <w:t>§ 60 ods. 13 zákona č. 79/2015 Z. z.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070C53" w:rsidRPr="00070C53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92B45" w:rsidP="002B6C7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113 ods. 3 písm. a) sa slová „názve a sídle“ nahrádzajú slovami „názve, sídle alebo prevádzkarni“.</w:t>
      </w:r>
    </w:p>
    <w:p w:rsidR="00C92B45" w:rsidP="00C92B4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92B45" w:rsidP="002B6C7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113 ods. 5 sa za slovo „sídla“ vkladajú slová „alebo prevádzkarne“.</w:t>
      </w:r>
    </w:p>
    <w:p w:rsidR="00C92B45" w:rsidP="00C92B4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B6C79" w:rsidP="002B6C7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§ 113 ods. 9 </w:t>
      </w:r>
      <w:r w:rsidR="00D95C1E">
        <w:rPr>
          <w:rFonts w:ascii="Times New Roman" w:hAnsi="Times New Roman"/>
          <w:sz w:val="24"/>
          <w:szCs w:val="24"/>
          <w:lang w:eastAsia="cs-CZ"/>
        </w:rPr>
        <w:t xml:space="preserve">uvádzacej vete </w:t>
      </w:r>
      <w:r>
        <w:rPr>
          <w:rFonts w:ascii="Times New Roman" w:hAnsi="Times New Roman"/>
          <w:sz w:val="24"/>
          <w:szCs w:val="24"/>
          <w:lang w:eastAsia="cs-CZ"/>
        </w:rPr>
        <w:t>sa za slová „Európskej únie“ vkladajú slová „prostredníctvom informačného systému EUCARIS“.</w:t>
      </w:r>
    </w:p>
    <w:p w:rsidR="00BE2CA1" w:rsidP="00BE2CA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113 ods</w:t>
      </w:r>
      <w:r w:rsidR="00691A48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9 písmeno c) znie:</w:t>
      </w:r>
    </w:p>
    <w:p w:rsidR="00944469" w:rsidRPr="00944469" w:rsidP="00691A48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="00691A48">
        <w:rPr>
          <w:rFonts w:ascii="Times New Roman" w:hAnsi="Times New Roman"/>
          <w:sz w:val="24"/>
          <w:szCs w:val="24"/>
          <w:lang w:eastAsia="cs-CZ"/>
        </w:rPr>
        <w:t xml:space="preserve">„c) </w:t>
      </w:r>
      <w:r w:rsidRPr="00944469">
        <w:rPr>
          <w:rFonts w:ascii="Times New Roman" w:hAnsi="Times New Roman"/>
          <w:sz w:val="24"/>
          <w:szCs w:val="24"/>
          <w:lang w:eastAsia="cs-CZ"/>
        </w:rPr>
        <w:t>nezastavenie vozidla na červený svetelný signál na svetelnom signalizačnom zariadení alebo na príkaz vyplývajúci z dopravnej značky „Stoj, daj prednosť v jazde!“,“.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715BC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113 ods. 10 uvádzacej vete sa slová „odseku 1“ nahrádzajú slovami „odseku 9“.</w:t>
      </w:r>
    </w:p>
    <w:p w:rsidR="00F715BC" w:rsidP="00F715B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113 ods</w:t>
      </w:r>
      <w:r w:rsidR="00F676B6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10 písm</w:t>
      </w:r>
      <w:r w:rsidR="00F676B6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f) kód 4. znie:</w:t>
      </w:r>
    </w:p>
    <w:p w:rsidR="00944469" w:rsidP="00F676B6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 xml:space="preserve">„4. </w:t>
      </w:r>
      <w:r w:rsidRPr="00944469">
        <w:rPr>
          <w:rFonts w:ascii="Times New Roman" w:hAnsi="Times New Roman"/>
          <w:sz w:val="24"/>
          <w:szCs w:val="24"/>
          <w:lang w:eastAsia="cs-CZ"/>
        </w:rPr>
        <w:t>nezastavenie vozidla na červený svetelný signál na svetelnom signalizačnom zariadení alebo na príkaz vyplývajúci z dopravnej značky „Stoj, daj prednosť v jazde!“,“.</w:t>
      </w:r>
    </w:p>
    <w:p w:rsidR="00F72AB4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F4734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114 ods. 7 sa slová „§ 116 ods. 12“ nahrádzajú slovami „§ 116 ods. 1</w:t>
      </w:r>
      <w:r w:rsidR="006218E9">
        <w:rPr>
          <w:rFonts w:ascii="Times New Roman" w:hAnsi="Times New Roman"/>
          <w:sz w:val="24"/>
          <w:szCs w:val="24"/>
          <w:lang w:eastAsia="cs-CZ"/>
        </w:rPr>
        <w:t>5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7F4734" w:rsidP="007F473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0542E" w:rsidP="00C0542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115 odsek 5 znie:</w:t>
      </w:r>
    </w:p>
    <w:p w:rsidR="00A20342" w:rsidP="00C0542E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="00C0542E">
        <w:rPr>
          <w:rFonts w:ascii="Times New Roman" w:hAnsi="Times New Roman"/>
          <w:sz w:val="24"/>
          <w:szCs w:val="24"/>
          <w:lang w:eastAsia="cs-CZ"/>
        </w:rPr>
        <w:t xml:space="preserve">„(5) </w:t>
      </w:r>
      <w:r w:rsidRPr="00A20342">
        <w:rPr>
          <w:rFonts w:ascii="Times New Roman" w:hAnsi="Times New Roman"/>
          <w:sz w:val="24"/>
          <w:szCs w:val="24"/>
          <w:lang w:eastAsia="cs-CZ"/>
        </w:rPr>
        <w:t>Výrobca alebo zástupca výrobcu dosiaľ neevidovaného dokončeného vozidla</w:t>
      </w:r>
      <w:r w:rsidR="00C0542E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20342">
        <w:rPr>
          <w:rFonts w:ascii="Times New Roman" w:hAnsi="Times New Roman"/>
          <w:sz w:val="24"/>
          <w:szCs w:val="24"/>
          <w:lang w:eastAsia="cs-CZ"/>
        </w:rPr>
        <w:t xml:space="preserve">ktoré nadobudol vlastník vozidla, </w:t>
      </w:r>
      <w:r w:rsidR="00C0542E">
        <w:rPr>
          <w:rFonts w:ascii="Times New Roman" w:hAnsi="Times New Roman"/>
          <w:sz w:val="24"/>
          <w:szCs w:val="24"/>
          <w:lang w:eastAsia="cs-CZ"/>
        </w:rPr>
        <w:t xml:space="preserve">alebo právnická osoba, ktorá na základe zmluvného vzťahu s výrobcom alebo 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>zástupcom výrobcu predáva vozidlá, ktoré ešte neboli evidované v Slovenskej republike ani v inom štáte (ďalej len „</w:t>
      </w:r>
      <w:r w:rsidRPr="004F7D0D" w:rsidR="00C0542E">
        <w:rPr>
          <w:rFonts w:ascii="Times New Roman" w:hAnsi="Times New Roman"/>
          <w:sz w:val="24"/>
          <w:szCs w:val="24"/>
          <w:lang w:eastAsia="cs-CZ"/>
        </w:rPr>
        <w:t>predajca nového vozidla</w:t>
      </w:r>
      <w:r w:rsidR="00C0542E">
        <w:rPr>
          <w:rFonts w:ascii="Times New Roman" w:hAnsi="Times New Roman"/>
          <w:sz w:val="24"/>
          <w:szCs w:val="24"/>
          <w:lang w:eastAsia="cs-CZ"/>
        </w:rPr>
        <w:t>“),</w:t>
      </w:r>
      <w:r w:rsidRPr="00A20342" w:rsidR="00C0542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20342">
        <w:rPr>
          <w:rFonts w:ascii="Times New Roman" w:hAnsi="Times New Roman"/>
          <w:sz w:val="24"/>
          <w:szCs w:val="24"/>
          <w:lang w:eastAsia="cs-CZ"/>
        </w:rPr>
        <w:t>môže požiadať o prihlásenie vozidla do evidencie vozidiel prostredníctvom elektronickej služby zavedenej na tento účel, pričom je povinný žiadosť podpísať zaručeným elektronickým podpisom.</w:t>
      </w:r>
      <w:r w:rsidRPr="00C0542E">
        <w:rPr>
          <w:rFonts w:ascii="Times New Roman" w:hAnsi="Times New Roman"/>
          <w:sz w:val="24"/>
          <w:szCs w:val="24"/>
          <w:vertAlign w:val="superscript"/>
          <w:lang w:eastAsia="cs-CZ"/>
        </w:rPr>
        <w:t>64</w:t>
      </w:r>
      <w:r w:rsidRPr="00A20342">
        <w:rPr>
          <w:rFonts w:ascii="Times New Roman" w:hAnsi="Times New Roman"/>
          <w:sz w:val="24"/>
          <w:szCs w:val="24"/>
          <w:lang w:eastAsia="cs-CZ"/>
        </w:rPr>
        <w:t>) Výrobca alebo zástupca výrobcu takéhoto vozidla</w:t>
      </w:r>
      <w:r w:rsidR="00C0542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>alebo predajca nového vozidla</w:t>
      </w:r>
      <w:r w:rsidRPr="00A20342">
        <w:rPr>
          <w:rFonts w:ascii="Times New Roman" w:hAnsi="Times New Roman"/>
          <w:sz w:val="24"/>
          <w:szCs w:val="24"/>
          <w:lang w:eastAsia="cs-CZ"/>
        </w:rPr>
        <w:t xml:space="preserve"> je povinný bezodplatne v elektronickej forme zasielať orgánu Policajného zboru údaje o nadobudnutí vozidla, </w:t>
      </w:r>
      <w:r w:rsidR="00047003">
        <w:rPr>
          <w:rFonts w:ascii="Times New Roman" w:hAnsi="Times New Roman"/>
          <w:sz w:val="24"/>
          <w:szCs w:val="24"/>
          <w:lang w:eastAsia="cs-CZ"/>
        </w:rPr>
        <w:t xml:space="preserve">údaje o </w:t>
      </w:r>
      <w:r w:rsidRPr="00A20342">
        <w:rPr>
          <w:rFonts w:ascii="Times New Roman" w:hAnsi="Times New Roman"/>
          <w:sz w:val="24"/>
          <w:szCs w:val="24"/>
          <w:lang w:eastAsia="cs-CZ"/>
        </w:rPr>
        <w:t>vlastníkovi vozidla</w:t>
      </w:r>
      <w:r w:rsidR="00047003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Pr="00A20342">
        <w:rPr>
          <w:rFonts w:ascii="Times New Roman" w:hAnsi="Times New Roman"/>
          <w:sz w:val="24"/>
          <w:szCs w:val="24"/>
          <w:lang w:eastAsia="cs-CZ"/>
        </w:rPr>
        <w:t xml:space="preserve"> držiteľovi vozidla, ktorých orgán Policajného zboru zapíše do osvedčenia o evidencii časť I a časť II, 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>osvedčenie o zhode vozidla COC, ak k vozidlu výrobca toto osvedčenie vystavil,</w:t>
      </w:r>
      <w:r w:rsidR="00C0542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20342">
        <w:rPr>
          <w:rFonts w:ascii="Times New Roman" w:hAnsi="Times New Roman"/>
          <w:sz w:val="24"/>
          <w:szCs w:val="24"/>
          <w:lang w:eastAsia="cs-CZ"/>
        </w:rPr>
        <w:t>údaje o druhu a rozmere tabuľky s evidenčným číslom, mieste a spôsobe doručenia osvedčenia o evidencii časť I a o osobe, ktorá prevezme osvedčenie o evidencii časť II a tabuľky s evidenčným číslom.</w:t>
      </w:r>
      <w:r w:rsidR="00C0542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F7D0D" w:rsidR="00C0542E">
        <w:rPr>
          <w:rFonts w:ascii="Times New Roman" w:hAnsi="Times New Roman"/>
          <w:sz w:val="24"/>
          <w:szCs w:val="24"/>
          <w:lang w:eastAsia="cs-CZ"/>
        </w:rPr>
        <w:t xml:space="preserve">Výrobca 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>alebo</w:t>
      </w:r>
      <w:r w:rsidRPr="004F7D0D" w:rsidR="00C0542E">
        <w:rPr>
          <w:rFonts w:ascii="Times New Roman" w:hAnsi="Times New Roman"/>
          <w:sz w:val="24"/>
          <w:szCs w:val="24"/>
          <w:lang w:eastAsia="cs-CZ"/>
        </w:rPr>
        <w:t xml:space="preserve"> zástupca výrobcu 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 xml:space="preserve">takéhoto </w:t>
      </w:r>
      <w:r w:rsidRPr="004F7D0D" w:rsidR="00C0542E">
        <w:rPr>
          <w:rFonts w:ascii="Times New Roman" w:hAnsi="Times New Roman"/>
          <w:sz w:val="24"/>
          <w:szCs w:val="24"/>
          <w:lang w:eastAsia="cs-CZ"/>
        </w:rPr>
        <w:t>vozidla alebo p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>r</w:t>
      </w:r>
      <w:r w:rsidRPr="004F7D0D" w:rsidR="00C0542E">
        <w:rPr>
          <w:rFonts w:ascii="Times New Roman" w:hAnsi="Times New Roman"/>
          <w:sz w:val="24"/>
          <w:szCs w:val="24"/>
          <w:lang w:eastAsia="cs-CZ"/>
        </w:rPr>
        <w:t>edajca nového vozidla</w:t>
      </w:r>
      <w:r w:rsidRPr="0019635A" w:rsidR="00C0542E">
        <w:rPr>
          <w:rFonts w:ascii="Times New Roman" w:hAnsi="Times New Roman"/>
          <w:sz w:val="24"/>
          <w:szCs w:val="24"/>
          <w:lang w:eastAsia="cs-CZ"/>
        </w:rPr>
        <w:t xml:space="preserve"> je povinný vyznačiť údaje o zaevidovaní vozidla do osvedčenia o zhode vozidla COC</w:t>
      </w:r>
      <w:r w:rsidRPr="004547EC" w:rsidR="00C0542E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C0542E">
        <w:rPr>
          <w:rFonts w:ascii="Times New Roman" w:hAnsi="Times New Roman"/>
          <w:sz w:val="24"/>
          <w:szCs w:val="24"/>
          <w:lang w:eastAsia="cs-CZ"/>
        </w:rPr>
        <w:t> </w:t>
      </w:r>
      <w:r w:rsidRPr="004547EC" w:rsidR="00C0542E">
        <w:rPr>
          <w:rFonts w:ascii="Times New Roman" w:hAnsi="Times New Roman"/>
          <w:sz w:val="24"/>
          <w:szCs w:val="24"/>
          <w:lang w:eastAsia="cs-CZ"/>
        </w:rPr>
        <w:t>zasla</w:t>
      </w:r>
      <w:r w:rsidR="00C0542E">
        <w:rPr>
          <w:rFonts w:ascii="Times New Roman" w:hAnsi="Times New Roman"/>
          <w:sz w:val="24"/>
          <w:szCs w:val="24"/>
          <w:lang w:eastAsia="cs-CZ"/>
        </w:rPr>
        <w:t>ť ho</w:t>
      </w:r>
      <w:r w:rsidRPr="004547EC" w:rsidR="00C0542E">
        <w:rPr>
          <w:rFonts w:ascii="Times New Roman" w:hAnsi="Times New Roman"/>
          <w:sz w:val="24"/>
          <w:szCs w:val="24"/>
          <w:lang w:eastAsia="cs-CZ"/>
        </w:rPr>
        <w:t xml:space="preserve"> držiteľovi vozidla.</w:t>
      </w:r>
      <w:r w:rsidR="00C0542E">
        <w:rPr>
          <w:rFonts w:ascii="Times New Roman" w:hAnsi="Times New Roman"/>
          <w:sz w:val="24"/>
          <w:szCs w:val="24"/>
          <w:lang w:eastAsia="cs-CZ"/>
        </w:rPr>
        <w:t>“.</w:t>
      </w:r>
    </w:p>
    <w:p w:rsidR="00A20342" w:rsidP="00A20342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115 ods</w:t>
      </w:r>
      <w:r w:rsidR="00F676B6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8 sa vypúšťa písmeno c). 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530E4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Poznámka pod čiarou k odkazu 59c znie:</w:t>
      </w:r>
    </w:p>
    <w:p w:rsidR="00E530E4" w:rsidP="00E530E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E530E4">
        <w:rPr>
          <w:rFonts w:ascii="Times New Roman" w:hAnsi="Times New Roman"/>
          <w:sz w:val="24"/>
          <w:szCs w:val="24"/>
          <w:vertAlign w:val="superscript"/>
          <w:lang w:eastAsia="cs-CZ"/>
        </w:rPr>
        <w:t>59c</w:t>
      </w:r>
      <w:r>
        <w:rPr>
          <w:rFonts w:ascii="Times New Roman" w:hAnsi="Times New Roman"/>
          <w:sz w:val="24"/>
          <w:szCs w:val="24"/>
          <w:lang w:eastAsia="cs-CZ"/>
        </w:rPr>
        <w:t>) Napríklad § 212 Civilného sporového poriadku</w:t>
      </w:r>
      <w:r w:rsidR="00047003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§ 203 Civilného mimosporového poriadku.</w:t>
      </w:r>
    </w:p>
    <w:p w:rsidR="00E530E4" w:rsidP="00E530E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116 ods</w:t>
      </w:r>
      <w:r w:rsidR="00F676B6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4 sa na konci pripájajú tieto vety: „Ak osoba, na ktorú sa držba vozidla previedla, nie je osobne prítomná na orgáne Policajného zboru pri oznámení zmeny podľa odseku 1 písm. a), orgán Policajného zboru túto zmenu zapíše len po predložení písomného plnomocenstva s osvedčeným podpisom osoby, na ktorú sa držba vozidla previedla</w:t>
      </w:r>
      <w:r w:rsidR="004547EC">
        <w:rPr>
          <w:rFonts w:ascii="Times New Roman" w:hAnsi="Times New Roman"/>
          <w:sz w:val="24"/>
          <w:szCs w:val="24"/>
          <w:lang w:eastAsia="cs-CZ"/>
        </w:rPr>
        <w:t xml:space="preserve"> alebo dokladu o nadobudnutí vlastníckeho práva k vozidlu s osvedčeným podpisom osoby, na ktorú sa držba vozidla previedla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. Povinnosť predloženia písomného plnomocenstva </w:t>
      </w:r>
      <w:r w:rsidR="004547EC">
        <w:rPr>
          <w:rFonts w:ascii="Times New Roman" w:hAnsi="Times New Roman"/>
          <w:sz w:val="24"/>
          <w:szCs w:val="24"/>
          <w:lang w:eastAsia="cs-CZ"/>
        </w:rPr>
        <w:t xml:space="preserve">alebo dokladu o nadobudnutí vlastníckeho práva k vozidlu </w:t>
      </w:r>
      <w:r w:rsidRPr="00944469">
        <w:rPr>
          <w:rFonts w:ascii="Times New Roman" w:hAnsi="Times New Roman"/>
          <w:sz w:val="24"/>
          <w:szCs w:val="24"/>
          <w:lang w:eastAsia="cs-CZ"/>
        </w:rPr>
        <w:t>s osvedčeným podpisom neplatí, ak sa vozidlo prevádza na osobu blízku</w:t>
      </w:r>
      <w:r w:rsidRPr="009E6446" w:rsidR="009E6446">
        <w:rPr>
          <w:rFonts w:ascii="Times New Roman" w:hAnsi="Times New Roman"/>
          <w:sz w:val="24"/>
          <w:szCs w:val="24"/>
          <w:vertAlign w:val="superscript"/>
          <w:lang w:eastAsia="cs-CZ"/>
        </w:rPr>
        <w:t>44</w:t>
      </w:r>
      <w:r w:rsidR="009E6446">
        <w:rPr>
          <w:rFonts w:ascii="Times New Roman" w:hAnsi="Times New Roman"/>
          <w:sz w:val="24"/>
          <w:szCs w:val="24"/>
          <w:lang w:eastAsia="cs-CZ"/>
        </w:rPr>
        <w:t>)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držiteľovi vozidla</w:t>
      </w:r>
      <w:r w:rsidR="00336E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664F7" w:rsidR="00336E0E">
        <w:rPr>
          <w:rFonts w:ascii="Times New Roman" w:hAnsi="Times New Roman"/>
          <w:sz w:val="24"/>
          <w:szCs w:val="24"/>
          <w:lang w:eastAsia="cs-CZ"/>
        </w:rPr>
        <w:t xml:space="preserve">alebo ak osoba, na ktorú sa držba vozidla previedla, zaslala </w:t>
      </w:r>
      <w:r w:rsidR="00336E0E">
        <w:rPr>
          <w:rFonts w:ascii="Times New Roman" w:hAnsi="Times New Roman"/>
          <w:sz w:val="24"/>
          <w:szCs w:val="24"/>
          <w:lang w:eastAsia="cs-CZ"/>
        </w:rPr>
        <w:t xml:space="preserve">orgánu Policajného zboru </w:t>
      </w:r>
      <w:r w:rsidRPr="004664F7" w:rsidR="00336E0E">
        <w:rPr>
          <w:rFonts w:ascii="Times New Roman" w:hAnsi="Times New Roman"/>
          <w:sz w:val="24"/>
          <w:szCs w:val="24"/>
          <w:lang w:eastAsia="cs-CZ"/>
        </w:rPr>
        <w:t>plnomocenstvo prostredníctvom elektronickej služby zavedenej na tento účel</w:t>
      </w:r>
      <w:r w:rsidRPr="00944469">
        <w:rPr>
          <w:rFonts w:ascii="Times New Roman" w:hAnsi="Times New Roman"/>
          <w:sz w:val="24"/>
          <w:szCs w:val="24"/>
          <w:lang w:eastAsia="cs-CZ"/>
        </w:rPr>
        <w:t>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B6FAF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116 ods. 8 sa slová „pobytu alebo sídla“ nahrádzajú slovami „pobytu, sídla alebo prevádzkarne“.</w:t>
      </w:r>
    </w:p>
    <w:p w:rsidR="006B6FAF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D6856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116 ods. 9 sa vypúšťa druhá veta.</w:t>
      </w:r>
    </w:p>
    <w:p w:rsidR="00AF3667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73CA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116 </w:t>
      </w:r>
      <w:r w:rsidR="002309B3">
        <w:rPr>
          <w:rFonts w:ascii="Times New Roman" w:hAnsi="Times New Roman"/>
          <w:sz w:val="24"/>
          <w:szCs w:val="24"/>
        </w:rPr>
        <w:t>sa za odsek 9 vklad</w:t>
      </w:r>
      <w:r w:rsidR="001944E0">
        <w:rPr>
          <w:rFonts w:ascii="Times New Roman" w:hAnsi="Times New Roman"/>
          <w:sz w:val="24"/>
          <w:szCs w:val="24"/>
        </w:rPr>
        <w:t>ajú</w:t>
      </w:r>
      <w:r w:rsidR="002309B3">
        <w:rPr>
          <w:rFonts w:ascii="Times New Roman" w:hAnsi="Times New Roman"/>
          <w:sz w:val="24"/>
          <w:szCs w:val="24"/>
        </w:rPr>
        <w:t xml:space="preserve"> nov</w:t>
      </w:r>
      <w:r w:rsidR="001944E0">
        <w:rPr>
          <w:rFonts w:ascii="Times New Roman" w:hAnsi="Times New Roman"/>
          <w:sz w:val="24"/>
          <w:szCs w:val="24"/>
        </w:rPr>
        <w:t>é</w:t>
      </w:r>
      <w:r w:rsidR="00230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odsek</w:t>
      </w:r>
      <w:r w:rsidR="001944E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10</w:t>
      </w:r>
      <w:r w:rsidR="001944E0">
        <w:rPr>
          <w:rFonts w:ascii="Times New Roman" w:hAnsi="Times New Roman"/>
          <w:sz w:val="24"/>
          <w:szCs w:val="24"/>
        </w:rPr>
        <w:t xml:space="preserve"> a 11</w:t>
      </w:r>
      <w:r w:rsidR="002309B3">
        <w:rPr>
          <w:rFonts w:ascii="Times New Roman" w:hAnsi="Times New Roman"/>
          <w:sz w:val="24"/>
          <w:szCs w:val="24"/>
        </w:rPr>
        <w:t>, ktor</w:t>
      </w:r>
      <w:r w:rsidR="001944E0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zne</w:t>
      </w:r>
      <w:r w:rsidR="001944E0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9D7BB2" w:rsidRPr="009D7BB2" w:rsidP="002442D7">
      <w:pPr>
        <w:pStyle w:val="NoSpacing"/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7BB2">
        <w:rPr>
          <w:rFonts w:ascii="Times New Roman" w:hAnsi="Times New Roman"/>
          <w:sz w:val="24"/>
          <w:szCs w:val="24"/>
        </w:rPr>
        <w:t>(10) Ak osoba, na ktorú sa držba vozidla previedla, má adresu pobytu, sídla alebo prevádzkarne v rovnakom okrese ako doterajší držiteľ vozidla a osoba, na ktorú sa držba vozidla previedla, je osobne prítomná na orgáne Policajného zboru, orgán Policajného zboru zaeviduje zmenu v evidencii vozidiel podľa odseku 1 písm. a) a vydá osvedčenie o evidencii časť I a časť II, ak tomu nebránia zákonné dôvody; ak osoba, na ktorú sa držba vozidla previedla, nie je osobne prítomná na orgáne Policajného zboru, orgán Policajného zboru postupuje podľa odseku 11.</w:t>
      </w:r>
    </w:p>
    <w:p w:rsidR="009D7BB2" w:rsidRPr="009D7BB2" w:rsidP="002442D7">
      <w:pPr>
        <w:pStyle w:val="NoSpacing"/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D7BB2" w:rsidP="002442D7">
      <w:pPr>
        <w:pStyle w:val="NoSpacing"/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D7BB2">
        <w:rPr>
          <w:rFonts w:ascii="Times New Roman" w:hAnsi="Times New Roman"/>
          <w:sz w:val="24"/>
          <w:szCs w:val="24"/>
        </w:rPr>
        <w:t xml:space="preserve">(11) Ak osoba, na ktorú sa držba vozidla previedla, má adresu pobytu, sídla alebo prevádzkarne v inom okrese ako doterajší držiteľ vozidla, orgán Policajného zboru </w:t>
      </w:r>
      <w:r w:rsidRPr="00D24FCE" w:rsidR="00D24FCE">
        <w:rPr>
          <w:rFonts w:ascii="Times New Roman" w:hAnsi="Times New Roman"/>
          <w:sz w:val="24"/>
          <w:szCs w:val="24"/>
        </w:rPr>
        <w:t xml:space="preserve">zaeviduje zmenu v evidencii vozidiel podľa odseku 1 písm. a) </w:t>
      </w:r>
      <w:r w:rsidR="00D24FCE">
        <w:rPr>
          <w:rFonts w:ascii="Times New Roman" w:hAnsi="Times New Roman"/>
          <w:sz w:val="24"/>
          <w:szCs w:val="24"/>
        </w:rPr>
        <w:t>a</w:t>
      </w:r>
      <w:r w:rsidRPr="00D24FCE" w:rsidR="00D24FCE">
        <w:rPr>
          <w:rFonts w:ascii="Times New Roman" w:hAnsi="Times New Roman"/>
          <w:sz w:val="24"/>
          <w:szCs w:val="24"/>
        </w:rPr>
        <w:t xml:space="preserve"> do predloženého osvedčenia o evidencii časť II vyznačí údaje </w:t>
      </w:r>
      <w:r w:rsidRPr="009D7BB2">
        <w:rPr>
          <w:rFonts w:ascii="Times New Roman" w:hAnsi="Times New Roman"/>
          <w:sz w:val="24"/>
          <w:szCs w:val="24"/>
        </w:rPr>
        <w:t>o vykonanej zmene, ak tomu nebránia zákonné dôvody, pričom osvedčenie o evidencii časť I nevydáva.</w:t>
      </w:r>
      <w:r>
        <w:rPr>
          <w:rFonts w:ascii="Times New Roman" w:hAnsi="Times New Roman"/>
          <w:sz w:val="24"/>
          <w:szCs w:val="24"/>
        </w:rPr>
        <w:t>“.</w:t>
      </w:r>
    </w:p>
    <w:p w:rsidR="009D7BB2" w:rsidP="004F7D0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2309B3" w:rsidP="004F7D0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10 až 13 sa označujú ako odseky 1</w:t>
      </w:r>
      <w:r w:rsidR="001944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až 1</w:t>
      </w:r>
      <w:r w:rsidR="001944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2309B3" w:rsidP="004F7D0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2309B3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116 odsek 1</w:t>
      </w:r>
      <w:r w:rsidR="00FE29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2309B3" w:rsidP="008D74B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</w:t>
      </w:r>
      <w:r w:rsidR="00FE29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309B3">
        <w:rPr>
          <w:rFonts w:ascii="Times New Roman" w:hAnsi="Times New Roman"/>
          <w:sz w:val="24"/>
          <w:szCs w:val="24"/>
        </w:rPr>
        <w:t>Orgán Policajného zboru zaeviduje zmenu v</w:t>
      </w:r>
      <w:r>
        <w:rPr>
          <w:rFonts w:ascii="Times New Roman" w:hAnsi="Times New Roman"/>
          <w:sz w:val="24"/>
          <w:szCs w:val="24"/>
        </w:rPr>
        <w:t> </w:t>
      </w:r>
      <w:r w:rsidRPr="002309B3">
        <w:rPr>
          <w:rFonts w:ascii="Times New Roman" w:hAnsi="Times New Roman"/>
          <w:sz w:val="24"/>
          <w:szCs w:val="24"/>
        </w:rPr>
        <w:t>evidencii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B3">
        <w:rPr>
          <w:rFonts w:ascii="Times New Roman" w:hAnsi="Times New Roman"/>
          <w:sz w:val="24"/>
          <w:szCs w:val="24"/>
        </w:rPr>
        <w:t>vozidiel podľa ods</w:t>
      </w:r>
      <w:r>
        <w:rPr>
          <w:rFonts w:ascii="Times New Roman" w:hAnsi="Times New Roman"/>
          <w:sz w:val="24"/>
          <w:szCs w:val="24"/>
        </w:rPr>
        <w:t>eku</w:t>
      </w:r>
      <w:r w:rsidRPr="002309B3">
        <w:rPr>
          <w:rFonts w:ascii="Times New Roman" w:hAnsi="Times New Roman"/>
          <w:sz w:val="24"/>
          <w:szCs w:val="24"/>
        </w:rPr>
        <w:t xml:space="preserve"> 1 písm. b), c), e) až g)</w:t>
      </w:r>
      <w:r w:rsidR="00EC11D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B3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eku</w:t>
      </w:r>
      <w:r w:rsidRPr="002309B3">
        <w:rPr>
          <w:rFonts w:ascii="Times New Roman" w:hAnsi="Times New Roman"/>
          <w:sz w:val="24"/>
          <w:szCs w:val="24"/>
        </w:rPr>
        <w:t xml:space="preserve"> 2</w:t>
      </w:r>
      <w:r w:rsidR="00EC11D8">
        <w:rPr>
          <w:rFonts w:ascii="Times New Roman" w:hAnsi="Times New Roman"/>
          <w:sz w:val="24"/>
          <w:szCs w:val="24"/>
        </w:rPr>
        <w:t xml:space="preserve"> a</w:t>
      </w:r>
      <w:r w:rsidRPr="002309B3">
        <w:rPr>
          <w:rFonts w:ascii="Times New Roman" w:hAnsi="Times New Roman"/>
          <w:sz w:val="24"/>
          <w:szCs w:val="24"/>
        </w:rPr>
        <w:t xml:space="preserve"> držiteľovi vozidla vydá osvedčenie o</w:t>
      </w:r>
      <w:r>
        <w:rPr>
          <w:rFonts w:ascii="Times New Roman" w:hAnsi="Times New Roman"/>
          <w:sz w:val="24"/>
          <w:szCs w:val="24"/>
        </w:rPr>
        <w:t> </w:t>
      </w:r>
      <w:r w:rsidRPr="002309B3">
        <w:rPr>
          <w:rFonts w:ascii="Times New Roman" w:hAnsi="Times New Roman"/>
          <w:sz w:val="24"/>
          <w:szCs w:val="24"/>
        </w:rPr>
        <w:t>evidencii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B3">
        <w:rPr>
          <w:rFonts w:ascii="Times New Roman" w:hAnsi="Times New Roman"/>
          <w:sz w:val="24"/>
          <w:szCs w:val="24"/>
        </w:rPr>
        <w:t xml:space="preserve">časť </w:t>
      </w:r>
      <w:r>
        <w:rPr>
          <w:rFonts w:ascii="Times New Roman" w:hAnsi="Times New Roman"/>
          <w:sz w:val="24"/>
          <w:szCs w:val="24"/>
        </w:rPr>
        <w:t>I a časť II</w:t>
      </w:r>
      <w:r w:rsidRPr="002309B3">
        <w:rPr>
          <w:rFonts w:ascii="Times New Roman" w:hAnsi="Times New Roman"/>
          <w:sz w:val="24"/>
          <w:szCs w:val="24"/>
        </w:rPr>
        <w:t>, ak tomu nebránia zákonné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B3">
        <w:rPr>
          <w:rFonts w:ascii="Times New Roman" w:hAnsi="Times New Roman"/>
          <w:sz w:val="24"/>
          <w:szCs w:val="24"/>
        </w:rPr>
        <w:t>dôvody</w:t>
      </w:r>
      <w:r>
        <w:rPr>
          <w:rFonts w:ascii="Times New Roman" w:hAnsi="Times New Roman"/>
          <w:sz w:val="24"/>
          <w:szCs w:val="24"/>
        </w:rPr>
        <w:t>.“.</w:t>
      </w:r>
    </w:p>
    <w:p w:rsidR="002309B3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C11D8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116 sa za odsek 1</w:t>
      </w:r>
      <w:r w:rsidR="00FE29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vkladá nový odsek 1</w:t>
      </w:r>
      <w:r w:rsidR="00FE29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ktorý znie:</w:t>
      </w:r>
    </w:p>
    <w:p w:rsidR="00EC11D8" w:rsidP="008D74B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</w:t>
      </w:r>
      <w:r w:rsidR="00FE29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27F4A" w:rsidR="00A27F4A">
        <w:rPr>
          <w:rFonts w:ascii="Times New Roman" w:hAnsi="Times New Roman"/>
          <w:sz w:val="24"/>
          <w:szCs w:val="24"/>
        </w:rPr>
        <w:t>Orgán Policajného zboru zaeviduje zmenu v evidencii vozidiel podľa ods</w:t>
      </w:r>
      <w:r w:rsidR="00A27F4A">
        <w:rPr>
          <w:rFonts w:ascii="Times New Roman" w:hAnsi="Times New Roman"/>
          <w:sz w:val="24"/>
          <w:szCs w:val="24"/>
        </w:rPr>
        <w:t>eku</w:t>
      </w:r>
      <w:r w:rsidRPr="00A27F4A" w:rsidR="00A27F4A">
        <w:rPr>
          <w:rFonts w:ascii="Times New Roman" w:hAnsi="Times New Roman"/>
          <w:sz w:val="24"/>
          <w:szCs w:val="24"/>
        </w:rPr>
        <w:t xml:space="preserve"> 8</w:t>
      </w:r>
      <w:r w:rsidR="00A27F4A">
        <w:rPr>
          <w:rFonts w:ascii="Times New Roman" w:hAnsi="Times New Roman"/>
          <w:sz w:val="24"/>
          <w:szCs w:val="24"/>
        </w:rPr>
        <w:t xml:space="preserve"> a</w:t>
      </w:r>
      <w:r w:rsidRPr="00A27F4A" w:rsidR="00A27F4A">
        <w:rPr>
          <w:rFonts w:ascii="Times New Roman" w:hAnsi="Times New Roman"/>
          <w:sz w:val="24"/>
          <w:szCs w:val="24"/>
        </w:rPr>
        <w:t xml:space="preserve"> držiteľovi vozidla vydá osvedčenie o evidencii časť I a časť </w:t>
      </w:r>
      <w:r w:rsidR="00A27F4A">
        <w:rPr>
          <w:rFonts w:ascii="Times New Roman" w:hAnsi="Times New Roman"/>
          <w:sz w:val="24"/>
          <w:szCs w:val="24"/>
        </w:rPr>
        <w:t>I</w:t>
      </w:r>
      <w:r w:rsidRPr="00A27F4A" w:rsidR="00A27F4A">
        <w:rPr>
          <w:rFonts w:ascii="Times New Roman" w:hAnsi="Times New Roman"/>
          <w:sz w:val="24"/>
          <w:szCs w:val="24"/>
        </w:rPr>
        <w:t>I, ak tomu nebránia zákonné dôvody; ak orgán Policajného zboru eviduje zmenu z</w:t>
      </w:r>
      <w:r w:rsidR="00A27F4A">
        <w:rPr>
          <w:rFonts w:ascii="Times New Roman" w:hAnsi="Times New Roman"/>
          <w:sz w:val="24"/>
          <w:szCs w:val="24"/>
        </w:rPr>
        <w:t xml:space="preserve"> iného </w:t>
      </w:r>
      <w:r w:rsidRPr="00A27F4A" w:rsidR="00A27F4A">
        <w:rPr>
          <w:rFonts w:ascii="Times New Roman" w:hAnsi="Times New Roman"/>
          <w:sz w:val="24"/>
          <w:szCs w:val="24"/>
        </w:rPr>
        <w:t>okresu pobytu, sídla alebo prevádzkarne, pridelí vozidlu evidenčné číslo a vydá tabuľku s evidenčným číslom.</w:t>
      </w:r>
      <w:r w:rsidR="00A27F4A">
        <w:rPr>
          <w:rFonts w:ascii="Times New Roman" w:hAnsi="Times New Roman"/>
          <w:sz w:val="24"/>
          <w:szCs w:val="24"/>
        </w:rPr>
        <w:t>“.</w:t>
      </w:r>
    </w:p>
    <w:p w:rsidR="00EC11D8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C11D8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1</w:t>
      </w:r>
      <w:r w:rsidR="00FE29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až 1</w:t>
      </w:r>
      <w:r w:rsidR="00FE29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sa označujú ako odseky 1</w:t>
      </w:r>
      <w:r w:rsidR="00FE29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až 1</w:t>
      </w:r>
      <w:r w:rsidR="00FE29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EC11D8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D5E4A" w:rsidRPr="00EB3060" w:rsidP="00EB3060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E06687">
        <w:rPr>
          <w:rFonts w:ascii="Times New Roman" w:hAnsi="Times New Roman"/>
          <w:sz w:val="24"/>
          <w:szCs w:val="24"/>
        </w:rPr>
        <w:t>V § 116a ods</w:t>
      </w:r>
      <w:r w:rsidR="00EB3060">
        <w:rPr>
          <w:rFonts w:ascii="Times New Roman" w:hAnsi="Times New Roman"/>
          <w:sz w:val="24"/>
          <w:szCs w:val="24"/>
        </w:rPr>
        <w:t>.</w:t>
      </w:r>
      <w:r w:rsidR="00E06687">
        <w:rPr>
          <w:rFonts w:ascii="Times New Roman" w:hAnsi="Times New Roman"/>
          <w:sz w:val="24"/>
          <w:szCs w:val="24"/>
        </w:rPr>
        <w:t xml:space="preserve"> 2 </w:t>
      </w:r>
      <w:r w:rsidR="00EB3060">
        <w:rPr>
          <w:rFonts w:ascii="Times New Roman" w:hAnsi="Times New Roman"/>
          <w:sz w:val="24"/>
          <w:szCs w:val="24"/>
        </w:rPr>
        <w:t xml:space="preserve">sa za prvú vetu vkladá nová druhá veta, ktorá </w:t>
      </w:r>
      <w:r w:rsidR="00E06687">
        <w:rPr>
          <w:rFonts w:ascii="Times New Roman" w:hAnsi="Times New Roman"/>
          <w:sz w:val="24"/>
          <w:szCs w:val="24"/>
        </w:rPr>
        <w:t>znie:</w:t>
      </w:r>
      <w:r w:rsidR="00EB3060">
        <w:rPr>
          <w:rFonts w:ascii="Times New Roman" w:hAnsi="Times New Roman"/>
          <w:sz w:val="24"/>
          <w:szCs w:val="24"/>
        </w:rPr>
        <w:t xml:space="preserve"> „</w:t>
      </w:r>
      <w:r w:rsidRPr="00EB3060" w:rsidR="00E06687">
        <w:rPr>
          <w:rFonts w:ascii="Times New Roman" w:hAnsi="Times New Roman"/>
          <w:sz w:val="24"/>
          <w:szCs w:val="24"/>
        </w:rPr>
        <w:t xml:space="preserve">Vlastník vozidla alebo držiteľ vozidla môže požiadať o zmenu </w:t>
      </w:r>
      <w:r w:rsidRPr="00EB3060">
        <w:rPr>
          <w:rFonts w:ascii="Times New Roman" w:hAnsi="Times New Roman"/>
          <w:sz w:val="24"/>
          <w:szCs w:val="24"/>
        </w:rPr>
        <w:t>podľa prvej vety</w:t>
      </w:r>
      <w:r w:rsidRPr="00EB3060" w:rsidR="00E06687">
        <w:rPr>
          <w:rFonts w:ascii="Times New Roman" w:hAnsi="Times New Roman"/>
          <w:sz w:val="24"/>
          <w:szCs w:val="24"/>
        </w:rPr>
        <w:t xml:space="preserve"> len po priložení plnomocenstva</w:t>
      </w:r>
      <w:r w:rsidRPr="00EB3060">
        <w:rPr>
          <w:rFonts w:ascii="Times New Roman" w:hAnsi="Times New Roman"/>
          <w:sz w:val="24"/>
          <w:szCs w:val="24"/>
        </w:rPr>
        <w:t xml:space="preserve"> </w:t>
      </w:r>
      <w:r w:rsidRPr="0082482F">
        <w:rPr>
          <w:rFonts w:ascii="Times New Roman" w:hAnsi="Times New Roman"/>
          <w:sz w:val="24"/>
          <w:szCs w:val="24"/>
          <w:lang w:eastAsia="cs-CZ"/>
        </w:rPr>
        <w:t>s osvedčeným podpisom osoby, na ktorú sa držba vozidla prevádza</w:t>
      </w:r>
      <w:r w:rsidR="00863C76">
        <w:rPr>
          <w:rFonts w:ascii="Times New Roman" w:hAnsi="Times New Roman"/>
          <w:sz w:val="24"/>
          <w:szCs w:val="24"/>
          <w:lang w:eastAsia="cs-CZ"/>
        </w:rPr>
        <w:t>, alebo dokladu o nadobudnutí vlastníckeho práva k vozidlu s osvedčeným podpisom osoby, na ktorú sa držba vozidla previedla</w:t>
      </w:r>
      <w:r w:rsidRPr="0082482F" w:rsidR="00E06687">
        <w:rPr>
          <w:rFonts w:ascii="Times New Roman" w:hAnsi="Times New Roman"/>
          <w:sz w:val="24"/>
          <w:szCs w:val="24"/>
        </w:rPr>
        <w:t xml:space="preserve">, </w:t>
      </w:r>
      <w:r w:rsidRPr="0082482F">
        <w:rPr>
          <w:rFonts w:ascii="Times New Roman" w:hAnsi="Times New Roman"/>
          <w:sz w:val="24"/>
          <w:szCs w:val="24"/>
        </w:rPr>
        <w:t>v rámci elektronickej služb</w:t>
      </w:r>
      <w:r w:rsidR="00047003">
        <w:rPr>
          <w:rFonts w:ascii="Times New Roman" w:hAnsi="Times New Roman"/>
          <w:sz w:val="24"/>
          <w:szCs w:val="24"/>
        </w:rPr>
        <w:t>y</w:t>
      </w:r>
      <w:r w:rsidRPr="0082482F">
        <w:rPr>
          <w:rFonts w:ascii="Times New Roman" w:hAnsi="Times New Roman"/>
          <w:sz w:val="24"/>
          <w:szCs w:val="24"/>
        </w:rPr>
        <w:t xml:space="preserve"> zavedenej na </w:t>
      </w:r>
      <w:r w:rsidRPr="0082482F" w:rsidR="00EB3060">
        <w:rPr>
          <w:rFonts w:ascii="Times New Roman" w:hAnsi="Times New Roman"/>
          <w:sz w:val="24"/>
          <w:szCs w:val="24"/>
        </w:rPr>
        <w:t xml:space="preserve">zmenu podľa § 116 ods. 1 písm. a); to neplatí, ak </w:t>
      </w:r>
      <w:r w:rsidRPr="00944469" w:rsidR="00863C76">
        <w:rPr>
          <w:rFonts w:ascii="Times New Roman" w:hAnsi="Times New Roman"/>
          <w:sz w:val="24"/>
          <w:szCs w:val="24"/>
          <w:lang w:eastAsia="cs-CZ"/>
        </w:rPr>
        <w:t>sa vozidlo prevádza na osobu blízku</w:t>
      </w:r>
      <w:r w:rsidRPr="009E6446" w:rsidR="009E6446">
        <w:rPr>
          <w:rFonts w:ascii="Times New Roman" w:hAnsi="Times New Roman"/>
          <w:sz w:val="24"/>
          <w:szCs w:val="24"/>
          <w:vertAlign w:val="superscript"/>
          <w:lang w:eastAsia="cs-CZ"/>
        </w:rPr>
        <w:t>44</w:t>
      </w:r>
      <w:r w:rsidR="009E6446">
        <w:rPr>
          <w:rFonts w:ascii="Times New Roman" w:hAnsi="Times New Roman"/>
          <w:sz w:val="24"/>
          <w:szCs w:val="24"/>
          <w:lang w:eastAsia="cs-CZ"/>
        </w:rPr>
        <w:t>)</w:t>
      </w:r>
      <w:r w:rsidRPr="00944469" w:rsidR="00863C76">
        <w:rPr>
          <w:rFonts w:ascii="Times New Roman" w:hAnsi="Times New Roman"/>
          <w:sz w:val="24"/>
          <w:szCs w:val="24"/>
          <w:lang w:eastAsia="cs-CZ"/>
        </w:rPr>
        <w:t xml:space="preserve"> držiteľovi vozidla</w:t>
      </w:r>
      <w:r w:rsidRPr="0082482F" w:rsidR="00863C76">
        <w:rPr>
          <w:rFonts w:ascii="Times New Roman" w:hAnsi="Times New Roman"/>
          <w:sz w:val="24"/>
          <w:szCs w:val="24"/>
        </w:rPr>
        <w:t xml:space="preserve"> </w:t>
      </w:r>
      <w:r w:rsidR="00863C76">
        <w:rPr>
          <w:rFonts w:ascii="Times New Roman" w:hAnsi="Times New Roman"/>
          <w:sz w:val="24"/>
          <w:szCs w:val="24"/>
        </w:rPr>
        <w:t xml:space="preserve">alebo ak </w:t>
      </w:r>
      <w:r w:rsidRPr="0082482F" w:rsidR="00EB3060">
        <w:rPr>
          <w:rFonts w:ascii="Times New Roman" w:hAnsi="Times New Roman"/>
          <w:sz w:val="24"/>
          <w:szCs w:val="24"/>
        </w:rPr>
        <w:t xml:space="preserve">osoba, na ktorú sa držba vozidla </w:t>
      </w:r>
      <w:r w:rsidRPr="00F27B03" w:rsidR="00EB3060">
        <w:rPr>
          <w:rFonts w:ascii="Times New Roman" w:hAnsi="Times New Roman"/>
          <w:sz w:val="24"/>
          <w:szCs w:val="24"/>
        </w:rPr>
        <w:t>pr</w:t>
      </w:r>
      <w:r w:rsidRPr="00D35348" w:rsidR="00EB3060">
        <w:rPr>
          <w:rFonts w:ascii="Times New Roman" w:hAnsi="Times New Roman"/>
          <w:sz w:val="24"/>
          <w:szCs w:val="24"/>
        </w:rPr>
        <w:t>evádza, zaslala plnomocenstvo prostredníctvom elektronickej služby zavedenej na tento účel, pričom ho podpísala zaručeným elektronickým podpisom.</w:t>
      </w:r>
      <w:r w:rsidRPr="004F7D0D" w:rsidR="00EB3060">
        <w:rPr>
          <w:rFonts w:ascii="Times New Roman" w:hAnsi="Times New Roman"/>
          <w:sz w:val="24"/>
          <w:szCs w:val="24"/>
          <w:vertAlign w:val="superscript"/>
        </w:rPr>
        <w:t>64</w:t>
      </w:r>
      <w:r w:rsidRPr="00EB3060" w:rsidR="00EB3060">
        <w:rPr>
          <w:rFonts w:ascii="Times New Roman" w:hAnsi="Times New Roman"/>
          <w:sz w:val="24"/>
          <w:szCs w:val="24"/>
        </w:rPr>
        <w:t>)</w:t>
      </w:r>
      <w:r w:rsidR="004F1A46">
        <w:rPr>
          <w:rFonts w:ascii="Times New Roman" w:hAnsi="Times New Roman"/>
          <w:sz w:val="24"/>
          <w:szCs w:val="24"/>
        </w:rPr>
        <w:t>“.</w:t>
      </w:r>
    </w:p>
    <w:p w:rsidR="00E06687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03B61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2068">
        <w:rPr>
          <w:rFonts w:ascii="Times New Roman" w:hAnsi="Times New Roman"/>
          <w:sz w:val="24"/>
          <w:szCs w:val="24"/>
        </w:rPr>
        <w:t>V § 116a ods. 7 a § 117 ods. 8 sa slová „§ 116 ods. 11“ nahrádzajú slovami „§ 116 ods. 10 až 1</w:t>
      </w:r>
      <w:r w:rsidR="006218E9">
        <w:rPr>
          <w:rFonts w:ascii="Times New Roman" w:hAnsi="Times New Roman"/>
          <w:sz w:val="24"/>
          <w:szCs w:val="24"/>
        </w:rPr>
        <w:t>3</w:t>
      </w:r>
      <w:r w:rsidRPr="002F2068">
        <w:rPr>
          <w:rFonts w:ascii="Times New Roman" w:hAnsi="Times New Roman"/>
          <w:sz w:val="24"/>
          <w:szCs w:val="24"/>
        </w:rPr>
        <w:t>“.</w:t>
      </w:r>
    </w:p>
    <w:p w:rsidR="00EB6833" w:rsidRPr="002F2068" w:rsidP="00EB683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11679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82482F">
        <w:rPr>
          <w:rFonts w:ascii="Times New Roman" w:hAnsi="Times New Roman"/>
          <w:sz w:val="24"/>
          <w:szCs w:val="24"/>
        </w:rPr>
        <w:t xml:space="preserve">V § 116a ods. 8 prvej vete sa bodka na konci nahrádza čiarkou a pripájajú sa tieto slová: </w:t>
      </w:r>
      <w:r w:rsidR="00890501">
        <w:rPr>
          <w:rFonts w:ascii="Times New Roman" w:hAnsi="Times New Roman"/>
          <w:sz w:val="24"/>
          <w:szCs w:val="24"/>
        </w:rPr>
        <w:t xml:space="preserve">                   </w:t>
      </w:r>
      <w:r w:rsidR="0082482F">
        <w:rPr>
          <w:rFonts w:ascii="Times New Roman" w:hAnsi="Times New Roman"/>
          <w:sz w:val="24"/>
          <w:szCs w:val="24"/>
        </w:rPr>
        <w:t>„</w:t>
      </w:r>
      <w:r w:rsidRPr="0082482F" w:rsidR="0082482F">
        <w:rPr>
          <w:rFonts w:ascii="Times New Roman" w:hAnsi="Times New Roman"/>
          <w:sz w:val="24"/>
          <w:szCs w:val="24"/>
        </w:rPr>
        <w:t xml:space="preserve">k žiadosti priložiť zmluvu o sprostredkovaní predaja vozidla podpísanú vlastníkom vozidla </w:t>
      </w:r>
      <w:r w:rsidR="00890501">
        <w:rPr>
          <w:rFonts w:ascii="Times New Roman" w:hAnsi="Times New Roman"/>
          <w:sz w:val="24"/>
          <w:szCs w:val="24"/>
        </w:rPr>
        <w:t xml:space="preserve">                </w:t>
      </w:r>
      <w:r w:rsidRPr="0082482F" w:rsidR="0082482F">
        <w:rPr>
          <w:rFonts w:ascii="Times New Roman" w:hAnsi="Times New Roman"/>
          <w:sz w:val="24"/>
          <w:szCs w:val="24"/>
        </w:rPr>
        <w:t>a písomné plnomocenstvo s osvedčeným podpisom osoby, na ktorú sa držba vozidla prevádza</w:t>
      </w:r>
      <w:r w:rsidR="0082482F">
        <w:rPr>
          <w:rFonts w:ascii="Times New Roman" w:hAnsi="Times New Roman"/>
          <w:sz w:val="24"/>
          <w:szCs w:val="24"/>
        </w:rPr>
        <w:t>,</w:t>
      </w:r>
      <w:r w:rsidRPr="0082482F" w:rsidR="0082482F">
        <w:rPr>
          <w:rFonts w:ascii="Times New Roman" w:hAnsi="Times New Roman"/>
          <w:sz w:val="24"/>
          <w:szCs w:val="24"/>
        </w:rPr>
        <w:t xml:space="preserve"> alebo doklad o nadobudnutí vlastníctva vozidla s osvedčeným podpisom osoby, na k</w:t>
      </w:r>
      <w:r>
        <w:rPr>
          <w:rFonts w:ascii="Times New Roman" w:hAnsi="Times New Roman"/>
          <w:sz w:val="24"/>
          <w:szCs w:val="24"/>
        </w:rPr>
        <w:t>torú sa držba vozidla prevádza.“.</w:t>
      </w:r>
    </w:p>
    <w:p w:rsidR="0061167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2482F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611679">
        <w:rPr>
          <w:rFonts w:ascii="Times New Roman" w:hAnsi="Times New Roman"/>
          <w:sz w:val="24"/>
          <w:szCs w:val="24"/>
        </w:rPr>
        <w:t>V § 116a ods. 8 sa za prvú vetu vkladá nová druhá veta, ktorá znie: „</w:t>
      </w:r>
      <w:r w:rsidRPr="00611679">
        <w:rPr>
          <w:rFonts w:ascii="Times New Roman" w:hAnsi="Times New Roman"/>
          <w:sz w:val="24"/>
          <w:szCs w:val="24"/>
        </w:rPr>
        <w:t>Povinnosť pr</w:t>
      </w:r>
      <w:r w:rsidR="00611679">
        <w:rPr>
          <w:rFonts w:ascii="Times New Roman" w:hAnsi="Times New Roman"/>
          <w:sz w:val="24"/>
          <w:szCs w:val="24"/>
        </w:rPr>
        <w:t>i</w:t>
      </w:r>
      <w:r w:rsidRPr="00611679">
        <w:rPr>
          <w:rFonts w:ascii="Times New Roman" w:hAnsi="Times New Roman"/>
          <w:sz w:val="24"/>
          <w:szCs w:val="24"/>
        </w:rPr>
        <w:t>loženia písomného plnomocenstva alebo dokladu o nadobudnutí vlastníctva vozidla s osvedčeným podpisom neplatí, ak sa vozidlo prevádza na osobu blízku</w:t>
      </w:r>
      <w:r w:rsidRPr="009E6446" w:rsidR="009E6446">
        <w:rPr>
          <w:rFonts w:ascii="Times New Roman" w:hAnsi="Times New Roman"/>
          <w:sz w:val="24"/>
          <w:szCs w:val="24"/>
          <w:vertAlign w:val="superscript"/>
        </w:rPr>
        <w:t>44</w:t>
      </w:r>
      <w:r w:rsidR="009E6446">
        <w:rPr>
          <w:rFonts w:ascii="Times New Roman" w:hAnsi="Times New Roman"/>
          <w:sz w:val="24"/>
          <w:szCs w:val="24"/>
        </w:rPr>
        <w:t>)</w:t>
      </w:r>
      <w:r w:rsidRPr="00611679">
        <w:rPr>
          <w:rFonts w:ascii="Times New Roman" w:hAnsi="Times New Roman"/>
          <w:sz w:val="24"/>
          <w:szCs w:val="24"/>
        </w:rPr>
        <w:t xml:space="preserve"> držiteľovi vozidla alebo ak osoba, na ktorú sa držba vozidla prevádza, zaslala plnomocenstvo prostredníctvom elektronickej služby zavedenej na tento účel.</w:t>
      </w:r>
      <w:r w:rsidR="00611679">
        <w:rPr>
          <w:rFonts w:ascii="Times New Roman" w:hAnsi="Times New Roman"/>
          <w:sz w:val="24"/>
          <w:szCs w:val="24"/>
        </w:rPr>
        <w:t>“.</w:t>
      </w:r>
    </w:p>
    <w:p w:rsidR="00611679" w:rsidRPr="0061167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92B45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117 ods. 1 a 4 a § 119 ods. 2 sa slová „pobytu alebo sídla“ nahrádzajú slovami „pobytu, sídla alebo prevádzkarne“</w:t>
      </w:r>
      <w:r w:rsidR="004F1A46">
        <w:rPr>
          <w:rFonts w:ascii="Times New Roman" w:hAnsi="Times New Roman"/>
          <w:sz w:val="24"/>
          <w:szCs w:val="24"/>
        </w:rPr>
        <w:t>.</w:t>
      </w:r>
    </w:p>
    <w:p w:rsidR="00C92B45" w:rsidP="00C92B4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35348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117 ods. 1 </w:t>
      </w:r>
      <w:r w:rsidR="00C92B45">
        <w:rPr>
          <w:rFonts w:ascii="Times New Roman" w:hAnsi="Times New Roman"/>
          <w:sz w:val="24"/>
          <w:szCs w:val="24"/>
        </w:rPr>
        <w:t xml:space="preserve">druhej vete sa </w:t>
      </w:r>
      <w:r>
        <w:rPr>
          <w:rFonts w:ascii="Times New Roman" w:hAnsi="Times New Roman"/>
          <w:sz w:val="24"/>
          <w:szCs w:val="24"/>
        </w:rPr>
        <w:t>vypúšťajú slová „osvedčenie o evidencii časť I, ak bolo vydané k osvedčeniu o evidencii časti II,“.</w:t>
      </w:r>
    </w:p>
    <w:p w:rsidR="00355F4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35348" w:rsidRPr="00355F4E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5F4E">
        <w:rPr>
          <w:rFonts w:ascii="Times New Roman" w:hAnsi="Times New Roman"/>
          <w:sz w:val="24"/>
          <w:szCs w:val="24"/>
        </w:rPr>
        <w:t>V § 117 ods. 2 sa slová „nepožiada orgán Policajného zboru ani do 30 dní“ nahrádzajú slovami „požiada orgán Policajného zboru po 30 dňoch“</w:t>
      </w:r>
      <w:r w:rsidRPr="00355F4E" w:rsidR="00355F4E">
        <w:rPr>
          <w:rFonts w:ascii="Times New Roman" w:hAnsi="Times New Roman"/>
          <w:sz w:val="24"/>
          <w:szCs w:val="24"/>
        </w:rPr>
        <w:t xml:space="preserve"> a na konci sa pripája táto veta: </w:t>
      </w:r>
      <w:r w:rsidR="00355F4E">
        <w:rPr>
          <w:rFonts w:ascii="Times New Roman" w:hAnsi="Times New Roman"/>
          <w:sz w:val="24"/>
          <w:szCs w:val="24"/>
        </w:rPr>
        <w:t>„</w:t>
      </w:r>
      <w:r w:rsidRPr="00355F4E" w:rsidR="00355F4E">
        <w:rPr>
          <w:rFonts w:ascii="Times New Roman" w:hAnsi="Times New Roman"/>
          <w:sz w:val="24"/>
          <w:szCs w:val="24"/>
        </w:rPr>
        <w:t>Ak osoba, na ktorú sa držba vozidla previedla, nepožiada</w:t>
      </w:r>
      <w:r w:rsidR="00355F4E">
        <w:rPr>
          <w:rFonts w:ascii="Times New Roman" w:hAnsi="Times New Roman"/>
          <w:sz w:val="24"/>
          <w:szCs w:val="24"/>
        </w:rPr>
        <w:t xml:space="preserve"> </w:t>
      </w:r>
      <w:r w:rsidRPr="00355F4E" w:rsidR="00355F4E">
        <w:rPr>
          <w:rFonts w:ascii="Times New Roman" w:hAnsi="Times New Roman"/>
          <w:sz w:val="24"/>
          <w:szCs w:val="24"/>
        </w:rPr>
        <w:t>orgán Policajného zboru o zápis do dokladov vozidla ako držiteľ ani po 60 dňoch odo dňa, keď sa na ňu držba vozidla previedla, osvedčenie o evidencii časť I, časť II a tabuľky s evidenčným číslom sa evidujú ako odcudzené</w:t>
      </w:r>
      <w:r w:rsidR="00355F4E">
        <w:rPr>
          <w:rFonts w:ascii="Times New Roman" w:hAnsi="Times New Roman"/>
          <w:sz w:val="24"/>
          <w:szCs w:val="24"/>
        </w:rPr>
        <w:t>.“.</w:t>
      </w:r>
    </w:p>
    <w:p w:rsidR="00355F4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5F4E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118 odsek 2 znie:</w:t>
      </w:r>
    </w:p>
    <w:p w:rsidR="00D35348" w:rsidP="008D74B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355F4E">
        <w:rPr>
          <w:rFonts w:ascii="Times New Roman" w:hAnsi="Times New Roman"/>
          <w:sz w:val="24"/>
          <w:szCs w:val="24"/>
        </w:rPr>
        <w:t xml:space="preserve">„(2) </w:t>
      </w:r>
      <w:r w:rsidR="004F1A46">
        <w:rPr>
          <w:rFonts w:ascii="Times New Roman" w:hAnsi="Times New Roman"/>
          <w:sz w:val="24"/>
          <w:szCs w:val="24"/>
        </w:rPr>
        <w:t>Na osobu, na ktorú</w:t>
      </w:r>
      <w:r w:rsidRPr="00355F4E" w:rsidR="00355F4E">
        <w:rPr>
          <w:rFonts w:ascii="Times New Roman" w:hAnsi="Times New Roman"/>
          <w:sz w:val="24"/>
          <w:szCs w:val="24"/>
        </w:rPr>
        <w:t xml:space="preserve"> sa držba vozidla previedla, prechádzajú práva a povinnosti držiteľa vozidla vykonaním zápisu prevodu držby vozidla do osvedčenia o evidencii časť II orgánom Policajného zboru. Ak vlastník vozidla, držiteľ vozidla alebo osoba podľa § 116a ods. 8 požiadala o prevod držby vozidla prostredníctvom elektronickej služby zavedenej na tento účel, na osobu, na ktorú sa držba vozidla previedla, prechádzajú práva a povinnosti držiteľa vozidla dňom automatizovaného oznámenia vykonania tejto zmeny orgánom Policajného zboru.</w:t>
      </w:r>
      <w:r w:rsidR="00355F4E">
        <w:rPr>
          <w:rFonts w:ascii="Times New Roman" w:hAnsi="Times New Roman"/>
          <w:sz w:val="24"/>
          <w:szCs w:val="24"/>
        </w:rPr>
        <w:t>“.</w:t>
      </w:r>
    </w:p>
    <w:p w:rsidR="00355F4E" w:rsidRPr="00355F4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V § 119a sa za odsek 5 vkladá nový odsek 6, ktorý znie: </w:t>
      </w:r>
    </w:p>
    <w:p w:rsidR="00944469" w:rsidRPr="00944469" w:rsidP="00F676B6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„(6) Vlastník vozidla alebo držiteľ vozidla dočasne vyradeného z evidencie, ktorému uplynula lehota dočasného vyradenia vozidla, je povinný do 15 dní od uplynutia tejto lehoty písomne požiadať orgán Policajného zboru o opätovné zaradenie vozidla do evidencie</w:t>
      </w:r>
      <w:r w:rsidR="00355F4E">
        <w:rPr>
          <w:rFonts w:ascii="Times New Roman" w:hAnsi="Times New Roman"/>
          <w:sz w:val="24"/>
          <w:szCs w:val="24"/>
        </w:rPr>
        <w:t>,</w:t>
      </w:r>
      <w:r w:rsidR="00863C76">
        <w:rPr>
          <w:rFonts w:ascii="Times New Roman" w:hAnsi="Times New Roman"/>
          <w:sz w:val="24"/>
          <w:szCs w:val="24"/>
        </w:rPr>
        <w:t xml:space="preserve"> </w:t>
      </w:r>
      <w:r w:rsidR="0019635A">
        <w:rPr>
          <w:rFonts w:ascii="Times New Roman" w:hAnsi="Times New Roman"/>
          <w:sz w:val="24"/>
          <w:szCs w:val="24"/>
        </w:rPr>
        <w:t>predĺženie</w:t>
      </w:r>
      <w:r w:rsidR="00863C76">
        <w:rPr>
          <w:rFonts w:ascii="Times New Roman" w:hAnsi="Times New Roman"/>
          <w:sz w:val="24"/>
          <w:szCs w:val="24"/>
        </w:rPr>
        <w:t xml:space="preserve"> </w:t>
      </w:r>
      <w:r w:rsidR="0019635A">
        <w:rPr>
          <w:rFonts w:ascii="Times New Roman" w:hAnsi="Times New Roman"/>
          <w:sz w:val="24"/>
          <w:szCs w:val="24"/>
        </w:rPr>
        <w:t xml:space="preserve">dočasného </w:t>
      </w:r>
      <w:r w:rsidR="00863C76">
        <w:rPr>
          <w:rFonts w:ascii="Times New Roman" w:hAnsi="Times New Roman"/>
          <w:sz w:val="24"/>
          <w:szCs w:val="24"/>
        </w:rPr>
        <w:t>vyradeni</w:t>
      </w:r>
      <w:r w:rsidR="0019635A">
        <w:rPr>
          <w:rFonts w:ascii="Times New Roman" w:hAnsi="Times New Roman"/>
          <w:sz w:val="24"/>
          <w:szCs w:val="24"/>
        </w:rPr>
        <w:t>a</w:t>
      </w:r>
      <w:r w:rsidR="00863C76">
        <w:rPr>
          <w:rFonts w:ascii="Times New Roman" w:hAnsi="Times New Roman"/>
          <w:sz w:val="24"/>
          <w:szCs w:val="24"/>
        </w:rPr>
        <w:t xml:space="preserve"> vozidla z evidencie</w:t>
      </w:r>
      <w:r w:rsidRPr="00355F4E" w:rsidR="00355F4E">
        <w:rPr>
          <w:rFonts w:ascii="Times New Roman" w:hAnsi="Times New Roman"/>
          <w:sz w:val="24"/>
          <w:szCs w:val="24"/>
        </w:rPr>
        <w:t>, prevod držby vozidla na inú osobu</w:t>
      </w:r>
      <w:r w:rsidRPr="00944469">
        <w:rPr>
          <w:rFonts w:ascii="Times New Roman" w:hAnsi="Times New Roman"/>
          <w:sz w:val="24"/>
          <w:szCs w:val="24"/>
        </w:rPr>
        <w:t xml:space="preserve"> alebo o vyradenie vozidla z evidencie.</w:t>
      </w:r>
      <w:r w:rsidR="003F4806">
        <w:rPr>
          <w:rFonts w:ascii="Times New Roman" w:hAnsi="Times New Roman"/>
          <w:sz w:val="24"/>
          <w:szCs w:val="24"/>
        </w:rPr>
        <w:t>“.</w:t>
      </w:r>
      <w:r w:rsidRPr="00944469">
        <w:rPr>
          <w:rFonts w:ascii="Times New Roman" w:hAnsi="Times New Roman"/>
          <w:sz w:val="24"/>
          <w:szCs w:val="24"/>
        </w:rPr>
        <w:t xml:space="preserve"> </w:t>
      </w:r>
    </w:p>
    <w:p w:rsidR="00944469" w:rsidRPr="00944469" w:rsidP="00F676B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Doterajšie odseky 6 až 9 sa označujú ako odseky 7 až 10.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72258" w:rsidP="00B11EF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120 ods. 2 sa vypúšťajú slová „a ak ide o staré vozidlo, predložiť aj potvrdenie o prevzatí starého vozidla na spracovanie,</w:t>
      </w:r>
      <w:r w:rsidRPr="004F7D0D">
        <w:rPr>
          <w:rFonts w:ascii="Times New Roman" w:hAnsi="Times New Roman"/>
          <w:sz w:val="24"/>
          <w:szCs w:val="24"/>
          <w:vertAlign w:val="superscript"/>
          <w:lang w:eastAsia="cs-CZ"/>
        </w:rPr>
        <w:t>66</w:t>
      </w:r>
      <w:r>
        <w:rPr>
          <w:rFonts w:ascii="Times New Roman" w:hAnsi="Times New Roman"/>
          <w:sz w:val="24"/>
          <w:szCs w:val="24"/>
          <w:lang w:eastAsia="cs-CZ"/>
        </w:rPr>
        <w:t>)“.</w:t>
      </w:r>
    </w:p>
    <w:p w:rsidR="00272258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16CD6" w:rsidP="00B11EF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Poznámka pod čiarou k odkazu 66a znie:</w:t>
      </w:r>
    </w:p>
    <w:p w:rsidR="00416CD6" w:rsidP="00416CD6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416CD6">
        <w:rPr>
          <w:rFonts w:ascii="Times New Roman" w:hAnsi="Times New Roman"/>
          <w:sz w:val="24"/>
          <w:szCs w:val="24"/>
          <w:vertAlign w:val="superscript"/>
          <w:lang w:eastAsia="cs-CZ"/>
        </w:rPr>
        <w:t>66a</w:t>
      </w:r>
      <w:r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416CD6">
        <w:rPr>
          <w:rFonts w:ascii="Times New Roman" w:hAnsi="Times New Roman"/>
          <w:sz w:val="24"/>
          <w:szCs w:val="24"/>
          <w:lang w:eastAsia="cs-CZ"/>
        </w:rPr>
        <w:t>§ 9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zákona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č.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206/2009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Z.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z.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múzeách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galériách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ochrane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predmetov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kultúrnej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hodnoty a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zmene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zákona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Slovenskej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národnej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rady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č.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372/1990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Zb.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priestupkoch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v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16CD6">
        <w:rPr>
          <w:rFonts w:ascii="Times New Roman" w:hAnsi="Times New Roman"/>
          <w:sz w:val="24"/>
          <w:szCs w:val="24"/>
          <w:lang w:eastAsia="cs-CZ"/>
        </w:rPr>
        <w:t>znení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    <w:lang w:eastAsia="cs-CZ"/>
        </w:rPr>
        <w:t>neskorších predpisov.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416CD6" w:rsidP="00416CD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11EFE" w:rsidP="00B11EF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poznámke pod čiarou k odkazu 66 sa citácia „</w:t>
      </w:r>
      <w:r w:rsidRPr="00B11EFE">
        <w:rPr>
          <w:rFonts w:ascii="Times New Roman" w:hAnsi="Times New Roman"/>
          <w:sz w:val="24"/>
          <w:szCs w:val="24"/>
          <w:lang w:eastAsia="cs-CZ"/>
        </w:rPr>
        <w:t xml:space="preserve">§ 52 ods. 1 písm. k) zákona č. 223/2001 Z. </w:t>
      </w:r>
      <w:r>
        <w:rPr>
          <w:rFonts w:ascii="Times New Roman" w:hAnsi="Times New Roman"/>
          <w:sz w:val="24"/>
          <w:szCs w:val="24"/>
          <w:lang w:eastAsia="cs-CZ"/>
        </w:rPr>
        <w:t xml:space="preserve">z.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cs-CZ"/>
        </w:rPr>
        <w:t>v znení neskorších predpisov“ nahrádza citáciou „</w:t>
      </w:r>
      <w:r w:rsidRPr="00B11EFE">
        <w:rPr>
          <w:rFonts w:ascii="Times New Roman" w:hAnsi="Times New Roman"/>
          <w:sz w:val="24"/>
          <w:szCs w:val="24"/>
          <w:lang w:eastAsia="cs-CZ"/>
        </w:rPr>
        <w:t>§ 64 ods. 2 písm. d) a § 65 ods. 1 písm. o) zákona č. 79/2015 Z. z.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B11EFE" w:rsidRPr="00B11EF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16CD6" w:rsidP="00B11EF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="00B11EFE">
        <w:rPr>
          <w:rFonts w:ascii="Times New Roman" w:hAnsi="Times New Roman"/>
          <w:sz w:val="24"/>
          <w:szCs w:val="24"/>
          <w:lang w:eastAsia="cs-CZ"/>
        </w:rPr>
        <w:t>V </w:t>
      </w:r>
      <w:r>
        <w:rPr>
          <w:rFonts w:ascii="Times New Roman" w:hAnsi="Times New Roman"/>
          <w:sz w:val="24"/>
          <w:szCs w:val="24"/>
          <w:lang w:eastAsia="cs-CZ"/>
        </w:rPr>
        <w:t xml:space="preserve">§ 120 ods. 10 sa odkaz 66a nad slovom „predpisu,“ nahrádza odkazom 66b. </w:t>
      </w:r>
    </w:p>
    <w:p w:rsidR="00416CD6" w:rsidP="00416CD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16CD6" w:rsidP="00416CD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Poznámka pod čiarou </w:t>
      </w:r>
      <w:r w:rsidR="00B11EFE">
        <w:rPr>
          <w:rFonts w:ascii="Times New Roman" w:hAnsi="Times New Roman"/>
          <w:sz w:val="24"/>
          <w:szCs w:val="24"/>
          <w:lang w:eastAsia="cs-CZ"/>
        </w:rPr>
        <w:t>k odkazu 66</w:t>
      </w:r>
      <w:r>
        <w:rPr>
          <w:rFonts w:ascii="Times New Roman" w:hAnsi="Times New Roman"/>
          <w:sz w:val="24"/>
          <w:szCs w:val="24"/>
          <w:lang w:eastAsia="cs-CZ"/>
        </w:rPr>
        <w:t>b</w:t>
      </w:r>
      <w:r w:rsidR="00B11EFE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znie:</w:t>
      </w:r>
    </w:p>
    <w:p w:rsidR="00B11EFE" w:rsidP="00416CD6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416CD6" w:rsidR="00416CD6">
        <w:rPr>
          <w:rFonts w:ascii="Times New Roman" w:hAnsi="Times New Roman"/>
          <w:sz w:val="24"/>
          <w:szCs w:val="24"/>
          <w:vertAlign w:val="superscript"/>
          <w:lang w:eastAsia="cs-CZ"/>
        </w:rPr>
        <w:t>66b</w:t>
      </w:r>
      <w:r w:rsidR="00416CD6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B11EFE">
        <w:rPr>
          <w:rFonts w:ascii="Times New Roman" w:hAnsi="Times New Roman"/>
          <w:sz w:val="24"/>
          <w:szCs w:val="24"/>
          <w:lang w:eastAsia="cs-CZ"/>
        </w:rPr>
        <w:t>§ 60 ods. 1, 5 a 6 zákona č. 79/2015 Z. z.</w:t>
      </w:r>
      <w:r>
        <w:rPr>
          <w:rFonts w:ascii="Times New Roman" w:hAnsi="Times New Roman"/>
          <w:sz w:val="24"/>
          <w:szCs w:val="24"/>
          <w:lang w:eastAsia="cs-CZ"/>
        </w:rPr>
        <w:t>“.</w:t>
      </w:r>
    </w:p>
    <w:p w:rsidR="00F12418" w:rsidP="009E644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E6446" w:rsidP="00B11EFE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§ 120 sa dopĺňa odsekom 12, ktorý znie:</w:t>
      </w:r>
    </w:p>
    <w:p w:rsidR="009E6446" w:rsidP="009E6446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E6446">
        <w:rPr>
          <w:rFonts w:ascii="Times New Roman" w:hAnsi="Times New Roman"/>
          <w:sz w:val="24"/>
          <w:szCs w:val="24"/>
        </w:rPr>
        <w:t>„(1</w:t>
      </w:r>
      <w:r>
        <w:rPr>
          <w:rFonts w:ascii="Times New Roman" w:hAnsi="Times New Roman"/>
          <w:sz w:val="24"/>
          <w:szCs w:val="24"/>
        </w:rPr>
        <w:t>2</w:t>
      </w:r>
      <w:r w:rsidRPr="009E6446">
        <w:rPr>
          <w:rFonts w:ascii="Times New Roman" w:hAnsi="Times New Roman"/>
          <w:sz w:val="24"/>
          <w:szCs w:val="24"/>
        </w:rPr>
        <w:t>) Vlastník vozidla alebo držiteľ starého vozidla, ktoré odovzdal spracovateľovi starého vozidla na spracovanie,</w:t>
      </w:r>
      <w:r w:rsidRPr="009E6446">
        <w:rPr>
          <w:rFonts w:ascii="Times New Roman" w:hAnsi="Times New Roman"/>
          <w:sz w:val="24"/>
          <w:szCs w:val="24"/>
          <w:vertAlign w:val="superscript"/>
        </w:rPr>
        <w:t>66</w:t>
      </w:r>
      <w:r w:rsidRPr="009E6446">
        <w:rPr>
          <w:rFonts w:ascii="Times New Roman" w:hAnsi="Times New Roman"/>
          <w:sz w:val="24"/>
          <w:szCs w:val="24"/>
        </w:rPr>
        <w:t>) môže požiadať o vyradenie vozidla z evidencie aj  prostredníctvom elektronickej služby zavedenej na tento účel, pričom je povinný žiadosť potvrdiť bezpečnostným osobným kódom.</w:t>
      </w:r>
      <w:r w:rsidRPr="009E6446">
        <w:rPr>
          <w:rFonts w:ascii="Times New Roman" w:hAnsi="Times New Roman"/>
          <w:sz w:val="24"/>
          <w:szCs w:val="24"/>
          <w:vertAlign w:val="superscript"/>
        </w:rPr>
        <w:t>65</w:t>
      </w:r>
      <w:r w:rsidRPr="009E6446">
        <w:rPr>
          <w:rFonts w:ascii="Times New Roman" w:hAnsi="Times New Roman"/>
          <w:sz w:val="24"/>
          <w:szCs w:val="24"/>
        </w:rPr>
        <w:t xml:space="preserve">) Orgán Policajného zboru vyradí vozidlo z evidencie </w:t>
      </w:r>
      <w:r w:rsidR="00890501">
        <w:rPr>
          <w:rFonts w:ascii="Times New Roman" w:hAnsi="Times New Roman"/>
          <w:sz w:val="24"/>
          <w:szCs w:val="24"/>
        </w:rPr>
        <w:t xml:space="preserve">                  </w:t>
      </w:r>
      <w:r w:rsidRPr="009E6446">
        <w:rPr>
          <w:rFonts w:ascii="Times New Roman" w:hAnsi="Times New Roman"/>
          <w:sz w:val="24"/>
          <w:szCs w:val="24"/>
        </w:rPr>
        <w:t>a žiadateľovi automatizovane oznámi vyradenie, ak tomu nebránia iné zákonné dôvody.</w:t>
      </w:r>
      <w:r>
        <w:rPr>
          <w:rFonts w:ascii="Times New Roman" w:hAnsi="Times New Roman"/>
          <w:sz w:val="24"/>
          <w:szCs w:val="24"/>
        </w:rPr>
        <w:t>“.</w:t>
      </w:r>
    </w:p>
    <w:p w:rsidR="009E6446" w:rsidP="009E6446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123 ods</w:t>
      </w:r>
      <w:r w:rsidR="00F676B6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7 prvej vete sa za slová „nové evidenčné číslo“ vkladá čiarka a slová „ak bola </w:t>
      </w:r>
      <w:r w:rsidR="00F676B6">
        <w:rPr>
          <w:rFonts w:ascii="Times New Roman" w:hAnsi="Times New Roman"/>
          <w:sz w:val="24"/>
          <w:szCs w:val="24"/>
        </w:rPr>
        <w:t xml:space="preserve">vozidlu </w:t>
      </w:r>
      <w:r w:rsidRPr="00944469">
        <w:rPr>
          <w:rFonts w:ascii="Times New Roman" w:hAnsi="Times New Roman"/>
          <w:sz w:val="24"/>
          <w:szCs w:val="24"/>
        </w:rPr>
        <w:t>pridelená tabuľka s evidenčným číslom podľa ods</w:t>
      </w:r>
      <w:r w:rsidR="00F676B6">
        <w:rPr>
          <w:rFonts w:ascii="Times New Roman" w:hAnsi="Times New Roman"/>
          <w:sz w:val="24"/>
          <w:szCs w:val="24"/>
        </w:rPr>
        <w:t>eku</w:t>
      </w:r>
      <w:r w:rsidRPr="00944469">
        <w:rPr>
          <w:rFonts w:ascii="Times New Roman" w:hAnsi="Times New Roman"/>
          <w:sz w:val="24"/>
          <w:szCs w:val="24"/>
        </w:rPr>
        <w:t xml:space="preserve"> 12 alebo </w:t>
      </w:r>
      <w:r w:rsidR="00F676B6">
        <w:rPr>
          <w:rFonts w:ascii="Times New Roman" w:hAnsi="Times New Roman"/>
          <w:sz w:val="24"/>
          <w:szCs w:val="24"/>
        </w:rPr>
        <w:t xml:space="preserve">odseku </w:t>
      </w:r>
      <w:r w:rsidRPr="00944469">
        <w:rPr>
          <w:rFonts w:ascii="Times New Roman" w:hAnsi="Times New Roman"/>
          <w:sz w:val="24"/>
          <w:szCs w:val="24"/>
        </w:rPr>
        <w:t>13“.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123 ods</w:t>
      </w:r>
      <w:r w:rsidR="00F676B6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12 </w:t>
      </w:r>
      <w:r w:rsidR="009F320A">
        <w:rPr>
          <w:rFonts w:ascii="Times New Roman" w:hAnsi="Times New Roman"/>
          <w:sz w:val="24"/>
          <w:szCs w:val="24"/>
        </w:rPr>
        <w:t xml:space="preserve">a 13 </w:t>
      </w:r>
      <w:r w:rsidRPr="00944469">
        <w:rPr>
          <w:rFonts w:ascii="Times New Roman" w:hAnsi="Times New Roman"/>
          <w:sz w:val="24"/>
          <w:szCs w:val="24"/>
        </w:rPr>
        <w:t>sa vypúšťa druhá veta.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123 sa vypúšťa odsek 14.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676B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Doterajšie odseky 15 až 19 sa označujú ako odseky 14 až 18.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123 ods</w:t>
      </w:r>
      <w:r w:rsidR="00F676B6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17 sa slová „odseku 17“ nahrádzajú slovami „odseku 16“.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92B45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127 ods. 2 a ods. 12 písm. b) sa za slovo „sídla“ vkladajú slová „alebo prevádzkarne“.</w:t>
      </w:r>
    </w:p>
    <w:p w:rsidR="00C92B45" w:rsidP="00C92B4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127 ods</w:t>
      </w:r>
      <w:r w:rsidR="0054416F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13 písm</w:t>
      </w:r>
      <w:r w:rsidR="0054416F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a) sa vypúšťajú slová „kalendárny“ a „kalendárne“.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1BCE" w:rsidP="002B6C7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128 ods. 1 sa slová „právnickej osobe, ktorá na základe zmluvného vzťahu s výrobcom vozidla alebo so zástupcom výrobcu vozidla, predáva vozidlá, ktoré ešte neboli evidované v Slovenskej republiky ani v inom štáte,“ nahrádzajú slovami „predajcovi nového vozidla“.</w:t>
      </w:r>
    </w:p>
    <w:p w:rsidR="00B21BCE" w:rsidP="00B21BC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B6C79" w:rsidRPr="00944469" w:rsidP="002B6C7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131 ods. 2 sa na konci bodka nahrádza bodkočiarkou a pripájajú sa tieto slová: „tabuľku so zvláštnym evidenčným číslom nemusí vrátiť, ak príslušný národný orgán Medzinárodnej organizácie historických vozidiel FIVA predĺžil platnosť preukazu historického vozidla alebo vydal nový preukaz historického vozidla</w:t>
      </w:r>
      <w:r w:rsidR="00EC13E0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“. </w:t>
      </w:r>
    </w:p>
    <w:p w:rsidR="00941CAA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137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2 písm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c) sa za slová „dopravná nehoda“ </w:t>
      </w:r>
      <w:r w:rsidR="0054416F">
        <w:rPr>
          <w:rFonts w:ascii="Times New Roman" w:hAnsi="Times New Roman"/>
          <w:sz w:val="24"/>
          <w:szCs w:val="24"/>
        </w:rPr>
        <w:t>vkladá čiarka a</w:t>
      </w:r>
      <w:r w:rsidRPr="00944469">
        <w:rPr>
          <w:rFonts w:ascii="Times New Roman" w:hAnsi="Times New Roman"/>
          <w:sz w:val="24"/>
          <w:szCs w:val="24"/>
        </w:rPr>
        <w:t xml:space="preserve"> slová „pri ktorej sa inému ublíži na zdraví alebo sa inému spôsobí škoda na majetku</w:t>
      </w:r>
      <w:r w:rsidR="0054416F">
        <w:rPr>
          <w:rFonts w:ascii="Times New Roman" w:hAnsi="Times New Roman"/>
          <w:sz w:val="24"/>
          <w:szCs w:val="24"/>
        </w:rPr>
        <w:t>,</w:t>
      </w:r>
      <w:r w:rsidRPr="00944469">
        <w:rPr>
          <w:rFonts w:ascii="Times New Roman" w:hAnsi="Times New Roman"/>
          <w:sz w:val="24"/>
          <w:szCs w:val="24"/>
        </w:rPr>
        <w:t>“.</w:t>
      </w:r>
    </w:p>
    <w:p w:rsidR="00944469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>V § 137 ods</w:t>
      </w:r>
      <w:r w:rsidRPr="00981CA9" w:rsidR="0054416F">
        <w:rPr>
          <w:rFonts w:ascii="Times New Roman" w:hAnsi="Times New Roman"/>
          <w:sz w:val="24"/>
          <w:szCs w:val="24"/>
          <w:lang w:eastAsia="cs-CZ"/>
        </w:rPr>
        <w:t>.</w:t>
      </w:r>
      <w:r w:rsidRPr="00981CA9">
        <w:rPr>
          <w:rFonts w:ascii="Times New Roman" w:hAnsi="Times New Roman"/>
          <w:sz w:val="24"/>
          <w:szCs w:val="24"/>
          <w:lang w:eastAsia="cs-CZ"/>
        </w:rPr>
        <w:t xml:space="preserve"> 2 sa vypúšťa písmeno d).</w:t>
      </w:r>
    </w:p>
    <w:p w:rsidR="00944469" w:rsidRPr="00981CA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81CA9" w:rsidP="0054416F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>
        <w:rPr>
          <w:rFonts w:ascii="Times New Roman" w:hAnsi="Times New Roman"/>
          <w:sz w:val="24"/>
          <w:szCs w:val="24"/>
          <w:lang w:eastAsia="cs-CZ"/>
        </w:rPr>
        <w:t>Doterajšie písmená e) až x) sa označujú ako písmená d) až w).</w:t>
      </w:r>
    </w:p>
    <w:p w:rsidR="00944469" w:rsidRPr="00981CA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81CA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81CA9" w:rsidR="0054416F">
        <w:rPr>
          <w:rFonts w:ascii="Times New Roman" w:hAnsi="Times New Roman"/>
          <w:sz w:val="24"/>
          <w:szCs w:val="24"/>
        </w:rPr>
        <w:t>V § 137 ods.</w:t>
      </w:r>
      <w:r w:rsidRPr="00981CA9">
        <w:rPr>
          <w:rFonts w:ascii="Times New Roman" w:hAnsi="Times New Roman"/>
          <w:sz w:val="24"/>
          <w:szCs w:val="24"/>
        </w:rPr>
        <w:t xml:space="preserve"> 2 písmeno f) znie:</w:t>
      </w:r>
    </w:p>
    <w:p w:rsidR="00944469" w:rsidP="0054416F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1CA9">
        <w:rPr>
          <w:rFonts w:ascii="Times New Roman" w:hAnsi="Times New Roman"/>
          <w:sz w:val="24"/>
          <w:szCs w:val="24"/>
        </w:rPr>
        <w:t>„f) nezastavenie vozidla na pokyn STOJ! dávaný policajtom alebo inou oprávnenou osobou,</w:t>
      </w:r>
      <w:r w:rsidRPr="00944469">
        <w:rPr>
          <w:rFonts w:ascii="Times New Roman" w:hAnsi="Times New Roman"/>
          <w:sz w:val="24"/>
          <w:szCs w:val="24"/>
        </w:rPr>
        <w:t xml:space="preserve"> alebo na signál svetelného signalizačného zariadenia s červeným svetlom „Stoj!“,“.</w:t>
      </w:r>
    </w:p>
    <w:p w:rsidR="008A48A4" w:rsidRPr="00944469" w:rsidP="0054416F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137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2 písm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g) sa na začiatok vkladajú slová „vjazd alebo“.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137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2 písm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</w:t>
      </w:r>
      <w:r w:rsidR="000728E4">
        <w:rPr>
          <w:rFonts w:ascii="Times New Roman" w:hAnsi="Times New Roman"/>
          <w:sz w:val="24"/>
          <w:szCs w:val="24"/>
        </w:rPr>
        <w:t>o</w:t>
      </w:r>
      <w:r w:rsidRPr="00944469">
        <w:rPr>
          <w:rFonts w:ascii="Times New Roman" w:hAnsi="Times New Roman"/>
          <w:sz w:val="24"/>
          <w:szCs w:val="24"/>
        </w:rPr>
        <w:t>) sa slová „ak sa osoba učí viesť motorové vozidlo v autoškole, podrobuje sa skúške“ nahrádzajú slovami „ak osoba vedie motorové vozidlo autoškoly v kurze podľa osobitného predpisu,</w:t>
      </w:r>
      <w:r w:rsidRPr="00944469">
        <w:rPr>
          <w:rFonts w:ascii="Times New Roman" w:hAnsi="Times New Roman"/>
          <w:sz w:val="24"/>
          <w:szCs w:val="24"/>
          <w:vertAlign w:val="superscript"/>
        </w:rPr>
        <w:t>8a</w:t>
      </w:r>
      <w:r w:rsidRPr="00944469">
        <w:rPr>
          <w:rFonts w:ascii="Times New Roman" w:hAnsi="Times New Roman"/>
          <w:sz w:val="24"/>
          <w:szCs w:val="24"/>
        </w:rPr>
        <w:t>) podrobuje sa skúške alebo preskúšaniu“.</w:t>
      </w:r>
    </w:p>
    <w:p w:rsidR="00CE79A7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137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2 písm</w:t>
      </w:r>
      <w:r w:rsidR="0054416F">
        <w:rPr>
          <w:rFonts w:ascii="Times New Roman" w:hAnsi="Times New Roman"/>
          <w:sz w:val="24"/>
          <w:szCs w:val="24"/>
        </w:rPr>
        <w:t>eno</w:t>
      </w:r>
      <w:r w:rsidRPr="00944469">
        <w:rPr>
          <w:rFonts w:ascii="Times New Roman" w:hAnsi="Times New Roman"/>
          <w:sz w:val="24"/>
          <w:szCs w:val="24"/>
        </w:rPr>
        <w:t xml:space="preserve"> s) znie:</w:t>
      </w:r>
    </w:p>
    <w:p w:rsidR="00944469" w:rsidRPr="00944469" w:rsidP="0054416F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 xml:space="preserve">„s) ohrozenie chodca na chodníku alebo chodca prechádzajúceho cez cestu, na ktorú vodič odbočuje, pri odbočovaní na miesto mimo cesty, pri vchádzaní na cestu a pri otáčaní alebo pri cúvaní,“. 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137 ods</w:t>
      </w:r>
      <w:r w:rsidR="0054416F">
        <w:rPr>
          <w:rFonts w:ascii="Times New Roman" w:hAnsi="Times New Roman"/>
          <w:sz w:val="24"/>
          <w:szCs w:val="24"/>
          <w:lang w:eastAsia="cs-CZ"/>
        </w:rPr>
        <w:t>.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2 sa za písmeno t) vkladá nové písmeno u), ktoré znie:</w:t>
      </w:r>
    </w:p>
    <w:p w:rsidR="00944469" w:rsidRPr="00944469" w:rsidP="0054416F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„u) ohrozenie cyklistu pri obchádzaní alebo predchádzaní,“.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P="0054416F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písmená u) až w) sa označujú ako písmená v) až x).</w:t>
      </w:r>
    </w:p>
    <w:p w:rsidR="00CE79A7" w:rsidRPr="00944469" w:rsidP="0054416F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137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2 sa za písmeno w) vkladá nové písmeno x), ktoré znie:</w:t>
      </w:r>
    </w:p>
    <w:p w:rsidR="00944469" w:rsidRPr="00944469" w:rsidP="0054416F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„x) vedenie motorového vozidla s neplatným vodičským preukazom z dôvodu nesplnenia si povinnosti podľa § 91 ods. 6,“. 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54416F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Doterajšie písm</w:t>
      </w:r>
      <w:r w:rsidR="000728E4">
        <w:rPr>
          <w:rFonts w:ascii="Times New Roman" w:hAnsi="Times New Roman"/>
          <w:sz w:val="24"/>
          <w:szCs w:val="24"/>
        </w:rPr>
        <w:t>eno</w:t>
      </w:r>
      <w:r w:rsidRPr="00944469">
        <w:rPr>
          <w:rFonts w:ascii="Times New Roman" w:hAnsi="Times New Roman"/>
          <w:sz w:val="24"/>
          <w:szCs w:val="24"/>
        </w:rPr>
        <w:t xml:space="preserve"> x) sa označuje ako písm</w:t>
      </w:r>
      <w:r w:rsidR="000728E4">
        <w:rPr>
          <w:rFonts w:ascii="Times New Roman" w:hAnsi="Times New Roman"/>
          <w:sz w:val="24"/>
          <w:szCs w:val="24"/>
        </w:rPr>
        <w:t>eno</w:t>
      </w:r>
      <w:r w:rsidRPr="00944469">
        <w:rPr>
          <w:rFonts w:ascii="Times New Roman" w:hAnsi="Times New Roman"/>
          <w:sz w:val="24"/>
          <w:szCs w:val="24"/>
        </w:rPr>
        <w:t xml:space="preserve"> y).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138 ods. 1 sa za písmeno m) vkladajú nové písmená n) a o), ktoré znejú:</w:t>
      </w:r>
    </w:p>
    <w:p w:rsidR="00944469" w:rsidRPr="00944469" w:rsidP="0054416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„n) nesplní povinnosť podľa § 91 ods. 8 a 9,</w:t>
      </w:r>
    </w:p>
    <w:p w:rsidR="00944469" w:rsidRPr="00944469" w:rsidP="0054416F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 o) nesplní povinnosť podľa § 114 ods. 2, § 116 ods. 3 a 8, § 117 ods. 1, § 119a ods. 6 a § 131,“. </w:t>
      </w:r>
    </w:p>
    <w:p w:rsidR="00944469" w:rsidRPr="00944469" w:rsidP="0054416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54416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Doterajšie písm</w:t>
      </w:r>
      <w:r w:rsidR="005C5395">
        <w:rPr>
          <w:rFonts w:ascii="Times New Roman" w:hAnsi="Times New Roman"/>
          <w:sz w:val="24"/>
          <w:szCs w:val="24"/>
        </w:rPr>
        <w:t>eno</w:t>
      </w:r>
      <w:r w:rsidRPr="00944469">
        <w:rPr>
          <w:rFonts w:ascii="Times New Roman" w:hAnsi="Times New Roman"/>
          <w:sz w:val="24"/>
          <w:szCs w:val="24"/>
        </w:rPr>
        <w:t xml:space="preserve"> n) sa označuje ako písm</w:t>
      </w:r>
      <w:r w:rsidR="005C5395">
        <w:rPr>
          <w:rFonts w:ascii="Times New Roman" w:hAnsi="Times New Roman"/>
          <w:sz w:val="24"/>
          <w:szCs w:val="24"/>
        </w:rPr>
        <w:t>eno</w:t>
      </w:r>
      <w:r w:rsidRPr="00944469">
        <w:rPr>
          <w:rFonts w:ascii="Times New Roman" w:hAnsi="Times New Roman"/>
          <w:sz w:val="24"/>
          <w:szCs w:val="24"/>
        </w:rPr>
        <w:t xml:space="preserve"> p).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138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 písm</w:t>
      </w:r>
      <w:r w:rsidR="0054416F">
        <w:rPr>
          <w:rFonts w:ascii="Times New Roman" w:hAnsi="Times New Roman"/>
          <w:sz w:val="24"/>
          <w:szCs w:val="24"/>
        </w:rPr>
        <w:t>.</w:t>
      </w:r>
      <w:r w:rsidR="005C5395">
        <w:rPr>
          <w:rFonts w:ascii="Times New Roman" w:hAnsi="Times New Roman"/>
          <w:sz w:val="24"/>
          <w:szCs w:val="24"/>
        </w:rPr>
        <w:t xml:space="preserve"> p</w:t>
      </w:r>
      <w:r w:rsidRPr="00944469">
        <w:rPr>
          <w:rFonts w:ascii="Times New Roman" w:hAnsi="Times New Roman"/>
          <w:sz w:val="24"/>
          <w:szCs w:val="24"/>
        </w:rPr>
        <w:t>) sa slová</w:t>
      </w:r>
      <w:r w:rsidR="0054416F">
        <w:rPr>
          <w:rFonts w:ascii="Times New Roman" w:hAnsi="Times New Roman"/>
          <w:sz w:val="24"/>
          <w:szCs w:val="24"/>
        </w:rPr>
        <w:t xml:space="preserve"> „</w:t>
      </w:r>
      <w:r w:rsidRPr="00944469">
        <w:rPr>
          <w:rFonts w:ascii="Times New Roman" w:hAnsi="Times New Roman"/>
          <w:sz w:val="24"/>
          <w:szCs w:val="24"/>
        </w:rPr>
        <w:t>§ 143 ods. 16“ nahrádzajú slovami „§ 143 ods. 15“.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40084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139 </w:t>
      </w:r>
      <w:r w:rsidR="001F251E">
        <w:rPr>
          <w:rFonts w:ascii="Times New Roman" w:hAnsi="Times New Roman"/>
          <w:sz w:val="24"/>
          <w:szCs w:val="24"/>
        </w:rPr>
        <w:t>ods. 4 sa slová „Výnosy pokút“ nahrádzajú slovom „Pokuty“.</w:t>
      </w:r>
    </w:p>
    <w:p w:rsidR="008D74B5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139a sa za odsek 1 vkladá nový odsek 2, ktorý znie:</w:t>
      </w:r>
    </w:p>
    <w:p w:rsidR="00944469" w:rsidRPr="00944469" w:rsidP="0054416F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„(2) Držiteľovi vozidla, ktorý porušil povinnosť podľa § 6a písm. b), orgán Policajného zboru uloží pokutu vo výške 798 </w:t>
      </w:r>
      <w:r w:rsidR="00A371C5">
        <w:rPr>
          <w:rFonts w:ascii="Times New Roman" w:hAnsi="Times New Roman"/>
          <w:sz w:val="24"/>
          <w:szCs w:val="24"/>
        </w:rPr>
        <w:t>eur</w:t>
      </w:r>
      <w:r w:rsidRPr="00944469">
        <w:rPr>
          <w:rFonts w:ascii="Times New Roman" w:hAnsi="Times New Roman"/>
          <w:sz w:val="24"/>
          <w:szCs w:val="24"/>
        </w:rPr>
        <w:t>, ak bola prekročená rýchlosť o viac ako 10 km</w:t>
      </w:r>
      <w:r w:rsidR="0054416F">
        <w:rPr>
          <w:rFonts w:ascii="Times New Roman" w:hAnsi="Times New Roman"/>
          <w:sz w:val="24"/>
          <w:szCs w:val="24"/>
        </w:rPr>
        <w:t xml:space="preserve"> </w:t>
      </w:r>
      <w:r w:rsidRPr="00944469">
        <w:rPr>
          <w:rFonts w:ascii="Times New Roman" w:hAnsi="Times New Roman"/>
          <w:sz w:val="24"/>
          <w:szCs w:val="24"/>
        </w:rPr>
        <w:t>∙</w:t>
      </w:r>
      <w:r w:rsidR="0054416F">
        <w:rPr>
          <w:rFonts w:ascii="Times New Roman" w:hAnsi="Times New Roman"/>
          <w:sz w:val="24"/>
          <w:szCs w:val="24"/>
        </w:rPr>
        <w:t xml:space="preserve"> </w:t>
      </w:r>
      <w:r w:rsidRPr="00944469">
        <w:rPr>
          <w:rFonts w:ascii="Times New Roman" w:hAnsi="Times New Roman"/>
          <w:sz w:val="24"/>
          <w:szCs w:val="24"/>
        </w:rPr>
        <w:t>h</w:t>
      </w:r>
      <w:r w:rsidRPr="00944469">
        <w:rPr>
          <w:rFonts w:ascii="Times New Roman" w:hAnsi="Times New Roman"/>
          <w:sz w:val="24"/>
          <w:szCs w:val="24"/>
          <w:vertAlign w:val="superscript"/>
        </w:rPr>
        <w:t>-1</w:t>
      </w:r>
      <w:r w:rsidRPr="00944469">
        <w:rPr>
          <w:rFonts w:ascii="Times New Roman" w:hAnsi="Times New Roman"/>
          <w:sz w:val="24"/>
          <w:szCs w:val="24"/>
        </w:rPr>
        <w:t xml:space="preserve"> v mieste merania hmotnosti podľa § 6a písm. g) označenom dopravnou značkou alebo dopravným zariadením.“.</w:t>
      </w:r>
    </w:p>
    <w:p w:rsidR="0054416F" w:rsidP="0054416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54416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odseky 2 až 10 sa označujú ako odseky 3 až 11.</w:t>
      </w: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139a ods</w:t>
      </w:r>
      <w:r w:rsidR="0054416F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3 a 4 </w:t>
      </w:r>
      <w:r w:rsidR="006F7A02">
        <w:rPr>
          <w:rFonts w:ascii="Times New Roman" w:hAnsi="Times New Roman"/>
          <w:sz w:val="24"/>
          <w:szCs w:val="24"/>
        </w:rPr>
        <w:t xml:space="preserve">uvádzacích vetách </w:t>
      </w:r>
      <w:r w:rsidRPr="00944469">
        <w:rPr>
          <w:rFonts w:ascii="Times New Roman" w:hAnsi="Times New Roman"/>
          <w:sz w:val="24"/>
          <w:szCs w:val="24"/>
        </w:rPr>
        <w:t xml:space="preserve">sa za slová „uloží pokutu“ </w:t>
      </w:r>
      <w:r w:rsidR="00FA09F1">
        <w:rPr>
          <w:rFonts w:ascii="Times New Roman" w:hAnsi="Times New Roman"/>
          <w:sz w:val="24"/>
          <w:szCs w:val="24"/>
        </w:rPr>
        <w:t>vkladá čiarka a</w:t>
      </w:r>
      <w:r w:rsidRPr="00944469">
        <w:rPr>
          <w:rFonts w:ascii="Times New Roman" w:hAnsi="Times New Roman"/>
          <w:sz w:val="24"/>
          <w:szCs w:val="24"/>
        </w:rPr>
        <w:t xml:space="preserve"> slová „ak nie je v odseku 2 </w:t>
      </w:r>
      <w:r w:rsidR="00FA09F1">
        <w:rPr>
          <w:rFonts w:ascii="Times New Roman" w:hAnsi="Times New Roman"/>
          <w:sz w:val="24"/>
          <w:szCs w:val="24"/>
        </w:rPr>
        <w:t>uvedené</w:t>
      </w:r>
      <w:r w:rsidRPr="00944469">
        <w:rPr>
          <w:rFonts w:ascii="Times New Roman" w:hAnsi="Times New Roman"/>
          <w:sz w:val="24"/>
          <w:szCs w:val="24"/>
        </w:rPr>
        <w:t xml:space="preserve"> inak,“.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139b ods</w:t>
      </w:r>
      <w:r w:rsidR="00FA09F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 sa na konci pripája táto veta: „Ak bolo viacerými konaniami spáchané jedno alebo viaceré porušenia povinností podľa § 6a, každé konanie sa prejedná samostatne.“.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139b ods</w:t>
      </w:r>
      <w:r w:rsidR="00FA09F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4 druhá veta znie: „Ak do 15 dní odo dňa doručenia rozkazu budú na bankový účet uvedený v rozhodnutí pripísané dve tretiny z uloženej výšky pokuty, pokuta sa považuje za uhradenú v plnej výške.“.</w:t>
      </w:r>
    </w:p>
    <w:p w:rsidR="008A48A4" w:rsidRPr="00944469" w:rsidP="008A48A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139b ods</w:t>
      </w:r>
      <w:r w:rsidR="00FA09F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5 sa slová „podľa odseku 4“ nahrádzajú slovami „uložená rozhodnutím podľa </w:t>
      </w:r>
      <w:r w:rsidR="00890501">
        <w:rPr>
          <w:rFonts w:ascii="Times New Roman" w:hAnsi="Times New Roman"/>
          <w:sz w:val="24"/>
          <w:szCs w:val="24"/>
        </w:rPr>
        <w:t xml:space="preserve">             </w:t>
      </w:r>
      <w:r w:rsidRPr="00944469">
        <w:rPr>
          <w:rFonts w:ascii="Times New Roman" w:hAnsi="Times New Roman"/>
          <w:sz w:val="24"/>
          <w:szCs w:val="24"/>
        </w:rPr>
        <w:t>§ 139d“.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F251E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§ 139b ods. 6 sa slová „Výnos pokút je“ nahrádzajú slovom „Pokuty sú“.</w:t>
      </w:r>
    </w:p>
    <w:p w:rsidR="001F251E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139d ods</w:t>
      </w:r>
      <w:r w:rsidR="00551298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3 sa vypúšťajú písmená b) a c).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A09F1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Doterajšie písmená d) a e) sa označujú ako písmená b) a c).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FA09F1" w:rsidP="00944469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 § 139d ods</w:t>
      </w:r>
      <w:r w:rsidR="00FA09F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7 druhá veta znie:</w:t>
      </w:r>
      <w:r w:rsidR="00FA09F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A09F1">
        <w:rPr>
          <w:rFonts w:ascii="Times New Roman" w:hAnsi="Times New Roman"/>
          <w:sz w:val="24"/>
          <w:szCs w:val="24"/>
        </w:rPr>
        <w:t>„Ak v konaní podľa osobitného predpisu</w:t>
      </w:r>
      <w:r w:rsidRPr="00FA09F1">
        <w:rPr>
          <w:rFonts w:ascii="Times New Roman" w:hAnsi="Times New Roman"/>
          <w:sz w:val="24"/>
          <w:szCs w:val="24"/>
          <w:vertAlign w:val="superscript"/>
        </w:rPr>
        <w:t>71a</w:t>
      </w:r>
      <w:r w:rsidRPr="00FA09F1">
        <w:rPr>
          <w:rFonts w:ascii="Times New Roman" w:hAnsi="Times New Roman"/>
          <w:sz w:val="24"/>
          <w:szCs w:val="24"/>
        </w:rPr>
        <w:t>) príslušný orgán v lehote ustanovenej osobitným predpisom zistí, že nie je možné zistiť skutočnosti svedčiace o tom, že skutok spáchala konkrétna osoba, priestupok nemožno prejednať, skutok nespáchal obvinený alebo spáchanie skutku, o ktorom sa koná</w:t>
      </w:r>
      <w:r w:rsidR="00E9048B">
        <w:rPr>
          <w:rFonts w:ascii="Times New Roman" w:hAnsi="Times New Roman"/>
          <w:sz w:val="24"/>
          <w:szCs w:val="24"/>
        </w:rPr>
        <w:t>,</w:t>
      </w:r>
      <w:r w:rsidRPr="00FA09F1">
        <w:rPr>
          <w:rFonts w:ascii="Times New Roman" w:hAnsi="Times New Roman"/>
          <w:sz w:val="24"/>
          <w:szCs w:val="24"/>
        </w:rPr>
        <w:t xml:space="preserve"> nebolo obvinenému preukázané, vo veci nerozhodne podľa osobitného zákona,</w:t>
      </w:r>
      <w:r w:rsidRPr="00FA09F1">
        <w:rPr>
          <w:rFonts w:ascii="Times New Roman" w:hAnsi="Times New Roman"/>
          <w:sz w:val="24"/>
          <w:szCs w:val="24"/>
          <w:vertAlign w:val="superscript"/>
        </w:rPr>
        <w:t>71a</w:t>
      </w:r>
      <w:r w:rsidRPr="00FA09F1">
        <w:rPr>
          <w:rFonts w:ascii="Times New Roman" w:hAnsi="Times New Roman"/>
          <w:sz w:val="24"/>
          <w:szCs w:val="24"/>
        </w:rPr>
        <w:t>) vec postúpi orgánu Policajného zboru podľa odseku 1, ktorý pokračuje v konaní o správnom delikte držiteľa vozidla; inak orgán Policajného zboru podľa odseku 1 konanie o správnom delikte držiteľa vozidla zastaví.“.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139d ods</w:t>
      </w:r>
      <w:r w:rsidR="00FA09F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8 sa za prvú vetu vkladá</w:t>
      </w:r>
      <w:r w:rsidR="00FA09F1">
        <w:rPr>
          <w:rFonts w:ascii="Times New Roman" w:hAnsi="Times New Roman"/>
          <w:sz w:val="24"/>
          <w:szCs w:val="24"/>
        </w:rPr>
        <w:t xml:space="preserve"> nová druhá</w:t>
      </w:r>
      <w:r w:rsidRPr="00944469">
        <w:rPr>
          <w:rFonts w:ascii="Times New Roman" w:hAnsi="Times New Roman"/>
          <w:sz w:val="24"/>
          <w:szCs w:val="24"/>
        </w:rPr>
        <w:t xml:space="preserve"> veta</w:t>
      </w:r>
      <w:r w:rsidR="00FA09F1">
        <w:rPr>
          <w:rFonts w:ascii="Times New Roman" w:hAnsi="Times New Roman"/>
          <w:sz w:val="24"/>
          <w:szCs w:val="24"/>
        </w:rPr>
        <w:t>, ktorá znie</w:t>
      </w:r>
      <w:r w:rsidRPr="00944469">
        <w:rPr>
          <w:rFonts w:ascii="Times New Roman" w:hAnsi="Times New Roman"/>
          <w:sz w:val="24"/>
          <w:szCs w:val="24"/>
        </w:rPr>
        <w:t>: „Z dôvodov hodných osobitného zreteľa možno od uloženia povinnosti uhradiť trovy konania celkom alebo čiastočne upustiť.“.</w:t>
      </w:r>
    </w:p>
    <w:p w:rsidR="00944469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139d odsek 9 znie:</w:t>
      </w:r>
    </w:p>
    <w:p w:rsidR="00944469" w:rsidRPr="00944469" w:rsidP="00FA09F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„(9) Rozkaz nadobúda právoplatnosť márnym uplynutím lehoty na podanie odporu alebo dňom oznámenia upovedomenia podľa odseku 4.“.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E7079" w:rsidRPr="000E7079" w:rsidP="004F7D0D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079">
        <w:rPr>
          <w:rFonts w:ascii="Times New Roman" w:hAnsi="Times New Roman"/>
          <w:sz w:val="24"/>
          <w:szCs w:val="24"/>
        </w:rPr>
        <w:t>V § 141 sa za odsek 1 vkladá nový odsek 2, ktorý znie:</w:t>
      </w:r>
    </w:p>
    <w:p w:rsidR="000E7079" w:rsidRPr="000E7079" w:rsidP="00CE79A7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0E7079">
        <w:rPr>
          <w:rFonts w:ascii="Times New Roman" w:hAnsi="Times New Roman"/>
          <w:sz w:val="24"/>
          <w:szCs w:val="24"/>
        </w:rPr>
        <w:t xml:space="preserve">„(2) Ak sa žiadateľovi o udelenie vodičského oprávnenia vyhovie v celom rozsahu, namiesto rozhodnutia sa vydá </w:t>
      </w:r>
      <w:r w:rsidR="00DA302F">
        <w:rPr>
          <w:rFonts w:ascii="Times New Roman" w:hAnsi="Times New Roman"/>
          <w:sz w:val="24"/>
          <w:szCs w:val="24"/>
        </w:rPr>
        <w:t>osvedčenie</w:t>
      </w:r>
      <w:r w:rsidRPr="000E7079">
        <w:rPr>
          <w:rFonts w:ascii="Times New Roman" w:hAnsi="Times New Roman"/>
          <w:sz w:val="24"/>
          <w:szCs w:val="24"/>
        </w:rPr>
        <w:t xml:space="preserve"> o udelení vodičského oprávnenia podľa § 77 ods</w:t>
      </w:r>
      <w:r>
        <w:rPr>
          <w:rFonts w:ascii="Times New Roman" w:hAnsi="Times New Roman"/>
          <w:sz w:val="24"/>
          <w:szCs w:val="24"/>
        </w:rPr>
        <w:t>.</w:t>
      </w:r>
      <w:r w:rsidRPr="000E7079">
        <w:rPr>
          <w:rFonts w:ascii="Times New Roman" w:hAnsi="Times New Roman"/>
          <w:sz w:val="24"/>
          <w:szCs w:val="24"/>
        </w:rPr>
        <w:t xml:space="preserve"> 7.“.</w:t>
      </w:r>
    </w:p>
    <w:p w:rsidR="000E707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E707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E7079">
        <w:rPr>
          <w:rFonts w:ascii="Times New Roman" w:hAnsi="Times New Roman"/>
          <w:sz w:val="24"/>
          <w:szCs w:val="24"/>
        </w:rPr>
        <w:t>Doterajšie odseky 2 až 5 sa označujú ako odseky 3 až 6.</w:t>
      </w:r>
    </w:p>
    <w:p w:rsidR="000E707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E707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141 ods. 3 sa vypúšťajú slová „o udelenie vodičského oprávnenia,“.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143a sa slová „31. decembra 2015“ nahrádzajú slovami „31. decembra 2020“.</w:t>
      </w:r>
    </w:p>
    <w:p w:rsidR="008D74B5" w:rsidP="008D74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2089" w:rsidRPr="008D74B5" w:rsidP="008D74B5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D74B5">
        <w:rPr>
          <w:rFonts w:ascii="Times New Roman" w:hAnsi="Times New Roman"/>
          <w:sz w:val="24"/>
          <w:szCs w:val="24"/>
        </w:rPr>
        <w:t>V § 143</w:t>
      </w:r>
      <w:r w:rsidRPr="008D74B5" w:rsidR="00A7028D">
        <w:rPr>
          <w:rFonts w:ascii="Times New Roman" w:hAnsi="Times New Roman"/>
          <w:sz w:val="24"/>
          <w:szCs w:val="24"/>
        </w:rPr>
        <w:t>a</w:t>
      </w:r>
      <w:r w:rsidRPr="008D74B5">
        <w:rPr>
          <w:rFonts w:ascii="Times New Roman" w:hAnsi="Times New Roman"/>
          <w:sz w:val="24"/>
          <w:szCs w:val="24"/>
        </w:rPr>
        <w:t xml:space="preserve"> sa za slová „psychológ Hasičského a záchranného zboru, ktorý nemá certifikát z dopravnej psychológie,“ vkladajú slová „psychológ Zboru väzenskej a justičnej stráže, ktorý nemá certifikát z dopravnej psychológie,“.</w:t>
      </w:r>
    </w:p>
    <w:p w:rsidR="00EF2089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A48A4" w:rsidP="004F7D0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Za § 143d sa vkladá § 143e, ktorý vrátane nadpisu znie:</w:t>
      </w:r>
    </w:p>
    <w:p w:rsidR="00944469" w:rsidRPr="00944469" w:rsidP="00FA09F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„§ 143e</w:t>
      </w:r>
    </w:p>
    <w:p w:rsidR="00944469" w:rsidRPr="00944469" w:rsidP="00FA09F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Prechodné ustanovenie k úpravám účinným od 1. januára 2016</w:t>
      </w:r>
    </w:p>
    <w:p w:rsidR="00944469" w:rsidRPr="00944469" w:rsidP="00FA09F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A09F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(1) Ak osoba, na ktorú sa držba vozidla previedla do 31. decembra 2015, nepožiada orgán Policajného zboru ani do 30. júna 2016 o zápis do dokladov vozidla ako držiteľ, </w:t>
      </w:r>
      <w:r w:rsidR="00941CAA">
        <w:rPr>
          <w:rFonts w:ascii="Times New Roman" w:hAnsi="Times New Roman"/>
          <w:sz w:val="24"/>
          <w:szCs w:val="24"/>
          <w:lang w:eastAsia="cs-CZ"/>
        </w:rPr>
        <w:t> osvedčenie o evidencii časť I, časť II a tabuľky s evidenčným číslom sa evidujú ako odcudzené.</w:t>
      </w:r>
    </w:p>
    <w:p w:rsidR="00FA09F1" w:rsidP="00FA09F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1CAA" w:rsidP="00941CAA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1CAA">
        <w:rPr>
          <w:rFonts w:ascii="Times New Roman" w:hAnsi="Times New Roman"/>
          <w:sz w:val="24"/>
          <w:szCs w:val="24"/>
        </w:rPr>
        <w:t>(2)</w:t>
      </w:r>
      <w:r w:rsidR="008D74B5">
        <w:rPr>
          <w:rFonts w:ascii="Times New Roman" w:hAnsi="Times New Roman"/>
          <w:sz w:val="24"/>
          <w:szCs w:val="24"/>
        </w:rPr>
        <w:t xml:space="preserve"> </w:t>
      </w:r>
      <w:r w:rsidRPr="00941CAA">
        <w:rPr>
          <w:rFonts w:ascii="Times New Roman" w:hAnsi="Times New Roman"/>
          <w:sz w:val="24"/>
          <w:szCs w:val="24"/>
        </w:rPr>
        <w:t>Osoba, na ktorú sa držba vozidla previedla do 31. decembra 2015, je povinná pri žiadosti o zápis do dokladov vozidla ako držiteľ predložiť aj osvedčenie o evidencii časť I, ak bolo vydané k osvedčeniu o evidencii časti II.</w:t>
      </w:r>
    </w:p>
    <w:p w:rsidR="008A48A4" w:rsidRPr="00941CAA" w:rsidP="00941CAA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944469" w:rsidP="008D74B5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8D74B5">
        <w:rPr>
          <w:rFonts w:ascii="Times New Roman" w:hAnsi="Times New Roman"/>
          <w:sz w:val="24"/>
          <w:szCs w:val="24"/>
        </w:rPr>
        <w:t xml:space="preserve">(3) </w:t>
      </w:r>
      <w:r w:rsidRPr="00941CAA" w:rsidR="00941CAA">
        <w:rPr>
          <w:rFonts w:ascii="Times New Roman" w:hAnsi="Times New Roman"/>
          <w:sz w:val="24"/>
          <w:szCs w:val="24"/>
        </w:rPr>
        <w:t xml:space="preserve">Vlastník vozidla alebo držiteľ vozidla dočasne vyradeného z evidencie, ktorému uplynula lehota dočasného vyradenia vozidla do 31. decembra 2015, je </w:t>
      </w:r>
      <w:r w:rsidRPr="00406DF9" w:rsidR="00941CAA">
        <w:rPr>
          <w:rFonts w:ascii="Times New Roman" w:hAnsi="Times New Roman"/>
          <w:sz w:val="24"/>
          <w:szCs w:val="24"/>
        </w:rPr>
        <w:t xml:space="preserve">povinný </w:t>
      </w:r>
      <w:r w:rsidRPr="004F7D0D" w:rsidR="00941CAA">
        <w:rPr>
          <w:rFonts w:ascii="Times New Roman" w:hAnsi="Times New Roman"/>
          <w:sz w:val="24"/>
          <w:szCs w:val="24"/>
        </w:rPr>
        <w:t>do 29. februára 2016</w:t>
      </w:r>
      <w:r w:rsidRPr="00406DF9" w:rsidR="00941CAA">
        <w:rPr>
          <w:rFonts w:ascii="Times New Roman" w:hAnsi="Times New Roman"/>
          <w:sz w:val="24"/>
          <w:szCs w:val="24"/>
        </w:rPr>
        <w:t xml:space="preserve"> písomne požiadať orgán Policajného zboru o opätovné zaradenie vozidla</w:t>
      </w:r>
      <w:r w:rsidRPr="00941CAA" w:rsidR="00941CAA">
        <w:rPr>
          <w:rFonts w:ascii="Times New Roman" w:hAnsi="Times New Roman"/>
          <w:sz w:val="24"/>
          <w:szCs w:val="24"/>
        </w:rPr>
        <w:t xml:space="preserve"> do evidencie, dočasné vyradeni</w:t>
      </w:r>
      <w:r w:rsidR="00863C76">
        <w:rPr>
          <w:rFonts w:ascii="Times New Roman" w:hAnsi="Times New Roman"/>
          <w:sz w:val="24"/>
          <w:szCs w:val="24"/>
        </w:rPr>
        <w:t>e</w:t>
      </w:r>
      <w:r w:rsidRPr="00941CAA" w:rsidR="00941CAA">
        <w:rPr>
          <w:rFonts w:ascii="Times New Roman" w:hAnsi="Times New Roman"/>
          <w:sz w:val="24"/>
          <w:szCs w:val="24"/>
        </w:rPr>
        <w:t xml:space="preserve"> vozidla z evidencie, prevod držby vozidla na inú osobu alebo o vyradenie vozidla z evidencie.</w:t>
      </w:r>
      <w:r w:rsidR="00941CAA">
        <w:rPr>
          <w:rFonts w:ascii="Times New Roman" w:hAnsi="Times New Roman"/>
          <w:sz w:val="24"/>
          <w:szCs w:val="24"/>
        </w:rPr>
        <w:t>“.</w:t>
      </w:r>
    </w:p>
    <w:p w:rsidR="008D74B5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Slová „km.h</w:t>
      </w:r>
      <w:r w:rsidRPr="00944469">
        <w:rPr>
          <w:rFonts w:ascii="Times New Roman" w:hAnsi="Times New Roman"/>
          <w:sz w:val="24"/>
          <w:szCs w:val="24"/>
          <w:vertAlign w:val="superscript"/>
        </w:rPr>
        <w:t>-1</w:t>
      </w:r>
      <w:r w:rsidRPr="00944469">
        <w:rPr>
          <w:rFonts w:ascii="Times New Roman" w:hAnsi="Times New Roman"/>
          <w:sz w:val="24"/>
          <w:szCs w:val="24"/>
        </w:rPr>
        <w:t>“ sa v celom texte zákona nahrádzajú slovami „km</w:t>
      </w:r>
      <w:r w:rsidR="00FA09F1">
        <w:rPr>
          <w:rFonts w:ascii="Times New Roman" w:hAnsi="Times New Roman"/>
          <w:sz w:val="24"/>
          <w:szCs w:val="24"/>
        </w:rPr>
        <w:t xml:space="preserve"> ∙ </w:t>
      </w:r>
      <w:r w:rsidRPr="00944469">
        <w:rPr>
          <w:rFonts w:ascii="Times New Roman" w:hAnsi="Times New Roman"/>
          <w:sz w:val="24"/>
          <w:szCs w:val="24"/>
        </w:rPr>
        <w:t>h</w:t>
      </w:r>
      <w:r w:rsidRPr="00944469">
        <w:rPr>
          <w:rFonts w:ascii="Times New Roman" w:hAnsi="Times New Roman"/>
          <w:sz w:val="24"/>
          <w:szCs w:val="24"/>
          <w:vertAlign w:val="superscript"/>
        </w:rPr>
        <w:t>-1</w:t>
      </w:r>
      <w:r w:rsidRPr="00944469">
        <w:rPr>
          <w:rFonts w:ascii="Times New Roman" w:hAnsi="Times New Roman"/>
          <w:sz w:val="24"/>
          <w:szCs w:val="24"/>
        </w:rPr>
        <w:t>“.</w:t>
      </w:r>
    </w:p>
    <w:p w:rsidR="005E4B9C" w:rsidRPr="00944469" w:rsidP="00F72AB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numPr>
          <w:numId w:val="7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 prílohe piaty bod znie:</w:t>
      </w:r>
    </w:p>
    <w:p w:rsidR="00944469" w:rsidRPr="00944469" w:rsidP="00FA09F1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„5. Smernica Európskeho </w:t>
      </w:r>
      <w:r w:rsidR="00E9048B">
        <w:rPr>
          <w:rFonts w:ascii="Times New Roman" w:hAnsi="Times New Roman"/>
          <w:sz w:val="24"/>
          <w:szCs w:val="24"/>
        </w:rPr>
        <w:t>p</w:t>
      </w:r>
      <w:r w:rsidRPr="00944469">
        <w:rPr>
          <w:rFonts w:ascii="Times New Roman" w:hAnsi="Times New Roman"/>
          <w:sz w:val="24"/>
          <w:szCs w:val="24"/>
        </w:rPr>
        <w:t>arlamentu a Rady (EÚ) 2015/413 z 11. marca 2015, ktorou sa uľahčuje cezhraničná výmena informácií o dopravných deliktoch súvisiacich s bezpečnosťou cestnej premávky (Ú. v. EÚ L 68, 13.3.2015).“.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>
        <w:rPr>
          <w:rFonts w:ascii="Times New Roman" w:hAnsi="Times New Roman"/>
          <w:b/>
          <w:sz w:val="24"/>
          <w:szCs w:val="24"/>
          <w:lang w:eastAsia="cs-CZ"/>
        </w:rPr>
        <w:t>Čl. II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265/1995 Z. z., zákona Národnej rady Slovenskej republiky č. 285/1995 Z. z., zákona Národnej rady Slovenskej republiky č. 160/1996 Z. z., zákona Národnej rady Slovenskej republiky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168/1996 Z. z., zákona č. 143/1998 Z. z., nálezu Ústavného súdu Slovenskej republiky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319/1998 Z. z., zákona č. 298/1999 Z. z., zákona č. 313/1999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195/2000 Z. z., zákona č. 211/2000 Z. z., zákona č. 367/2000 Z. z., zákona č. 122/2001 Z. z., zákona č. 223/2001 Z. z., zákona č. 253/2001 Z. z., zákona č. 441/2001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490/2001 Z. z., zákona č. 507/2001 Z. z., zákona č. 139/2002 Z. z., zákona č. 422/2002 Z. z., zákona č. 190/2003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469">
        <w:rPr>
          <w:rFonts w:ascii="Times New Roman" w:hAnsi="Times New Roman"/>
          <w:sz w:val="24"/>
          <w:szCs w:val="24"/>
          <w:lang w:eastAsia="cs-CZ"/>
        </w:rPr>
        <w:t>č. 430/2003 Z. z., zákona č. 510/2003 Z. z., zákona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515/2003 Z. z., zákona č. 534/2003 Z. z., zákona č. 364/2004 Z. z., zákona č. 533/2004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>č. 656/2004 Z. z., zákona č. 570/2005 Z. z., zákona č. 650/2005 Z. z., zákona č. 211/2006 Z. z., zákona č. 224/2006 Z. z., zákona č. 250/2007 Z. z., zákona č. 547/2007 Z. z., zákona č. 666/2007 Z. z., zákona č. 86/2008 Z. z., zákona č. 245/2008 Z. z., zákona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298/2008 Z. z., zákona č. 445/2008 Z. z., zákona č. 479/2008 Z. z., zákona č. 491/2008 Z. z., zákona č. 8/2009 Z. z., zákona č. 70/2009 Z. z., zákona č. 72/2009 Z. z., zákona č. 191/2009 Z. z., zákona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č. 206/2009 Z. z., zákona č. 387/2009 Z. z., zákona č. 465/2009 Z. z., 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č. 513/2009 Z. z., zákona č. 60/2010 Z. z., zákona č. 433/2010 Z. z., zákona č. 547/2010 Z. z., zákona č. 313/2011 Z. z., zákona č. 362/2011 Z. z., zákona 79/2012 Z. z., zákona č. 96/2012 Z. z., zákona č. 31/2013 Z. z., zákona č. 80/2013 Z. z., zákona č. 94/2013 Z. z., zákona č. 299/2013 Z. z., zákona č. 388/2013 Z. z., zákona č. 417/2013 Z. z., zákona č. 474/2013 Z. z., zákona </w:t>
      </w:r>
      <w:r w:rsidR="00890501">
        <w:rPr>
          <w:rFonts w:ascii="Times New Roman" w:hAnsi="Times New Roman"/>
          <w:sz w:val="24"/>
          <w:szCs w:val="24"/>
          <w:lang w:eastAsia="cs-CZ"/>
        </w:rPr>
        <w:t xml:space="preserve">                                </w:t>
      </w:r>
      <w:r w:rsidRPr="00944469">
        <w:rPr>
          <w:rFonts w:ascii="Times New Roman" w:hAnsi="Times New Roman"/>
          <w:sz w:val="24"/>
          <w:szCs w:val="24"/>
          <w:lang w:eastAsia="cs-CZ"/>
        </w:rPr>
        <w:t>č. 1/2014 Z. z., zákona č. 204/2014 Z. z. a zákona č. 374/2014 Z. z. sa mení a dopĺňa takto: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E82EAF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V § 13 odseky 3 a 4 znejú:</w:t>
      </w:r>
    </w:p>
    <w:p w:rsidR="00944469" w:rsidRPr="00944469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„(3) </w:t>
      </w:r>
      <w:r w:rsidR="006846E4">
        <w:rPr>
          <w:rFonts w:ascii="Times New Roman" w:hAnsi="Times New Roman"/>
          <w:sz w:val="24"/>
          <w:szCs w:val="24"/>
        </w:rPr>
        <w:t>Pokuty uložené</w:t>
      </w:r>
      <w:r w:rsidRPr="00944469">
        <w:rPr>
          <w:rFonts w:ascii="Times New Roman" w:hAnsi="Times New Roman"/>
          <w:sz w:val="24"/>
          <w:szCs w:val="24"/>
        </w:rPr>
        <w:t xml:space="preserve"> za priestupky sú príjmom štátneho rozpočtu, ak odsek 4 alebo osobitný zákon neustanovuje inak.</w:t>
      </w:r>
    </w:p>
    <w:p w:rsidR="00E82EAF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(4) </w:t>
      </w:r>
      <w:r w:rsidR="006846E4">
        <w:rPr>
          <w:rFonts w:ascii="Times New Roman" w:hAnsi="Times New Roman"/>
          <w:sz w:val="24"/>
          <w:szCs w:val="24"/>
        </w:rPr>
        <w:t>Pokuty uložené</w:t>
      </w:r>
      <w:r w:rsidRPr="00944469">
        <w:rPr>
          <w:rFonts w:ascii="Times New Roman" w:hAnsi="Times New Roman"/>
          <w:sz w:val="24"/>
          <w:szCs w:val="24"/>
        </w:rPr>
        <w:t xml:space="preserve"> za priestupky obcou sú príjmom obce.“.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E82EAF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</w:rPr>
        <w:t>V § 22 ods</w:t>
      </w:r>
      <w:r w:rsidR="002D165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1 písm</w:t>
      </w:r>
      <w:r w:rsidR="002D1651">
        <w:rPr>
          <w:rFonts w:ascii="Times New Roman" w:hAnsi="Times New Roman"/>
          <w:sz w:val="24"/>
          <w:szCs w:val="24"/>
        </w:rPr>
        <w:t>.</w:t>
      </w:r>
      <w:r w:rsidRPr="00944469">
        <w:rPr>
          <w:rFonts w:ascii="Times New Roman" w:hAnsi="Times New Roman"/>
          <w:sz w:val="24"/>
          <w:szCs w:val="24"/>
        </w:rPr>
        <w:t xml:space="preserve"> c) sa slová „ak sa učí viesť motorové vozidlo v autoškole, podrobuje sa skúške“ nahrádzajú slovami „ak vedie motorové vozidlo autoškoly v kurze podľa osobitného predpisu,</w:t>
      </w:r>
      <w:r w:rsidRPr="00944469">
        <w:rPr>
          <w:rFonts w:ascii="Times New Roman" w:hAnsi="Times New Roman"/>
          <w:sz w:val="24"/>
          <w:szCs w:val="24"/>
          <w:vertAlign w:val="superscript"/>
        </w:rPr>
        <w:t>3bb</w:t>
      </w:r>
      <w:r w:rsidRPr="00944469">
        <w:rPr>
          <w:rFonts w:ascii="Times New Roman" w:hAnsi="Times New Roman"/>
          <w:sz w:val="24"/>
          <w:szCs w:val="24"/>
        </w:rPr>
        <w:t xml:space="preserve">) podrobuje sa skúške </w:t>
      </w:r>
      <w:r w:rsidR="002D1651">
        <w:rPr>
          <w:rFonts w:ascii="Times New Roman" w:hAnsi="Times New Roman"/>
          <w:sz w:val="24"/>
          <w:szCs w:val="24"/>
        </w:rPr>
        <w:t xml:space="preserve">z odbornej spôsobilosti </w:t>
      </w:r>
      <w:r w:rsidRPr="00944469">
        <w:rPr>
          <w:rFonts w:ascii="Times New Roman" w:hAnsi="Times New Roman"/>
          <w:sz w:val="24"/>
          <w:szCs w:val="24"/>
        </w:rPr>
        <w:t>alebo preskúšaniu odbornej spôsobilosti“.</w:t>
      </w:r>
    </w:p>
    <w:p w:rsidR="00E82EAF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Poznámka pod čiarou k odkazu 3bb znie:</w:t>
      </w:r>
    </w:p>
    <w:p w:rsidR="00944469" w:rsidRPr="00944469" w:rsidP="001137FE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</w:t>
      </w:r>
      <w:r w:rsidRPr="00944469">
        <w:rPr>
          <w:rFonts w:ascii="Times New Roman" w:hAnsi="Times New Roman"/>
          <w:sz w:val="24"/>
          <w:szCs w:val="24"/>
          <w:vertAlign w:val="superscript"/>
        </w:rPr>
        <w:t>3bb</w:t>
      </w:r>
      <w:r w:rsidRPr="00944469">
        <w:rPr>
          <w:rFonts w:ascii="Times New Roman" w:hAnsi="Times New Roman"/>
          <w:sz w:val="24"/>
          <w:szCs w:val="24"/>
        </w:rPr>
        <w:t xml:space="preserve">) § 2 ods. 1 zákona č. 93/2005 Z. z. </w:t>
      </w:r>
      <w:r w:rsidR="001137FE">
        <w:rPr>
          <w:rFonts w:ascii="Times New Roman" w:hAnsi="Times New Roman"/>
          <w:sz w:val="24"/>
          <w:szCs w:val="24"/>
        </w:rPr>
        <w:t xml:space="preserve">o autoškolách a o zmene a doplnení niektorých zákonov </w:t>
      </w:r>
      <w:r w:rsidRPr="00944469">
        <w:rPr>
          <w:rFonts w:ascii="Times New Roman" w:hAnsi="Times New Roman"/>
          <w:sz w:val="24"/>
          <w:szCs w:val="24"/>
        </w:rPr>
        <w:t>v znení neskorších predpisov.“.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E82EAF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>V § 22 ods. 1 písm. g) sa na konci pripájajú tieto slová: „pri ktorej inému ublíži na zdraví alebo inému spôsobí škodu na majetku,“.</w:t>
      </w:r>
    </w:p>
    <w:p w:rsidR="00944469" w:rsidRPr="00944469" w:rsidP="00E82EAF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981CA9" w:rsidP="00E82EAF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1CA9">
        <w:rPr>
          <w:rFonts w:ascii="Times New Roman" w:hAnsi="Times New Roman"/>
          <w:sz w:val="24"/>
          <w:szCs w:val="24"/>
        </w:rPr>
        <w:t>V § 22 ods</w:t>
      </w:r>
      <w:r w:rsidRPr="00981CA9" w:rsidR="002D1651">
        <w:rPr>
          <w:rFonts w:ascii="Times New Roman" w:hAnsi="Times New Roman"/>
          <w:sz w:val="24"/>
          <w:szCs w:val="24"/>
        </w:rPr>
        <w:t>.</w:t>
      </w:r>
      <w:r w:rsidRPr="00981CA9">
        <w:rPr>
          <w:rFonts w:ascii="Times New Roman" w:hAnsi="Times New Roman"/>
          <w:sz w:val="24"/>
          <w:szCs w:val="24"/>
        </w:rPr>
        <w:t xml:space="preserve"> 1 písmeno h) znie:</w:t>
      </w:r>
    </w:p>
    <w:p w:rsidR="00944469" w:rsidRPr="00981CA9" w:rsidP="002D1651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1CA9">
        <w:rPr>
          <w:rFonts w:ascii="Times New Roman" w:hAnsi="Times New Roman"/>
          <w:sz w:val="24"/>
          <w:szCs w:val="24"/>
        </w:rPr>
        <w:t>„h) ako vodič motorového vozidla prekročí rýchlosť ustanovenú v osobitnom predpise</w:t>
      </w:r>
      <w:r w:rsidRPr="00981CA9">
        <w:rPr>
          <w:rFonts w:ascii="Times New Roman" w:hAnsi="Times New Roman"/>
          <w:sz w:val="24"/>
          <w:szCs w:val="24"/>
          <w:vertAlign w:val="superscript"/>
        </w:rPr>
        <w:t>3c</w:t>
      </w:r>
      <w:r w:rsidRPr="00981CA9">
        <w:rPr>
          <w:rFonts w:ascii="Times New Roman" w:hAnsi="Times New Roman"/>
          <w:sz w:val="24"/>
          <w:szCs w:val="24"/>
        </w:rPr>
        <w:t>) alebo prekročí rýchlosť ustanovenú dopravnou značkou alebo dopravným zariadením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1. v obci najviac o 20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 xml:space="preserve"> alebo mimo obce najviac o 30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>,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2. v obci o 21 až 50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 xml:space="preserve"> alebo mimo obce o 31 až 60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>,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3. v obci o viac ako 50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 xml:space="preserve"> alebo mimo obce o viac ako 60 km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∙</w:t>
      </w:r>
      <w:r w:rsidRPr="00CB4DE0" w:rsidR="002D1651">
        <w:rPr>
          <w:rFonts w:ascii="Times New Roman" w:hAnsi="Times New Roman"/>
          <w:sz w:val="24"/>
          <w:szCs w:val="24"/>
        </w:rPr>
        <w:t xml:space="preserve"> </w:t>
      </w:r>
      <w:r w:rsidRPr="00CB4DE0">
        <w:rPr>
          <w:rFonts w:ascii="Times New Roman" w:hAnsi="Times New Roman"/>
          <w:sz w:val="24"/>
          <w:szCs w:val="24"/>
        </w:rPr>
        <w:t>h</w:t>
      </w:r>
      <w:r w:rsidRPr="00CB4DE0">
        <w:rPr>
          <w:rFonts w:ascii="Times New Roman" w:hAnsi="Times New Roman"/>
          <w:sz w:val="24"/>
          <w:szCs w:val="24"/>
          <w:vertAlign w:val="superscript"/>
        </w:rPr>
        <w:t>-1</w:t>
      </w:r>
      <w:r w:rsidRPr="00CB4DE0">
        <w:rPr>
          <w:rFonts w:ascii="Times New Roman" w:hAnsi="Times New Roman"/>
          <w:sz w:val="24"/>
          <w:szCs w:val="24"/>
        </w:rPr>
        <w:t>,“.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 xml:space="preserve">      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Poznámka pod čiarou k odkazu 3c znie:</w:t>
      </w:r>
    </w:p>
    <w:p w:rsidR="00944469" w:rsidRPr="00CB4DE0" w:rsidP="002D1651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„</w:t>
      </w:r>
      <w:r w:rsidRPr="00CB4DE0">
        <w:rPr>
          <w:rFonts w:ascii="Times New Roman" w:hAnsi="Times New Roman"/>
          <w:sz w:val="24"/>
          <w:szCs w:val="24"/>
          <w:vertAlign w:val="superscript"/>
        </w:rPr>
        <w:t>3c</w:t>
      </w:r>
      <w:r w:rsidRPr="00CB4DE0">
        <w:rPr>
          <w:rFonts w:ascii="Times New Roman" w:hAnsi="Times New Roman"/>
          <w:sz w:val="24"/>
          <w:szCs w:val="24"/>
        </w:rPr>
        <w:t>) § 16, § 27 ods. 3, § 34 ods. 1, § 49 ods. 2, § 59 ods. 3 zákona č. 8/2009 Z. z. v znení neskorších predpisov.“.</w:t>
      </w:r>
    </w:p>
    <w:p w:rsidR="00E82EAF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 xml:space="preserve">V poznámke pod čiarou k odkazu 3d sa citácia „§ 137 ods. 2 písm. g) až o) a q) až x) zákona </w:t>
      </w:r>
      <w:r w:rsidR="00890501">
        <w:rPr>
          <w:rFonts w:ascii="Times New Roman" w:hAnsi="Times New Roman"/>
          <w:sz w:val="24"/>
          <w:szCs w:val="24"/>
        </w:rPr>
        <w:t xml:space="preserve">                 </w:t>
      </w:r>
      <w:r w:rsidRPr="00CB4DE0">
        <w:rPr>
          <w:rFonts w:ascii="Times New Roman" w:hAnsi="Times New Roman"/>
          <w:sz w:val="24"/>
          <w:szCs w:val="24"/>
        </w:rPr>
        <w:t xml:space="preserve">č. 8/2009 Z. z. v znení zákona č. 313/2011 Z. z.“ nahrádza citáciou „§ 137 ods. 2 zákona </w:t>
      </w:r>
      <w:r w:rsidR="00890501">
        <w:rPr>
          <w:rFonts w:ascii="Times New Roman" w:hAnsi="Times New Roman"/>
          <w:sz w:val="24"/>
          <w:szCs w:val="24"/>
        </w:rPr>
        <w:t xml:space="preserve">                     </w:t>
      </w:r>
      <w:r w:rsidRPr="00CB4DE0">
        <w:rPr>
          <w:rFonts w:ascii="Times New Roman" w:hAnsi="Times New Roman"/>
          <w:sz w:val="24"/>
          <w:szCs w:val="24"/>
        </w:rPr>
        <w:t>č. 8/2009 Z. z. v znení neskorších predpisov.“.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22 ods</w:t>
      </w:r>
      <w:r w:rsidRPr="00CB4DE0" w:rsidR="002D1651">
        <w:rPr>
          <w:rFonts w:ascii="Times New Roman" w:hAnsi="Times New Roman"/>
          <w:sz w:val="24"/>
          <w:szCs w:val="24"/>
        </w:rPr>
        <w:t>.</w:t>
      </w:r>
      <w:r w:rsidRPr="00CB4DE0">
        <w:rPr>
          <w:rFonts w:ascii="Times New Roman" w:hAnsi="Times New Roman"/>
          <w:sz w:val="24"/>
          <w:szCs w:val="24"/>
        </w:rPr>
        <w:t xml:space="preserve"> 2 písm</w:t>
      </w:r>
      <w:r w:rsidRPr="00CB4DE0" w:rsidR="002D1651">
        <w:rPr>
          <w:rFonts w:ascii="Times New Roman" w:hAnsi="Times New Roman"/>
          <w:sz w:val="24"/>
          <w:szCs w:val="24"/>
        </w:rPr>
        <w:t>.</w:t>
      </w:r>
      <w:r w:rsidRPr="00CB4DE0">
        <w:rPr>
          <w:rFonts w:ascii="Times New Roman" w:hAnsi="Times New Roman"/>
          <w:sz w:val="24"/>
          <w:szCs w:val="24"/>
        </w:rPr>
        <w:t xml:space="preserve"> c) sa slová „písm. e), g) až i)“ nahrádzajú slovami „písm. e), g) a i)“.</w:t>
      </w:r>
    </w:p>
    <w:p w:rsidR="0024733E" w:rsidRPr="00CB4DE0" w:rsidP="006A592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22 ods</w:t>
      </w:r>
      <w:r w:rsidRPr="00CB4DE0" w:rsidR="002D1651">
        <w:rPr>
          <w:rFonts w:ascii="Times New Roman" w:hAnsi="Times New Roman"/>
          <w:sz w:val="24"/>
          <w:szCs w:val="24"/>
        </w:rPr>
        <w:t>.</w:t>
      </w:r>
      <w:r w:rsidRPr="00CB4DE0">
        <w:rPr>
          <w:rFonts w:ascii="Times New Roman" w:hAnsi="Times New Roman"/>
          <w:sz w:val="24"/>
          <w:szCs w:val="24"/>
        </w:rPr>
        <w:t xml:space="preserve"> 2 sa za písmeno c) vkladá nové písmeno d), ktoré znie: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„d) písm. h)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1. prvého bodu možno uložiť pokutu do 100 eur,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 xml:space="preserve">2. druhého bodu sa uloží pokuta od 150 eur do </w:t>
      </w:r>
      <w:r w:rsidRPr="00CB4DE0" w:rsidR="0024733E">
        <w:rPr>
          <w:rFonts w:ascii="Times New Roman" w:hAnsi="Times New Roman"/>
          <w:sz w:val="24"/>
          <w:szCs w:val="24"/>
        </w:rPr>
        <w:t>6</w:t>
      </w:r>
      <w:r w:rsidRPr="00CB4DE0">
        <w:rPr>
          <w:rFonts w:ascii="Times New Roman" w:hAnsi="Times New Roman"/>
          <w:sz w:val="24"/>
          <w:szCs w:val="24"/>
        </w:rPr>
        <w:t>00 eur,</w:t>
      </w:r>
    </w:p>
    <w:p w:rsidR="00944469" w:rsidRPr="00CB4DE0" w:rsidP="0024733E">
      <w:pPr>
        <w:pStyle w:val="NoSpacing"/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 xml:space="preserve">3. tretieho bodu sa uloží pokuta od </w:t>
      </w:r>
      <w:r w:rsidRPr="00CB4DE0" w:rsidR="0024733E">
        <w:rPr>
          <w:rFonts w:ascii="Times New Roman" w:hAnsi="Times New Roman"/>
          <w:sz w:val="24"/>
          <w:szCs w:val="24"/>
        </w:rPr>
        <w:t>500</w:t>
      </w:r>
      <w:r w:rsidRPr="00CB4DE0">
        <w:rPr>
          <w:rFonts w:ascii="Times New Roman" w:hAnsi="Times New Roman"/>
          <w:sz w:val="24"/>
          <w:szCs w:val="24"/>
        </w:rPr>
        <w:t xml:space="preserve"> eur do 1 </w:t>
      </w:r>
      <w:r w:rsidRPr="00CB4DE0" w:rsidR="0024733E">
        <w:rPr>
          <w:rFonts w:ascii="Times New Roman" w:hAnsi="Times New Roman"/>
          <w:sz w:val="24"/>
          <w:szCs w:val="24"/>
        </w:rPr>
        <w:t>0</w:t>
      </w:r>
      <w:r w:rsidRPr="00CB4DE0">
        <w:rPr>
          <w:rFonts w:ascii="Times New Roman" w:hAnsi="Times New Roman"/>
          <w:sz w:val="24"/>
          <w:szCs w:val="24"/>
        </w:rPr>
        <w:t>00 eur</w:t>
      </w:r>
      <w:r w:rsidRPr="00CB4DE0" w:rsidR="0024733E">
        <w:rPr>
          <w:rFonts w:ascii="Times New Roman" w:hAnsi="Times New Roman"/>
          <w:sz w:val="24"/>
          <w:szCs w:val="24"/>
        </w:rPr>
        <w:t xml:space="preserve"> a zákaz činnosti od šesť mesiacov do troch rokov</w:t>
      </w:r>
      <w:r w:rsidRPr="00CB4DE0">
        <w:rPr>
          <w:rFonts w:ascii="Times New Roman" w:hAnsi="Times New Roman"/>
          <w:sz w:val="24"/>
          <w:szCs w:val="24"/>
        </w:rPr>
        <w:t>,“.</w:t>
      </w:r>
    </w:p>
    <w:p w:rsidR="00890501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Doterajšie písmená d) až f) sa označujú ako písmená e) až g).</w:t>
      </w:r>
    </w:p>
    <w:p w:rsid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V § 22 odsek 3  znie:</w:t>
      </w:r>
    </w:p>
    <w:p w:rsidR="00944469" w:rsidRPr="00CB4DE0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„(3) V blokovom konaní alebo v rozkaznom konaní za priestupok podľa odseku 1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a) písm. a) až g) a i) možno uložiť pokutu do 650 eur,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 xml:space="preserve">b) písm. h) 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1. prvého bodu možno uložiť pokutu do 50 eur,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 xml:space="preserve">2. druhého bodu sa uloží pokuta od </w:t>
      </w:r>
      <w:r w:rsidRPr="00CB4DE0" w:rsidR="0024733E">
        <w:rPr>
          <w:rFonts w:ascii="Times New Roman" w:hAnsi="Times New Roman"/>
          <w:sz w:val="24"/>
          <w:szCs w:val="24"/>
          <w:lang w:eastAsia="cs-CZ"/>
        </w:rPr>
        <w:t>3</w:t>
      </w:r>
      <w:r w:rsidRPr="00CB4DE0" w:rsidR="00865FCF">
        <w:rPr>
          <w:rFonts w:ascii="Times New Roman" w:hAnsi="Times New Roman"/>
          <w:sz w:val="24"/>
          <w:szCs w:val="24"/>
          <w:lang w:eastAsia="cs-CZ"/>
        </w:rPr>
        <w:t>0</w:t>
      </w:r>
      <w:r w:rsidRPr="00CB4DE0">
        <w:rPr>
          <w:rFonts w:ascii="Times New Roman" w:hAnsi="Times New Roman"/>
          <w:sz w:val="24"/>
          <w:szCs w:val="24"/>
          <w:lang w:eastAsia="cs-CZ"/>
        </w:rPr>
        <w:t xml:space="preserve"> eur do </w:t>
      </w:r>
      <w:r w:rsidRPr="00CB4DE0" w:rsidR="0024733E">
        <w:rPr>
          <w:rFonts w:ascii="Times New Roman" w:hAnsi="Times New Roman"/>
          <w:sz w:val="24"/>
          <w:szCs w:val="24"/>
          <w:lang w:eastAsia="cs-CZ"/>
        </w:rPr>
        <w:t>4</w:t>
      </w:r>
      <w:r w:rsidRPr="00CB4DE0">
        <w:rPr>
          <w:rFonts w:ascii="Times New Roman" w:hAnsi="Times New Roman"/>
          <w:sz w:val="24"/>
          <w:szCs w:val="24"/>
          <w:lang w:eastAsia="cs-CZ"/>
        </w:rPr>
        <w:t>00 eur,</w:t>
      </w:r>
    </w:p>
    <w:p w:rsidR="00944469" w:rsidRPr="00CB4DE0" w:rsidP="002D1651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 xml:space="preserve">3. tretieho bodu sa uloží pokuta od </w:t>
      </w:r>
      <w:r w:rsidRPr="00CB4DE0" w:rsidR="0024733E">
        <w:rPr>
          <w:rFonts w:ascii="Times New Roman" w:hAnsi="Times New Roman"/>
          <w:sz w:val="24"/>
          <w:szCs w:val="24"/>
          <w:lang w:eastAsia="cs-CZ"/>
        </w:rPr>
        <w:t>25</w:t>
      </w:r>
      <w:r w:rsidRPr="00CB4DE0" w:rsidR="00865FCF">
        <w:rPr>
          <w:rFonts w:ascii="Times New Roman" w:hAnsi="Times New Roman"/>
          <w:sz w:val="24"/>
          <w:szCs w:val="24"/>
          <w:lang w:eastAsia="cs-CZ"/>
        </w:rPr>
        <w:t>0</w:t>
      </w:r>
      <w:r w:rsidRPr="00CB4DE0">
        <w:rPr>
          <w:rFonts w:ascii="Times New Roman" w:hAnsi="Times New Roman"/>
          <w:sz w:val="24"/>
          <w:szCs w:val="24"/>
          <w:lang w:eastAsia="cs-CZ"/>
        </w:rPr>
        <w:t xml:space="preserve"> eur do </w:t>
      </w:r>
      <w:r w:rsidRPr="00CB4DE0" w:rsidR="0024733E">
        <w:rPr>
          <w:rFonts w:ascii="Times New Roman" w:hAnsi="Times New Roman"/>
          <w:sz w:val="24"/>
          <w:szCs w:val="24"/>
          <w:lang w:eastAsia="cs-CZ"/>
        </w:rPr>
        <w:t>8</w:t>
      </w:r>
      <w:r w:rsidRPr="00CB4DE0">
        <w:rPr>
          <w:rFonts w:ascii="Times New Roman" w:hAnsi="Times New Roman"/>
          <w:sz w:val="24"/>
          <w:szCs w:val="24"/>
          <w:lang w:eastAsia="cs-CZ"/>
        </w:rPr>
        <w:t>00 eur,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c) písm. j) možno uložiť pokutu do 1 000 eur,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d) písm. k) možno uložiť pokutu do 150 eur,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e) písm. l) možno uložiť pokutu do 50 eur.“.</w:t>
      </w:r>
    </w:p>
    <w:p w:rsidR="00944469" w:rsidRPr="00CB4DE0" w:rsidP="000B18F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A3F24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22 ods. 4 sa slová „písm. i) a l)“ nahrádzajú slovami „písm. h), i) a l)“.</w:t>
      </w:r>
    </w:p>
    <w:p w:rsidR="00CA3F24" w:rsidRPr="00CB4DE0" w:rsidP="00CA3F2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F10F4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58 ods. 4 písm. a) a § 86 písm. b) sa slová „§ 24 ods. 1 písm. c)“ nahrádzajú slovami „§ 24 ods. 1 písm. a)“.</w:t>
      </w:r>
    </w:p>
    <w:p w:rsidR="006F10F4" w:rsidRPr="00CB4DE0" w:rsidP="006F10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715BC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61 ods. 1 uvádzacej vete sa za slovo „oprávnené“ vkladajú slová „prostredníctvom informačného systému EUCARIS“.</w:t>
      </w:r>
    </w:p>
    <w:p w:rsidR="00F715BC" w:rsidP="00F715B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V § 61 ods</w:t>
      </w:r>
      <w:r w:rsidRPr="00CB4DE0" w:rsidR="002D1651">
        <w:rPr>
          <w:rFonts w:ascii="Times New Roman" w:hAnsi="Times New Roman"/>
          <w:sz w:val="24"/>
          <w:szCs w:val="24"/>
          <w:lang w:eastAsia="cs-CZ"/>
        </w:rPr>
        <w:t>.</w:t>
      </w:r>
      <w:r w:rsidRPr="00CB4DE0">
        <w:rPr>
          <w:rFonts w:ascii="Times New Roman" w:hAnsi="Times New Roman"/>
          <w:sz w:val="24"/>
          <w:szCs w:val="24"/>
          <w:lang w:eastAsia="cs-CZ"/>
        </w:rPr>
        <w:t xml:space="preserve"> 1 písm</w:t>
      </w:r>
      <w:r w:rsidRPr="00CB4DE0" w:rsidR="002D1651">
        <w:rPr>
          <w:rFonts w:ascii="Times New Roman" w:hAnsi="Times New Roman"/>
          <w:sz w:val="24"/>
          <w:szCs w:val="24"/>
          <w:lang w:eastAsia="cs-CZ"/>
        </w:rPr>
        <w:t>eno</w:t>
      </w:r>
      <w:r w:rsidRPr="00CB4DE0">
        <w:rPr>
          <w:rFonts w:ascii="Times New Roman" w:hAnsi="Times New Roman"/>
          <w:sz w:val="24"/>
          <w:szCs w:val="24"/>
          <w:lang w:eastAsia="cs-CZ"/>
        </w:rPr>
        <w:t xml:space="preserve"> c) znie:</w:t>
      </w:r>
    </w:p>
    <w:p w:rsidR="00944469" w:rsidRPr="00CB4DE0" w:rsidP="002D1651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„c)</w:t>
      </w:r>
      <w:r w:rsidRPr="00CB4DE0" w:rsidR="002D165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B4DE0">
        <w:rPr>
          <w:rFonts w:ascii="Times New Roman" w:hAnsi="Times New Roman"/>
          <w:sz w:val="24"/>
          <w:szCs w:val="24"/>
          <w:lang w:eastAsia="cs-CZ"/>
        </w:rPr>
        <w:t>nezastavenie vozidla na červený svetelný signál na svetelnom signalizačnom zariadení alebo na príkaz vyplývajúci z dopravnej značky „Stoj, daj prednosť v jazde!“,“.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D1651" w:rsidRPr="00CB4DE0" w:rsidP="002D1651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V § 61 ods. 2 písm. f) kód 4. znie:</w:t>
      </w:r>
    </w:p>
    <w:p w:rsidR="002D1651" w:rsidRPr="00CB4DE0" w:rsidP="002D1651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>„4. nezastavenie vozidla na červený svetelný signál na svetelnom signalizačnom zariadení alebo na príkaz vyplývajúci z dopravnej značky „Stoj, daj prednosť v jazde!“,“.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25712" w:rsidRPr="00CB4DE0" w:rsidP="00225712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  <w:lang w:eastAsia="cs-CZ"/>
        </w:rPr>
        <w:t xml:space="preserve">V § 68 ods. 1 </w:t>
      </w:r>
      <w:r w:rsidRPr="00CB4DE0">
        <w:rPr>
          <w:rFonts w:ascii="Times New Roman" w:hAnsi="Times New Roman"/>
          <w:sz w:val="24"/>
          <w:szCs w:val="24"/>
        </w:rPr>
        <w:t>sa na konci pripája táto veta: „</w:t>
      </w:r>
      <w:r w:rsidRPr="00CB4DE0" w:rsidR="00191782">
        <w:rPr>
          <w:rFonts w:ascii="Times New Roman" w:hAnsi="Times New Roman"/>
          <w:sz w:val="24"/>
          <w:szCs w:val="24"/>
        </w:rPr>
        <w:t>P</w:t>
      </w:r>
      <w:r w:rsidRPr="00CB4DE0">
        <w:rPr>
          <w:rFonts w:ascii="Times New Roman" w:hAnsi="Times New Roman"/>
          <w:sz w:val="24"/>
          <w:szCs w:val="24"/>
        </w:rPr>
        <w:t xml:space="preserve">riestupok podľa § 22 ods. 1 písm. g) </w:t>
      </w:r>
      <w:r w:rsidRPr="00CB4DE0" w:rsidR="00191782">
        <w:rPr>
          <w:rFonts w:ascii="Times New Roman" w:hAnsi="Times New Roman"/>
          <w:sz w:val="24"/>
          <w:szCs w:val="24"/>
        </w:rPr>
        <w:t xml:space="preserve">sa prejednáva len na návrh poškodenej osoby, jej zákonného zástupcu alebo opatrovníka, ak je poškodená osoba vo vzťahu k páchateľovi priestupku blízkou osobou a </w:t>
      </w:r>
      <w:r w:rsidRPr="00CB4DE0">
        <w:rPr>
          <w:rFonts w:ascii="Times New Roman" w:hAnsi="Times New Roman"/>
          <w:sz w:val="24"/>
          <w:szCs w:val="24"/>
        </w:rPr>
        <w:t>k ublíženiu na zdraví alebo spôsobeniu škody na majetku</w:t>
      </w:r>
      <w:r w:rsidRPr="00CB4DE0" w:rsidR="00191782">
        <w:rPr>
          <w:rFonts w:ascii="Times New Roman" w:hAnsi="Times New Roman"/>
          <w:sz w:val="24"/>
          <w:szCs w:val="24"/>
        </w:rPr>
        <w:t xml:space="preserve"> došlo iba tejto blízkej osobe, prípadne aj páchateľovi priestupku</w:t>
      </w:r>
      <w:r w:rsidRPr="00CB4DE0">
        <w:rPr>
          <w:rFonts w:ascii="Times New Roman" w:hAnsi="Times New Roman"/>
          <w:sz w:val="24"/>
          <w:szCs w:val="24"/>
        </w:rPr>
        <w:t>.“.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 nadpise § 79 sa slovo „Náhrada“ nahrádza slovom „Úhrada“.</w:t>
      </w:r>
    </w:p>
    <w:p w:rsidR="00944469" w:rsidRPr="00CB4DE0" w:rsidP="000B18F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79 ods</w:t>
      </w:r>
      <w:r w:rsidRPr="00CB4DE0" w:rsidR="002D1651">
        <w:rPr>
          <w:rFonts w:ascii="Times New Roman" w:hAnsi="Times New Roman"/>
          <w:sz w:val="24"/>
          <w:szCs w:val="24"/>
        </w:rPr>
        <w:t>.</w:t>
      </w:r>
      <w:r w:rsidRPr="00CB4DE0">
        <w:rPr>
          <w:rFonts w:ascii="Times New Roman" w:hAnsi="Times New Roman"/>
          <w:sz w:val="24"/>
          <w:szCs w:val="24"/>
        </w:rPr>
        <w:t xml:space="preserve"> 1 sa vypúšťa slovo „štátu“.</w:t>
      </w:r>
    </w:p>
    <w:p w:rsidR="00944469" w:rsidRPr="00CB4DE0" w:rsidP="000B18F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79 odsek 4 znie:</w:t>
      </w:r>
    </w:p>
    <w:p w:rsidR="00944469" w:rsidRPr="00CB4DE0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„(4) Úhrada trov konania je príjmom štátneho rozpočtu, ak odsek 5 alebo osobitný zákon neustanovuje inak.“.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§ 79 sa dopĺňa odsekom 5, ktorý znie:</w:t>
      </w:r>
    </w:p>
    <w:p w:rsidR="00944469" w:rsidRPr="00CB4DE0" w:rsidP="002D165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„(5) Úhrada trov konania je príjmom obce, ak priestupok prejednala obec.“.</w:t>
      </w:r>
    </w:p>
    <w:p w:rsidR="00944469" w:rsidRPr="00CB4DE0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A204E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V § 84 ods. 2 prvej vete sa na konci pripájajú tieto slová: „alebo ak nejde o priestupok podľa</w:t>
      </w:r>
      <w:r w:rsidR="00890501">
        <w:rPr>
          <w:rFonts w:ascii="Times New Roman" w:hAnsi="Times New Roman"/>
          <w:sz w:val="24"/>
          <w:szCs w:val="24"/>
        </w:rPr>
        <w:t xml:space="preserve">                </w:t>
      </w:r>
      <w:r w:rsidRPr="00CB4DE0">
        <w:rPr>
          <w:rFonts w:ascii="Times New Roman" w:hAnsi="Times New Roman"/>
          <w:sz w:val="24"/>
          <w:szCs w:val="24"/>
        </w:rPr>
        <w:t xml:space="preserve"> § 22 ods. 1 písm. h) druhého bodu“.</w:t>
      </w:r>
    </w:p>
    <w:p w:rsidR="007A204E" w:rsidRPr="00CB4DE0" w:rsidP="007A204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§ 88 sa vypúšťa.</w:t>
      </w:r>
    </w:p>
    <w:p w:rsidR="00944469" w:rsidP="000B18F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A48A4" w:rsidRPr="00CB4DE0" w:rsidP="000B18F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44469" w:rsidRPr="00CB4DE0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Za § 95 sa vkladá § 95a, ktorý znie:</w:t>
      </w:r>
    </w:p>
    <w:p w:rsidR="00944469" w:rsidRPr="00CB4DE0" w:rsidP="002D165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„§ 95a</w:t>
      </w:r>
    </w:p>
    <w:p w:rsidR="00944469" w:rsidRPr="00CB4DE0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B4DE0">
        <w:rPr>
          <w:rFonts w:ascii="Times New Roman" w:hAnsi="Times New Roman"/>
          <w:sz w:val="24"/>
          <w:szCs w:val="24"/>
        </w:rPr>
        <w:t>Týmto zákonom sa preberajú právne záväzné akty Európskej únie uvedené v prílohe.“</w:t>
      </w:r>
    </w:p>
    <w:p w:rsidR="00865FCF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Za § 96b sa vkladá § 96c, ktorý vrátane nadpisu znie:</w:t>
      </w:r>
    </w:p>
    <w:p w:rsidR="00944469" w:rsidRPr="00944469" w:rsidP="002D165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„§ 96c</w:t>
      </w:r>
    </w:p>
    <w:p w:rsidR="00944469" w:rsidRPr="00944469" w:rsidP="002D165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Prechodné ustanovenie k úpravám účinným od 1. januára 2016</w:t>
      </w:r>
    </w:p>
    <w:p w:rsidR="00944469" w:rsidRPr="00944469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Výkon rozhodnutia o uložení pokuty za priestupok podľa § 13 ods. 3 v znení účinnom do 31. decembra 2015, ktorý okresný úrad nezačal alebo neskončil do 31. decembra 2015, uskutoční Ministerstvo vnútra Slovenskej republiky.“. 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0B18FE">
      <w:pPr>
        <w:pStyle w:val="NoSpacing"/>
        <w:numPr>
          <w:numId w:val="3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>Zákon sa dopĺňa prílohou, ktorá vrátane nadpisu znie:</w:t>
      </w:r>
    </w:p>
    <w:p w:rsidR="002D1651" w:rsidP="002D1651">
      <w:pPr>
        <w:pStyle w:val="NoSpacing"/>
        <w:bidi w:val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„Príloha k</w:t>
      </w:r>
      <w:r w:rsidR="00865FC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zákonu</w:t>
      </w:r>
      <w:r w:rsidR="00865FCF">
        <w:rPr>
          <w:rFonts w:ascii="Times New Roman" w:hAnsi="Times New Roman"/>
          <w:sz w:val="24"/>
          <w:szCs w:val="24"/>
        </w:rPr>
        <w:t xml:space="preserve"> Slovenskej národnej rady</w:t>
      </w:r>
      <w:r>
        <w:rPr>
          <w:rFonts w:ascii="Times New Roman" w:hAnsi="Times New Roman"/>
          <w:sz w:val="24"/>
          <w:szCs w:val="24"/>
        </w:rPr>
        <w:t xml:space="preserve"> č. 372/1990 Z</w:t>
      </w:r>
      <w:r w:rsidR="00E9048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2D1651" w:rsidP="002D1651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944469" w:rsidRPr="00865FCF" w:rsidP="002D1651">
      <w:pPr>
        <w:pStyle w:val="NoSpacing"/>
        <w:bidi w:val="0"/>
        <w:ind w:left="426"/>
        <w:jc w:val="center"/>
        <w:rPr>
          <w:rFonts w:ascii="Times New Roman" w:hAnsi="Times New Roman"/>
          <w:caps/>
          <w:sz w:val="24"/>
          <w:szCs w:val="24"/>
        </w:rPr>
      </w:pPr>
      <w:r w:rsidRPr="00865FCF">
        <w:rPr>
          <w:rFonts w:ascii="Times New Roman" w:hAnsi="Times New Roman"/>
          <w:caps/>
          <w:sz w:val="24"/>
          <w:szCs w:val="24"/>
        </w:rPr>
        <w:t>Zoznam preberaných právne záväzných aktov Európskej únie</w:t>
      </w:r>
    </w:p>
    <w:p w:rsidR="00944469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E4B9C" w:rsidRPr="00944469" w:rsidP="002D1651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44469" w:rsidRPr="00944469" w:rsidP="002D165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944469">
        <w:rPr>
          <w:rFonts w:ascii="Times New Roman" w:hAnsi="Times New Roman"/>
          <w:sz w:val="24"/>
          <w:szCs w:val="24"/>
        </w:rPr>
        <w:t xml:space="preserve">Smernica Európskeho </w:t>
      </w:r>
      <w:r w:rsidR="00E9048B">
        <w:rPr>
          <w:rFonts w:ascii="Times New Roman" w:hAnsi="Times New Roman"/>
          <w:sz w:val="24"/>
          <w:szCs w:val="24"/>
        </w:rPr>
        <w:t>p</w:t>
      </w:r>
      <w:r w:rsidRPr="00944469">
        <w:rPr>
          <w:rFonts w:ascii="Times New Roman" w:hAnsi="Times New Roman"/>
          <w:sz w:val="24"/>
          <w:szCs w:val="24"/>
        </w:rPr>
        <w:t>arlamentu a Rady (EÚ) 2015/413 z 11. marca 2015, ktorou sa uľahčuje cezhraničná výmena informácií o dopravných deliktoch súvisiacich s bezpečnosťou cestnej premávky (Ú. v. EÚ L 68, 13.3.2015).“.</w:t>
      </w:r>
    </w:p>
    <w:p w:rsid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4603F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4469">
        <w:rPr>
          <w:rFonts w:ascii="Times New Roman" w:hAnsi="Times New Roman"/>
          <w:b/>
          <w:sz w:val="24"/>
          <w:szCs w:val="24"/>
          <w:lang w:eastAsia="cs-CZ"/>
        </w:rPr>
        <w:t>Čl. III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44469" w:rsidRPr="00944469" w:rsidP="00F72AB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944469">
        <w:rPr>
          <w:rFonts w:ascii="Times New Roman" w:hAnsi="Times New Roman"/>
          <w:sz w:val="24"/>
          <w:szCs w:val="24"/>
          <w:lang w:eastAsia="cs-CZ"/>
        </w:rPr>
        <w:t xml:space="preserve">Tento zákon nadobúda účinnosť </w:t>
      </w:r>
      <w:r w:rsidR="00554537">
        <w:rPr>
          <w:rFonts w:ascii="Times New Roman" w:hAnsi="Times New Roman"/>
          <w:sz w:val="24"/>
          <w:szCs w:val="24"/>
          <w:lang w:eastAsia="cs-CZ"/>
        </w:rPr>
        <w:t xml:space="preserve">31. decembra 2015 </w:t>
      </w:r>
      <w:r w:rsidRPr="0029386F">
        <w:rPr>
          <w:rFonts w:ascii="Times New Roman" w:hAnsi="Times New Roman"/>
          <w:sz w:val="24"/>
          <w:szCs w:val="24"/>
          <w:lang w:eastAsia="cs-CZ"/>
        </w:rPr>
        <w:t>okrem čl. I</w:t>
      </w:r>
      <w:r w:rsidR="00554537">
        <w:rPr>
          <w:rFonts w:ascii="Times New Roman" w:hAnsi="Times New Roman"/>
          <w:sz w:val="24"/>
          <w:szCs w:val="24"/>
          <w:lang w:eastAsia="cs-CZ"/>
        </w:rPr>
        <w:t> </w:t>
      </w:r>
      <w:r w:rsidRPr="0029386F">
        <w:rPr>
          <w:rFonts w:ascii="Times New Roman" w:hAnsi="Times New Roman"/>
          <w:sz w:val="24"/>
          <w:szCs w:val="24"/>
          <w:lang w:eastAsia="cs-CZ"/>
        </w:rPr>
        <w:t>bod</w:t>
      </w:r>
      <w:r w:rsidR="00554537">
        <w:rPr>
          <w:rFonts w:ascii="Times New Roman" w:hAnsi="Times New Roman"/>
          <w:sz w:val="24"/>
          <w:szCs w:val="24"/>
          <w:lang w:eastAsia="cs-CZ"/>
        </w:rPr>
        <w:t>ov 1 až</w:t>
      </w:r>
      <w:r w:rsidRPr="0029386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745D7">
        <w:rPr>
          <w:rFonts w:ascii="Times New Roman" w:hAnsi="Times New Roman"/>
          <w:sz w:val="24"/>
          <w:szCs w:val="24"/>
          <w:lang w:eastAsia="cs-CZ"/>
        </w:rPr>
        <w:t>13</w:t>
      </w:r>
      <w:r w:rsidR="00E9048B">
        <w:rPr>
          <w:rFonts w:ascii="Times New Roman" w:hAnsi="Times New Roman"/>
          <w:sz w:val="24"/>
          <w:szCs w:val="24"/>
          <w:lang w:eastAsia="cs-CZ"/>
        </w:rPr>
        <w:t>8</w:t>
      </w:r>
      <w:r w:rsidR="00554537">
        <w:rPr>
          <w:rFonts w:ascii="Times New Roman" w:hAnsi="Times New Roman"/>
          <w:sz w:val="24"/>
          <w:szCs w:val="24"/>
          <w:lang w:eastAsia="cs-CZ"/>
        </w:rPr>
        <w:t xml:space="preserve"> a 140 až 143 a čl. II</w:t>
      </w:r>
      <w:r w:rsidRPr="0029386F">
        <w:rPr>
          <w:rFonts w:ascii="Times New Roman" w:hAnsi="Times New Roman"/>
          <w:sz w:val="24"/>
          <w:szCs w:val="24"/>
          <w:lang w:eastAsia="cs-CZ"/>
        </w:rPr>
        <w:t>, ktor</w:t>
      </w:r>
      <w:r w:rsidR="00554537">
        <w:rPr>
          <w:rFonts w:ascii="Times New Roman" w:hAnsi="Times New Roman"/>
          <w:sz w:val="24"/>
          <w:szCs w:val="24"/>
          <w:lang w:eastAsia="cs-CZ"/>
        </w:rPr>
        <w:t>é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nadobúda</w:t>
      </w:r>
      <w:r w:rsidR="00554537">
        <w:rPr>
          <w:rFonts w:ascii="Times New Roman" w:hAnsi="Times New Roman"/>
          <w:sz w:val="24"/>
          <w:szCs w:val="24"/>
          <w:lang w:eastAsia="cs-CZ"/>
        </w:rPr>
        <w:t>jú</w:t>
      </w:r>
      <w:r w:rsidRPr="00944469">
        <w:rPr>
          <w:rFonts w:ascii="Times New Roman" w:hAnsi="Times New Roman"/>
          <w:sz w:val="24"/>
          <w:szCs w:val="24"/>
          <w:lang w:eastAsia="cs-CZ"/>
        </w:rPr>
        <w:t xml:space="preserve"> účinnosť </w:t>
      </w:r>
      <w:r w:rsidR="00554537">
        <w:rPr>
          <w:rFonts w:ascii="Times New Roman" w:hAnsi="Times New Roman"/>
          <w:sz w:val="24"/>
          <w:szCs w:val="24"/>
          <w:lang w:eastAsia="cs-CZ"/>
        </w:rPr>
        <w:t>1. januára 2016</w:t>
      </w:r>
      <w:r w:rsidRPr="00944469">
        <w:rPr>
          <w:rFonts w:ascii="Times New Roman" w:hAnsi="Times New Roman"/>
          <w:sz w:val="24"/>
          <w:szCs w:val="24"/>
          <w:lang w:eastAsia="cs-CZ"/>
        </w:rPr>
        <w:t>.</w:t>
      </w:r>
    </w:p>
    <w:p w:rsidR="00944469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77C5A" w:rsidRPr="00944469" w:rsidP="009444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sectPr w:rsidSect="00F93455">
      <w:footerReference w:type="default" r:id="rId4"/>
      <w:pgSz w:w="11906" w:h="16838"/>
      <w:pgMar w:top="1418" w:right="1134" w:bottom="1418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55" w:rsidRPr="0064603F" w:rsidP="0064603F">
    <w:pPr>
      <w:pStyle w:val="Footer"/>
      <w:bidi w:val="0"/>
      <w:jc w:val="center"/>
      <w:rPr>
        <w:rFonts w:ascii="Times New Roman" w:hAnsi="Times New Roman"/>
        <w:sz w:val="16"/>
        <w:szCs w:val="16"/>
      </w:rPr>
    </w:pPr>
    <w:r w:rsidRPr="0064603F">
      <w:rPr>
        <w:rFonts w:ascii="Times New Roman" w:hAnsi="Times New Roman"/>
        <w:sz w:val="16"/>
        <w:szCs w:val="16"/>
      </w:rPr>
      <w:fldChar w:fldCharType="begin"/>
    </w:r>
    <w:r w:rsidRPr="0064603F">
      <w:rPr>
        <w:rFonts w:ascii="Times New Roman" w:hAnsi="Times New Roman"/>
        <w:sz w:val="16"/>
        <w:szCs w:val="16"/>
      </w:rPr>
      <w:instrText>PAGE   \* MERGEFORMAT</w:instrText>
    </w:r>
    <w:r w:rsidRPr="0064603F">
      <w:rPr>
        <w:rFonts w:ascii="Times New Roman" w:hAnsi="Times New Roman"/>
        <w:sz w:val="16"/>
        <w:szCs w:val="16"/>
      </w:rPr>
      <w:fldChar w:fldCharType="separate"/>
    </w:r>
    <w:r w:rsidR="00E85FCF">
      <w:rPr>
        <w:rFonts w:ascii="Times New Roman" w:hAnsi="Times New Roman"/>
        <w:noProof/>
        <w:sz w:val="16"/>
        <w:szCs w:val="16"/>
      </w:rPr>
      <w:t>1</w:t>
    </w:r>
    <w:r w:rsidRPr="0064603F">
      <w:rPr>
        <w:rFonts w:ascii="Times New Roman" w:hAnsi="Times New Roman"/>
        <w:sz w:val="16"/>
        <w:szCs w:val="16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EE"/>
    <w:multiLevelType w:val="hybridMultilevel"/>
    <w:tmpl w:val="3B8E2A58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2D01A8C"/>
    <w:multiLevelType w:val="hybridMultilevel"/>
    <w:tmpl w:val="27205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133D16"/>
    <w:multiLevelType w:val="hybridMultilevel"/>
    <w:tmpl w:val="849CD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513A3A"/>
    <w:multiLevelType w:val="hybridMultilevel"/>
    <w:tmpl w:val="F26E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440BA9"/>
    <w:multiLevelType w:val="hybridMultilevel"/>
    <w:tmpl w:val="02364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9C0D53"/>
    <w:multiLevelType w:val="hybridMultilevel"/>
    <w:tmpl w:val="AF362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F0688E"/>
    <w:multiLevelType w:val="hybridMultilevel"/>
    <w:tmpl w:val="C7B871A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15CB2F60"/>
    <w:multiLevelType w:val="hybridMultilevel"/>
    <w:tmpl w:val="7EC6D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80718E"/>
    <w:multiLevelType w:val="hybridMultilevel"/>
    <w:tmpl w:val="2DEE4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D03B95"/>
    <w:multiLevelType w:val="hybridMultilevel"/>
    <w:tmpl w:val="FD820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4D0827"/>
    <w:multiLevelType w:val="hybridMultilevel"/>
    <w:tmpl w:val="F50A3C3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1A0815"/>
    <w:multiLevelType w:val="hybridMultilevel"/>
    <w:tmpl w:val="90E2CA8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C03E05"/>
    <w:multiLevelType w:val="hybridMultilevel"/>
    <w:tmpl w:val="15B411C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3">
    <w:nsid w:val="21A32714"/>
    <w:multiLevelType w:val="hybridMultilevel"/>
    <w:tmpl w:val="C1267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AA1A2C"/>
    <w:multiLevelType w:val="hybridMultilevel"/>
    <w:tmpl w:val="6B309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693BE8"/>
    <w:multiLevelType w:val="hybridMultilevel"/>
    <w:tmpl w:val="E200B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B3B3B14"/>
    <w:multiLevelType w:val="hybridMultilevel"/>
    <w:tmpl w:val="5D1ED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FD7392"/>
    <w:multiLevelType w:val="hybridMultilevel"/>
    <w:tmpl w:val="97866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9B0BBA"/>
    <w:multiLevelType w:val="hybridMultilevel"/>
    <w:tmpl w:val="FE2EEF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3B5B4A3C"/>
    <w:multiLevelType w:val="hybridMultilevel"/>
    <w:tmpl w:val="4782D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DF50CF"/>
    <w:multiLevelType w:val="hybridMultilevel"/>
    <w:tmpl w:val="C798B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E0A4315"/>
    <w:multiLevelType w:val="hybridMultilevel"/>
    <w:tmpl w:val="130C32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6D1ECB"/>
    <w:multiLevelType w:val="hybridMultilevel"/>
    <w:tmpl w:val="0F28F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778128B"/>
    <w:multiLevelType w:val="hybridMultilevel"/>
    <w:tmpl w:val="406CC14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483964F6"/>
    <w:multiLevelType w:val="hybridMultilevel"/>
    <w:tmpl w:val="DD162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330BC2"/>
    <w:multiLevelType w:val="hybridMultilevel"/>
    <w:tmpl w:val="8EB2A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F4D095F"/>
    <w:multiLevelType w:val="hybridMultilevel"/>
    <w:tmpl w:val="5322C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CAF75A7"/>
    <w:multiLevelType w:val="hybridMultilevel"/>
    <w:tmpl w:val="A36E5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D4E3888"/>
    <w:multiLevelType w:val="hybridMultilevel"/>
    <w:tmpl w:val="E0581A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08F1FD2"/>
    <w:multiLevelType w:val="hybridMultilevel"/>
    <w:tmpl w:val="09C41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4FE2908"/>
    <w:multiLevelType w:val="hybridMultilevel"/>
    <w:tmpl w:val="A5FE8B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5937C05"/>
    <w:multiLevelType w:val="hybridMultilevel"/>
    <w:tmpl w:val="4B7E6F9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FD304F"/>
    <w:multiLevelType w:val="hybridMultilevel"/>
    <w:tmpl w:val="2AD23A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B1E1B27"/>
    <w:multiLevelType w:val="hybridMultilevel"/>
    <w:tmpl w:val="DF38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05133A4"/>
    <w:multiLevelType w:val="hybridMultilevel"/>
    <w:tmpl w:val="BE401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3F85001"/>
    <w:multiLevelType w:val="hybridMultilevel"/>
    <w:tmpl w:val="51EAF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6">
    <w:nsid w:val="7432676E"/>
    <w:multiLevelType w:val="hybridMultilevel"/>
    <w:tmpl w:val="439C18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7">
    <w:nsid w:val="74B521AE"/>
    <w:multiLevelType w:val="hybridMultilevel"/>
    <w:tmpl w:val="8E06F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74D1EA9"/>
    <w:multiLevelType w:val="hybridMultilevel"/>
    <w:tmpl w:val="C5B2D4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8CE47B3"/>
    <w:multiLevelType w:val="hybridMultilevel"/>
    <w:tmpl w:val="DC2C1D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16189A"/>
    <w:multiLevelType w:val="hybridMultilevel"/>
    <w:tmpl w:val="15CC78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BD30EB7"/>
    <w:multiLevelType w:val="hybridMultilevel"/>
    <w:tmpl w:val="F8EE4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EEE4AD9"/>
    <w:multiLevelType w:val="hybridMultilevel"/>
    <w:tmpl w:val="9F505B3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2"/>
  </w:num>
  <w:num w:numId="2">
    <w:abstractNumId w:val="6"/>
  </w:num>
  <w:num w:numId="3">
    <w:abstractNumId w:val="18"/>
  </w:num>
  <w:num w:numId="4">
    <w:abstractNumId w:val="35"/>
  </w:num>
  <w:num w:numId="5">
    <w:abstractNumId w:val="36"/>
  </w:num>
  <w:num w:numId="6">
    <w:abstractNumId w:val="32"/>
  </w:num>
  <w:num w:numId="7">
    <w:abstractNumId w:val="17"/>
  </w:num>
  <w:num w:numId="8">
    <w:abstractNumId w:val="15"/>
  </w:num>
  <w:num w:numId="9">
    <w:abstractNumId w:val="37"/>
  </w:num>
  <w:num w:numId="10">
    <w:abstractNumId w:val="33"/>
  </w:num>
  <w:num w:numId="11">
    <w:abstractNumId w:val="4"/>
  </w:num>
  <w:num w:numId="12">
    <w:abstractNumId w:val="25"/>
  </w:num>
  <w:num w:numId="13">
    <w:abstractNumId w:val="14"/>
  </w:num>
  <w:num w:numId="14">
    <w:abstractNumId w:val="16"/>
  </w:num>
  <w:num w:numId="15">
    <w:abstractNumId w:val="34"/>
  </w:num>
  <w:num w:numId="16">
    <w:abstractNumId w:val="26"/>
  </w:num>
  <w:num w:numId="17">
    <w:abstractNumId w:val="20"/>
  </w:num>
  <w:num w:numId="18">
    <w:abstractNumId w:val="24"/>
  </w:num>
  <w:num w:numId="19">
    <w:abstractNumId w:val="7"/>
  </w:num>
  <w:num w:numId="20">
    <w:abstractNumId w:val="38"/>
  </w:num>
  <w:num w:numId="21">
    <w:abstractNumId w:val="13"/>
  </w:num>
  <w:num w:numId="22">
    <w:abstractNumId w:val="8"/>
  </w:num>
  <w:num w:numId="23">
    <w:abstractNumId w:val="40"/>
  </w:num>
  <w:num w:numId="24">
    <w:abstractNumId w:val="3"/>
  </w:num>
  <w:num w:numId="25">
    <w:abstractNumId w:val="19"/>
  </w:num>
  <w:num w:numId="26">
    <w:abstractNumId w:val="22"/>
  </w:num>
  <w:num w:numId="27">
    <w:abstractNumId w:val="5"/>
  </w:num>
  <w:num w:numId="28">
    <w:abstractNumId w:val="1"/>
  </w:num>
  <w:num w:numId="29">
    <w:abstractNumId w:val="9"/>
  </w:num>
  <w:num w:numId="30">
    <w:abstractNumId w:val="23"/>
  </w:num>
  <w:num w:numId="31">
    <w:abstractNumId w:val="12"/>
  </w:num>
  <w:num w:numId="32">
    <w:abstractNumId w:val="21"/>
  </w:num>
  <w:num w:numId="33">
    <w:abstractNumId w:val="39"/>
  </w:num>
  <w:num w:numId="34">
    <w:abstractNumId w:val="29"/>
  </w:num>
  <w:num w:numId="35">
    <w:abstractNumId w:val="27"/>
  </w:num>
  <w:num w:numId="36">
    <w:abstractNumId w:val="2"/>
  </w:num>
  <w:num w:numId="37">
    <w:abstractNumId w:val="28"/>
  </w:num>
  <w:num w:numId="38">
    <w:abstractNumId w:val="41"/>
  </w:num>
  <w:num w:numId="39">
    <w:abstractNumId w:val="0"/>
  </w:num>
  <w:num w:numId="40">
    <w:abstractNumId w:val="10"/>
  </w:num>
  <w:num w:numId="41">
    <w:abstractNumId w:val="11"/>
  </w:num>
  <w:num w:numId="42">
    <w:abstractNumId w:val="3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oNotTrackFormatting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44469"/>
    <w:rsid w:val="00047003"/>
    <w:rsid w:val="00070C53"/>
    <w:rsid w:val="000728E4"/>
    <w:rsid w:val="00081480"/>
    <w:rsid w:val="00084E9C"/>
    <w:rsid w:val="0009256A"/>
    <w:rsid w:val="00093CAD"/>
    <w:rsid w:val="000B18FE"/>
    <w:rsid w:val="000E37E7"/>
    <w:rsid w:val="000E7079"/>
    <w:rsid w:val="001110C3"/>
    <w:rsid w:val="001133CA"/>
    <w:rsid w:val="001137FE"/>
    <w:rsid w:val="00122184"/>
    <w:rsid w:val="00124576"/>
    <w:rsid w:val="0014572F"/>
    <w:rsid w:val="0015171A"/>
    <w:rsid w:val="00191782"/>
    <w:rsid w:val="001944E0"/>
    <w:rsid w:val="0019635A"/>
    <w:rsid w:val="001B6875"/>
    <w:rsid w:val="001E15B2"/>
    <w:rsid w:val="001F251E"/>
    <w:rsid w:val="00204380"/>
    <w:rsid w:val="00225712"/>
    <w:rsid w:val="002309B3"/>
    <w:rsid w:val="002442D7"/>
    <w:rsid w:val="0024733E"/>
    <w:rsid w:val="002620E7"/>
    <w:rsid w:val="00272258"/>
    <w:rsid w:val="00272999"/>
    <w:rsid w:val="00277DB4"/>
    <w:rsid w:val="00280AF1"/>
    <w:rsid w:val="00285427"/>
    <w:rsid w:val="00290523"/>
    <w:rsid w:val="00293651"/>
    <w:rsid w:val="0029386F"/>
    <w:rsid w:val="002A0966"/>
    <w:rsid w:val="002A4F26"/>
    <w:rsid w:val="002B6C79"/>
    <w:rsid w:val="002D1651"/>
    <w:rsid w:val="002E1835"/>
    <w:rsid w:val="002E70B3"/>
    <w:rsid w:val="002F0BD1"/>
    <w:rsid w:val="002F2068"/>
    <w:rsid w:val="002F36A1"/>
    <w:rsid w:val="00303B61"/>
    <w:rsid w:val="00316F7F"/>
    <w:rsid w:val="00330573"/>
    <w:rsid w:val="00336CAB"/>
    <w:rsid w:val="00336E0E"/>
    <w:rsid w:val="003469B8"/>
    <w:rsid w:val="00355F4E"/>
    <w:rsid w:val="00360D57"/>
    <w:rsid w:val="003A528A"/>
    <w:rsid w:val="003E3C66"/>
    <w:rsid w:val="003F4806"/>
    <w:rsid w:val="003F70EE"/>
    <w:rsid w:val="00406DF9"/>
    <w:rsid w:val="00416CD6"/>
    <w:rsid w:val="004547EC"/>
    <w:rsid w:val="004664F7"/>
    <w:rsid w:val="00470877"/>
    <w:rsid w:val="0047588F"/>
    <w:rsid w:val="004B314D"/>
    <w:rsid w:val="004C12F6"/>
    <w:rsid w:val="004C1868"/>
    <w:rsid w:val="004C4D9C"/>
    <w:rsid w:val="004C6702"/>
    <w:rsid w:val="004C784E"/>
    <w:rsid w:val="004D5E4A"/>
    <w:rsid w:val="004F1A46"/>
    <w:rsid w:val="004F7D0D"/>
    <w:rsid w:val="0050005F"/>
    <w:rsid w:val="0050558E"/>
    <w:rsid w:val="0051013A"/>
    <w:rsid w:val="005311B3"/>
    <w:rsid w:val="00533BC5"/>
    <w:rsid w:val="0054416F"/>
    <w:rsid w:val="00551298"/>
    <w:rsid w:val="00554537"/>
    <w:rsid w:val="00584A6B"/>
    <w:rsid w:val="005B6179"/>
    <w:rsid w:val="005C5395"/>
    <w:rsid w:val="005C54BE"/>
    <w:rsid w:val="005E4B9C"/>
    <w:rsid w:val="005E7D1F"/>
    <w:rsid w:val="00611679"/>
    <w:rsid w:val="00617E8F"/>
    <w:rsid w:val="006218E9"/>
    <w:rsid w:val="00624F2A"/>
    <w:rsid w:val="0064603F"/>
    <w:rsid w:val="00655167"/>
    <w:rsid w:val="006679EA"/>
    <w:rsid w:val="00674DE8"/>
    <w:rsid w:val="00677C5A"/>
    <w:rsid w:val="00680B2A"/>
    <w:rsid w:val="006846E4"/>
    <w:rsid w:val="0068635D"/>
    <w:rsid w:val="00690422"/>
    <w:rsid w:val="00691A48"/>
    <w:rsid w:val="006A5926"/>
    <w:rsid w:val="006B0E5B"/>
    <w:rsid w:val="006B6FAF"/>
    <w:rsid w:val="006C1692"/>
    <w:rsid w:val="006F10F4"/>
    <w:rsid w:val="006F6ED7"/>
    <w:rsid w:val="006F7A02"/>
    <w:rsid w:val="007144D3"/>
    <w:rsid w:val="007411FE"/>
    <w:rsid w:val="007533BE"/>
    <w:rsid w:val="00756E0E"/>
    <w:rsid w:val="00761B2A"/>
    <w:rsid w:val="0077086D"/>
    <w:rsid w:val="007A204E"/>
    <w:rsid w:val="007D2D4C"/>
    <w:rsid w:val="007E6349"/>
    <w:rsid w:val="007F4718"/>
    <w:rsid w:val="007F4734"/>
    <w:rsid w:val="00822235"/>
    <w:rsid w:val="0082482F"/>
    <w:rsid w:val="00831E0B"/>
    <w:rsid w:val="008370A0"/>
    <w:rsid w:val="0084019A"/>
    <w:rsid w:val="00856A85"/>
    <w:rsid w:val="00863C76"/>
    <w:rsid w:val="00865FCF"/>
    <w:rsid w:val="00867DC3"/>
    <w:rsid w:val="00871369"/>
    <w:rsid w:val="008756E2"/>
    <w:rsid w:val="00884213"/>
    <w:rsid w:val="00890501"/>
    <w:rsid w:val="00891A33"/>
    <w:rsid w:val="008A25D2"/>
    <w:rsid w:val="008A48A4"/>
    <w:rsid w:val="008D74B5"/>
    <w:rsid w:val="0090289B"/>
    <w:rsid w:val="00914167"/>
    <w:rsid w:val="00941CAA"/>
    <w:rsid w:val="00944469"/>
    <w:rsid w:val="00976FB1"/>
    <w:rsid w:val="00981849"/>
    <w:rsid w:val="009819D9"/>
    <w:rsid w:val="00981CA9"/>
    <w:rsid w:val="0099785D"/>
    <w:rsid w:val="009A534E"/>
    <w:rsid w:val="009B1EAD"/>
    <w:rsid w:val="009D0E61"/>
    <w:rsid w:val="009D4AB7"/>
    <w:rsid w:val="009D7BB2"/>
    <w:rsid w:val="009E21CA"/>
    <w:rsid w:val="009E45CD"/>
    <w:rsid w:val="009E6446"/>
    <w:rsid w:val="009F320A"/>
    <w:rsid w:val="00A05659"/>
    <w:rsid w:val="00A20342"/>
    <w:rsid w:val="00A26BF9"/>
    <w:rsid w:val="00A27F4A"/>
    <w:rsid w:val="00A3481D"/>
    <w:rsid w:val="00A371C5"/>
    <w:rsid w:val="00A6383E"/>
    <w:rsid w:val="00A6452C"/>
    <w:rsid w:val="00A7028D"/>
    <w:rsid w:val="00A963E8"/>
    <w:rsid w:val="00A96CEF"/>
    <w:rsid w:val="00AA1662"/>
    <w:rsid w:val="00AA6045"/>
    <w:rsid w:val="00AB628C"/>
    <w:rsid w:val="00AF3667"/>
    <w:rsid w:val="00AF73CA"/>
    <w:rsid w:val="00B038AC"/>
    <w:rsid w:val="00B05F97"/>
    <w:rsid w:val="00B11EFE"/>
    <w:rsid w:val="00B21BCE"/>
    <w:rsid w:val="00B26AE2"/>
    <w:rsid w:val="00B35356"/>
    <w:rsid w:val="00B50798"/>
    <w:rsid w:val="00B53A28"/>
    <w:rsid w:val="00B72298"/>
    <w:rsid w:val="00B72F67"/>
    <w:rsid w:val="00B745D7"/>
    <w:rsid w:val="00BA576A"/>
    <w:rsid w:val="00BC201A"/>
    <w:rsid w:val="00BD3D1F"/>
    <w:rsid w:val="00BE0D26"/>
    <w:rsid w:val="00BE2CA1"/>
    <w:rsid w:val="00C0542E"/>
    <w:rsid w:val="00C363DF"/>
    <w:rsid w:val="00C41316"/>
    <w:rsid w:val="00C71E00"/>
    <w:rsid w:val="00C90503"/>
    <w:rsid w:val="00C92B45"/>
    <w:rsid w:val="00C935C2"/>
    <w:rsid w:val="00CA3F24"/>
    <w:rsid w:val="00CB4DE0"/>
    <w:rsid w:val="00CC0C52"/>
    <w:rsid w:val="00CC45FA"/>
    <w:rsid w:val="00CE79A7"/>
    <w:rsid w:val="00CF26BA"/>
    <w:rsid w:val="00D24FCE"/>
    <w:rsid w:val="00D3079D"/>
    <w:rsid w:val="00D35348"/>
    <w:rsid w:val="00D40511"/>
    <w:rsid w:val="00D50EEA"/>
    <w:rsid w:val="00D7540D"/>
    <w:rsid w:val="00D84C0A"/>
    <w:rsid w:val="00D917E4"/>
    <w:rsid w:val="00D95C1E"/>
    <w:rsid w:val="00DA302F"/>
    <w:rsid w:val="00DB4724"/>
    <w:rsid w:val="00DD1E6A"/>
    <w:rsid w:val="00DE60F3"/>
    <w:rsid w:val="00DF11EA"/>
    <w:rsid w:val="00E06687"/>
    <w:rsid w:val="00E06FF5"/>
    <w:rsid w:val="00E2359B"/>
    <w:rsid w:val="00E4077E"/>
    <w:rsid w:val="00E43919"/>
    <w:rsid w:val="00E50CA6"/>
    <w:rsid w:val="00E530E4"/>
    <w:rsid w:val="00E82EAF"/>
    <w:rsid w:val="00E835F6"/>
    <w:rsid w:val="00E85FCF"/>
    <w:rsid w:val="00E86BFE"/>
    <w:rsid w:val="00E9048B"/>
    <w:rsid w:val="00EA20A4"/>
    <w:rsid w:val="00EB263E"/>
    <w:rsid w:val="00EB2F44"/>
    <w:rsid w:val="00EB3060"/>
    <w:rsid w:val="00EB6833"/>
    <w:rsid w:val="00EC11D8"/>
    <w:rsid w:val="00EC13E0"/>
    <w:rsid w:val="00EC189F"/>
    <w:rsid w:val="00EC65CD"/>
    <w:rsid w:val="00ED6856"/>
    <w:rsid w:val="00ED68C3"/>
    <w:rsid w:val="00EE3ABE"/>
    <w:rsid w:val="00EE441D"/>
    <w:rsid w:val="00EF2089"/>
    <w:rsid w:val="00F11B74"/>
    <w:rsid w:val="00F12418"/>
    <w:rsid w:val="00F27B03"/>
    <w:rsid w:val="00F32BD1"/>
    <w:rsid w:val="00F40084"/>
    <w:rsid w:val="00F676B6"/>
    <w:rsid w:val="00F715BC"/>
    <w:rsid w:val="00F71ED9"/>
    <w:rsid w:val="00F72AB4"/>
    <w:rsid w:val="00F81F66"/>
    <w:rsid w:val="00F923D5"/>
    <w:rsid w:val="00F93455"/>
    <w:rsid w:val="00FA05C3"/>
    <w:rsid w:val="00FA09F1"/>
    <w:rsid w:val="00FA45A6"/>
    <w:rsid w:val="00FB3BF6"/>
    <w:rsid w:val="00FE29A8"/>
    <w:rsid w:val="00FF64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6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469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94446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44469"/>
    <w:rPr>
      <w:rFonts w:ascii="Calibri" w:hAnsi="Calibri" w:cs="Times New Roman"/>
      <w:rtl w:val="0"/>
      <w:cs w:val="0"/>
    </w:rPr>
  </w:style>
  <w:style w:type="paragraph" w:styleId="NoSpacing">
    <w:name w:val="No Spacing"/>
    <w:uiPriority w:val="1"/>
    <w:qFormat/>
    <w:rsid w:val="009444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64603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4603F"/>
    <w:rPr>
      <w:rFonts w:cs="Times New Roman"/>
      <w:sz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35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35D"/>
    <w:rPr>
      <w:rFonts w:ascii="Tahoma" w:hAnsi="Tahoma" w:cs="Times New Roman"/>
      <w:sz w:val="1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70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670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6702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670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670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</Pages>
  <Words>6801</Words>
  <Characters>38767</Characters>
  <Application>Microsoft Office Word</Application>
  <DocSecurity>0</DocSecurity>
  <Lines>0</Lines>
  <Paragraphs>0</Paragraphs>
  <ScaleCrop>false</ScaleCrop>
  <Company>MVSR</Company>
  <LinksUpToDate>false</LinksUpToDate>
  <CharactersWithSpaces>45478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Nataša Wiedemannová</cp:lastModifiedBy>
  <cp:revision>2</cp:revision>
  <cp:lastPrinted>2015-08-11T13:23:00Z</cp:lastPrinted>
  <dcterms:created xsi:type="dcterms:W3CDTF">2015-08-27T09:21:00Z</dcterms:created>
  <dcterms:modified xsi:type="dcterms:W3CDTF">2015-08-27T09:21:00Z</dcterms:modified>
</cp:coreProperties>
</file>