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4947" w:rsidP="00DB4947">
      <w:pPr>
        <w:bidi w:val="0"/>
        <w:jc w:val="center"/>
        <w:rPr>
          <w:b/>
          <w:bCs/>
          <w:caps/>
          <w:color w:val="000000"/>
          <w:spacing w:val="30"/>
        </w:rPr>
      </w:pPr>
    </w:p>
    <w:p w:rsidR="006D3661" w:rsidP="005269DB">
      <w:pPr>
        <w:bidi w:val="0"/>
        <w:jc w:val="center"/>
        <w:rPr>
          <w:rFonts w:ascii="Times New Roman" w:hAnsi="Times New Roman"/>
          <w:b/>
          <w:caps/>
          <w:spacing w:val="30"/>
          <w:sz w:val="28"/>
          <w:szCs w:val="28"/>
        </w:rPr>
      </w:pPr>
      <w:r>
        <w:rPr>
          <w:rFonts w:ascii="Times New Roman" w:hAnsi="Times New Roman"/>
          <w:b/>
          <w:caps/>
          <w:spacing w:val="30"/>
          <w:sz w:val="28"/>
          <w:szCs w:val="28"/>
        </w:rPr>
        <w:t>Doložka zlučiteľnosti</w:t>
      </w:r>
    </w:p>
    <w:p w:rsidR="006D3661" w:rsidP="006D366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právneho  predpisu s právom Európskej únie </w:t>
      </w:r>
    </w:p>
    <w:p w:rsidR="006D3661" w:rsidP="006D3661">
      <w:pPr>
        <w:bidi w:val="0"/>
        <w:rPr>
          <w:rFonts w:ascii="Times New Roman" w:hAnsi="Times New Roman"/>
        </w:rPr>
      </w:pPr>
    </w:p>
    <w:p w:rsidR="006D3661" w:rsidRPr="00DB4947" w:rsidP="00DB4947">
      <w:pPr>
        <w:pStyle w:val="ListParagraph"/>
        <w:widowControl w:val="0"/>
        <w:numPr>
          <w:numId w:val="15"/>
        </w:numPr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4947">
        <w:rPr>
          <w:rFonts w:ascii="Times New Roman" w:hAnsi="Times New Roman"/>
          <w:b/>
          <w:sz w:val="24"/>
          <w:szCs w:val="24"/>
        </w:rPr>
        <w:t>Predkladateľ právneho predpisu:</w:t>
      </w:r>
      <w:r w:rsidRPr="00DB4947">
        <w:rPr>
          <w:rFonts w:ascii="Times New Roman" w:hAnsi="Times New Roman"/>
          <w:sz w:val="24"/>
          <w:szCs w:val="24"/>
        </w:rPr>
        <w:t xml:space="preserve"> </w:t>
      </w:r>
      <w:r w:rsidR="00FD6AD5">
        <w:rPr>
          <w:rFonts w:ascii="Times New Roman" w:hAnsi="Times New Roman"/>
          <w:sz w:val="24"/>
          <w:szCs w:val="24"/>
        </w:rPr>
        <w:t xml:space="preserve">vláda </w:t>
      </w:r>
      <w:r w:rsidRPr="00DB4947">
        <w:rPr>
          <w:rFonts w:ascii="Times New Roman" w:hAnsi="Times New Roman"/>
          <w:sz w:val="24"/>
          <w:szCs w:val="24"/>
        </w:rPr>
        <w:t xml:space="preserve">Slovenskej republiky   </w:t>
      </w:r>
    </w:p>
    <w:p w:rsidR="006D3661" w:rsidRPr="005A009B" w:rsidP="005A009B">
      <w:pPr>
        <w:pStyle w:val="NormalWeb"/>
        <w:numPr>
          <w:numId w:val="15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Názov návrhu právneho predpisu:</w:t>
      </w:r>
      <w:r>
        <w:rPr>
          <w:rFonts w:ascii="Times New Roman" w:hAnsi="Times New Roman"/>
        </w:rPr>
        <w:t xml:space="preserve"> </w:t>
      </w:r>
      <w:r w:rsidRPr="005A009B" w:rsidR="005A009B">
        <w:rPr>
          <w:rFonts w:ascii="Times New Roman" w:hAnsi="Times New Roman"/>
        </w:rPr>
        <w:t xml:space="preserve">Návrh zákona, </w:t>
      </w:r>
      <w:r w:rsidRPr="005A009B" w:rsidR="005A009B">
        <w:rPr>
          <w:rFonts w:ascii="Times New Roman" w:hAnsi="Times New Roman"/>
          <w:bCs/>
        </w:rPr>
        <w:t>ktorým sa mení a dopĺňa zákon č. 580/2004 Z.</w:t>
      </w:r>
      <w:r w:rsidR="001739A0">
        <w:rPr>
          <w:rFonts w:ascii="Times New Roman" w:hAnsi="Times New Roman"/>
          <w:bCs/>
        </w:rPr>
        <w:t xml:space="preserve"> </w:t>
      </w:r>
      <w:r w:rsidRPr="005A009B" w:rsidR="005A009B">
        <w:rPr>
          <w:rFonts w:ascii="Times New Roman" w:hAnsi="Times New Roman"/>
          <w:bCs/>
        </w:rPr>
        <w:t>z. o zdravotnom poistení a o zmene a doplnení zákona č. 95/2002 Z.</w:t>
      </w:r>
      <w:r w:rsidR="001739A0">
        <w:rPr>
          <w:rFonts w:ascii="Times New Roman" w:hAnsi="Times New Roman"/>
          <w:bCs/>
        </w:rPr>
        <w:t xml:space="preserve"> </w:t>
      </w:r>
      <w:r w:rsidRPr="005A009B" w:rsidR="005A009B">
        <w:rPr>
          <w:rFonts w:ascii="Times New Roman" w:hAnsi="Times New Roman"/>
          <w:bCs/>
        </w:rPr>
        <w:t>z. o poisťovníctve  a</w:t>
      </w:r>
      <w:r w:rsidR="00B62B02">
        <w:rPr>
          <w:rFonts w:ascii="Times New Roman" w:hAnsi="Times New Roman"/>
          <w:bCs/>
        </w:rPr>
        <w:t xml:space="preserve">  </w:t>
      </w:r>
      <w:r w:rsidRPr="005A009B" w:rsidR="005A009B">
        <w:rPr>
          <w:rFonts w:ascii="Times New Roman" w:hAnsi="Times New Roman"/>
          <w:bCs/>
        </w:rPr>
        <w:t>o</w:t>
      </w:r>
      <w:r w:rsidR="00B62B02">
        <w:rPr>
          <w:rFonts w:ascii="Times New Roman" w:hAnsi="Times New Roman"/>
          <w:bCs/>
        </w:rPr>
        <w:t xml:space="preserve"> </w:t>
      </w:r>
      <w:r w:rsidRPr="005A009B" w:rsidR="005A009B">
        <w:rPr>
          <w:rFonts w:ascii="Times New Roman" w:hAnsi="Times New Roman"/>
          <w:bCs/>
        </w:rPr>
        <w:t xml:space="preserve"> zmene </w:t>
      </w:r>
      <w:r w:rsidR="00B62B02">
        <w:rPr>
          <w:rFonts w:ascii="Times New Roman" w:hAnsi="Times New Roman"/>
          <w:bCs/>
        </w:rPr>
        <w:t xml:space="preserve"> </w:t>
      </w:r>
      <w:r w:rsidRPr="005A009B" w:rsidR="005A009B">
        <w:rPr>
          <w:rFonts w:ascii="Times New Roman" w:hAnsi="Times New Roman"/>
          <w:bCs/>
        </w:rPr>
        <w:t>a </w:t>
      </w:r>
      <w:r w:rsidR="00B62B02">
        <w:rPr>
          <w:rFonts w:ascii="Times New Roman" w:hAnsi="Times New Roman"/>
          <w:bCs/>
        </w:rPr>
        <w:t xml:space="preserve"> </w:t>
      </w:r>
      <w:r w:rsidRPr="005A009B" w:rsidR="005A009B">
        <w:rPr>
          <w:rFonts w:ascii="Times New Roman" w:hAnsi="Times New Roman"/>
          <w:bCs/>
        </w:rPr>
        <w:t xml:space="preserve">doplnení </w:t>
      </w:r>
      <w:r w:rsidR="00B62B02">
        <w:rPr>
          <w:rFonts w:ascii="Times New Roman" w:hAnsi="Times New Roman"/>
          <w:bCs/>
        </w:rPr>
        <w:t xml:space="preserve"> </w:t>
      </w:r>
      <w:r w:rsidRPr="005A009B" w:rsidR="005A009B">
        <w:rPr>
          <w:rFonts w:ascii="Times New Roman" w:hAnsi="Times New Roman"/>
          <w:bCs/>
        </w:rPr>
        <w:t xml:space="preserve">niektorých </w:t>
      </w:r>
      <w:r w:rsidR="00B62B02">
        <w:rPr>
          <w:rFonts w:ascii="Times New Roman" w:hAnsi="Times New Roman"/>
          <w:bCs/>
        </w:rPr>
        <w:t xml:space="preserve"> </w:t>
      </w:r>
      <w:r w:rsidRPr="005A009B" w:rsidR="005A009B">
        <w:rPr>
          <w:rFonts w:ascii="Times New Roman" w:hAnsi="Times New Roman"/>
          <w:bCs/>
        </w:rPr>
        <w:t xml:space="preserve">zákonov v znení neskorších predpisov </w:t>
      </w:r>
    </w:p>
    <w:p w:rsidR="006D3661" w:rsidP="006D3661">
      <w:pPr>
        <w:bidi w:val="0"/>
        <w:ind w:hanging="360"/>
        <w:jc w:val="both"/>
        <w:rPr>
          <w:rFonts w:ascii="Times New Roman" w:hAnsi="Times New Roman"/>
          <w:sz w:val="24"/>
          <w:szCs w:val="24"/>
        </w:rPr>
      </w:pPr>
    </w:p>
    <w:p w:rsidR="006D3661" w:rsidP="006D3661">
      <w:pPr>
        <w:widowControl w:val="0"/>
        <w:numPr>
          <w:numId w:val="16"/>
        </w:numPr>
        <w:bidi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Problematika návrhu právneho predpisu:</w:t>
      </w:r>
    </w:p>
    <w:p w:rsidR="006D3661" w:rsidRPr="00FD6AD5" w:rsidP="00FD6AD5">
      <w:pPr>
        <w:pStyle w:val="ListParagraph"/>
        <w:numPr>
          <w:numId w:val="24"/>
        </w:numPr>
        <w:bidi w:val="0"/>
        <w:rPr>
          <w:rFonts w:ascii="Times New Roman" w:hAnsi="Times New Roman"/>
          <w:sz w:val="24"/>
          <w:szCs w:val="24"/>
        </w:rPr>
      </w:pPr>
      <w:r w:rsidRPr="00FD6AD5">
        <w:rPr>
          <w:rFonts w:ascii="Times New Roman" w:hAnsi="Times New Roman"/>
          <w:sz w:val="24"/>
          <w:szCs w:val="24"/>
        </w:rPr>
        <w:t>nie je upravená v práve Európskej únie</w:t>
      </w:r>
    </w:p>
    <w:p w:rsidR="00FD6AD5" w:rsidRPr="00FD6AD5" w:rsidP="00FD6AD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6D3661" w:rsidP="006D3661">
      <w:pPr>
        <w:bidi w:val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A57110" w:rsidP="00A57110">
      <w:pPr>
        <w:widowControl w:val="0"/>
        <w:bidi w:val="0"/>
        <w:adjustRightInd w:val="0"/>
        <w:ind w:left="720"/>
        <w:rPr>
          <w:rFonts w:ascii="Times New Roman" w:hAnsi="Times New Roman"/>
          <w:b/>
          <w:sz w:val="24"/>
          <w:szCs w:val="24"/>
        </w:rPr>
      </w:pPr>
    </w:p>
    <w:p w:rsidR="00904ADE" w:rsidRPr="00A57110" w:rsidP="00FD6AD5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A57110">
        <w:rPr>
          <w:rFonts w:ascii="Times New Roman" w:hAnsi="Times New Roman"/>
          <w:b/>
          <w:sz w:val="24"/>
          <w:szCs w:val="24"/>
        </w:rPr>
        <w:t>Vzhľadom na vnútroštátny charakter navrhovaného právneho predpisu je bezpredmetné  vyjadrovať sa k bodom 4.,5. a 6. doložky zlučiteľnosti</w:t>
      </w:r>
    </w:p>
    <w:p w:rsidR="00C55365" w:rsidP="006D3661">
      <w:pPr>
        <w:bidi w:val="0"/>
        <w:spacing w:after="120"/>
        <w:ind w:firstLine="708"/>
        <w:jc w:val="both"/>
        <w:rPr>
          <w:rStyle w:val="PlaceholderText"/>
          <w:color w:val="000000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789"/>
    <w:multiLevelType w:val="hybridMultilevel"/>
    <w:tmpl w:val="282C93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2F05B87"/>
    <w:multiLevelType w:val="hybridMultilevel"/>
    <w:tmpl w:val="7528F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864A9E"/>
    <w:multiLevelType w:val="hybridMultilevel"/>
    <w:tmpl w:val="1FBCC6D8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  <w:rtl w:val="0"/>
        <w:cs w:val="0"/>
      </w:rPr>
    </w:lvl>
  </w:abstractNum>
  <w:abstractNum w:abstractNumId="4">
    <w:nsid w:val="0AA6230C"/>
    <w:multiLevelType w:val="hybridMultilevel"/>
    <w:tmpl w:val="5678A5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5C60A9"/>
    <w:multiLevelType w:val="hybridMultilevel"/>
    <w:tmpl w:val="6F9AD7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E52092C"/>
    <w:multiLevelType w:val="hybridMultilevel"/>
    <w:tmpl w:val="84123AEE"/>
    <w:lvl w:ilvl="0">
      <w:start w:val="2"/>
      <w:numFmt w:val="decimal"/>
      <w:lvlText w:val="%1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FA60F80"/>
    <w:multiLevelType w:val="hybridMultilevel"/>
    <w:tmpl w:val="60BA49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0E85364"/>
    <w:multiLevelType w:val="hybridMultilevel"/>
    <w:tmpl w:val="26FC1D82"/>
    <w:lvl w:ilvl="0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9">
    <w:nsid w:val="115F10CF"/>
    <w:multiLevelType w:val="hybridMultilevel"/>
    <w:tmpl w:val="5678A5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3B111EF"/>
    <w:multiLevelType w:val="hybridMultilevel"/>
    <w:tmpl w:val="019070E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151F0C64"/>
    <w:multiLevelType w:val="hybridMultilevel"/>
    <w:tmpl w:val="E14485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EE2121"/>
    <w:multiLevelType w:val="hybridMultilevel"/>
    <w:tmpl w:val="819CD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A530FDB"/>
    <w:multiLevelType w:val="hybridMultilevel"/>
    <w:tmpl w:val="CEAC19C0"/>
    <w:lvl w:ilvl="0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color w:val="000000" w:themeColor="tx1" w:themeShade="FF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1CF358BA"/>
    <w:multiLevelType w:val="hybridMultilevel"/>
    <w:tmpl w:val="1F0EB9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58056A0"/>
    <w:multiLevelType w:val="hybridMultilevel"/>
    <w:tmpl w:val="CA7EEDCA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088"/>
        </w:tabs>
        <w:ind w:left="2088" w:hanging="48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  <w:rPr>
        <w:rFonts w:cs="Times New Roman"/>
        <w:rtl w:val="0"/>
        <w:cs w:val="0"/>
      </w:rPr>
    </w:lvl>
  </w:abstractNum>
  <w:abstractNum w:abstractNumId="16">
    <w:nsid w:val="2C5035E8"/>
    <w:multiLevelType w:val="hybridMultilevel"/>
    <w:tmpl w:val="803019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DE955E3"/>
    <w:multiLevelType w:val="singleLevel"/>
    <w:tmpl w:val="69D2F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</w:abstractNum>
  <w:abstractNum w:abstractNumId="18">
    <w:nsid w:val="4BCE62D2"/>
    <w:multiLevelType w:val="hybridMultilevel"/>
    <w:tmpl w:val="7E423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E024AF"/>
    <w:multiLevelType w:val="hybridMultilevel"/>
    <w:tmpl w:val="F57C230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0">
    <w:nsid w:val="6B0A2A94"/>
    <w:multiLevelType w:val="hybridMultilevel"/>
    <w:tmpl w:val="FF32B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3750F35"/>
    <w:multiLevelType w:val="hybridMultilevel"/>
    <w:tmpl w:val="074C28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9853BF"/>
    <w:multiLevelType w:val="hybridMultilevel"/>
    <w:tmpl w:val="F086C6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B2E579E"/>
    <w:multiLevelType w:val="hybridMultilevel"/>
    <w:tmpl w:val="1A9AEA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9"/>
  </w:num>
  <w:num w:numId="5">
    <w:abstractNumId w:val="0"/>
  </w:num>
  <w:num w:numId="6">
    <w:abstractNumId w:val="21"/>
  </w:num>
  <w:num w:numId="7">
    <w:abstractNumId w:val="9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2"/>
  </w:num>
  <w:num w:numId="12">
    <w:abstractNumId w:val="17"/>
    <w:lvlOverride w:ilvl="0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 w:numId="19">
    <w:abstractNumId w:val="20"/>
  </w:num>
  <w:num w:numId="20">
    <w:abstractNumId w:val="2"/>
  </w:num>
  <w:num w:numId="21">
    <w:abstractNumId w:val="12"/>
  </w:num>
  <w:num w:numId="22">
    <w:abstractNumId w:val="3"/>
  </w:num>
  <w:num w:numId="23">
    <w:abstractNumId w:val="8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EB727E"/>
    <w:rsid w:val="000037DE"/>
    <w:rsid w:val="000208A1"/>
    <w:rsid w:val="00024389"/>
    <w:rsid w:val="000736D5"/>
    <w:rsid w:val="000777B9"/>
    <w:rsid w:val="00080F20"/>
    <w:rsid w:val="000B4505"/>
    <w:rsid w:val="000C09B6"/>
    <w:rsid w:val="000D1E22"/>
    <w:rsid w:val="000E6C8C"/>
    <w:rsid w:val="000F2F06"/>
    <w:rsid w:val="0013515B"/>
    <w:rsid w:val="00144589"/>
    <w:rsid w:val="001608AB"/>
    <w:rsid w:val="0017346B"/>
    <w:rsid w:val="001739A0"/>
    <w:rsid w:val="00181673"/>
    <w:rsid w:val="0019581F"/>
    <w:rsid w:val="001A7E2E"/>
    <w:rsid w:val="001C3847"/>
    <w:rsid w:val="00206FFA"/>
    <w:rsid w:val="00214430"/>
    <w:rsid w:val="00214476"/>
    <w:rsid w:val="0022791F"/>
    <w:rsid w:val="00231EEE"/>
    <w:rsid w:val="00240DAD"/>
    <w:rsid w:val="0025013B"/>
    <w:rsid w:val="002A282A"/>
    <w:rsid w:val="002B6D06"/>
    <w:rsid w:val="002B7E51"/>
    <w:rsid w:val="002E355C"/>
    <w:rsid w:val="002E7240"/>
    <w:rsid w:val="002F305F"/>
    <w:rsid w:val="003030E1"/>
    <w:rsid w:val="0030559B"/>
    <w:rsid w:val="00357975"/>
    <w:rsid w:val="00364478"/>
    <w:rsid w:val="00382525"/>
    <w:rsid w:val="003A4363"/>
    <w:rsid w:val="003C19FA"/>
    <w:rsid w:val="003C3764"/>
    <w:rsid w:val="003D4235"/>
    <w:rsid w:val="003E62CC"/>
    <w:rsid w:val="00414F44"/>
    <w:rsid w:val="00433685"/>
    <w:rsid w:val="0044790D"/>
    <w:rsid w:val="00490E95"/>
    <w:rsid w:val="00491A0B"/>
    <w:rsid w:val="004D1A6F"/>
    <w:rsid w:val="004E003A"/>
    <w:rsid w:val="004E5387"/>
    <w:rsid w:val="004E738C"/>
    <w:rsid w:val="004F0D0A"/>
    <w:rsid w:val="00507EE8"/>
    <w:rsid w:val="005269DB"/>
    <w:rsid w:val="00536C17"/>
    <w:rsid w:val="00561142"/>
    <w:rsid w:val="005A009B"/>
    <w:rsid w:val="005A3385"/>
    <w:rsid w:val="005B2628"/>
    <w:rsid w:val="005B4FBD"/>
    <w:rsid w:val="005B6F28"/>
    <w:rsid w:val="005C30DE"/>
    <w:rsid w:val="005D1212"/>
    <w:rsid w:val="005D1730"/>
    <w:rsid w:val="006032B7"/>
    <w:rsid w:val="006374A4"/>
    <w:rsid w:val="006432A7"/>
    <w:rsid w:val="0065024A"/>
    <w:rsid w:val="006B0157"/>
    <w:rsid w:val="006D3661"/>
    <w:rsid w:val="006D3D85"/>
    <w:rsid w:val="006E2E2B"/>
    <w:rsid w:val="006F2ED4"/>
    <w:rsid w:val="006F3244"/>
    <w:rsid w:val="00734BF3"/>
    <w:rsid w:val="007820AE"/>
    <w:rsid w:val="0078280D"/>
    <w:rsid w:val="00794D7B"/>
    <w:rsid w:val="007E08EB"/>
    <w:rsid w:val="007E139C"/>
    <w:rsid w:val="00835D6E"/>
    <w:rsid w:val="0084259A"/>
    <w:rsid w:val="00872C92"/>
    <w:rsid w:val="0087364D"/>
    <w:rsid w:val="00883076"/>
    <w:rsid w:val="00891412"/>
    <w:rsid w:val="00897AA0"/>
    <w:rsid w:val="008A16AB"/>
    <w:rsid w:val="008A5C07"/>
    <w:rsid w:val="008C6467"/>
    <w:rsid w:val="008C7061"/>
    <w:rsid w:val="008D0DC3"/>
    <w:rsid w:val="008E66EB"/>
    <w:rsid w:val="00904ADE"/>
    <w:rsid w:val="00951623"/>
    <w:rsid w:val="009628DF"/>
    <w:rsid w:val="00963766"/>
    <w:rsid w:val="0096755C"/>
    <w:rsid w:val="009F2C99"/>
    <w:rsid w:val="009F7DDF"/>
    <w:rsid w:val="00A02EF4"/>
    <w:rsid w:val="00A11B82"/>
    <w:rsid w:val="00A1517E"/>
    <w:rsid w:val="00A2773D"/>
    <w:rsid w:val="00A46490"/>
    <w:rsid w:val="00A51E2A"/>
    <w:rsid w:val="00A57110"/>
    <w:rsid w:val="00A81EA6"/>
    <w:rsid w:val="00A83204"/>
    <w:rsid w:val="00A94C20"/>
    <w:rsid w:val="00AD200C"/>
    <w:rsid w:val="00AD6204"/>
    <w:rsid w:val="00B001C0"/>
    <w:rsid w:val="00B0224B"/>
    <w:rsid w:val="00B05E43"/>
    <w:rsid w:val="00B41684"/>
    <w:rsid w:val="00B62B02"/>
    <w:rsid w:val="00B93B54"/>
    <w:rsid w:val="00BA2FFE"/>
    <w:rsid w:val="00BB0E0B"/>
    <w:rsid w:val="00BE0A59"/>
    <w:rsid w:val="00BE2260"/>
    <w:rsid w:val="00BF4794"/>
    <w:rsid w:val="00C11D24"/>
    <w:rsid w:val="00C30A03"/>
    <w:rsid w:val="00C4273F"/>
    <w:rsid w:val="00C529C8"/>
    <w:rsid w:val="00C55365"/>
    <w:rsid w:val="00C82D80"/>
    <w:rsid w:val="00CA2D89"/>
    <w:rsid w:val="00D063DA"/>
    <w:rsid w:val="00D31488"/>
    <w:rsid w:val="00D47699"/>
    <w:rsid w:val="00D72725"/>
    <w:rsid w:val="00D7601C"/>
    <w:rsid w:val="00DB4947"/>
    <w:rsid w:val="00DC18AA"/>
    <w:rsid w:val="00DC76FA"/>
    <w:rsid w:val="00E1416D"/>
    <w:rsid w:val="00E511DE"/>
    <w:rsid w:val="00E66417"/>
    <w:rsid w:val="00E73469"/>
    <w:rsid w:val="00E82A8D"/>
    <w:rsid w:val="00EB727E"/>
    <w:rsid w:val="00EF008C"/>
    <w:rsid w:val="00EF1235"/>
    <w:rsid w:val="00F04FEC"/>
    <w:rsid w:val="00F11AE5"/>
    <w:rsid w:val="00F17A55"/>
    <w:rsid w:val="00F87748"/>
    <w:rsid w:val="00F93AA6"/>
    <w:rsid w:val="00FD6AD5"/>
    <w:rsid w:val="00FF6B38"/>
    <w:rsid w:val="00FF77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7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link w:val="Nadpis3Char"/>
    <w:uiPriority w:val="9"/>
    <w:qFormat/>
    <w:rsid w:val="00491A0B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491A0B"/>
    <w:rPr>
      <w:rFonts w:ascii="Times New Roman" w:hAnsi="Times New Roman" w:cs="Times New Roman"/>
      <w:b/>
      <w:bCs/>
      <w:sz w:val="27"/>
      <w:szCs w:val="27"/>
      <w:rtl w:val="0"/>
      <w:cs w:val="0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99"/>
    <w:qFormat/>
    <w:rsid w:val="00A1517E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891412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037D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037D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037DE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037D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037DE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37D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37DE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491A0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6D3661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D3661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customStyle="1" w:styleId="Zarakazakladnhotextu2">
    <w:name w:val="Zara?ka zakladn?ho textu 2"/>
    <w:basedOn w:val="Normal"/>
    <w:rsid w:val="006D3661"/>
    <w:pPr>
      <w:widowControl w:val="0"/>
      <w:spacing w:after="0" w:line="240" w:lineRule="auto"/>
      <w:ind w:firstLine="708"/>
      <w:jc w:val="both"/>
    </w:pPr>
    <w:rPr>
      <w:rFonts w:ascii="Arial" w:hAnsi="Arial" w:cs="Arial"/>
      <w:sz w:val="20"/>
      <w:szCs w:val="2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6D3661"/>
    <w:rPr>
      <w:rFonts w:ascii="Times New Roman" w:hAnsi="Times New Roman" w:cs="Times New Roman"/>
      <w:color w:val="80808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6D3661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99</Words>
  <Characters>569</Characters>
  <Application>Microsoft Office Word</Application>
  <DocSecurity>0</DocSecurity>
  <Lines>0</Lines>
  <Paragraphs>0</Paragraphs>
  <ScaleCrop>false</ScaleCrop>
  <Company>MZ SR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Viera Martincová</cp:lastModifiedBy>
  <cp:revision>3</cp:revision>
  <dcterms:created xsi:type="dcterms:W3CDTF">2015-07-28T11:39:00Z</dcterms:created>
  <dcterms:modified xsi:type="dcterms:W3CDTF">2015-08-25T07:31:00Z</dcterms:modified>
</cp:coreProperties>
</file>