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FB34E1">
      <w:pPr>
        <w:bidi w:val="0"/>
        <w:ind w:right="-7"/>
        <w:jc w:val="center"/>
        <w:rPr>
          <w:rFonts w:hint="default"/>
          <w:b/>
          <w:bCs/>
        </w:rPr>
      </w:pPr>
      <w:r>
        <w:rPr>
          <w:rFonts w:hint="default"/>
          <w:b/>
          <w:bCs/>
        </w:rPr>
        <w:t>NÁ</w:t>
      </w:r>
      <w:r>
        <w:rPr>
          <w:rFonts w:hint="default"/>
          <w:b/>
          <w:bCs/>
        </w:rPr>
        <w:t>RODNÁ</w:t>
      </w:r>
      <w:r>
        <w:rPr>
          <w:rFonts w:hint="default"/>
          <w:b/>
          <w:bCs/>
        </w:rPr>
        <w:t xml:space="preserve"> RADA SLOVENSKEJ REPUBLIKY</w:t>
      </w:r>
    </w:p>
    <w:p w:rsidR="00FB34E1">
      <w:pPr>
        <w:bidi w:val="0"/>
        <w:ind w:right="-7"/>
        <w:jc w:val="center"/>
        <w:rPr>
          <w:rFonts w:hint="default"/>
          <w:b/>
          <w:bCs/>
        </w:rPr>
      </w:pPr>
      <w:r>
        <w:rPr>
          <w:rFonts w:hint="default"/>
          <w:b/>
          <w:bCs/>
        </w:rPr>
        <w:t>VI. volebné</w:t>
      </w:r>
      <w:r>
        <w:rPr>
          <w:rFonts w:hint="default"/>
          <w:b/>
          <w:bCs/>
        </w:rPr>
        <w:t xml:space="preserve"> obdobie</w:t>
      </w:r>
    </w:p>
    <w:p w:rsidR="00FB34E1">
      <w:pPr>
        <w:bidi w:val="0"/>
        <w:ind w:right="-7"/>
        <w:jc w:val="center"/>
        <w:rPr>
          <w:rFonts w:hint="default"/>
          <w:b/>
          <w:bCs/>
        </w:rPr>
      </w:pPr>
      <w:r>
        <w:rPr>
          <w:rFonts w:hint="default"/>
          <w:b/>
          <w:bCs/>
        </w:rPr>
        <w:t>________________________________________________________________________________</w:t>
      </w:r>
    </w:p>
    <w:p w:rsidR="00FB34E1">
      <w:pPr>
        <w:bidi w:val="0"/>
        <w:ind w:right="-7"/>
        <w:jc w:val="center"/>
        <w:rPr>
          <w:rFonts w:hint="default"/>
          <w:b/>
          <w:bCs/>
        </w:rPr>
      </w:pPr>
      <w:r>
        <w:rPr>
          <w:rFonts w:hint="default"/>
          <w:b/>
          <w:bCs/>
        </w:rPr>
        <w:t>Ná</w:t>
      </w:r>
      <w:r>
        <w:rPr>
          <w:rFonts w:hint="default"/>
          <w:b/>
          <w:bCs/>
        </w:rPr>
        <w:t>vrh</w:t>
      </w:r>
    </w:p>
    <w:p w:rsidR="00FB34E1">
      <w:pPr>
        <w:bidi w:val="0"/>
        <w:ind w:right="-7"/>
        <w:jc w:val="center"/>
        <w:rPr>
          <w:rFonts w:hint="default"/>
          <w:b/>
          <w:bCs/>
        </w:rPr>
      </w:pPr>
    </w:p>
    <w:p w:rsidR="00FB34E1">
      <w:pPr>
        <w:bidi w:val="0"/>
        <w:spacing w:line="360" w:lineRule="auto"/>
        <w:ind w:right="-7"/>
        <w:jc w:val="center"/>
        <w:rPr>
          <w:rFonts w:hint="default"/>
          <w:b/>
          <w:bCs/>
        </w:rPr>
      </w:pPr>
      <w:r>
        <w:rPr>
          <w:rFonts w:hint="default"/>
          <w:b/>
          <w:bCs/>
        </w:rPr>
        <w:t>Zá</w:t>
      </w:r>
      <w:r>
        <w:rPr>
          <w:rFonts w:hint="default"/>
          <w:b/>
          <w:bCs/>
        </w:rPr>
        <w:t>kon</w:t>
      </w:r>
    </w:p>
    <w:p w:rsidR="00FB34E1">
      <w:pPr>
        <w:bidi w:val="0"/>
        <w:spacing w:line="360" w:lineRule="auto"/>
        <w:ind w:right="-7"/>
        <w:jc w:val="center"/>
      </w:pPr>
      <w:r>
        <w:rPr>
          <w:rFonts w:hint="default"/>
          <w:b/>
          <w:bCs/>
        </w:rPr>
        <w:t>z  ............... 2015,</w:t>
      </w:r>
    </w:p>
    <w:p w:rsidR="00FB34E1">
      <w:pPr>
        <w:bidi w:val="0"/>
        <w:spacing w:line="360" w:lineRule="auto"/>
        <w:ind w:right="-7"/>
        <w:jc w:val="center"/>
      </w:pPr>
    </w:p>
    <w:p w:rsidR="00FB34E1">
      <w:pPr>
        <w:bidi w:val="0"/>
        <w:spacing w:line="360" w:lineRule="auto"/>
        <w:ind w:left="720"/>
        <w:jc w:val="center"/>
      </w:pPr>
      <w:r>
        <w:rPr>
          <w:rFonts w:hint="default"/>
        </w:rPr>
        <w:t>ktorý</w:t>
      </w:r>
      <w:r>
        <w:rPr>
          <w:rFonts w:hint="default"/>
        </w:rPr>
        <w:t>m sa mení</w:t>
      </w:r>
      <w:r>
        <w:rPr>
          <w:rFonts w:hint="default"/>
        </w:rPr>
        <w:t xml:space="preserve"> a dopĺň</w:t>
      </w:r>
      <w:r>
        <w:rPr>
          <w:rFonts w:hint="default"/>
        </w:rPr>
        <w:t>a zá</w:t>
      </w:r>
      <w:r>
        <w:rPr>
          <w:rFonts w:hint="default"/>
        </w:rPr>
        <w:t>kon Ná</w:t>
      </w:r>
      <w:r>
        <w:rPr>
          <w:rFonts w:hint="default"/>
        </w:rPr>
        <w:t xml:space="preserve">rodnej rady Slovenskej republiky </w:t>
      </w:r>
      <w:r>
        <w:rPr>
          <w:rFonts w:hint="default"/>
          <w:bCs/>
        </w:rPr>
        <w:t>č</w:t>
      </w:r>
      <w:r>
        <w:rPr>
          <w:rFonts w:hint="default"/>
          <w:bCs/>
        </w:rPr>
        <w:t xml:space="preserve">. 150/2013 Z.z. </w:t>
      </w:r>
      <w:r>
        <w:rPr>
          <w:rFonts w:hint="default"/>
          <w:bCs/>
        </w:rPr>
        <w:t>o</w:t>
      </w:r>
      <w:r>
        <w:rPr>
          <w:rFonts w:hint="default"/>
        </w:rPr>
        <w:t xml:space="preserve"> š</w:t>
      </w:r>
      <w:r>
        <w:rPr>
          <w:rFonts w:hint="default"/>
        </w:rPr>
        <w:t>tá</w:t>
      </w:r>
      <w:r>
        <w:rPr>
          <w:rFonts w:hint="default"/>
        </w:rPr>
        <w:t>tnom fonde rozvoja bý</w:t>
      </w:r>
      <w:r>
        <w:rPr>
          <w:rFonts w:hint="default"/>
        </w:rPr>
        <w:t xml:space="preserve">vania </w:t>
      </w:r>
      <w:r>
        <w:rPr>
          <w:rStyle w:val="PlaceholderText"/>
          <w:rFonts w:eastAsia="ArialMT" w:cs="Times New Roman" w:hint="default"/>
          <w:color w:val="000000"/>
        </w:rPr>
        <w:t>a o zmene a doplnení</w:t>
      </w:r>
      <w:r>
        <w:rPr>
          <w:rStyle w:val="PlaceholderText"/>
          <w:rFonts w:eastAsia="ArialMT" w:cs="Times New Roman" w:hint="default"/>
          <w:color w:val="000000"/>
        </w:rPr>
        <w:t xml:space="preserve"> niektorý</w:t>
      </w:r>
      <w:r>
        <w:rPr>
          <w:rStyle w:val="PlaceholderText"/>
          <w:rFonts w:eastAsia="ArialMT" w:cs="Times New Roman" w:hint="default"/>
          <w:color w:val="000000"/>
        </w:rPr>
        <w:t>ch zá</w:t>
      </w:r>
      <w:r>
        <w:rPr>
          <w:rStyle w:val="PlaceholderText"/>
          <w:rFonts w:eastAsia="ArialMT" w:cs="Times New Roman" w:hint="default"/>
          <w:color w:val="000000"/>
        </w:rPr>
        <w:t>konov v znení</w:t>
      </w:r>
      <w:r>
        <w:rPr>
          <w:rStyle w:val="PlaceholderText"/>
          <w:rFonts w:eastAsia="ArialMT" w:cs="Times New Roman" w:hint="default"/>
          <w:color w:val="000000"/>
        </w:rPr>
        <w:t xml:space="preserve"> neskorší</w:t>
      </w:r>
      <w:r>
        <w:rPr>
          <w:rStyle w:val="PlaceholderText"/>
          <w:rFonts w:eastAsia="ArialMT" w:cs="Times New Roman" w:hint="default"/>
          <w:color w:val="000000"/>
        </w:rPr>
        <w:t>ch predpisov.</w:t>
      </w:r>
    </w:p>
    <w:p w:rsidR="00FB34E1">
      <w:pPr>
        <w:bidi w:val="0"/>
        <w:spacing w:line="360" w:lineRule="auto"/>
        <w:ind w:left="720"/>
        <w:jc w:val="center"/>
      </w:pPr>
    </w:p>
    <w:p w:rsidR="00FB34E1">
      <w:pPr>
        <w:bidi w:val="0"/>
        <w:spacing w:line="360" w:lineRule="auto"/>
        <w:jc w:val="center"/>
      </w:pPr>
      <w:r>
        <w:rPr>
          <w:rStyle w:val="PlaceholderText"/>
          <w:rFonts w:cs="Times New Roman" w:hint="default"/>
          <w:color w:val="000000"/>
        </w:rPr>
        <w:t>Ná</w:t>
      </w:r>
      <w:r>
        <w:rPr>
          <w:rStyle w:val="PlaceholderText"/>
          <w:rFonts w:cs="Times New Roman" w:hint="default"/>
          <w:color w:val="000000"/>
        </w:rPr>
        <w:t>rodná</w:t>
      </w:r>
      <w:r>
        <w:rPr>
          <w:rStyle w:val="PlaceholderText"/>
          <w:rFonts w:cs="Times New Roman" w:hint="default"/>
          <w:color w:val="000000"/>
        </w:rPr>
        <w:t xml:space="preserve"> rada Slovenskej republiky sa uzniesla na tomto zá</w:t>
      </w:r>
      <w:r>
        <w:rPr>
          <w:rStyle w:val="PlaceholderText"/>
          <w:rFonts w:cs="Times New Roman" w:hint="default"/>
          <w:color w:val="000000"/>
        </w:rPr>
        <w:t>kone:</w:t>
      </w:r>
    </w:p>
    <w:p w:rsidR="00FB34E1">
      <w:pPr>
        <w:bidi w:val="0"/>
        <w:spacing w:line="360" w:lineRule="auto"/>
        <w:ind w:right="-7"/>
        <w:jc w:val="center"/>
      </w:pPr>
    </w:p>
    <w:p w:rsidR="00FB34E1">
      <w:pPr>
        <w:bidi w:val="0"/>
        <w:spacing w:line="100" w:lineRule="atLeast"/>
        <w:ind w:right="-7"/>
        <w:jc w:val="center"/>
      </w:pPr>
      <w:r>
        <w:rPr>
          <w:rStyle w:val="PlaceholderText"/>
          <w:rFonts w:cs="Times New Roman" w:hint="default"/>
          <w:b/>
          <w:bCs/>
          <w:color w:val="000000"/>
        </w:rPr>
        <w:t>Č</w:t>
      </w:r>
      <w:r>
        <w:rPr>
          <w:rStyle w:val="PlaceholderText"/>
          <w:rFonts w:cs="Times New Roman" w:hint="default"/>
          <w:b/>
          <w:bCs/>
          <w:color w:val="000000"/>
        </w:rPr>
        <w:t xml:space="preserve">l. I </w:t>
      </w:r>
    </w:p>
    <w:p w:rsidR="00FB34E1">
      <w:pPr>
        <w:bidi w:val="0"/>
        <w:spacing w:line="100" w:lineRule="atLeast"/>
        <w:ind w:right="-7"/>
        <w:jc w:val="center"/>
      </w:pPr>
    </w:p>
    <w:p w:rsidR="00FB34E1">
      <w:pPr>
        <w:bidi w:val="0"/>
        <w:spacing w:line="100" w:lineRule="atLeast"/>
        <w:ind w:left="720"/>
        <w:jc w:val="both"/>
      </w:pPr>
      <w:r>
        <w:rPr>
          <w:rStyle w:val="PlaceholderText"/>
          <w:rFonts w:cs="Times New Roman" w:hint="default"/>
          <w:color w:val="000000"/>
        </w:rPr>
        <w:t>Zá</w:t>
      </w:r>
      <w:r>
        <w:rPr>
          <w:rStyle w:val="PlaceholderText"/>
          <w:rFonts w:cs="Times New Roman" w:hint="default"/>
          <w:color w:val="000000"/>
        </w:rPr>
        <w:t>kon Ná</w:t>
      </w:r>
      <w:r>
        <w:rPr>
          <w:rStyle w:val="PlaceholderText"/>
          <w:rFonts w:cs="Times New Roman" w:hint="default"/>
          <w:color w:val="000000"/>
        </w:rPr>
        <w:t xml:space="preserve">rodnej rady Slovenskej republiky </w:t>
      </w:r>
      <w:r>
        <w:rPr>
          <w:rStyle w:val="PlaceholderText"/>
          <w:rFonts w:cs="Times New Roman" w:hint="default"/>
          <w:bCs/>
          <w:color w:val="000000"/>
        </w:rPr>
        <w:t>č</w:t>
      </w:r>
      <w:r>
        <w:rPr>
          <w:rStyle w:val="PlaceholderText"/>
          <w:rFonts w:cs="Times New Roman" w:hint="default"/>
          <w:bCs/>
          <w:color w:val="000000"/>
        </w:rPr>
        <w:t xml:space="preserve">. 150/2013 Z.z. </w:t>
      </w:r>
      <w:r>
        <w:rPr>
          <w:rStyle w:val="PlaceholderText"/>
          <w:rFonts w:eastAsia="Times New Roman" w:cs="Times New Roman"/>
          <w:bCs/>
          <w:color w:val="000000"/>
        </w:rPr>
        <w:t>o</w:t>
      </w:r>
      <w:r>
        <w:rPr>
          <w:rStyle w:val="PlaceholderText"/>
          <w:rFonts w:eastAsia="Times New Roman" w:cs="Times New Roman"/>
          <w:color w:val="000000"/>
        </w:rPr>
        <w:t xml:space="preserve"> štátnom fonde rozvoja bývania</w:t>
      </w:r>
      <w:r>
        <w:rPr>
          <w:rStyle w:val="PlaceholderText"/>
          <w:rFonts w:eastAsia="ArialMT" w:cs="Times New Roman" w:hint="default"/>
          <w:color w:val="000000"/>
        </w:rPr>
        <w:t xml:space="preserve"> v znení</w:t>
      </w:r>
      <w:r>
        <w:rPr>
          <w:rStyle w:val="PlaceholderText"/>
          <w:rFonts w:eastAsia="ArialMT" w:cs="Times New Roman" w:hint="default"/>
          <w:color w:val="000000"/>
        </w:rPr>
        <w:t xml:space="preserve"> neskorší</w:t>
      </w:r>
      <w:r>
        <w:rPr>
          <w:rStyle w:val="PlaceholderText"/>
          <w:rFonts w:eastAsia="ArialMT" w:cs="Times New Roman" w:hint="default"/>
          <w:color w:val="000000"/>
        </w:rPr>
        <w:t>ch predpisov</w:t>
      </w:r>
      <w:r>
        <w:rPr>
          <w:rStyle w:val="PlaceholderText"/>
          <w:rFonts w:cs="Times New Roman" w:hint="default"/>
          <w:color w:val="000000"/>
        </w:rPr>
        <w:t xml:space="preserve"> sa mení</w:t>
      </w:r>
      <w:r>
        <w:rPr>
          <w:rStyle w:val="PlaceholderText"/>
          <w:rFonts w:cs="Times New Roman" w:hint="default"/>
          <w:color w:val="000000"/>
        </w:rPr>
        <w:t xml:space="preserve"> a dopĺň</w:t>
      </w:r>
      <w:r>
        <w:rPr>
          <w:rStyle w:val="PlaceholderText"/>
          <w:rFonts w:cs="Times New Roman" w:hint="default"/>
          <w:color w:val="000000"/>
        </w:rPr>
        <w:t xml:space="preserve">a takto: </w:t>
      </w:r>
    </w:p>
    <w:p w:rsidR="00FB34E1">
      <w:pPr>
        <w:bidi w:val="0"/>
        <w:spacing w:line="360" w:lineRule="auto"/>
        <w:ind w:left="720"/>
        <w:jc w:val="both"/>
      </w:pPr>
    </w:p>
    <w:p w:rsidR="00FB34E1">
      <w:pPr>
        <w:bidi w:val="0"/>
        <w:spacing w:line="360" w:lineRule="auto"/>
        <w:ind w:left="720"/>
        <w:jc w:val="both"/>
        <w:rPr>
          <w:b/>
          <w:bCs/>
        </w:rPr>
      </w:pPr>
      <w:r>
        <w:rPr>
          <w:rFonts w:eastAsia="ArialMT" w:cs="Times New Roman"/>
          <w:color w:val="000000"/>
        </w:rPr>
        <w:t>1. V</w:t>
      </w:r>
      <w:r>
        <w:rPr>
          <w:rFonts w:cs="Times New Roman" w:hint="default"/>
          <w:color w:val="000000"/>
        </w:rPr>
        <w:t xml:space="preserve"> §</w:t>
      </w:r>
      <w:r>
        <w:rPr>
          <w:rFonts w:hint="default"/>
        </w:rPr>
        <w:t xml:space="preserve"> 10 sa v odseku 5 za pí</w:t>
      </w:r>
      <w:r>
        <w:rPr>
          <w:rFonts w:hint="default"/>
        </w:rPr>
        <w:t>sm. d) dopĺň</w:t>
      </w:r>
      <w:r>
        <w:rPr>
          <w:rFonts w:hint="default"/>
        </w:rPr>
        <w:t>a pí</w:t>
      </w:r>
      <w:r>
        <w:rPr>
          <w:rFonts w:hint="default"/>
        </w:rPr>
        <w:t>sm. e), ktoré</w:t>
      </w:r>
      <w:r>
        <w:rPr>
          <w:rFonts w:hint="default"/>
        </w:rPr>
        <w:t xml:space="preserve"> znie nasledovne: </w:t>
      </w:r>
    </w:p>
    <w:p w:rsidR="00FB34E1">
      <w:pPr>
        <w:bidi w:val="0"/>
        <w:ind w:right="-7"/>
        <w:jc w:val="both"/>
        <w:rPr>
          <w:b/>
          <w:bCs/>
        </w:rPr>
      </w:pPr>
    </w:p>
    <w:p w:rsidR="00FB34E1">
      <w:pPr>
        <w:bidi w:val="0"/>
        <w:ind w:right="-7"/>
        <w:jc w:val="both"/>
        <w:rPr>
          <w:rFonts w:hint="default"/>
        </w:rPr>
      </w:pPr>
      <w:r>
        <w:tab/>
      </w:r>
      <w:r>
        <w:rPr>
          <w:rFonts w:hint="default"/>
        </w:rPr>
        <w:t>„</w:t>
      </w:r>
      <w:r>
        <w:rPr>
          <w:rFonts w:hint="default"/>
        </w:rPr>
        <w:t>e) pedagogické</w:t>
      </w:r>
      <w:r>
        <w:rPr>
          <w:rFonts w:hint="default"/>
        </w:rPr>
        <w:t>ho zamestnanca, odborné</w:t>
      </w:r>
      <w:r>
        <w:rPr>
          <w:rFonts w:hint="default"/>
        </w:rPr>
        <w:t>ho zamestnanca, alebo vysokoš</w:t>
      </w:r>
      <w:r>
        <w:rPr>
          <w:rFonts w:hint="default"/>
        </w:rPr>
        <w:t>kolské</w:t>
      </w:r>
      <w:r>
        <w:rPr>
          <w:rFonts w:hint="default"/>
        </w:rPr>
        <w:t xml:space="preserve">ho </w:t>
        <w:tab/>
      </w:r>
      <w:r>
        <w:rPr>
          <w:rFonts w:hint="default"/>
        </w:rPr>
        <w:t>uč</w:t>
      </w:r>
      <w:r>
        <w:rPr>
          <w:rFonts w:hint="default"/>
        </w:rPr>
        <w:t>iteľ</w:t>
      </w:r>
      <w:r>
        <w:rPr>
          <w:rFonts w:hint="default"/>
        </w:rPr>
        <w:t>a, podľ</w:t>
      </w:r>
      <w:r>
        <w:rPr>
          <w:rFonts w:hint="default"/>
        </w:rPr>
        <w:t>a osobitný</w:t>
      </w:r>
      <w:r>
        <w:rPr>
          <w:rFonts w:hint="default"/>
        </w:rPr>
        <w:t>ch predpisov</w:t>
      </w:r>
      <w:r>
        <w:rPr>
          <w:vertAlign w:val="superscript"/>
        </w:rPr>
        <w:t>1</w:t>
      </w:r>
      <w:r>
        <w:rPr>
          <w:vertAlign w:val="superscript"/>
        </w:rPr>
        <w:t>8a)</w:t>
      </w:r>
      <w:r>
        <w:t>.</w:t>
      </w:r>
      <w:r>
        <w:rPr>
          <w:vertAlign w:val="superscript"/>
        </w:rPr>
        <w:t>.</w:t>
      </w:r>
      <w:r>
        <w:rPr>
          <w:rFonts w:hint="default"/>
        </w:rPr>
        <w:t>“</w:t>
        <w:tab/>
      </w:r>
    </w:p>
    <w:p w:rsidR="00FB34E1">
      <w:pPr>
        <w:bidi w:val="0"/>
        <w:ind w:right="-7"/>
        <w:jc w:val="both"/>
        <w:rPr>
          <w:rFonts w:hint="default"/>
        </w:rPr>
      </w:pPr>
    </w:p>
    <w:p w:rsidR="00FB34E1">
      <w:pPr>
        <w:bidi w:val="0"/>
        <w:ind w:right="-7"/>
        <w:jc w:val="both"/>
        <w:rPr>
          <w:rFonts w:hint="default"/>
        </w:rPr>
      </w:pPr>
      <w:r>
        <w:rPr>
          <w:rFonts w:hint="default"/>
        </w:rPr>
        <w:tab/>
      </w:r>
      <w:r>
        <w:rPr>
          <w:rFonts w:hint="default"/>
        </w:rPr>
        <w:t>Pozná</w:t>
      </w:r>
      <w:r>
        <w:rPr>
          <w:rFonts w:hint="default"/>
        </w:rPr>
        <w:t>mka pod č</w:t>
      </w:r>
      <w:r>
        <w:rPr>
          <w:rFonts w:hint="default"/>
        </w:rPr>
        <w:t>iarou čí</w:t>
      </w:r>
      <w:r>
        <w:rPr>
          <w:rFonts w:hint="default"/>
        </w:rPr>
        <w:t xml:space="preserve">slo 18a), znie nasledovne: </w:t>
      </w:r>
    </w:p>
    <w:p w:rsidR="00FB34E1">
      <w:pPr>
        <w:bidi w:val="0"/>
        <w:ind w:right="-7"/>
        <w:jc w:val="both"/>
        <w:rPr>
          <w:rFonts w:hint="default"/>
        </w:rPr>
      </w:pPr>
      <w:r>
        <w:rPr>
          <w:rFonts w:hint="default"/>
        </w:rPr>
        <w:tab/>
      </w:r>
    </w:p>
    <w:p w:rsidR="00FB34E1">
      <w:pPr>
        <w:bidi w:val="0"/>
        <w:ind w:right="-7"/>
        <w:jc w:val="both"/>
      </w:pPr>
      <w:r>
        <w:rPr>
          <w:rFonts w:hint="default"/>
        </w:rPr>
        <w:tab/>
      </w:r>
      <w:r>
        <w:rPr>
          <w:rFonts w:hint="default"/>
          <w:color w:val="000000"/>
        </w:rPr>
        <w:t>„</w:t>
      </w:r>
      <w:r>
        <w:rPr>
          <w:rFonts w:hint="default"/>
          <w:color w:val="000000"/>
        </w:rPr>
        <w:t>18a) §</w:t>
      </w:r>
      <w:r>
        <w:rPr>
          <w:rFonts w:hint="default"/>
          <w:color w:val="000000"/>
        </w:rPr>
        <w:t xml:space="preserve"> 3 a 4 zá</w:t>
      </w:r>
      <w:r>
        <w:rPr>
          <w:rFonts w:hint="default"/>
          <w:color w:val="000000"/>
        </w:rPr>
        <w:t>kona č</w:t>
      </w:r>
      <w:r>
        <w:rPr>
          <w:rFonts w:hint="default"/>
          <w:color w:val="000000"/>
        </w:rPr>
        <w:t xml:space="preserve">. 317/2009 Z.z. o </w:t>
      </w:r>
      <w:r>
        <w:rPr>
          <w:rFonts w:eastAsia="TrebuchetMS" w:cs="TrebuchetMS" w:hint="default"/>
          <w:color w:val="000000"/>
          <w:kern w:val="0"/>
        </w:rPr>
        <w:t>pedagogický</w:t>
      </w:r>
      <w:r>
        <w:rPr>
          <w:rFonts w:eastAsia="TrebuchetMS" w:cs="TrebuchetMS" w:hint="default"/>
          <w:color w:val="000000"/>
          <w:kern w:val="0"/>
        </w:rPr>
        <w:t>ch zamestnancoch a odborný</w:t>
      </w:r>
      <w:r>
        <w:rPr>
          <w:rFonts w:eastAsia="TrebuchetMS" w:cs="TrebuchetMS" w:hint="default"/>
          <w:color w:val="000000"/>
          <w:kern w:val="0"/>
        </w:rPr>
        <w:t xml:space="preserve">ch </w:t>
        <w:tab/>
      </w:r>
      <w:r>
        <w:rPr>
          <w:rFonts w:eastAsia="TrebuchetMS" w:cs="TrebuchetMS" w:hint="default"/>
          <w:color w:val="000000"/>
          <w:kern w:val="0"/>
        </w:rPr>
        <w:t>zamestnancoch a o zmene a doplnení</w:t>
      </w:r>
      <w:r>
        <w:rPr>
          <w:rFonts w:eastAsia="TrebuchetMS" w:cs="TrebuchetMS" w:hint="default"/>
          <w:color w:val="000000"/>
          <w:kern w:val="0"/>
        </w:rPr>
        <w:t xml:space="preserve"> niektorý</w:t>
      </w:r>
      <w:r>
        <w:rPr>
          <w:rFonts w:eastAsia="TrebuchetMS" w:cs="TrebuchetMS" w:hint="default"/>
          <w:color w:val="000000"/>
          <w:kern w:val="0"/>
        </w:rPr>
        <w:t>ch zá</w:t>
      </w:r>
      <w:r>
        <w:rPr>
          <w:rFonts w:eastAsia="TrebuchetMS" w:cs="TrebuchetMS" w:hint="default"/>
          <w:color w:val="000000"/>
          <w:kern w:val="0"/>
        </w:rPr>
        <w:t>konov a §</w:t>
      </w:r>
      <w:r>
        <w:rPr>
          <w:rFonts w:eastAsia="TrebuchetMS" w:cs="TrebuchetMS" w:hint="default"/>
          <w:color w:val="000000"/>
          <w:kern w:val="0"/>
        </w:rPr>
        <w:t xml:space="preserve"> 75 zá</w:t>
      </w:r>
      <w:r>
        <w:rPr>
          <w:rFonts w:eastAsia="TrebuchetMS" w:cs="TrebuchetMS" w:hint="default"/>
          <w:color w:val="000000"/>
          <w:kern w:val="0"/>
        </w:rPr>
        <w:t>kona č</w:t>
      </w:r>
      <w:r>
        <w:rPr>
          <w:rFonts w:eastAsia="TrebuchetMS" w:cs="TrebuchetMS" w:hint="default"/>
          <w:color w:val="000000"/>
          <w:kern w:val="0"/>
        </w:rPr>
        <w:t xml:space="preserve">. 131/2002 Z.z. o </w:t>
        <w:tab/>
      </w:r>
      <w:r>
        <w:rPr>
          <w:rFonts w:eastAsia="TrebuchetMS" w:cs="TrebuchetMS" w:hint="default"/>
          <w:color w:val="000000"/>
          <w:kern w:val="0"/>
        </w:rPr>
        <w:t>vysoký</w:t>
      </w:r>
      <w:r>
        <w:rPr>
          <w:rFonts w:eastAsia="TrebuchetMS" w:cs="TrebuchetMS" w:hint="default"/>
          <w:color w:val="000000"/>
          <w:kern w:val="0"/>
        </w:rPr>
        <w:t>ch š</w:t>
      </w:r>
      <w:r>
        <w:rPr>
          <w:rFonts w:eastAsia="TrebuchetMS" w:cs="TrebuchetMS" w:hint="default"/>
          <w:color w:val="000000"/>
          <w:kern w:val="0"/>
        </w:rPr>
        <w:t>kolá</w:t>
      </w:r>
      <w:r>
        <w:rPr>
          <w:rFonts w:eastAsia="TrebuchetMS" w:cs="TrebuchetMS" w:hint="default"/>
          <w:color w:val="000000"/>
          <w:kern w:val="0"/>
        </w:rPr>
        <w:t>ch a o zme</w:t>
      </w:r>
      <w:r>
        <w:rPr>
          <w:rFonts w:eastAsia="TrebuchetMS" w:cs="TrebuchetMS" w:hint="default"/>
          <w:color w:val="000000"/>
          <w:kern w:val="0"/>
        </w:rPr>
        <w:t>ne a doplnení</w:t>
      </w:r>
      <w:r>
        <w:rPr>
          <w:rFonts w:eastAsia="TrebuchetMS" w:cs="TrebuchetMS" w:hint="default"/>
          <w:color w:val="000000"/>
          <w:kern w:val="0"/>
        </w:rPr>
        <w:t xml:space="preserve"> niektorý</w:t>
      </w:r>
      <w:r>
        <w:rPr>
          <w:rFonts w:eastAsia="TrebuchetMS" w:cs="TrebuchetMS" w:hint="default"/>
          <w:color w:val="000000"/>
          <w:kern w:val="0"/>
        </w:rPr>
        <w:t>ch predpisov.</w:t>
      </w:r>
      <w:r>
        <w:rPr>
          <w:rFonts w:hint="default"/>
          <w:color w:val="000000"/>
        </w:rPr>
        <w:t>“</w:t>
      </w:r>
    </w:p>
    <w:p w:rsidR="00FB34E1">
      <w:pPr>
        <w:bidi w:val="0"/>
        <w:ind w:right="-7"/>
        <w:jc w:val="both"/>
      </w:pPr>
    </w:p>
    <w:p w:rsidR="00FB34E1">
      <w:pPr>
        <w:bidi w:val="0"/>
        <w:ind w:right="-7"/>
        <w:jc w:val="center"/>
      </w:pPr>
      <w:r>
        <w:rPr>
          <w:rFonts w:hint="default"/>
          <w:b/>
          <w:bCs/>
        </w:rPr>
        <w:t>Č</w:t>
      </w:r>
      <w:r>
        <w:rPr>
          <w:rFonts w:hint="default"/>
          <w:b/>
          <w:bCs/>
        </w:rPr>
        <w:t>l. II</w:t>
      </w:r>
    </w:p>
    <w:p w:rsidR="00FB34E1">
      <w:pPr>
        <w:bidi w:val="0"/>
        <w:ind w:right="-7"/>
        <w:jc w:val="center"/>
      </w:pPr>
    </w:p>
    <w:p w:rsidR="00FB34E1">
      <w:pPr>
        <w:bidi w:val="0"/>
        <w:ind w:right="-7"/>
        <w:jc w:val="both"/>
        <w:rPr>
          <w:rFonts w:hint="default"/>
        </w:rPr>
      </w:pPr>
      <w:r>
        <w:rPr>
          <w:b/>
          <w:bCs/>
        </w:rPr>
        <w:tab/>
      </w:r>
      <w:r>
        <w:rPr>
          <w:rFonts w:hint="default"/>
        </w:rPr>
        <w:t>Zá</w:t>
      </w:r>
      <w:r>
        <w:rPr>
          <w:rFonts w:hint="default"/>
        </w:rPr>
        <w:t>kon Ná</w:t>
      </w:r>
      <w:r>
        <w:rPr>
          <w:rFonts w:hint="default"/>
        </w:rPr>
        <w:t>rodnej rady Slovenskej republiky č</w:t>
      </w:r>
      <w:r>
        <w:rPr>
          <w:rFonts w:hint="default"/>
        </w:rPr>
        <w:t>. 443/2010 Z.z. o dotá</w:t>
      </w:r>
      <w:r>
        <w:rPr>
          <w:rFonts w:hint="default"/>
        </w:rPr>
        <w:t>ciá</w:t>
      </w:r>
      <w:r>
        <w:rPr>
          <w:rFonts w:hint="default"/>
        </w:rPr>
        <w:t>ch na rozvoj bý</w:t>
      </w:r>
      <w:r>
        <w:rPr>
          <w:rFonts w:hint="default"/>
        </w:rPr>
        <w:t xml:space="preserve">vania a </w:t>
        <w:tab/>
      </w:r>
      <w:r>
        <w:rPr>
          <w:rFonts w:hint="default"/>
        </w:rPr>
        <w:t>o sociá</w:t>
      </w:r>
      <w:r>
        <w:rPr>
          <w:rFonts w:hint="default"/>
        </w:rPr>
        <w:t>lnom bý</w:t>
      </w:r>
      <w:r>
        <w:rPr>
          <w:rFonts w:hint="default"/>
        </w:rPr>
        <w:t>vaní</w:t>
      </w:r>
      <w:r>
        <w:rPr>
          <w:rFonts w:hint="default"/>
        </w:rPr>
        <w:t xml:space="preserve"> v znení</w:t>
      </w:r>
      <w:r>
        <w:rPr>
          <w:rFonts w:hint="default"/>
        </w:rPr>
        <w:t xml:space="preserve"> neskorší</w:t>
      </w:r>
      <w:r>
        <w:rPr>
          <w:rFonts w:hint="default"/>
        </w:rPr>
        <w:t>ch predpisov sa mení</w:t>
      </w:r>
      <w:r>
        <w:rPr>
          <w:rFonts w:hint="default"/>
        </w:rPr>
        <w:t xml:space="preserve"> a dopĺň</w:t>
      </w:r>
      <w:r>
        <w:rPr>
          <w:rFonts w:hint="default"/>
        </w:rPr>
        <w:t>a takto:</w:t>
      </w:r>
    </w:p>
    <w:p w:rsidR="00FB34E1">
      <w:pPr>
        <w:bidi w:val="0"/>
        <w:ind w:right="-7"/>
        <w:jc w:val="both"/>
        <w:rPr>
          <w:rFonts w:hint="default"/>
        </w:rPr>
      </w:pPr>
    </w:p>
    <w:p w:rsidR="00FB34E1">
      <w:pPr>
        <w:bidi w:val="0"/>
        <w:ind w:right="-7"/>
        <w:jc w:val="both"/>
        <w:rPr>
          <w:rFonts w:hint="default"/>
        </w:rPr>
      </w:pPr>
      <w:r>
        <w:rPr>
          <w:rFonts w:hint="default"/>
        </w:rPr>
        <w:tab/>
      </w:r>
      <w:r>
        <w:rPr>
          <w:rFonts w:hint="default"/>
        </w:rPr>
        <w:t>1. V §</w:t>
      </w:r>
      <w:r>
        <w:rPr>
          <w:rFonts w:hint="default"/>
        </w:rPr>
        <w:t xml:space="preserve"> 21 v odseku 1 sa za poslednú</w:t>
      </w:r>
      <w:r>
        <w:rPr>
          <w:rFonts w:hint="default"/>
        </w:rPr>
        <w:t xml:space="preserve"> vetu dop</w:t>
      </w:r>
      <w:r>
        <w:rPr>
          <w:rFonts w:hint="default"/>
        </w:rPr>
        <w:t>ĺň</w:t>
      </w:r>
      <w:r>
        <w:rPr>
          <w:rFonts w:hint="default"/>
        </w:rPr>
        <w:t>a veta, ktorá</w:t>
      </w:r>
      <w:r>
        <w:rPr>
          <w:rFonts w:hint="default"/>
        </w:rPr>
        <w:t xml:space="preserve"> znie nasledovne:</w:t>
      </w:r>
    </w:p>
    <w:p w:rsidR="00FB34E1">
      <w:pPr>
        <w:bidi w:val="0"/>
        <w:ind w:right="-7"/>
        <w:jc w:val="both"/>
        <w:rPr>
          <w:rFonts w:hint="default"/>
        </w:rPr>
      </w:pPr>
      <w:r>
        <w:rPr>
          <w:rFonts w:hint="default"/>
        </w:rPr>
        <w:tab/>
      </w:r>
    </w:p>
    <w:p w:rsidR="00FB34E1">
      <w:pPr>
        <w:bidi w:val="0"/>
        <w:ind w:right="-7"/>
        <w:jc w:val="both"/>
        <w:rPr>
          <w:rFonts w:hint="default"/>
        </w:rPr>
      </w:pPr>
      <w:r>
        <w:rPr>
          <w:rFonts w:hint="default"/>
        </w:rPr>
        <w:tab/>
      </w:r>
      <w:r>
        <w:rPr>
          <w:rFonts w:hint="default"/>
        </w:rPr>
        <w:t>„</w:t>
      </w:r>
      <w:r>
        <w:rPr>
          <w:rFonts w:hint="default"/>
        </w:rPr>
        <w:t>Sociá</w:t>
      </w:r>
      <w:r>
        <w:rPr>
          <w:rFonts w:hint="default"/>
        </w:rPr>
        <w:t>lne bý</w:t>
      </w:r>
      <w:r>
        <w:rPr>
          <w:rFonts w:hint="default"/>
        </w:rPr>
        <w:t>vanie je aj bý</w:t>
      </w:r>
      <w:r>
        <w:rPr>
          <w:rFonts w:hint="default"/>
        </w:rPr>
        <w:t>vanie poskytnuté</w:t>
      </w:r>
      <w:r>
        <w:rPr>
          <w:rFonts w:hint="default"/>
        </w:rPr>
        <w:t xml:space="preserve"> za úč</w:t>
      </w:r>
      <w:r>
        <w:rPr>
          <w:rFonts w:hint="default"/>
        </w:rPr>
        <w:t>elom poskytnutia sociá</w:t>
      </w:r>
      <w:r>
        <w:rPr>
          <w:rFonts w:hint="default"/>
        </w:rPr>
        <w:t>lnej vý</w:t>
      </w:r>
      <w:r>
        <w:rPr>
          <w:rFonts w:hint="default"/>
        </w:rPr>
        <w:t xml:space="preserve">hody pre </w:t>
        <w:tab/>
        <w:t>povolania</w:t>
      </w:r>
      <w:r>
        <w:rPr>
          <w:vertAlign w:val="superscript"/>
        </w:rPr>
        <w:t>37a)</w:t>
      </w:r>
      <w:r>
        <w:rPr>
          <w:rFonts w:hint="default"/>
        </w:rPr>
        <w:t xml:space="preserve"> vykoná</w:t>
      </w:r>
      <w:r>
        <w:rPr>
          <w:rFonts w:hint="default"/>
        </w:rPr>
        <w:t>vané</w:t>
      </w:r>
      <w:r>
        <w:rPr>
          <w:rFonts w:hint="default"/>
        </w:rPr>
        <w:t xml:space="preserve"> vo verejnom zá</w:t>
      </w:r>
      <w:r>
        <w:rPr>
          <w:rFonts w:hint="default"/>
        </w:rPr>
        <w:t>ujme podľ</w:t>
      </w:r>
      <w:r>
        <w:rPr>
          <w:rFonts w:hint="default"/>
        </w:rPr>
        <w:t>a osobitný</w:t>
      </w:r>
      <w:r>
        <w:rPr>
          <w:rFonts w:hint="default"/>
        </w:rPr>
        <w:t>ch predpisov.“</w:t>
      </w:r>
    </w:p>
    <w:p w:rsidR="00FB34E1">
      <w:pPr>
        <w:bidi w:val="0"/>
        <w:ind w:right="-7"/>
        <w:jc w:val="both"/>
        <w:rPr>
          <w:rFonts w:hint="default"/>
        </w:rPr>
      </w:pPr>
    </w:p>
    <w:p w:rsidR="00FB34E1">
      <w:pPr>
        <w:bidi w:val="0"/>
        <w:ind w:right="-7"/>
        <w:jc w:val="both"/>
        <w:rPr>
          <w:rFonts w:hint="default"/>
        </w:rPr>
      </w:pPr>
      <w:r>
        <w:rPr>
          <w:rFonts w:hint="default"/>
        </w:rPr>
        <w:tab/>
      </w:r>
      <w:r>
        <w:rPr>
          <w:rFonts w:hint="default"/>
        </w:rPr>
        <w:t>Pozná</w:t>
      </w:r>
      <w:r>
        <w:rPr>
          <w:rFonts w:hint="default"/>
        </w:rPr>
        <w:t>mka pod č</w:t>
      </w:r>
      <w:r>
        <w:rPr>
          <w:rFonts w:hint="default"/>
        </w:rPr>
        <w:t>iarou čí</w:t>
      </w:r>
      <w:r>
        <w:rPr>
          <w:rFonts w:hint="default"/>
        </w:rPr>
        <w:t xml:space="preserve">slo 37a), znie nasledovne: </w:t>
      </w:r>
    </w:p>
    <w:p w:rsidR="00FB34E1">
      <w:pPr>
        <w:bidi w:val="0"/>
        <w:ind w:right="-7"/>
        <w:jc w:val="both"/>
        <w:rPr>
          <w:rFonts w:hint="default"/>
        </w:rPr>
      </w:pPr>
      <w:r>
        <w:rPr>
          <w:rFonts w:hint="default"/>
        </w:rPr>
        <w:tab/>
      </w:r>
    </w:p>
    <w:p w:rsidR="00FB34E1">
      <w:pPr>
        <w:bidi w:val="0"/>
        <w:ind w:right="-7"/>
        <w:jc w:val="both"/>
      </w:pPr>
      <w:r>
        <w:rPr>
          <w:rFonts w:hint="default"/>
        </w:rPr>
        <w:tab/>
      </w:r>
      <w:r>
        <w:rPr>
          <w:rFonts w:hint="default"/>
          <w:color w:val="000000"/>
        </w:rPr>
        <w:t>„</w:t>
      </w:r>
      <w:r>
        <w:rPr>
          <w:rFonts w:hint="default"/>
          <w:color w:val="000000"/>
        </w:rPr>
        <w:t>37a)</w:t>
      </w:r>
      <w:r>
        <w:rPr>
          <w:rFonts w:hint="default"/>
          <w:color w:val="000000"/>
        </w:rPr>
        <w:t xml:space="preserve"> §</w:t>
      </w:r>
      <w:r>
        <w:rPr>
          <w:rFonts w:hint="default"/>
          <w:color w:val="000000"/>
        </w:rPr>
        <w:t xml:space="preserve"> 3 a 4 zá</w:t>
      </w:r>
      <w:r>
        <w:rPr>
          <w:rFonts w:hint="default"/>
          <w:color w:val="000000"/>
        </w:rPr>
        <w:t>kona č</w:t>
      </w:r>
      <w:r>
        <w:rPr>
          <w:rFonts w:hint="default"/>
          <w:color w:val="000000"/>
        </w:rPr>
        <w:t xml:space="preserve">. 317/2009 Z.z. o </w:t>
      </w:r>
      <w:r>
        <w:rPr>
          <w:rFonts w:eastAsia="TrebuchetMS" w:cs="TrebuchetMS" w:hint="default"/>
          <w:color w:val="000000"/>
          <w:kern w:val="0"/>
        </w:rPr>
        <w:t>pedagogický</w:t>
      </w:r>
      <w:r>
        <w:rPr>
          <w:rFonts w:eastAsia="TrebuchetMS" w:cs="TrebuchetMS" w:hint="default"/>
          <w:color w:val="000000"/>
          <w:kern w:val="0"/>
        </w:rPr>
        <w:t>ch zamestnancoch a odborný</w:t>
      </w:r>
      <w:r>
        <w:rPr>
          <w:rFonts w:eastAsia="TrebuchetMS" w:cs="TrebuchetMS" w:hint="default"/>
          <w:color w:val="000000"/>
          <w:kern w:val="0"/>
        </w:rPr>
        <w:t xml:space="preserve">ch </w:t>
        <w:tab/>
      </w:r>
      <w:r>
        <w:rPr>
          <w:rFonts w:eastAsia="TrebuchetMS" w:cs="TrebuchetMS" w:hint="default"/>
          <w:color w:val="000000"/>
          <w:kern w:val="0"/>
        </w:rPr>
        <w:t>zamestnancoch a o zmene a doplnení</w:t>
      </w:r>
      <w:r>
        <w:rPr>
          <w:rFonts w:eastAsia="TrebuchetMS" w:cs="TrebuchetMS" w:hint="default"/>
          <w:color w:val="000000"/>
          <w:kern w:val="0"/>
        </w:rPr>
        <w:t xml:space="preserve"> niektorý</w:t>
      </w:r>
      <w:r>
        <w:rPr>
          <w:rFonts w:eastAsia="TrebuchetMS" w:cs="TrebuchetMS" w:hint="default"/>
          <w:color w:val="000000"/>
          <w:kern w:val="0"/>
        </w:rPr>
        <w:t>ch zá</w:t>
      </w:r>
      <w:r>
        <w:rPr>
          <w:rFonts w:eastAsia="TrebuchetMS" w:cs="TrebuchetMS" w:hint="default"/>
          <w:color w:val="000000"/>
          <w:kern w:val="0"/>
        </w:rPr>
        <w:t>konov a §</w:t>
      </w:r>
      <w:r>
        <w:rPr>
          <w:rFonts w:eastAsia="TrebuchetMS" w:cs="TrebuchetMS" w:hint="default"/>
          <w:color w:val="000000"/>
          <w:kern w:val="0"/>
        </w:rPr>
        <w:t xml:space="preserve"> 75 zá</w:t>
      </w:r>
      <w:r>
        <w:rPr>
          <w:rFonts w:eastAsia="TrebuchetMS" w:cs="TrebuchetMS" w:hint="default"/>
          <w:color w:val="000000"/>
          <w:kern w:val="0"/>
        </w:rPr>
        <w:t>kona č</w:t>
      </w:r>
      <w:r>
        <w:rPr>
          <w:rFonts w:eastAsia="TrebuchetMS" w:cs="TrebuchetMS" w:hint="default"/>
          <w:color w:val="000000"/>
          <w:kern w:val="0"/>
        </w:rPr>
        <w:t xml:space="preserve">. 131/2002 Z.z. o </w:t>
        <w:tab/>
      </w:r>
      <w:r>
        <w:rPr>
          <w:rFonts w:eastAsia="TrebuchetMS" w:cs="TrebuchetMS" w:hint="default"/>
          <w:color w:val="000000"/>
          <w:kern w:val="0"/>
        </w:rPr>
        <w:t>vysoký</w:t>
      </w:r>
      <w:r>
        <w:rPr>
          <w:rFonts w:eastAsia="TrebuchetMS" w:cs="TrebuchetMS" w:hint="default"/>
          <w:color w:val="000000"/>
          <w:kern w:val="0"/>
        </w:rPr>
        <w:t>ch š</w:t>
      </w:r>
      <w:r>
        <w:rPr>
          <w:rFonts w:eastAsia="TrebuchetMS" w:cs="TrebuchetMS" w:hint="default"/>
          <w:color w:val="000000"/>
          <w:kern w:val="0"/>
        </w:rPr>
        <w:t>kolá</w:t>
      </w:r>
      <w:r>
        <w:rPr>
          <w:rFonts w:eastAsia="TrebuchetMS" w:cs="TrebuchetMS" w:hint="default"/>
          <w:color w:val="000000"/>
          <w:kern w:val="0"/>
        </w:rPr>
        <w:t>ch a o zmene a doplnení</w:t>
      </w:r>
      <w:r>
        <w:rPr>
          <w:rFonts w:eastAsia="TrebuchetMS" w:cs="TrebuchetMS" w:hint="default"/>
          <w:color w:val="000000"/>
          <w:kern w:val="0"/>
        </w:rPr>
        <w:t xml:space="preserve"> niektorý</w:t>
      </w:r>
      <w:r>
        <w:rPr>
          <w:rFonts w:eastAsia="TrebuchetMS" w:cs="TrebuchetMS" w:hint="default"/>
          <w:color w:val="000000"/>
          <w:kern w:val="0"/>
        </w:rPr>
        <w:t>ch predpisov.</w:t>
      </w:r>
      <w:r>
        <w:rPr>
          <w:rFonts w:hint="default"/>
          <w:color w:val="000000"/>
        </w:rPr>
        <w:t>“</w:t>
      </w:r>
    </w:p>
    <w:p w:rsidR="00FB34E1">
      <w:pPr>
        <w:bidi w:val="0"/>
        <w:ind w:right="-7"/>
        <w:jc w:val="both"/>
      </w:pPr>
    </w:p>
    <w:p w:rsidR="00FB34E1">
      <w:pPr>
        <w:bidi w:val="0"/>
        <w:ind w:right="-7"/>
        <w:jc w:val="both"/>
      </w:pPr>
    </w:p>
    <w:p w:rsidR="00FB34E1">
      <w:pPr>
        <w:bidi w:val="0"/>
        <w:ind w:right="-7"/>
        <w:jc w:val="both"/>
      </w:pPr>
      <w:r>
        <w:rPr>
          <w:color w:val="000000"/>
        </w:rPr>
        <w:tab/>
      </w:r>
      <w:r>
        <w:rPr>
          <w:rFonts w:hint="default"/>
          <w:color w:val="000000"/>
        </w:rPr>
        <w:t>2. V §</w:t>
      </w:r>
      <w:r>
        <w:rPr>
          <w:rFonts w:hint="default"/>
          <w:color w:val="000000"/>
        </w:rPr>
        <w:t xml:space="preserve"> 22 odsek 3 sa za pí</w:t>
      </w:r>
      <w:r>
        <w:rPr>
          <w:rFonts w:hint="default"/>
          <w:color w:val="000000"/>
        </w:rPr>
        <w:t>sm</w:t>
      </w:r>
      <w:r>
        <w:rPr>
          <w:rFonts w:hint="default"/>
          <w:color w:val="000000"/>
        </w:rPr>
        <w:t>. d) dopĺň</w:t>
      </w:r>
      <w:r>
        <w:rPr>
          <w:rFonts w:hint="default"/>
          <w:color w:val="000000"/>
        </w:rPr>
        <w:t>a pí</w:t>
      </w:r>
      <w:r>
        <w:rPr>
          <w:rFonts w:hint="default"/>
          <w:color w:val="000000"/>
        </w:rPr>
        <w:t>sm. e), ktoré</w:t>
      </w:r>
      <w:r>
        <w:rPr>
          <w:rFonts w:hint="default"/>
          <w:color w:val="000000"/>
        </w:rPr>
        <w:t xml:space="preserve"> znie nasledovne: </w:t>
      </w:r>
    </w:p>
    <w:p w:rsidR="00FB34E1">
      <w:pPr>
        <w:bidi w:val="0"/>
        <w:ind w:right="-7"/>
        <w:jc w:val="both"/>
      </w:pPr>
    </w:p>
    <w:p w:rsidR="00FB34E1">
      <w:pPr>
        <w:bidi w:val="0"/>
        <w:ind w:right="-7" w:firstLine="360"/>
        <w:jc w:val="both"/>
        <w:rPr>
          <w:rFonts w:hint="default"/>
        </w:rPr>
      </w:pPr>
      <w:r>
        <w:tab/>
      </w:r>
      <w:r>
        <w:rPr>
          <w:rFonts w:hint="default"/>
        </w:rPr>
        <w:t>„</w:t>
      </w:r>
      <w:r>
        <w:rPr>
          <w:rFonts w:hint="default"/>
        </w:rPr>
        <w:t>e) osoba, ktorá</w:t>
      </w:r>
      <w:r>
        <w:rPr>
          <w:rFonts w:hint="default"/>
        </w:rPr>
        <w:t xml:space="preserve"> vykoná</w:t>
      </w:r>
      <w:r>
        <w:rPr>
          <w:rFonts w:hint="default"/>
        </w:rPr>
        <w:t>va pedagogické</w:t>
      </w:r>
      <w:r>
        <w:rPr>
          <w:rFonts w:hint="default"/>
        </w:rPr>
        <w:t xml:space="preserve"> povolanie podľ</w:t>
      </w:r>
      <w:r>
        <w:rPr>
          <w:rFonts w:hint="default"/>
        </w:rPr>
        <w:t>a osobitný</w:t>
      </w:r>
      <w:r>
        <w:rPr>
          <w:rFonts w:hint="default"/>
        </w:rPr>
        <w:t>ch predpisov</w:t>
      </w:r>
      <w:r>
        <w:rPr>
          <w:vertAlign w:val="superscript"/>
        </w:rPr>
        <w:t>40a)</w:t>
      </w:r>
      <w:r>
        <w:rPr>
          <w:rFonts w:hint="default"/>
        </w:rPr>
        <w:t>.“</w:t>
      </w:r>
    </w:p>
    <w:p w:rsidR="00FB34E1">
      <w:pPr>
        <w:bidi w:val="0"/>
        <w:ind w:right="-7" w:firstLine="360"/>
        <w:jc w:val="both"/>
        <w:rPr>
          <w:rFonts w:hint="default"/>
        </w:rPr>
      </w:pPr>
    </w:p>
    <w:p w:rsidR="00FB34E1">
      <w:pPr>
        <w:bidi w:val="0"/>
        <w:ind w:right="-7" w:firstLine="360"/>
        <w:jc w:val="both"/>
        <w:rPr>
          <w:rFonts w:hint="default"/>
        </w:rPr>
      </w:pPr>
      <w:r>
        <w:rPr>
          <w:rFonts w:hint="default"/>
        </w:rPr>
        <w:tab/>
      </w:r>
      <w:r>
        <w:rPr>
          <w:rFonts w:hint="default"/>
        </w:rPr>
        <w:t>Pozná</w:t>
      </w:r>
      <w:r>
        <w:rPr>
          <w:rFonts w:hint="default"/>
        </w:rPr>
        <w:t>mka pod č</w:t>
      </w:r>
      <w:r>
        <w:rPr>
          <w:rFonts w:hint="default"/>
        </w:rPr>
        <w:t>iarou čí</w:t>
      </w:r>
      <w:r>
        <w:rPr>
          <w:rFonts w:hint="default"/>
        </w:rPr>
        <w:t xml:space="preserve">slo 40a), znie nasledovne: </w:t>
      </w:r>
    </w:p>
    <w:p w:rsidR="00FB34E1">
      <w:pPr>
        <w:bidi w:val="0"/>
        <w:ind w:right="-7"/>
        <w:jc w:val="both"/>
      </w:pPr>
      <w:r>
        <w:tab/>
      </w:r>
    </w:p>
    <w:p w:rsidR="00FB34E1">
      <w:pPr>
        <w:bidi w:val="0"/>
        <w:ind w:right="-7" w:firstLine="360"/>
        <w:jc w:val="both"/>
      </w:pPr>
      <w:r>
        <w:tab/>
      </w:r>
      <w:r>
        <w:rPr>
          <w:rFonts w:hint="default"/>
          <w:color w:val="000000"/>
        </w:rPr>
        <w:t>„</w:t>
      </w:r>
      <w:r>
        <w:rPr>
          <w:rFonts w:hint="default"/>
          <w:color w:val="000000"/>
        </w:rPr>
        <w:t>40a) zá</w:t>
      </w:r>
      <w:r>
        <w:rPr>
          <w:rFonts w:hint="default"/>
          <w:color w:val="000000"/>
        </w:rPr>
        <w:t>kona č</w:t>
      </w:r>
      <w:r>
        <w:rPr>
          <w:rFonts w:hint="default"/>
          <w:color w:val="000000"/>
        </w:rPr>
        <w:t xml:space="preserve">. 317/2009 Z.z. o </w:t>
      </w:r>
      <w:r>
        <w:rPr>
          <w:rFonts w:eastAsia="TrebuchetMS" w:cs="TrebuchetMS" w:hint="default"/>
          <w:color w:val="000000"/>
          <w:kern w:val="0"/>
        </w:rPr>
        <w:t>pedagogický</w:t>
      </w:r>
      <w:r>
        <w:rPr>
          <w:rFonts w:eastAsia="TrebuchetMS" w:cs="TrebuchetMS" w:hint="default"/>
          <w:color w:val="000000"/>
          <w:kern w:val="0"/>
        </w:rPr>
        <w:t>ch zamestnancoch a odborný</w:t>
      </w:r>
      <w:r>
        <w:rPr>
          <w:rFonts w:eastAsia="TrebuchetMS" w:cs="TrebuchetMS" w:hint="default"/>
          <w:color w:val="000000"/>
          <w:kern w:val="0"/>
        </w:rPr>
        <w:t xml:space="preserve">ch </w:t>
        <w:tab/>
      </w:r>
      <w:r>
        <w:rPr>
          <w:rFonts w:eastAsia="TrebuchetMS" w:cs="TrebuchetMS" w:hint="default"/>
          <w:color w:val="000000"/>
          <w:kern w:val="0"/>
        </w:rPr>
        <w:t>zamestnancoch a o zmene a doplnení</w:t>
      </w:r>
      <w:r>
        <w:rPr>
          <w:rFonts w:eastAsia="TrebuchetMS" w:cs="TrebuchetMS" w:hint="default"/>
          <w:color w:val="000000"/>
          <w:kern w:val="0"/>
        </w:rPr>
        <w:t xml:space="preserve"> niektorý</w:t>
      </w:r>
      <w:r>
        <w:rPr>
          <w:rFonts w:eastAsia="TrebuchetMS" w:cs="TrebuchetMS" w:hint="default"/>
          <w:color w:val="000000"/>
          <w:kern w:val="0"/>
        </w:rPr>
        <w:t>ch zá</w:t>
      </w:r>
      <w:r>
        <w:rPr>
          <w:rFonts w:eastAsia="TrebuchetMS" w:cs="TrebuchetMS" w:hint="default"/>
          <w:color w:val="000000"/>
          <w:kern w:val="0"/>
        </w:rPr>
        <w:t>konov a zá</w:t>
      </w:r>
      <w:r>
        <w:rPr>
          <w:rFonts w:eastAsia="TrebuchetMS" w:cs="TrebuchetMS" w:hint="default"/>
          <w:color w:val="000000"/>
          <w:kern w:val="0"/>
        </w:rPr>
        <w:t>kona č</w:t>
      </w:r>
      <w:r>
        <w:rPr>
          <w:rFonts w:eastAsia="TrebuchetMS" w:cs="TrebuchetMS" w:hint="default"/>
          <w:color w:val="000000"/>
          <w:kern w:val="0"/>
        </w:rPr>
        <w:t xml:space="preserve">. 131/2002 Z.z. o </w:t>
        <w:tab/>
      </w:r>
      <w:r>
        <w:rPr>
          <w:rFonts w:eastAsia="TrebuchetMS" w:cs="TrebuchetMS" w:hint="default"/>
          <w:color w:val="000000"/>
          <w:kern w:val="0"/>
        </w:rPr>
        <w:t>vysoký</w:t>
      </w:r>
      <w:r>
        <w:rPr>
          <w:rFonts w:eastAsia="TrebuchetMS" w:cs="TrebuchetMS" w:hint="default"/>
          <w:color w:val="000000"/>
          <w:kern w:val="0"/>
        </w:rPr>
        <w:t>ch š</w:t>
      </w:r>
      <w:r>
        <w:rPr>
          <w:rFonts w:eastAsia="TrebuchetMS" w:cs="TrebuchetMS" w:hint="default"/>
          <w:color w:val="000000"/>
          <w:kern w:val="0"/>
        </w:rPr>
        <w:t>kolá</w:t>
      </w:r>
      <w:r>
        <w:rPr>
          <w:rFonts w:eastAsia="TrebuchetMS" w:cs="TrebuchetMS" w:hint="default"/>
          <w:color w:val="000000"/>
          <w:kern w:val="0"/>
        </w:rPr>
        <w:t>ch a o zmene a doplnení</w:t>
      </w:r>
      <w:r>
        <w:rPr>
          <w:rFonts w:eastAsia="TrebuchetMS" w:cs="TrebuchetMS" w:hint="default"/>
          <w:color w:val="000000"/>
          <w:kern w:val="0"/>
        </w:rPr>
        <w:t xml:space="preserve"> niektorý</w:t>
      </w:r>
      <w:r>
        <w:rPr>
          <w:rFonts w:eastAsia="TrebuchetMS" w:cs="TrebuchetMS" w:hint="default"/>
          <w:color w:val="000000"/>
          <w:kern w:val="0"/>
        </w:rPr>
        <w:t>ch predpisov.</w:t>
      </w:r>
      <w:r>
        <w:rPr>
          <w:rFonts w:hint="default"/>
          <w:color w:val="000000"/>
        </w:rPr>
        <w:t>“</w:t>
      </w:r>
    </w:p>
    <w:p w:rsidR="00FB34E1">
      <w:pPr>
        <w:bidi w:val="0"/>
        <w:ind w:right="-7" w:firstLine="360"/>
        <w:jc w:val="both"/>
      </w:pPr>
    </w:p>
    <w:p w:rsidR="00FB34E1">
      <w:pPr>
        <w:bidi w:val="0"/>
        <w:ind w:right="-7"/>
        <w:jc w:val="center"/>
      </w:pPr>
      <w:r>
        <w:rPr>
          <w:rFonts w:hint="default"/>
          <w:b/>
          <w:bCs/>
        </w:rPr>
        <w:t>Č</w:t>
      </w:r>
      <w:r>
        <w:rPr>
          <w:rFonts w:hint="default"/>
          <w:b/>
          <w:bCs/>
        </w:rPr>
        <w:t>l. III</w:t>
      </w:r>
    </w:p>
    <w:p w:rsidR="00FB34E1">
      <w:pPr>
        <w:bidi w:val="0"/>
        <w:spacing w:line="360" w:lineRule="auto"/>
        <w:ind w:right="-7" w:firstLine="360"/>
        <w:jc w:val="both"/>
      </w:pPr>
    </w:p>
    <w:p w:rsidR="00FB34E1">
      <w:pPr>
        <w:bidi w:val="0"/>
        <w:spacing w:line="360" w:lineRule="auto"/>
        <w:ind w:right="-7" w:firstLine="360"/>
        <w:jc w:val="both"/>
      </w:pPr>
      <w:r>
        <w:rPr>
          <w:rStyle w:val="PlaceholderText"/>
          <w:rFonts w:cs="Times New Roman"/>
          <w:color w:val="000000"/>
        </w:rPr>
        <w:tab/>
      </w:r>
      <w:r>
        <w:rPr>
          <w:rStyle w:val="PlaceholderText"/>
          <w:rFonts w:cs="Times New Roman" w:hint="default"/>
          <w:color w:val="000000"/>
        </w:rPr>
        <w:t>Tento zá</w:t>
      </w:r>
      <w:r>
        <w:rPr>
          <w:rStyle w:val="PlaceholderText"/>
          <w:rFonts w:cs="Times New Roman" w:hint="default"/>
          <w:color w:val="000000"/>
        </w:rPr>
        <w:t>kon nadobú</w:t>
      </w:r>
      <w:r>
        <w:rPr>
          <w:rStyle w:val="PlaceholderText"/>
          <w:rFonts w:cs="Times New Roman" w:hint="default"/>
          <w:color w:val="000000"/>
        </w:rPr>
        <w:t>da úč</w:t>
      </w:r>
      <w:r>
        <w:rPr>
          <w:rStyle w:val="PlaceholderText"/>
          <w:rFonts w:cs="Times New Roman" w:hint="default"/>
          <w:color w:val="000000"/>
        </w:rPr>
        <w:t>innosť</w:t>
      </w:r>
      <w:r>
        <w:rPr>
          <w:rStyle w:val="PlaceholderText"/>
          <w:rFonts w:cs="Times New Roman" w:hint="default"/>
          <w:color w:val="000000"/>
        </w:rPr>
        <w:t xml:space="preserve"> 1. januá</w:t>
      </w:r>
      <w:r>
        <w:rPr>
          <w:rStyle w:val="PlaceholderText"/>
          <w:rFonts w:cs="Times New Roman" w:hint="default"/>
          <w:color w:val="000000"/>
        </w:rPr>
        <w:t>ra 2016.</w:t>
      </w:r>
    </w:p>
    <w:sectPr>
      <w:pgSz w:w="11906" w:h="16838"/>
      <w:pgMar w:top="1134" w:right="1134" w:bottom="1134" w:left="1134" w:header="708" w:footer="708" w:gutter="0"/>
      <w:lnNumType w:distance="0"/>
      <w:cols w:space="708"/>
      <w:noEndnote w:val="0"/>
      <w:bidi w:val="0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SimSun">
    <w:altName w:val="ËÎĚĺ"/>
    <w:panose1 w:val="02010600030101010101"/>
    <w:charset w:val="86"/>
    <w:family w:val="auto"/>
    <w:pitch w:val="variable"/>
    <w:sig w:usb0="00000000" w:usb1="00000000" w:usb2="00000000" w:usb3="00000000" w:csb0="00040001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ArialMT"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TrebuchetMS"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0" w:usb1="00000000" w:usb2="00000000" w:usb3="00000000" w:csb0="00000001" w:csb1="00000000"/>
  </w:font>
  <w:font w:name="@SimSun">
    <w:panose1 w:val="02010600030101010101"/>
    <w:charset w:val="86"/>
    <w:family w:val="auto"/>
    <w:pitch w:val="variable"/>
    <w:sig w:usb0="00000000" w:usb1="00000000" w:usb2="00000000" w:usb3="00000000" w:csb0="0004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oNotTrackMoves/>
  <w:defaultTabStop w:val="709"/>
  <w:drawingGridHorizontalSpacing w:val="0"/>
  <w:drawingGridVerticalSpacing w:val="0"/>
  <w:displayHorizontalDrawingGridEvery w:val="0"/>
  <w:displayVerticalDrawingGridEvery w:val="0"/>
  <w:noPunctuationKerning/>
  <w:characterSpacingControl w:val="doNotCompress"/>
  <w:compat>
    <w:spaceForUL/>
    <w:balanceSingleByteDoubleByteWidth/>
    <w:doNotLeaveBackslashAlone/>
    <w:ulTrailSpace/>
    <w:adjustLineHeightInTable/>
    <w:doNotUseHTMLParagraphAutoSpacing/>
    <w:useWord2002TableStyleRules/>
    <w:growAutofit/>
    <w:doNotUseIndentAsNumberingTabStop/>
    <w:allowSpaceOfSameStyleInTable/>
    <w:splitPgBreakAndParaMark/>
    <w:useAnsiKerningPairs/>
  </w:compat>
  <w:rsids>
    <w:rsidRoot w:val="00F653EA"/>
    <w:rsid w:val="00F653EA"/>
    <w:rsid w:val="00FB34E1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 w:val="0"/>
      <w:suppressAutoHyphens/>
      <w:autoSpaceDE/>
      <w:autoSpaceDN/>
      <w:adjustRightInd/>
      <w:ind w:left="0" w:right="0"/>
      <w:jc w:val="left"/>
      <w:textAlignment w:val="auto"/>
    </w:pPr>
    <w:rPr>
      <w:rFonts w:ascii="Times New Roman" w:eastAsia="SimSun" w:hAnsi="Times New Roman" w:cs="Lucida Sans"/>
      <w:kern w:val="1"/>
      <w:sz w:val="24"/>
      <w:szCs w:val="24"/>
      <w:rtl w:val="0"/>
      <w:cs w:val="0"/>
      <w:lang w:val="sk-SK"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8Num1z0">
    <w:name w:val="WW8Num1z0"/>
    <w:rPr>
      <w:lang w:val="sk-SK" w:eastAsia="x-none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styleId="PlaceholderText">
    <w:name w:val="Placeholder Text"/>
    <w:rPr>
      <w:color w:val="808080"/>
    </w:rPr>
  </w:style>
  <w:style w:type="character" w:customStyle="1" w:styleId="Symbolypreslovanie">
    <w:name w:val="Symboly pre číslovanie"/>
  </w:style>
  <w:style w:type="paragraph" w:customStyle="1" w:styleId="Nadpis">
    <w:name w:val="Nadpis"/>
    <w:basedOn w:val="Normal"/>
    <w:next w:val="BodyText"/>
    <w:pPr>
      <w:keepNext/>
      <w:spacing w:before="240" w:after="120"/>
      <w:jc w:val="left"/>
    </w:pPr>
    <w:rPr>
      <w:rFonts w:ascii="Arial" w:hAnsi="Arial"/>
      <w:sz w:val="28"/>
      <w:szCs w:val="28"/>
    </w:rPr>
  </w:style>
  <w:style w:type="paragraph" w:styleId="BodyText">
    <w:name w:val="Body Text"/>
    <w:basedOn w:val="Normal"/>
    <w:pPr>
      <w:spacing w:after="120"/>
      <w:jc w:val="left"/>
    </w:pPr>
  </w:style>
  <w:style w:type="paragraph" w:styleId="List">
    <w:name w:val="List"/>
    <w:basedOn w:val="BodyText"/>
    <w:pPr>
      <w:jc w:val="left"/>
    </w:pPr>
  </w:style>
  <w:style w:type="paragraph" w:customStyle="1" w:styleId="Popisok">
    <w:name w:val="Popisok"/>
    <w:basedOn w:val="Normal"/>
    <w:pPr>
      <w:suppressLineNumbers/>
      <w:spacing w:before="120" w:after="120"/>
      <w:jc w:val="left"/>
    </w:pPr>
    <w:rPr>
      <w:i/>
      <w:iCs/>
    </w:rPr>
  </w:style>
  <w:style w:type="paragraph" w:customStyle="1" w:styleId="Index">
    <w:name w:val="Index"/>
    <w:basedOn w:val="Normal"/>
    <w:pPr>
      <w:suppressLineNumbers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335</Words>
  <Characters>1916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2247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ambroz</dc:creator>
  <cp:lastModifiedBy>Gašparíková, Jarmila</cp:lastModifiedBy>
  <cp:revision>2</cp:revision>
  <dcterms:created xsi:type="dcterms:W3CDTF">2015-08-26T15:26:00Z</dcterms:created>
  <dcterms:modified xsi:type="dcterms:W3CDTF">2015-08-26T15:26:00Z</dcterms:modified>
</cp:coreProperties>
</file>