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center"/>
        <w:rPr>
          <w:rFonts w:ascii="Times New Roman" w:hAnsi="Times New Roman" w:cs="Times New Roman" w:hint="default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 w:hint="default"/>
          <w:b/>
          <w:bCs/>
          <w:sz w:val="32"/>
          <w:szCs w:val="32"/>
          <w:lang w:val="en-US"/>
        </w:rPr>
        <w:t>Dô</w:t>
      </w:r>
      <w:r>
        <w:rPr>
          <w:rFonts w:ascii="Times New Roman" w:hAnsi="Times New Roman" w:cs="Times New Roman" w:hint="default"/>
          <w:b/>
          <w:bCs/>
          <w:sz w:val="32"/>
          <w:szCs w:val="32"/>
          <w:lang w:val="en-US"/>
        </w:rPr>
        <w:t>vodová</w:t>
      </w:r>
      <w:r>
        <w:rPr>
          <w:rFonts w:ascii="Times New Roman" w:hAnsi="Times New Roman" w:cs="Times New Roman" w:hint="default"/>
          <w:b/>
          <w:bCs/>
          <w:sz w:val="32"/>
          <w:szCs w:val="32"/>
          <w:lang w:val="en-US"/>
        </w:rPr>
        <w:t xml:space="preserve"> sprá</w:t>
      </w:r>
      <w:r>
        <w:rPr>
          <w:rFonts w:ascii="Times New Roman" w:hAnsi="Times New Roman" w:cs="Times New Roman" w:hint="default"/>
          <w:b/>
          <w:bCs/>
          <w:sz w:val="32"/>
          <w:szCs w:val="32"/>
          <w:lang w:val="en-US"/>
        </w:rPr>
        <w:t>va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>I. Vš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>eobecná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 xml:space="preserve"> č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>asť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Predlož</w:t>
      </w:r>
      <w:r>
        <w:rPr>
          <w:rFonts w:ascii="Times New Roman" w:hAnsi="Times New Roman" w:cs="Times New Roman" w:hint="default"/>
          <w:lang w:val="en-US"/>
        </w:rPr>
        <w:t>ený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reaguje na vypustenie ustanovení</w:t>
      </w:r>
      <w:r>
        <w:rPr>
          <w:rFonts w:ascii="Times New Roman" w:hAnsi="Times New Roman" w:cs="Times New Roman" w:hint="default"/>
          <w:lang w:val="en-US"/>
        </w:rPr>
        <w:t xml:space="preserve"> o </w:t>
      </w:r>
      <w:r>
        <w:rPr>
          <w:rFonts w:ascii="Times New Roman" w:hAnsi="Times New Roman" w:cs="Times New Roman" w:hint="default"/>
          <w:lang w:val="en-US"/>
        </w:rPr>
        <w:t>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 vlá</w:t>
      </w:r>
      <w:r>
        <w:rPr>
          <w:rFonts w:ascii="Times New Roman" w:hAnsi="Times New Roman" w:cs="Times New Roman" w:hint="default"/>
          <w:lang w:val="en-US"/>
        </w:rPr>
        <w:t>dnych ná</w:t>
      </w:r>
      <w:r>
        <w:rPr>
          <w:rFonts w:ascii="Times New Roman" w:hAnsi="Times New Roman" w:cs="Times New Roman" w:hint="default"/>
          <w:lang w:val="en-US"/>
        </w:rPr>
        <w:t>vrhov trestný</w:t>
      </w:r>
      <w:r>
        <w:rPr>
          <w:rFonts w:ascii="Times New Roman" w:hAnsi="Times New Roman" w:cs="Times New Roman" w:hint="default"/>
          <w:lang w:val="en-US"/>
        </w:rPr>
        <w:t>ch kó</w:t>
      </w:r>
      <w:r>
        <w:rPr>
          <w:rFonts w:ascii="Times New Roman" w:hAnsi="Times New Roman" w:cs="Times New Roman" w:hint="default"/>
          <w:lang w:val="en-US"/>
        </w:rPr>
        <w:t>dexov poč</w:t>
      </w:r>
      <w:r>
        <w:rPr>
          <w:rFonts w:ascii="Times New Roman" w:hAnsi="Times New Roman" w:cs="Times New Roman" w:hint="default"/>
          <w:lang w:val="en-US"/>
        </w:rPr>
        <w:t>as ich preroková</w:t>
      </w:r>
      <w:r>
        <w:rPr>
          <w:rFonts w:ascii="Times New Roman" w:hAnsi="Times New Roman" w:cs="Times New Roman" w:hint="default"/>
          <w:lang w:val="en-US"/>
        </w:rPr>
        <w:t>vania v 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 xml:space="preserve">rodnej rade SR v r. 2004 - 2005. Skupina poslancov 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rodnej rady SR preto vzhľ</w:t>
      </w:r>
      <w:r>
        <w:rPr>
          <w:rFonts w:ascii="Times New Roman" w:hAnsi="Times New Roman" w:cs="Times New Roman" w:hint="default"/>
          <w:lang w:val="en-US"/>
        </w:rPr>
        <w:t>adom na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zky vyplý</w:t>
      </w:r>
      <w:r>
        <w:rPr>
          <w:rFonts w:ascii="Times New Roman" w:hAnsi="Times New Roman" w:cs="Times New Roman" w:hint="default"/>
          <w:lang w:val="en-US"/>
        </w:rPr>
        <w:t>vajú</w:t>
      </w:r>
      <w:r>
        <w:rPr>
          <w:rFonts w:ascii="Times New Roman" w:hAnsi="Times New Roman" w:cs="Times New Roman" w:hint="default"/>
          <w:lang w:val="en-US"/>
        </w:rPr>
        <w:t>ce z 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vnych aktov EÚ</w:t>
      </w:r>
      <w:r>
        <w:rPr>
          <w:rFonts w:ascii="Times New Roman" w:hAnsi="Times New Roman" w:cs="Times New Roman" w:hint="default"/>
          <w:lang w:val="en-US"/>
        </w:rPr>
        <w:t>, ako aj viacerý</w:t>
      </w:r>
      <w:r>
        <w:rPr>
          <w:rFonts w:ascii="Times New Roman" w:hAnsi="Times New Roman" w:cs="Times New Roman" w:hint="default"/>
          <w:lang w:val="en-US"/>
        </w:rPr>
        <w:t>ch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zmlú</w:t>
      </w:r>
      <w:r>
        <w:rPr>
          <w:rFonts w:ascii="Times New Roman" w:hAnsi="Times New Roman" w:cs="Times New Roman" w:hint="default"/>
          <w:lang w:val="en-US"/>
        </w:rPr>
        <w:t>v, predkladá</w:t>
      </w:r>
      <w:r>
        <w:rPr>
          <w:rFonts w:ascii="Times New Roman" w:hAnsi="Times New Roman" w:cs="Times New Roman" w:hint="default"/>
          <w:lang w:val="en-US"/>
        </w:rPr>
        <w:t xml:space="preserve"> do legislatí</w:t>
      </w:r>
      <w:r>
        <w:rPr>
          <w:rFonts w:ascii="Times New Roman" w:hAnsi="Times New Roman" w:cs="Times New Roman" w:hint="default"/>
          <w:lang w:val="en-US"/>
        </w:rPr>
        <w:t>vneho procesu samostatný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kona, ktorý</w:t>
      </w:r>
      <w:r>
        <w:rPr>
          <w:rFonts w:ascii="Times New Roman" w:hAnsi="Times New Roman" w:cs="Times New Roman" w:hint="default"/>
          <w:lang w:val="en-US"/>
        </w:rPr>
        <w:t xml:space="preserve"> upravuje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upravuje podm</w:t>
      </w:r>
      <w:r>
        <w:rPr>
          <w:rFonts w:ascii="Times New Roman" w:hAnsi="Times New Roman" w:cs="Times New Roman" w:hint="default"/>
          <w:lang w:val="en-US"/>
        </w:rPr>
        <w:t>ienky 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b, druhy trestov a </w:t>
      </w:r>
      <w:r>
        <w:rPr>
          <w:rFonts w:ascii="Times New Roman" w:hAnsi="Times New Roman" w:cs="Times New Roman" w:hint="default"/>
          <w:lang w:val="en-US"/>
        </w:rPr>
        <w:t>ochranný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 ukladaný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>m a </w:t>
      </w:r>
      <w:r>
        <w:rPr>
          <w:rFonts w:ascii="Times New Roman" w:hAnsi="Times New Roman" w:cs="Times New Roman" w:hint="default"/>
          <w:lang w:val="en-US"/>
        </w:rPr>
        <w:t>postup orgá</w:t>
      </w:r>
      <w:r>
        <w:rPr>
          <w:rFonts w:ascii="Times New Roman" w:hAnsi="Times New Roman" w:cs="Times New Roman" w:hint="default"/>
          <w:lang w:val="en-US"/>
        </w:rPr>
        <w:t>nov č</w:t>
      </w:r>
      <w:r>
        <w:rPr>
          <w:rFonts w:ascii="Times New Roman" w:hAnsi="Times New Roman" w:cs="Times New Roman" w:hint="default"/>
          <w:lang w:val="en-US"/>
        </w:rPr>
        <w:t>inný</w:t>
      </w:r>
      <w:r>
        <w:rPr>
          <w:rFonts w:ascii="Times New Roman" w:hAnsi="Times New Roman" w:cs="Times New Roman" w:hint="default"/>
          <w:lang w:val="en-US"/>
        </w:rPr>
        <w:t>ch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sú</w:t>
      </w:r>
      <w:r>
        <w:rPr>
          <w:rFonts w:ascii="Times New Roman" w:hAnsi="Times New Roman" w:cs="Times New Roman" w:hint="default"/>
          <w:lang w:val="en-US"/>
        </w:rPr>
        <w:t>dov, ak je obvinený</w:t>
      </w:r>
      <w:r>
        <w:rPr>
          <w:rFonts w:ascii="Times New Roman" w:hAnsi="Times New Roman" w:cs="Times New Roman" w:hint="default"/>
          <w:lang w:val="en-US"/>
        </w:rPr>
        <w:t>m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osoba. Neopakuje teda vš</w:t>
      </w:r>
      <w:r>
        <w:rPr>
          <w:rFonts w:ascii="Times New Roman" w:hAnsi="Times New Roman" w:cs="Times New Roman" w:hint="default"/>
          <w:lang w:val="en-US"/>
        </w:rPr>
        <w:t>etky ustanovenia trestnoprá</w:t>
      </w:r>
      <w:r>
        <w:rPr>
          <w:rFonts w:ascii="Times New Roman" w:hAnsi="Times New Roman" w:cs="Times New Roman" w:hint="default"/>
          <w:lang w:val="en-US"/>
        </w:rPr>
        <w:t>vnych kó</w:t>
      </w:r>
      <w:r>
        <w:rPr>
          <w:rFonts w:ascii="Times New Roman" w:hAnsi="Times New Roman" w:cs="Times New Roman" w:hint="default"/>
          <w:lang w:val="en-US"/>
        </w:rPr>
        <w:t>dexov.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smeruje k </w:t>
      </w:r>
      <w:r>
        <w:rPr>
          <w:rFonts w:ascii="Times New Roman" w:hAnsi="Times New Roman" w:cs="Times New Roman" w:hint="default"/>
          <w:lang w:val="en-US"/>
        </w:rPr>
        <w:t>splneniu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zkov,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zkov k </w:t>
      </w:r>
      <w:r>
        <w:rPr>
          <w:rFonts w:ascii="Times New Roman" w:hAnsi="Times New Roman" w:cs="Times New Roman" w:hint="default"/>
          <w:lang w:val="en-US"/>
        </w:rPr>
        <w:t>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nii a ku kontrole zá</w:t>
      </w:r>
      <w:r>
        <w:rPr>
          <w:rFonts w:ascii="Times New Roman" w:hAnsi="Times New Roman" w:cs="Times New Roman" w:hint="default"/>
          <w:lang w:val="en-US"/>
        </w:rPr>
        <w:t>važ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foriem kriminality, vrá</w:t>
      </w:r>
      <w:r>
        <w:rPr>
          <w:rFonts w:ascii="Times New Roman" w:hAnsi="Times New Roman" w:cs="Times New Roman" w:hint="default"/>
          <w:lang w:val="en-US"/>
        </w:rPr>
        <w:t>tane organizované</w:t>
      </w:r>
      <w:r>
        <w:rPr>
          <w:rFonts w:ascii="Times New Roman" w:hAnsi="Times New Roman" w:cs="Times New Roman" w:hint="default"/>
          <w:lang w:val="en-US"/>
        </w:rPr>
        <w:t>ho zloč</w:t>
      </w:r>
      <w:r>
        <w:rPr>
          <w:rFonts w:ascii="Times New Roman" w:hAnsi="Times New Roman" w:cs="Times New Roman" w:hint="default"/>
          <w:lang w:val="en-US"/>
        </w:rPr>
        <w:t>inu, korupcie, podpory terorizmu, obchodu s drogami, obchodovania s </w:t>
      </w:r>
      <w:r>
        <w:rPr>
          <w:rFonts w:ascii="Times New Roman" w:hAnsi="Times New Roman" w:cs="Times New Roman" w:hint="default"/>
          <w:lang w:val="en-US"/>
        </w:rPr>
        <w:t>ľ</w:t>
      </w:r>
      <w:r>
        <w:rPr>
          <w:rFonts w:ascii="Times New Roman" w:hAnsi="Times New Roman" w:cs="Times New Roman" w:hint="default"/>
          <w:lang w:val="en-US"/>
        </w:rPr>
        <w:t>uď</w:t>
      </w:r>
      <w:r>
        <w:rPr>
          <w:rFonts w:ascii="Times New Roman" w:hAnsi="Times New Roman" w:cs="Times New Roman" w:hint="default"/>
          <w:lang w:val="en-US"/>
        </w:rPr>
        <w:t>mi č</w:t>
      </w:r>
      <w:r>
        <w:rPr>
          <w:rFonts w:ascii="Times New Roman" w:hAnsi="Times New Roman" w:cs="Times New Roman" w:hint="default"/>
          <w:lang w:val="en-US"/>
        </w:rPr>
        <w:t xml:space="preserve">i detskou pornografiou.  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 xml:space="preserve"> 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ostatný</w:t>
      </w:r>
      <w:r>
        <w:rPr>
          <w:rFonts w:ascii="Times New Roman" w:hAnsi="Times New Roman" w:cs="Times New Roman" w:hint="default"/>
          <w:lang w:val="en-US"/>
        </w:rPr>
        <w:t>ch desať</w:t>
      </w:r>
      <w:r>
        <w:rPr>
          <w:rFonts w:ascii="Times New Roman" w:hAnsi="Times New Roman" w:cs="Times New Roman" w:hint="default"/>
          <w:lang w:val="en-US"/>
        </w:rPr>
        <w:t>roč</w:t>
      </w:r>
      <w:r>
        <w:rPr>
          <w:rFonts w:ascii="Times New Roman" w:hAnsi="Times New Roman" w:cs="Times New Roman" w:hint="default"/>
          <w:lang w:val="en-US"/>
        </w:rPr>
        <w:t>iach už</w:t>
      </w:r>
      <w:r>
        <w:rPr>
          <w:rFonts w:ascii="Times New Roman" w:hAnsi="Times New Roman" w:cs="Times New Roman" w:hint="default"/>
          <w:lang w:val="en-US"/>
        </w:rPr>
        <w:t xml:space="preserve"> sa </w:t>
      </w:r>
      <w:r>
        <w:rPr>
          <w:rFonts w:ascii="Times New Roman" w:hAnsi="Times New Roman" w:cs="Times New Roman" w:hint="default"/>
          <w:lang w:val="en-US"/>
        </w:rPr>
        <w:t>neopakujú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mietky proti zodpovednosti prá</w:t>
      </w:r>
      <w:r>
        <w:rPr>
          <w:rFonts w:ascii="Times New Roman" w:hAnsi="Times New Roman" w:cs="Times New Roman" w:hint="default"/>
          <w:lang w:val="en-US"/>
        </w:rPr>
        <w:t>vnickej osoby založ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na argumente, ž</w:t>
      </w:r>
      <w:r>
        <w:rPr>
          <w:rFonts w:ascii="Times New Roman" w:hAnsi="Times New Roman" w:cs="Times New Roman" w:hint="default"/>
          <w:lang w:val="en-US"/>
        </w:rPr>
        <w:t>e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nemôž</w:t>
      </w:r>
      <w:r>
        <w:rPr>
          <w:rFonts w:ascii="Times New Roman" w:hAnsi="Times New Roman" w:cs="Times New Roman" w:hint="default"/>
          <w:lang w:val="en-US"/>
        </w:rPr>
        <w:t>e samostatne konať</w:t>
      </w:r>
      <w:r>
        <w:rPr>
          <w:rFonts w:ascii="Times New Roman" w:hAnsi="Times New Roman" w:cs="Times New Roman" w:hint="default"/>
          <w:lang w:val="en-US"/>
        </w:rPr>
        <w:t>. Prá</w:t>
      </w:r>
      <w:r>
        <w:rPr>
          <w:rFonts w:ascii="Times New Roman" w:hAnsi="Times New Roman" w:cs="Times New Roman" w:hint="default"/>
          <w:lang w:val="en-US"/>
        </w:rPr>
        <w:t>vne systé</w:t>
      </w:r>
      <w:r>
        <w:rPr>
          <w:rFonts w:ascii="Times New Roman" w:hAnsi="Times New Roman" w:cs="Times New Roman" w:hint="default"/>
          <w:lang w:val="en-US"/>
        </w:rPr>
        <w:t>my po celom svete uzná</w:t>
      </w:r>
      <w:r>
        <w:rPr>
          <w:rFonts w:ascii="Times New Roman" w:hAnsi="Times New Roman" w:cs="Times New Roman" w:hint="default"/>
          <w:lang w:val="en-US"/>
        </w:rPr>
        <w:t>vajú</w:t>
      </w:r>
      <w:r>
        <w:rPr>
          <w:rFonts w:ascii="Times New Roman" w:hAnsi="Times New Roman" w:cs="Times New Roman" w:hint="default"/>
          <w:lang w:val="en-US"/>
        </w:rPr>
        <w:t>, ž</w:t>
      </w:r>
      <w:r>
        <w:rPr>
          <w:rFonts w:ascii="Times New Roman" w:hAnsi="Times New Roman" w:cs="Times New Roman" w:hint="default"/>
          <w:lang w:val="en-US"/>
        </w:rPr>
        <w:t>e 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majú</w:t>
      </w:r>
      <w:r>
        <w:rPr>
          <w:rFonts w:ascii="Times New Roman" w:hAnsi="Times New Roman" w:cs="Times New Roman" w:hint="default"/>
          <w:lang w:val="en-US"/>
        </w:rPr>
        <w:t xml:space="preserve"> spô</w:t>
      </w:r>
      <w:r>
        <w:rPr>
          <w:rFonts w:ascii="Times New Roman" w:hAnsi="Times New Roman" w:cs="Times New Roman" w:hint="default"/>
          <w:lang w:val="en-US"/>
        </w:rPr>
        <w:t>sobilosť</w:t>
      </w:r>
      <w:r>
        <w:rPr>
          <w:rFonts w:ascii="Times New Roman" w:hAnsi="Times New Roman" w:cs="Times New Roman" w:hint="default"/>
          <w:lang w:val="en-US"/>
        </w:rPr>
        <w:t xml:space="preserve"> k 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vnym ú</w:t>
      </w:r>
      <w:r>
        <w:rPr>
          <w:rFonts w:ascii="Times New Roman" w:hAnsi="Times New Roman" w:cs="Times New Roman" w:hint="default"/>
          <w:lang w:val="en-US"/>
        </w:rPr>
        <w:t>konom, spô</w:t>
      </w:r>
      <w:r>
        <w:rPr>
          <w:rFonts w:ascii="Times New Roman" w:hAnsi="Times New Roman" w:cs="Times New Roman" w:hint="default"/>
          <w:lang w:val="en-US"/>
        </w:rPr>
        <w:t>s</w:t>
      </w:r>
      <w:r>
        <w:rPr>
          <w:rFonts w:ascii="Times New Roman" w:hAnsi="Times New Roman" w:cs="Times New Roman" w:hint="default"/>
          <w:lang w:val="en-US"/>
        </w:rPr>
        <w:t>obilosť</w:t>
      </w:r>
      <w:r>
        <w:rPr>
          <w:rFonts w:ascii="Times New Roman" w:hAnsi="Times New Roman" w:cs="Times New Roman" w:hint="default"/>
          <w:lang w:val="en-US"/>
        </w:rPr>
        <w:t xml:space="preserve"> k 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vam a k </w:t>
      </w:r>
      <w:r>
        <w:rPr>
          <w:rFonts w:ascii="Times New Roman" w:hAnsi="Times New Roman" w:cs="Times New Roman" w:hint="default"/>
          <w:lang w:val="en-US"/>
        </w:rPr>
        <w:t>povinnostiam, teda aj spô</w:t>
      </w:r>
      <w:r>
        <w:rPr>
          <w:rFonts w:ascii="Times New Roman" w:hAnsi="Times New Roman" w:cs="Times New Roman" w:hint="default"/>
          <w:lang w:val="en-US"/>
        </w:rPr>
        <w:t>sobilosť</w:t>
      </w:r>
      <w:r>
        <w:rPr>
          <w:rFonts w:ascii="Times New Roman" w:hAnsi="Times New Roman" w:cs="Times New Roman" w:hint="default"/>
          <w:lang w:val="en-US"/>
        </w:rPr>
        <w:t xml:space="preserve"> k </w:t>
      </w:r>
      <w:r>
        <w:rPr>
          <w:rFonts w:ascii="Times New Roman" w:hAnsi="Times New Roman" w:cs="Times New Roman" w:hint="default"/>
          <w:lang w:val="en-US"/>
        </w:rPr>
        <w:t>zodpovednosti, č</w:t>
      </w:r>
      <w:r>
        <w:rPr>
          <w:rFonts w:ascii="Times New Roman" w:hAnsi="Times New Roman" w:cs="Times New Roman" w:hint="default"/>
          <w:lang w:val="en-US"/>
        </w:rPr>
        <w:t>o je najč</w:t>
      </w:r>
      <w:r>
        <w:rPr>
          <w:rFonts w:ascii="Times New Roman" w:hAnsi="Times New Roman" w:cs="Times New Roman" w:hint="default"/>
          <w:lang w:val="en-US"/>
        </w:rPr>
        <w:t>astejš</w:t>
      </w:r>
      <w:r>
        <w:rPr>
          <w:rFonts w:ascii="Times New Roman" w:hAnsi="Times New Roman" w:cs="Times New Roman" w:hint="default"/>
          <w:lang w:val="en-US"/>
        </w:rPr>
        <w:t>ie povinnosť</w:t>
      </w:r>
      <w:r>
        <w:rPr>
          <w:rFonts w:ascii="Times New Roman" w:hAnsi="Times New Roman" w:cs="Times New Roman" w:hint="default"/>
          <w:lang w:val="en-US"/>
        </w:rPr>
        <w:t xml:space="preserve"> niesť</w:t>
      </w:r>
      <w:r>
        <w:rPr>
          <w:rFonts w:ascii="Times New Roman" w:hAnsi="Times New Roman" w:cs="Times New Roman" w:hint="default"/>
          <w:lang w:val="en-US"/>
        </w:rPr>
        <w:t xml:space="preserve"> dô</w:t>
      </w:r>
      <w:r>
        <w:rPr>
          <w:rFonts w:ascii="Times New Roman" w:hAnsi="Times New Roman" w:cs="Times New Roman" w:hint="default"/>
          <w:lang w:val="en-US"/>
        </w:rPr>
        <w:t>sledky za poruš</w:t>
      </w:r>
      <w:r>
        <w:rPr>
          <w:rFonts w:ascii="Times New Roman" w:hAnsi="Times New Roman" w:cs="Times New Roman" w:hint="default"/>
          <w:lang w:val="en-US"/>
        </w:rPr>
        <w:t>enie svojej povinnosti. Pô</w:t>
      </w:r>
      <w:r>
        <w:rPr>
          <w:rFonts w:ascii="Times New Roman" w:hAnsi="Times New Roman" w:cs="Times New Roman" w:hint="default"/>
          <w:lang w:val="en-US"/>
        </w:rPr>
        <w:t>sobia ako orgá</w:t>
      </w:r>
      <w:r>
        <w:rPr>
          <w:rFonts w:ascii="Times New Roman" w:hAnsi="Times New Roman" w:cs="Times New Roman" w:hint="default"/>
          <w:lang w:val="en-US"/>
        </w:rPr>
        <w:t>ny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tnej moci, orgá</w:t>
      </w:r>
      <w:r>
        <w:rPr>
          <w:rFonts w:ascii="Times New Roman" w:hAnsi="Times New Roman" w:cs="Times New Roman" w:hint="default"/>
          <w:lang w:val="en-US"/>
        </w:rPr>
        <w:t>ny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tnej sprá</w:t>
      </w:r>
      <w:r>
        <w:rPr>
          <w:rFonts w:ascii="Times New Roman" w:hAnsi="Times New Roman" w:cs="Times New Roman" w:hint="default"/>
          <w:lang w:val="en-US"/>
        </w:rPr>
        <w:t>vy, riadia a realizujú</w:t>
      </w:r>
      <w:r>
        <w:rPr>
          <w:rFonts w:ascii="Times New Roman" w:hAnsi="Times New Roman" w:cs="Times New Roman" w:hint="default"/>
          <w:lang w:val="en-US"/>
        </w:rPr>
        <w:t xml:space="preserve"> vý</w:t>
      </w:r>
      <w:r>
        <w:rPr>
          <w:rFonts w:ascii="Times New Roman" w:hAnsi="Times New Roman" w:cs="Times New Roman" w:hint="default"/>
          <w:lang w:val="en-US"/>
        </w:rPr>
        <w:t>robu, obchod, kultú</w:t>
      </w:r>
      <w:r>
        <w:rPr>
          <w:rFonts w:ascii="Times New Roman" w:hAnsi="Times New Roman" w:cs="Times New Roman" w:hint="default"/>
          <w:lang w:val="en-US"/>
        </w:rPr>
        <w:t>ru, zdravot</w:t>
      </w:r>
      <w:r>
        <w:rPr>
          <w:rFonts w:ascii="Times New Roman" w:hAnsi="Times New Roman" w:cs="Times New Roman" w:hint="default"/>
          <w:lang w:val="en-US"/>
        </w:rPr>
        <w:t>n</w:t>
      </w:r>
      <w:r>
        <w:rPr>
          <w:rFonts w:ascii="Times New Roman" w:hAnsi="Times New Roman" w:cs="Times New Roman" w:hint="default"/>
          <w:lang w:val="en-US"/>
        </w:rPr>
        <w:t>í</w:t>
      </w:r>
      <w:r>
        <w:rPr>
          <w:rFonts w:ascii="Times New Roman" w:hAnsi="Times New Roman" w:cs="Times New Roman" w:hint="default"/>
          <w:lang w:val="en-US"/>
        </w:rPr>
        <w:t>ctvo, oznamovacie prostriedky i obč</w:t>
      </w:r>
      <w:r>
        <w:rPr>
          <w:rFonts w:ascii="Times New Roman" w:hAnsi="Times New Roman" w:cs="Times New Roman" w:hint="default"/>
          <w:lang w:val="en-US"/>
        </w:rPr>
        <w:t>iansku aktivitu. Slovenský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vny systé</w:t>
      </w:r>
      <w:r>
        <w:rPr>
          <w:rFonts w:ascii="Times New Roman" w:hAnsi="Times New Roman" w:cs="Times New Roman" w:hint="default"/>
          <w:lang w:val="en-US"/>
        </w:rPr>
        <w:t>m bež</w:t>
      </w:r>
      <w:r>
        <w:rPr>
          <w:rFonts w:ascii="Times New Roman" w:hAnsi="Times New Roman" w:cs="Times New Roman" w:hint="default"/>
          <w:lang w:val="en-US"/>
        </w:rPr>
        <w:t>ne upravuje ich zodpovednosť</w:t>
      </w:r>
      <w:r>
        <w:rPr>
          <w:rFonts w:ascii="Times New Roman" w:hAnsi="Times New Roman" w:cs="Times New Roman" w:hint="default"/>
          <w:lang w:val="en-US"/>
        </w:rPr>
        <w:t xml:space="preserve"> podľ</w:t>
      </w:r>
      <w:r>
        <w:rPr>
          <w:rFonts w:ascii="Times New Roman" w:hAnsi="Times New Roman" w:cs="Times New Roman" w:hint="default"/>
          <w:lang w:val="en-US"/>
        </w:rPr>
        <w:t>a obč</w:t>
      </w:r>
      <w:r>
        <w:rPr>
          <w:rFonts w:ascii="Times New Roman" w:hAnsi="Times New Roman" w:cs="Times New Roman" w:hint="default"/>
          <w:lang w:val="en-US"/>
        </w:rPr>
        <w:t>ianskeho prá</w:t>
      </w:r>
      <w:r>
        <w:rPr>
          <w:rFonts w:ascii="Times New Roman" w:hAnsi="Times New Roman" w:cs="Times New Roman" w:hint="default"/>
          <w:lang w:val="en-US"/>
        </w:rPr>
        <w:t>va, obchodné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>va č</w:t>
      </w:r>
      <w:r>
        <w:rPr>
          <w:rFonts w:ascii="Times New Roman" w:hAnsi="Times New Roman" w:cs="Times New Roman" w:hint="default"/>
          <w:lang w:val="en-US"/>
        </w:rPr>
        <w:t>i pracovné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>va a podľ</w:t>
      </w:r>
      <w:r>
        <w:rPr>
          <w:rFonts w:ascii="Times New Roman" w:hAnsi="Times New Roman" w:cs="Times New Roman" w:hint="default"/>
          <w:lang w:val="en-US"/>
        </w:rPr>
        <w:t>a sprá</w:t>
      </w:r>
      <w:r>
        <w:rPr>
          <w:rFonts w:ascii="Times New Roman" w:hAnsi="Times New Roman" w:cs="Times New Roman" w:hint="default"/>
          <w:lang w:val="en-US"/>
        </w:rPr>
        <w:t>vneho prá</w:t>
      </w:r>
      <w:r>
        <w:rPr>
          <w:rFonts w:ascii="Times New Roman" w:hAnsi="Times New Roman" w:cs="Times New Roman" w:hint="default"/>
          <w:lang w:val="en-US"/>
        </w:rPr>
        <w:t>va. Takto vymedzená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vš</w:t>
      </w:r>
      <w:r>
        <w:rPr>
          <w:rFonts w:ascii="Times New Roman" w:hAnsi="Times New Roman" w:cs="Times New Roman" w:hint="default"/>
          <w:lang w:val="en-US"/>
        </w:rPr>
        <w:t>ak nový</w:t>
      </w:r>
      <w:r>
        <w:rPr>
          <w:rFonts w:ascii="Times New Roman" w:hAnsi="Times New Roman" w:cs="Times New Roman" w:hint="default"/>
          <w:lang w:val="en-US"/>
        </w:rPr>
        <w:t>m sp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loč</w:t>
      </w:r>
      <w:r>
        <w:rPr>
          <w:rFonts w:ascii="Times New Roman" w:hAnsi="Times New Roman" w:cs="Times New Roman" w:hint="default"/>
          <w:lang w:val="en-US"/>
        </w:rPr>
        <w:t>enský</w:t>
      </w:r>
      <w:r>
        <w:rPr>
          <w:rFonts w:ascii="Times New Roman" w:hAnsi="Times New Roman" w:cs="Times New Roman" w:hint="default"/>
          <w:lang w:val="en-US"/>
        </w:rPr>
        <w:t>m podmienkam nepostač</w:t>
      </w:r>
      <w:r>
        <w:rPr>
          <w:rFonts w:ascii="Times New Roman" w:hAnsi="Times New Roman" w:cs="Times New Roman" w:hint="default"/>
          <w:lang w:val="en-US"/>
        </w:rPr>
        <w:t>uje. Do kriminality v celosvetovom meradle, v </w:t>
      </w:r>
      <w:r>
        <w:rPr>
          <w:rFonts w:ascii="Times New Roman" w:hAnsi="Times New Roman" w:cs="Times New Roman" w:hint="default"/>
          <w:lang w:val="en-US"/>
        </w:rPr>
        <w:t>nový</w:t>
      </w:r>
      <w:r>
        <w:rPr>
          <w:rFonts w:ascii="Times New Roman" w:hAnsi="Times New Roman" w:cs="Times New Roman" w:hint="default"/>
          <w:lang w:val="en-US"/>
        </w:rPr>
        <w:t>ch doteraz nepoznaný</w:t>
      </w:r>
      <w:r>
        <w:rPr>
          <w:rFonts w:ascii="Times New Roman" w:hAnsi="Times New Roman" w:cs="Times New Roman" w:hint="default"/>
          <w:lang w:val="en-US"/>
        </w:rPr>
        <w:t>ch formá</w:t>
      </w:r>
      <w:r>
        <w:rPr>
          <w:rFonts w:ascii="Times New Roman" w:hAnsi="Times New Roman" w:cs="Times New Roman" w:hint="default"/>
          <w:lang w:val="en-US"/>
        </w:rPr>
        <w:t>ch je zapojený</w:t>
      </w:r>
      <w:r>
        <w:rPr>
          <w:rFonts w:ascii="Times New Roman" w:hAnsi="Times New Roman" w:cs="Times New Roman" w:hint="default"/>
          <w:lang w:val="en-US"/>
        </w:rPr>
        <w:t xml:space="preserve"> aj majetok a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b, prič</w:t>
      </w:r>
      <w:r>
        <w:rPr>
          <w:rFonts w:ascii="Times New Roman" w:hAnsi="Times New Roman" w:cs="Times New Roman" w:hint="default"/>
          <w:lang w:val="en-US"/>
        </w:rPr>
        <w:t>om pri ich rozptý</w:t>
      </w:r>
      <w:r>
        <w:rPr>
          <w:rFonts w:ascii="Times New Roman" w:hAnsi="Times New Roman" w:cs="Times New Roman" w:hint="default"/>
          <w:lang w:val="en-US"/>
        </w:rPr>
        <w:t>lenej š</w:t>
      </w:r>
      <w:r>
        <w:rPr>
          <w:rFonts w:ascii="Times New Roman" w:hAnsi="Times New Roman" w:cs="Times New Roman" w:hint="default"/>
          <w:lang w:val="en-US"/>
        </w:rPr>
        <w:t>truktú</w:t>
      </w:r>
      <w:r>
        <w:rPr>
          <w:rFonts w:ascii="Times New Roman" w:hAnsi="Times New Roman" w:cs="Times New Roman" w:hint="default"/>
          <w:lang w:val="en-US"/>
        </w:rPr>
        <w:t>re riadenia sa </w:t>
      </w:r>
      <w:r>
        <w:rPr>
          <w:rFonts w:ascii="Times New Roman" w:hAnsi="Times New Roman" w:cs="Times New Roman" w:hint="default"/>
          <w:lang w:val="en-US"/>
        </w:rPr>
        <w:t>vytrá</w:t>
      </w:r>
      <w:r>
        <w:rPr>
          <w:rFonts w:ascii="Times New Roman" w:hAnsi="Times New Roman" w:cs="Times New Roman" w:hint="default"/>
          <w:lang w:val="en-US"/>
        </w:rPr>
        <w:t>ca alebo  je obtiaž</w:t>
      </w:r>
      <w:r>
        <w:rPr>
          <w:rFonts w:ascii="Times New Roman" w:hAnsi="Times New Roman" w:cs="Times New Roman" w:hint="default"/>
          <w:lang w:val="en-US"/>
        </w:rPr>
        <w:t>ne identifikovať</w:t>
      </w:r>
      <w:r>
        <w:rPr>
          <w:rFonts w:ascii="Times New Roman" w:hAnsi="Times New Roman" w:cs="Times New Roman" w:hint="default"/>
          <w:lang w:val="en-US"/>
        </w:rPr>
        <w:t xml:space="preserve"> zodp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vednosť</w:t>
      </w:r>
      <w:r>
        <w:rPr>
          <w:rFonts w:ascii="Times New Roman" w:hAnsi="Times New Roman" w:cs="Times New Roman" w:hint="default"/>
          <w:lang w:val="en-US"/>
        </w:rPr>
        <w:t xml:space="preserve"> konkré</w:t>
      </w:r>
      <w:r>
        <w:rPr>
          <w:rFonts w:ascii="Times New Roman" w:hAnsi="Times New Roman" w:cs="Times New Roman" w:hint="default"/>
          <w:lang w:val="en-US"/>
        </w:rPr>
        <w:t>tnych fyzický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b. Preto je prí</w:t>
      </w:r>
      <w:r>
        <w:rPr>
          <w:rFonts w:ascii="Times New Roman" w:hAnsi="Times New Roman" w:cs="Times New Roman" w:hint="default"/>
          <w:lang w:val="en-US"/>
        </w:rPr>
        <w:t>znač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 xml:space="preserve"> celosvetový</w:t>
      </w:r>
      <w:r>
        <w:rPr>
          <w:rFonts w:ascii="Times New Roman" w:hAnsi="Times New Roman" w:cs="Times New Roman" w:hint="default"/>
          <w:lang w:val="en-US"/>
        </w:rPr>
        <w:t xml:space="preserve"> trend i prax viacerý</w:t>
      </w:r>
      <w:r>
        <w:rPr>
          <w:rFonts w:ascii="Times New Roman" w:hAnsi="Times New Roman" w:cs="Times New Roman" w:hint="default"/>
          <w:lang w:val="en-US"/>
        </w:rPr>
        <w:t>ch euró</w:t>
      </w:r>
      <w:r>
        <w:rPr>
          <w:rFonts w:ascii="Times New Roman" w:hAnsi="Times New Roman" w:cs="Times New Roman" w:hint="default"/>
          <w:lang w:val="en-US"/>
        </w:rPr>
        <w:t>pskych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tov, kumulovať</w:t>
      </w:r>
      <w:r>
        <w:rPr>
          <w:rFonts w:ascii="Times New Roman" w:hAnsi="Times New Roman" w:cs="Times New Roman" w:hint="default"/>
          <w:lang w:val="en-US"/>
        </w:rPr>
        <w:t xml:space="preserve"> trestnoprá</w:t>
      </w:r>
      <w:r>
        <w:rPr>
          <w:rFonts w:ascii="Times New Roman" w:hAnsi="Times New Roman" w:cs="Times New Roman" w:hint="default"/>
          <w:lang w:val="en-US"/>
        </w:rPr>
        <w:t>vnu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aj fyzický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pre zvýš</w:t>
      </w:r>
      <w:r>
        <w:rPr>
          <w:rFonts w:ascii="Times New Roman" w:hAnsi="Times New Roman" w:cs="Times New Roman" w:hint="default"/>
          <w:lang w:val="en-US"/>
        </w:rPr>
        <w:t>enie regulatí</w:t>
      </w:r>
      <w:r>
        <w:rPr>
          <w:rFonts w:ascii="Times New Roman" w:hAnsi="Times New Roman" w:cs="Times New Roman" w:hint="default"/>
          <w:lang w:val="en-US"/>
        </w:rPr>
        <w:t>vneho úč</w:t>
      </w:r>
      <w:r>
        <w:rPr>
          <w:rFonts w:ascii="Times New Roman" w:hAnsi="Times New Roman" w:cs="Times New Roman" w:hint="default"/>
          <w:lang w:val="en-US"/>
        </w:rPr>
        <w:t>inku trestné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 xml:space="preserve">va.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Vzhľ</w:t>
      </w:r>
      <w:r>
        <w:rPr>
          <w:rFonts w:ascii="Times New Roman" w:hAnsi="Times New Roman" w:cs="Times New Roman" w:hint="default"/>
          <w:lang w:val="en-US"/>
        </w:rPr>
        <w:t>adom na rozsah a c</w:t>
      </w:r>
      <w:r>
        <w:rPr>
          <w:rFonts w:ascii="Times New Roman" w:hAnsi="Times New Roman" w:cs="Times New Roman" w:hint="default"/>
          <w:lang w:val="en-US"/>
        </w:rPr>
        <w:t>harakter kriminality v </w:t>
      </w:r>
      <w:r>
        <w:rPr>
          <w:rFonts w:ascii="Times New Roman" w:hAnsi="Times New Roman" w:cs="Times New Roman" w:hint="default"/>
          <w:lang w:val="en-US"/>
        </w:rPr>
        <w:t>Slovenskej republike je ustanovenie 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potrebné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úč</w:t>
      </w:r>
      <w:r>
        <w:rPr>
          <w:rFonts w:ascii="Times New Roman" w:hAnsi="Times New Roman" w:cs="Times New Roman" w:hint="default"/>
          <w:lang w:val="en-US"/>
        </w:rPr>
        <w:t>elné</w:t>
      </w:r>
      <w:r>
        <w:rPr>
          <w:rFonts w:ascii="Times New Roman" w:hAnsi="Times New Roman" w:cs="Times New Roman" w:hint="default"/>
          <w:lang w:val="en-US"/>
        </w:rPr>
        <w:t xml:space="preserve"> a vzhľ</w:t>
      </w:r>
      <w:r>
        <w:rPr>
          <w:rFonts w:ascii="Times New Roman" w:hAnsi="Times New Roman" w:cs="Times New Roman" w:hint="default"/>
          <w:lang w:val="en-US"/>
        </w:rPr>
        <w:t>adom na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zky Slovenskej republiky aj nevyhnutné.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Euró</w:t>
      </w:r>
      <w:r>
        <w:rPr>
          <w:rFonts w:ascii="Times New Roman" w:hAnsi="Times New Roman" w:cs="Times New Roman" w:hint="default"/>
          <w:lang w:val="en-US"/>
        </w:rPr>
        <w:t>pska ú</w:t>
      </w:r>
      <w:r>
        <w:rPr>
          <w:rFonts w:ascii="Times New Roman" w:hAnsi="Times New Roman" w:cs="Times New Roman" w:hint="default"/>
          <w:lang w:val="en-US"/>
        </w:rPr>
        <w:t>nia jednoznač</w:t>
      </w:r>
      <w:r>
        <w:rPr>
          <w:rFonts w:ascii="Times New Roman" w:hAnsi="Times New Roman" w:cs="Times New Roman" w:hint="default"/>
          <w:lang w:val="en-US"/>
        </w:rPr>
        <w:t>ne a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zne pož</w:t>
      </w:r>
      <w:r>
        <w:rPr>
          <w:rFonts w:ascii="Times New Roman" w:hAnsi="Times New Roman" w:cs="Times New Roman" w:hint="default"/>
          <w:lang w:val="en-US"/>
        </w:rPr>
        <w:t>aduje upraviť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za vymenované</w:t>
      </w:r>
      <w:r>
        <w:rPr>
          <w:rFonts w:ascii="Times New Roman" w:hAnsi="Times New Roman" w:cs="Times New Roman" w:hint="default"/>
          <w:lang w:val="en-US"/>
        </w:rPr>
        <w:t xml:space="preserve">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postupne v deviatich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mcový</w:t>
      </w:r>
      <w:r>
        <w:rPr>
          <w:rFonts w:ascii="Times New Roman" w:hAnsi="Times New Roman" w:cs="Times New Roman" w:hint="default"/>
          <w:lang w:val="en-US"/>
        </w:rPr>
        <w:t>ch rozhodnutiach Rady, ktoré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 xml:space="preserve"> uvedené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lohe k 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vrhu tohto zá</w:t>
      </w:r>
      <w:r>
        <w:rPr>
          <w:rFonts w:ascii="Times New Roman" w:hAnsi="Times New Roman" w:cs="Times New Roman" w:hint="default"/>
          <w:lang w:val="en-US"/>
        </w:rPr>
        <w:t>kona. Ku koncu roku 20005 ď</w:t>
      </w:r>
      <w:r>
        <w:rPr>
          <w:rFonts w:ascii="Times New Roman" w:hAnsi="Times New Roman" w:cs="Times New Roman" w:hint="default"/>
          <w:lang w:val="en-US"/>
        </w:rPr>
        <w:t>alší</w:t>
      </w:r>
      <w:r>
        <w:rPr>
          <w:rFonts w:ascii="Times New Roman" w:hAnsi="Times New Roman" w:cs="Times New Roman" w:hint="default"/>
          <w:lang w:val="en-US"/>
        </w:rPr>
        <w:t>ch  päť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vrhov bolo v </w:t>
      </w:r>
      <w:r>
        <w:rPr>
          <w:rFonts w:ascii="Times New Roman" w:hAnsi="Times New Roman" w:cs="Times New Roman" w:hint="default"/>
          <w:lang w:val="en-US"/>
        </w:rPr>
        <w:t>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diu prí</w:t>
      </w:r>
      <w:r>
        <w:rPr>
          <w:rFonts w:ascii="Times New Roman" w:hAnsi="Times New Roman" w:cs="Times New Roman" w:hint="default"/>
          <w:lang w:val="en-US"/>
        </w:rPr>
        <w:t>pravy.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Odstraň</w:t>
      </w:r>
      <w:r>
        <w:rPr>
          <w:rFonts w:ascii="Times New Roman" w:hAnsi="Times New Roman" w:cs="Times New Roman" w:hint="default"/>
          <w:lang w:val="en-US"/>
        </w:rPr>
        <w:t>uje pochybnosti, č</w:t>
      </w:r>
      <w:r>
        <w:rPr>
          <w:rFonts w:ascii="Times New Roman" w:hAnsi="Times New Roman" w:cs="Times New Roman" w:hint="default"/>
          <w:lang w:val="en-US"/>
        </w:rPr>
        <w:t>i má</w:t>
      </w:r>
      <w:r>
        <w:rPr>
          <w:rFonts w:ascii="Times New Roman" w:hAnsi="Times New Roman" w:cs="Times New Roman" w:hint="default"/>
          <w:lang w:val="en-US"/>
        </w:rPr>
        <w:t xml:space="preserve"> na mysli zodpove</w:t>
      </w:r>
      <w:r>
        <w:rPr>
          <w:rFonts w:ascii="Times New Roman" w:hAnsi="Times New Roman" w:cs="Times New Roman" w:hint="default"/>
          <w:lang w:val="en-US"/>
        </w:rPr>
        <w:t>dnosť</w:t>
      </w:r>
      <w:r>
        <w:rPr>
          <w:rFonts w:ascii="Times New Roman" w:hAnsi="Times New Roman" w:cs="Times New Roman" w:hint="default"/>
          <w:lang w:val="en-US"/>
        </w:rPr>
        <w:t xml:space="preserve"> trestnú</w:t>
      </w:r>
      <w:r>
        <w:rPr>
          <w:rFonts w:ascii="Times New Roman" w:hAnsi="Times New Roman" w:cs="Times New Roman" w:hint="default"/>
          <w:lang w:val="en-US"/>
        </w:rPr>
        <w:t>, administratí</w:t>
      </w:r>
      <w:r>
        <w:rPr>
          <w:rFonts w:ascii="Times New Roman" w:hAnsi="Times New Roman" w:cs="Times New Roman" w:hint="default"/>
          <w:lang w:val="en-US"/>
        </w:rPr>
        <w:t>vnu alebo obč</w:t>
      </w:r>
      <w:r>
        <w:rPr>
          <w:rFonts w:ascii="Times New Roman" w:hAnsi="Times New Roman" w:cs="Times New Roman" w:hint="default"/>
          <w:lang w:val="en-US"/>
        </w:rPr>
        <w:t>iansko prá</w:t>
      </w:r>
      <w:r>
        <w:rPr>
          <w:rFonts w:ascii="Times New Roman" w:hAnsi="Times New Roman" w:cs="Times New Roman" w:hint="default"/>
          <w:lang w:val="en-US"/>
        </w:rPr>
        <w:t>vnu a v 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mcovom rozhodnutí</w:t>
      </w:r>
      <w:r>
        <w:rPr>
          <w:rFonts w:ascii="Times New Roman" w:hAnsi="Times New Roman" w:cs="Times New Roman" w:hint="default"/>
          <w:lang w:val="en-US"/>
        </w:rPr>
        <w:t xml:space="preserve"> Rady už</w:t>
      </w:r>
      <w:r>
        <w:rPr>
          <w:rFonts w:ascii="Times New Roman" w:hAnsi="Times New Roman" w:cs="Times New Roman" w:hint="default"/>
          <w:lang w:val="en-US"/>
        </w:rPr>
        <w:t xml:space="preserve"> za úč</w:t>
      </w:r>
      <w:r>
        <w:rPr>
          <w:rFonts w:ascii="Times New Roman" w:hAnsi="Times New Roman" w:cs="Times New Roman" w:hint="default"/>
          <w:lang w:val="en-US"/>
        </w:rPr>
        <w:t>asti Slovenskej republiky 24. 2. 2005, o ú</w:t>
      </w:r>
      <w:r>
        <w:rPr>
          <w:rFonts w:ascii="Times New Roman" w:hAnsi="Times New Roman" w:cs="Times New Roman" w:hint="default"/>
          <w:lang w:val="en-US"/>
        </w:rPr>
        <w:t>tokoch na informač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systé</w:t>
      </w:r>
      <w:r>
        <w:rPr>
          <w:rFonts w:ascii="Times New Roman" w:hAnsi="Times New Roman" w:cs="Times New Roman" w:hint="default"/>
          <w:lang w:val="en-US"/>
        </w:rPr>
        <w:t>my, vý</w:t>
      </w:r>
      <w:r>
        <w:rPr>
          <w:rFonts w:ascii="Times New Roman" w:hAnsi="Times New Roman" w:cs="Times New Roman" w:hint="default"/>
          <w:lang w:val="en-US"/>
        </w:rPr>
        <w:t>slovne formuluje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ako trestnoprá</w:t>
      </w:r>
      <w:r>
        <w:rPr>
          <w:rFonts w:ascii="Times New Roman" w:hAnsi="Times New Roman" w:cs="Times New Roman" w:hint="default"/>
          <w:lang w:val="en-US"/>
        </w:rPr>
        <w:t>vnu, v </w:t>
      </w:r>
      <w:r>
        <w:rPr>
          <w:rFonts w:ascii="Times New Roman" w:hAnsi="Times New Roman" w:cs="Times New Roman" w:hint="default"/>
          <w:lang w:val="en-US"/>
        </w:rPr>
        <w:t>č</w:t>
      </w:r>
      <w:r>
        <w:rPr>
          <w:rFonts w:ascii="Times New Roman" w:hAnsi="Times New Roman" w:cs="Times New Roman" w:hint="default"/>
          <w:lang w:val="en-US"/>
        </w:rPr>
        <w:t>l. 8 slovami: „</w:t>
      </w:r>
      <w:r>
        <w:rPr>
          <w:rFonts w:ascii="Times New Roman" w:hAnsi="Times New Roman" w:cs="Times New Roman" w:hint="default"/>
          <w:lang w:val="en-US"/>
        </w:rPr>
        <w:t>Kaž</w:t>
      </w:r>
      <w:r>
        <w:rPr>
          <w:rFonts w:ascii="Times New Roman" w:hAnsi="Times New Roman" w:cs="Times New Roman" w:hint="default"/>
          <w:lang w:val="en-US"/>
        </w:rPr>
        <w:t>dý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č</w:t>
      </w:r>
      <w:r>
        <w:rPr>
          <w:rFonts w:ascii="Times New Roman" w:hAnsi="Times New Roman" w:cs="Times New Roman" w:hint="default"/>
          <w:lang w:val="en-US"/>
        </w:rPr>
        <w:t>lenský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 prijme nevyhnutné</w:t>
      </w:r>
      <w:r>
        <w:rPr>
          <w:rFonts w:ascii="Times New Roman" w:hAnsi="Times New Roman" w:cs="Times New Roman" w:hint="default"/>
          <w:lang w:val="en-US"/>
        </w:rPr>
        <w:t xml:space="preserve"> opatrenia, aby zabezpeč</w:t>
      </w:r>
      <w:r>
        <w:rPr>
          <w:rFonts w:ascii="Times New Roman" w:hAnsi="Times New Roman" w:cs="Times New Roman" w:hint="default"/>
          <w:lang w:val="en-US"/>
        </w:rPr>
        <w:t>il, ž</w:t>
      </w:r>
      <w:r>
        <w:rPr>
          <w:rFonts w:ascii="Times New Roman" w:hAnsi="Times New Roman" w:cs="Times New Roman" w:hint="default"/>
          <w:lang w:val="en-US"/>
        </w:rPr>
        <w:t>e 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môž</w:t>
      </w:r>
      <w:r>
        <w:rPr>
          <w:rFonts w:ascii="Times New Roman" w:hAnsi="Times New Roman" w:cs="Times New Roman" w:hint="default"/>
          <w:lang w:val="en-US"/>
        </w:rPr>
        <w:t>u byť</w:t>
      </w:r>
      <w:r>
        <w:rPr>
          <w:rFonts w:ascii="Times New Roman" w:hAnsi="Times New Roman" w:cs="Times New Roman" w:hint="default"/>
          <w:lang w:val="en-US"/>
        </w:rPr>
        <w:t xml:space="preserve"> trestne zodpovedné</w:t>
      </w:r>
      <w:r>
        <w:rPr>
          <w:rFonts w:ascii="Times New Roman" w:hAnsi="Times New Roman" w:cs="Times New Roman" w:hint="default"/>
          <w:lang w:val="en-US"/>
        </w:rPr>
        <w:t xml:space="preserve"> za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uvedené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č</w:t>
      </w:r>
      <w:r>
        <w:rPr>
          <w:rFonts w:ascii="Times New Roman" w:hAnsi="Times New Roman" w:cs="Times New Roman" w:hint="default"/>
          <w:lang w:val="en-US"/>
        </w:rPr>
        <w:t>lá</w:t>
      </w:r>
      <w:r>
        <w:rPr>
          <w:rFonts w:ascii="Times New Roman" w:hAnsi="Times New Roman" w:cs="Times New Roman" w:hint="default"/>
          <w:lang w:val="en-US"/>
        </w:rPr>
        <w:t>nkoch 2,3,4,5, spá</w:t>
      </w:r>
      <w:r>
        <w:rPr>
          <w:rFonts w:ascii="Times New Roman" w:hAnsi="Times New Roman" w:cs="Times New Roman" w:hint="default"/>
          <w:lang w:val="en-US"/>
        </w:rPr>
        <w:t>chané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ich prospech akoukoľ</w:t>
      </w:r>
      <w:r>
        <w:rPr>
          <w:rFonts w:ascii="Times New Roman" w:hAnsi="Times New Roman" w:cs="Times New Roman" w:hint="default"/>
          <w:lang w:val="en-US"/>
        </w:rPr>
        <w:t>vek osobou konajú</w:t>
      </w:r>
      <w:r>
        <w:rPr>
          <w:rFonts w:ascii="Times New Roman" w:hAnsi="Times New Roman" w:cs="Times New Roman" w:hint="default"/>
          <w:lang w:val="en-US"/>
        </w:rPr>
        <w:t>cou samostatne, alebo ako súč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orgá</w:t>
      </w:r>
      <w:r>
        <w:rPr>
          <w:rFonts w:ascii="Times New Roman" w:hAnsi="Times New Roman" w:cs="Times New Roman" w:hint="default"/>
          <w:lang w:val="en-US"/>
        </w:rPr>
        <w:t>nu prá</w:t>
      </w:r>
      <w:r>
        <w:rPr>
          <w:rFonts w:ascii="Times New Roman" w:hAnsi="Times New Roman" w:cs="Times New Roman" w:hint="default"/>
          <w:lang w:val="en-US"/>
        </w:rPr>
        <w:t>vnickej osoby, k</w:t>
      </w:r>
      <w:r>
        <w:rPr>
          <w:rFonts w:ascii="Times New Roman" w:hAnsi="Times New Roman" w:cs="Times New Roman" w:hint="default"/>
          <w:lang w:val="en-US"/>
        </w:rPr>
        <w:t>t</w:t>
      </w:r>
      <w:r>
        <w:rPr>
          <w:rFonts w:ascii="Times New Roman" w:hAnsi="Times New Roman" w:cs="Times New Roman" w:hint="default"/>
          <w:lang w:val="en-US"/>
        </w:rPr>
        <w:t>orá</w:t>
      </w:r>
      <w:r>
        <w:rPr>
          <w:rFonts w:ascii="Times New Roman" w:hAnsi="Times New Roman" w:cs="Times New Roman" w:hint="default"/>
          <w:lang w:val="en-US"/>
        </w:rPr>
        <w:t xml:space="preserve"> má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mci prá</w:t>
      </w:r>
      <w:r>
        <w:rPr>
          <w:rFonts w:ascii="Times New Roman" w:hAnsi="Times New Roman" w:cs="Times New Roman" w:hint="default"/>
          <w:lang w:val="en-US"/>
        </w:rPr>
        <w:t>vnickej osoby vedú</w:t>
      </w:r>
      <w:r>
        <w:rPr>
          <w:rFonts w:ascii="Times New Roman" w:hAnsi="Times New Roman" w:cs="Times New Roman" w:hint="default"/>
          <w:lang w:val="en-US"/>
        </w:rPr>
        <w:t>ce postavenie“</w:t>
      </w:r>
      <w:r>
        <w:rPr>
          <w:rFonts w:ascii="Times New Roman" w:hAnsi="Times New Roman" w:cs="Times New Roman" w:hint="default"/>
          <w:lang w:val="en-US"/>
        </w:rPr>
        <w:t xml:space="preserve">.    </w:t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Zmluvou medzi č</w:t>
      </w:r>
      <w:r>
        <w:rPr>
          <w:rFonts w:ascii="Times New Roman" w:hAnsi="Times New Roman" w:cs="Times New Roman" w:hint="default"/>
          <w:lang w:val="en-US"/>
        </w:rPr>
        <w:t>lenský</w:t>
      </w:r>
      <w:r>
        <w:rPr>
          <w:rFonts w:ascii="Times New Roman" w:hAnsi="Times New Roman" w:cs="Times New Roman" w:hint="default"/>
          <w:lang w:val="en-US"/>
        </w:rPr>
        <w:t>mi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tmi 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nie je Druhý</w:t>
      </w:r>
      <w:r>
        <w:rPr>
          <w:rFonts w:ascii="Times New Roman" w:hAnsi="Times New Roman" w:cs="Times New Roman" w:hint="default"/>
          <w:lang w:val="en-US"/>
        </w:rPr>
        <w:t xml:space="preserve"> protokol k Dohovoru o ochrane finanč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zá</w:t>
      </w:r>
      <w:r>
        <w:rPr>
          <w:rFonts w:ascii="Times New Roman" w:hAnsi="Times New Roman" w:cs="Times New Roman" w:hint="default"/>
          <w:lang w:val="en-US"/>
        </w:rPr>
        <w:t>ujmov Euró</w:t>
      </w:r>
      <w:r>
        <w:rPr>
          <w:rFonts w:ascii="Times New Roman" w:hAnsi="Times New Roman" w:cs="Times New Roman" w:hint="default"/>
          <w:lang w:val="en-US"/>
        </w:rPr>
        <w:t>pskych spoloč</w:t>
      </w:r>
      <w:r>
        <w:rPr>
          <w:rFonts w:ascii="Times New Roman" w:hAnsi="Times New Roman" w:cs="Times New Roman" w:hint="default"/>
          <w:lang w:val="en-US"/>
        </w:rPr>
        <w:t>enstiev.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zne pož</w:t>
      </w:r>
      <w:r>
        <w:rPr>
          <w:rFonts w:ascii="Times New Roman" w:hAnsi="Times New Roman" w:cs="Times New Roman" w:hint="default"/>
          <w:lang w:val="en-US"/>
        </w:rPr>
        <w:t>aduje tiež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pravu 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za celú</w:t>
      </w:r>
      <w:r>
        <w:rPr>
          <w:rFonts w:ascii="Times New Roman" w:hAnsi="Times New Roman" w:cs="Times New Roman" w:hint="default"/>
          <w:lang w:val="en-US"/>
        </w:rPr>
        <w:t xml:space="preserve"> skupinu trestný</w:t>
      </w:r>
      <w:r>
        <w:rPr>
          <w:rFonts w:ascii="Times New Roman" w:hAnsi="Times New Roman" w:cs="Times New Roman" w:hint="default"/>
          <w:lang w:val="en-US"/>
        </w:rPr>
        <w:t>ch č</w:t>
      </w:r>
      <w:r>
        <w:rPr>
          <w:rFonts w:ascii="Times New Roman" w:hAnsi="Times New Roman" w:cs="Times New Roman" w:hint="default"/>
          <w:lang w:val="en-US"/>
        </w:rPr>
        <w:t>inov. Slovenská</w:t>
      </w:r>
      <w:r>
        <w:rPr>
          <w:rFonts w:ascii="Times New Roman" w:hAnsi="Times New Roman" w:cs="Times New Roman" w:hint="default"/>
          <w:lang w:val="en-US"/>
        </w:rPr>
        <w:t xml:space="preserve"> republika dň</w:t>
      </w:r>
      <w:r>
        <w:rPr>
          <w:rFonts w:ascii="Times New Roman" w:hAnsi="Times New Roman" w:cs="Times New Roman" w:hint="default"/>
          <w:lang w:val="en-US"/>
        </w:rPr>
        <w:t>a 30.9.2004 ulož</w:t>
      </w:r>
      <w:r>
        <w:rPr>
          <w:rFonts w:ascii="Times New Roman" w:hAnsi="Times New Roman" w:cs="Times New Roman" w:hint="default"/>
          <w:lang w:val="en-US"/>
        </w:rPr>
        <w:t>ila na Generá</w:t>
      </w:r>
      <w:r>
        <w:rPr>
          <w:rFonts w:ascii="Times New Roman" w:hAnsi="Times New Roman" w:cs="Times New Roman" w:hint="default"/>
          <w:lang w:val="en-US"/>
        </w:rPr>
        <w:t>lnom sekretariá</w:t>
      </w:r>
      <w:r>
        <w:rPr>
          <w:rFonts w:ascii="Times New Roman" w:hAnsi="Times New Roman" w:cs="Times New Roman" w:hint="default"/>
          <w:lang w:val="en-US"/>
        </w:rPr>
        <w:t>te Rady EU listinu o pristú</w:t>
      </w:r>
      <w:r>
        <w:rPr>
          <w:rFonts w:ascii="Times New Roman" w:hAnsi="Times New Roman" w:cs="Times New Roman" w:hint="default"/>
          <w:lang w:val="en-US"/>
        </w:rPr>
        <w:t>pení</w:t>
      </w:r>
      <w:r>
        <w:rPr>
          <w:rFonts w:ascii="Times New Roman" w:hAnsi="Times New Roman" w:cs="Times New Roman" w:hint="default"/>
          <w:lang w:val="en-US"/>
        </w:rPr>
        <w:t xml:space="preserve"> k </w:t>
      </w:r>
      <w:r>
        <w:rPr>
          <w:rFonts w:ascii="Times New Roman" w:hAnsi="Times New Roman" w:cs="Times New Roman" w:hint="default"/>
          <w:lang w:val="en-US"/>
        </w:rPr>
        <w:t>uvedené</w:t>
      </w:r>
      <w:r>
        <w:rPr>
          <w:rFonts w:ascii="Times New Roman" w:hAnsi="Times New Roman" w:cs="Times New Roman" w:hint="default"/>
          <w:lang w:val="en-US"/>
        </w:rPr>
        <w:t>mu Protokolu.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predvstupový</w:t>
      </w:r>
      <w:r>
        <w:rPr>
          <w:rFonts w:ascii="Times New Roman" w:hAnsi="Times New Roman" w:cs="Times New Roman" w:hint="default"/>
          <w:lang w:val="en-US"/>
        </w:rPr>
        <w:t>ch rokovaniach sa Slovenská</w:t>
      </w:r>
      <w:r>
        <w:rPr>
          <w:rFonts w:ascii="Times New Roman" w:hAnsi="Times New Roman" w:cs="Times New Roman" w:hint="default"/>
          <w:lang w:val="en-US"/>
        </w:rPr>
        <w:t xml:space="preserve"> republika zaviazala, ž</w:t>
      </w:r>
      <w:r>
        <w:rPr>
          <w:rFonts w:ascii="Times New Roman" w:hAnsi="Times New Roman" w:cs="Times New Roman" w:hint="default"/>
          <w:lang w:val="en-US"/>
        </w:rPr>
        <w:t>e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v ro</w:t>
      </w:r>
      <w:r>
        <w:rPr>
          <w:rFonts w:ascii="Times New Roman" w:hAnsi="Times New Roman" w:cs="Times New Roman" w:hint="default"/>
          <w:lang w:val="en-US"/>
        </w:rPr>
        <w:t>zsahu uvedený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vnych dokumentov upraví</w:t>
      </w:r>
      <w:r>
        <w:rPr>
          <w:rFonts w:ascii="Times New Roman" w:hAnsi="Times New Roman" w:cs="Times New Roman" w:hint="default"/>
          <w:lang w:val="en-US"/>
        </w:rPr>
        <w:t xml:space="preserve"> v rá</w:t>
      </w:r>
      <w:r>
        <w:rPr>
          <w:rFonts w:ascii="Times New Roman" w:hAnsi="Times New Roman" w:cs="Times New Roman" w:hint="default"/>
          <w:lang w:val="en-US"/>
        </w:rPr>
        <w:t>mci rekodifiká</w:t>
      </w:r>
      <w:r>
        <w:rPr>
          <w:rFonts w:ascii="Times New Roman" w:hAnsi="Times New Roman" w:cs="Times New Roman" w:hint="default"/>
          <w:lang w:val="en-US"/>
        </w:rPr>
        <w:t>cie nový</w:t>
      </w:r>
      <w:r>
        <w:rPr>
          <w:rFonts w:ascii="Times New Roman" w:hAnsi="Times New Roman" w:cs="Times New Roman" w:hint="default"/>
          <w:lang w:val="en-US"/>
        </w:rPr>
        <w:t>ch trestný</w:t>
      </w:r>
      <w:r>
        <w:rPr>
          <w:rFonts w:ascii="Times New Roman" w:hAnsi="Times New Roman" w:cs="Times New Roman" w:hint="default"/>
          <w:lang w:val="en-US"/>
        </w:rPr>
        <w:t>ch kó</w:t>
      </w:r>
      <w:r>
        <w:rPr>
          <w:rFonts w:ascii="Times New Roman" w:hAnsi="Times New Roman" w:cs="Times New Roman" w:hint="default"/>
          <w:lang w:val="en-US"/>
        </w:rPr>
        <w:t>dexov, čí</w:t>
      </w:r>
      <w:r>
        <w:rPr>
          <w:rFonts w:ascii="Times New Roman" w:hAnsi="Times New Roman" w:cs="Times New Roman" w:hint="default"/>
          <w:lang w:val="en-US"/>
        </w:rPr>
        <w:t>m bol zdô</w:t>
      </w:r>
      <w:r>
        <w:rPr>
          <w:rFonts w:ascii="Times New Roman" w:hAnsi="Times New Roman" w:cs="Times New Roman" w:hint="default"/>
          <w:lang w:val="en-US"/>
        </w:rPr>
        <w:t>vodnený</w:t>
      </w:r>
      <w:r>
        <w:rPr>
          <w:rFonts w:ascii="Times New Roman" w:hAnsi="Times New Roman" w:cs="Times New Roman" w:hint="default"/>
          <w:lang w:val="en-US"/>
        </w:rPr>
        <w:t xml:space="preserve"> odklad jej zavedenia na obdobie až</w:t>
      </w:r>
      <w:r>
        <w:rPr>
          <w:rFonts w:ascii="Times New Roman" w:hAnsi="Times New Roman" w:cs="Times New Roman" w:hint="default"/>
          <w:lang w:val="en-US"/>
        </w:rPr>
        <w:t xml:space="preserve"> po vstupe do 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Z </w:t>
      </w:r>
      <w:r>
        <w:rPr>
          <w:rFonts w:ascii="Times New Roman" w:hAnsi="Times New Roman" w:cs="Times New Roman" w:hint="default"/>
          <w:lang w:val="en-US"/>
        </w:rPr>
        <w:t>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dohovorov, ktoré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 xml:space="preserve"> pre Slovenskú</w:t>
      </w:r>
      <w:r>
        <w:rPr>
          <w:rFonts w:ascii="Times New Roman" w:hAnsi="Times New Roman" w:cs="Times New Roman" w:hint="default"/>
          <w:lang w:val="en-US"/>
        </w:rPr>
        <w:t xml:space="preserve"> republiku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zné</w:t>
      </w:r>
      <w:r>
        <w:rPr>
          <w:rFonts w:ascii="Times New Roman" w:hAnsi="Times New Roman" w:cs="Times New Roman" w:hint="default"/>
          <w:lang w:val="en-US"/>
        </w:rPr>
        <w:t xml:space="preserve"> upravuje  zo</w:t>
      </w:r>
      <w:r>
        <w:rPr>
          <w:rFonts w:ascii="Times New Roman" w:hAnsi="Times New Roman" w:cs="Times New Roman" w:hint="default"/>
          <w:lang w:val="en-US"/>
        </w:rPr>
        <w:t>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Dohovor OSN proti korupcii, Dohovor OECD o boji s </w:t>
      </w:r>
      <w:r>
        <w:rPr>
          <w:rFonts w:ascii="Times New Roman" w:hAnsi="Times New Roman" w:cs="Times New Roman" w:hint="default"/>
          <w:lang w:val="en-US"/>
        </w:rPr>
        <w:t>podplá</w:t>
      </w:r>
      <w:r>
        <w:rPr>
          <w:rFonts w:ascii="Times New Roman" w:hAnsi="Times New Roman" w:cs="Times New Roman" w:hint="default"/>
          <w:lang w:val="en-US"/>
        </w:rPr>
        <w:t>caní</w:t>
      </w:r>
      <w:r>
        <w:rPr>
          <w:rFonts w:ascii="Times New Roman" w:hAnsi="Times New Roman" w:cs="Times New Roman" w:hint="default"/>
          <w:lang w:val="en-US"/>
        </w:rPr>
        <w:t>m zahranič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verejný</w:t>
      </w:r>
      <w:r>
        <w:rPr>
          <w:rFonts w:ascii="Times New Roman" w:hAnsi="Times New Roman" w:cs="Times New Roman" w:hint="default"/>
          <w:lang w:val="en-US"/>
        </w:rPr>
        <w:t>ch č</w:t>
      </w:r>
      <w:r>
        <w:rPr>
          <w:rFonts w:ascii="Times New Roman" w:hAnsi="Times New Roman" w:cs="Times New Roman" w:hint="default"/>
          <w:lang w:val="en-US"/>
        </w:rPr>
        <w:t>initeľ</w:t>
      </w:r>
      <w:r>
        <w:rPr>
          <w:rFonts w:ascii="Times New Roman" w:hAnsi="Times New Roman" w:cs="Times New Roman" w:hint="default"/>
          <w:lang w:val="en-US"/>
        </w:rPr>
        <w:t>ov, Trestnoprá</w:t>
      </w:r>
      <w:r>
        <w:rPr>
          <w:rFonts w:ascii="Times New Roman" w:hAnsi="Times New Roman" w:cs="Times New Roman" w:hint="default"/>
          <w:lang w:val="en-US"/>
        </w:rPr>
        <w:t>vny dohovor  o korupcii, Dohovor proti nadná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>mu organizované</w:t>
      </w:r>
      <w:r>
        <w:rPr>
          <w:rFonts w:ascii="Times New Roman" w:hAnsi="Times New Roman" w:cs="Times New Roman" w:hint="default"/>
          <w:lang w:val="en-US"/>
        </w:rPr>
        <w:t>mu zloč</w:t>
      </w:r>
      <w:r>
        <w:rPr>
          <w:rFonts w:ascii="Times New Roman" w:hAnsi="Times New Roman" w:cs="Times New Roman" w:hint="default"/>
          <w:lang w:val="en-US"/>
        </w:rPr>
        <w:t>inu a protokoly k </w:t>
      </w:r>
      <w:r>
        <w:rPr>
          <w:rFonts w:ascii="Times New Roman" w:hAnsi="Times New Roman" w:cs="Times New Roman" w:hint="default"/>
          <w:lang w:val="en-US"/>
        </w:rPr>
        <w:t>nemu prijaté</w:t>
      </w:r>
      <w:r>
        <w:rPr>
          <w:rFonts w:ascii="Times New Roman" w:hAnsi="Times New Roman" w:cs="Times New Roman" w:hint="default"/>
          <w:lang w:val="en-US"/>
        </w:rPr>
        <w:t xml:space="preserve"> a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 xml:space="preserve"> doho</w:t>
      </w:r>
      <w:r>
        <w:rPr>
          <w:rFonts w:ascii="Times New Roman" w:hAnsi="Times New Roman" w:cs="Times New Roman" w:hint="default"/>
          <w:lang w:val="en-US"/>
        </w:rPr>
        <w:t>v</w:t>
      </w:r>
      <w:r>
        <w:rPr>
          <w:rFonts w:ascii="Times New Roman" w:hAnsi="Times New Roman" w:cs="Times New Roman" w:hint="default"/>
          <w:lang w:val="en-US"/>
        </w:rPr>
        <w:t>or o potláč</w:t>
      </w:r>
      <w:r>
        <w:rPr>
          <w:rFonts w:ascii="Times New Roman" w:hAnsi="Times New Roman" w:cs="Times New Roman" w:hint="default"/>
          <w:lang w:val="en-US"/>
        </w:rPr>
        <w:t>aní</w:t>
      </w:r>
      <w:r>
        <w:rPr>
          <w:rFonts w:ascii="Times New Roman" w:hAnsi="Times New Roman" w:cs="Times New Roman" w:hint="default"/>
          <w:lang w:val="en-US"/>
        </w:rPr>
        <w:t xml:space="preserve"> terorizmu. Slovenská</w:t>
      </w:r>
      <w:r>
        <w:rPr>
          <w:rFonts w:ascii="Times New Roman" w:hAnsi="Times New Roman" w:cs="Times New Roman" w:hint="default"/>
          <w:lang w:val="en-US"/>
        </w:rPr>
        <w:t xml:space="preserve"> republika pripravuje ratifiká</w:t>
      </w:r>
      <w:r>
        <w:rPr>
          <w:rFonts w:ascii="Times New Roman" w:hAnsi="Times New Roman" w:cs="Times New Roman" w:hint="default"/>
          <w:lang w:val="en-US"/>
        </w:rPr>
        <w:t>ciu podpí</w:t>
      </w:r>
      <w:r>
        <w:rPr>
          <w:rFonts w:ascii="Times New Roman" w:hAnsi="Times New Roman" w:cs="Times New Roman" w:hint="default"/>
          <w:lang w:val="en-US"/>
        </w:rPr>
        <w:t>sané</w:t>
      </w:r>
      <w:r>
        <w:rPr>
          <w:rFonts w:ascii="Times New Roman" w:hAnsi="Times New Roman" w:cs="Times New Roman" w:hint="default"/>
          <w:lang w:val="en-US"/>
        </w:rPr>
        <w:t>ho Dohovoru o počí</w:t>
      </w:r>
      <w:r>
        <w:rPr>
          <w:rFonts w:ascii="Times New Roman" w:hAnsi="Times New Roman" w:cs="Times New Roman" w:hint="default"/>
          <w:lang w:val="en-US"/>
        </w:rPr>
        <w:t>tač</w:t>
      </w:r>
      <w:r>
        <w:rPr>
          <w:rFonts w:ascii="Times New Roman" w:hAnsi="Times New Roman" w:cs="Times New Roman" w:hint="default"/>
          <w:lang w:val="en-US"/>
        </w:rPr>
        <w:t>ovej kriminalite s </w:t>
      </w:r>
      <w:r>
        <w:rPr>
          <w:rFonts w:ascii="Times New Roman" w:hAnsi="Times New Roman" w:cs="Times New Roman" w:hint="default"/>
          <w:lang w:val="en-US"/>
        </w:rPr>
        <w:t>rovnaký</w:t>
      </w:r>
      <w:r>
        <w:rPr>
          <w:rFonts w:ascii="Times New Roman" w:hAnsi="Times New Roman" w:cs="Times New Roman" w:hint="default"/>
          <w:lang w:val="en-US"/>
        </w:rPr>
        <w:t>m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zkom.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organizá</w:t>
      </w:r>
      <w:r>
        <w:rPr>
          <w:rFonts w:ascii="Times New Roman" w:hAnsi="Times New Roman" w:cs="Times New Roman" w:hint="default"/>
          <w:lang w:val="en-US"/>
        </w:rPr>
        <w:t>cie pripomí</w:t>
      </w:r>
      <w:r>
        <w:rPr>
          <w:rFonts w:ascii="Times New Roman" w:hAnsi="Times New Roman" w:cs="Times New Roman" w:hint="default"/>
          <w:lang w:val="en-US"/>
        </w:rPr>
        <w:t>najú</w:t>
      </w:r>
      <w:r>
        <w:rPr>
          <w:rFonts w:ascii="Times New Roman" w:hAnsi="Times New Roman" w:cs="Times New Roman" w:hint="default"/>
          <w:lang w:val="en-US"/>
        </w:rPr>
        <w:t xml:space="preserve"> Slovensku splnenie uvedenej povinnosti v 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mci vykoná</w:t>
      </w:r>
      <w:r>
        <w:rPr>
          <w:rFonts w:ascii="Times New Roman" w:hAnsi="Times New Roman" w:cs="Times New Roman" w:hint="default"/>
          <w:lang w:val="en-US"/>
        </w:rPr>
        <w:t>vaný</w:t>
      </w:r>
      <w:r>
        <w:rPr>
          <w:rFonts w:ascii="Times New Roman" w:hAnsi="Times New Roman" w:cs="Times New Roman" w:hint="default"/>
          <w:lang w:val="en-US"/>
        </w:rPr>
        <w:t>ch monitoringov. OECD zno</w:t>
      </w:r>
      <w:r>
        <w:rPr>
          <w:rFonts w:ascii="Times New Roman" w:hAnsi="Times New Roman" w:cs="Times New Roman" w:hint="default"/>
          <w:lang w:val="en-US"/>
        </w:rPr>
        <w:t>va v </w:t>
      </w:r>
      <w:r>
        <w:rPr>
          <w:rFonts w:ascii="Times New Roman" w:hAnsi="Times New Roman" w:cs="Times New Roman" w:hint="default"/>
          <w:lang w:val="en-US"/>
        </w:rPr>
        <w:t>svojich odporúč</w:t>
      </w:r>
      <w:r>
        <w:rPr>
          <w:rFonts w:ascii="Times New Roman" w:hAnsi="Times New Roman" w:cs="Times New Roman" w:hint="default"/>
          <w:lang w:val="en-US"/>
        </w:rPr>
        <w:t>aniach z 18.-20.10.2005 pož</w:t>
      </w:r>
      <w:r>
        <w:rPr>
          <w:rFonts w:ascii="Times New Roman" w:hAnsi="Times New Roman" w:cs="Times New Roman" w:hint="default"/>
          <w:lang w:val="en-US"/>
        </w:rPr>
        <w:t>aduje od Slovenskej republiky, aby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upravila ako trestnoprá</w:t>
      </w:r>
      <w:r>
        <w:rPr>
          <w:rFonts w:ascii="Times New Roman" w:hAnsi="Times New Roman" w:cs="Times New Roman" w:hint="default"/>
          <w:lang w:val="en-US"/>
        </w:rPr>
        <w:t>vnú</w:t>
      </w:r>
      <w:r>
        <w:rPr>
          <w:rFonts w:ascii="Times New Roman" w:hAnsi="Times New Roman" w:cs="Times New Roman" w:hint="default"/>
          <w:lang w:val="en-US"/>
        </w:rPr>
        <w:t>, a to neodkladne.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dohovory použí</w:t>
      </w:r>
      <w:r>
        <w:rPr>
          <w:rFonts w:ascii="Times New Roman" w:hAnsi="Times New Roman" w:cs="Times New Roman" w:hint="default"/>
          <w:lang w:val="en-US"/>
        </w:rPr>
        <w:t>vajú</w:t>
      </w:r>
      <w:r>
        <w:rPr>
          <w:rFonts w:ascii="Times New Roman" w:hAnsi="Times New Roman" w:cs="Times New Roman" w:hint="default"/>
          <w:lang w:val="en-US"/>
        </w:rPr>
        <w:t xml:space="preserve"> rovnakú</w:t>
      </w:r>
      <w:r>
        <w:rPr>
          <w:rFonts w:ascii="Times New Roman" w:hAnsi="Times New Roman" w:cs="Times New Roman" w:hint="default"/>
          <w:lang w:val="en-US"/>
        </w:rPr>
        <w:t xml:space="preserve"> legislatí</w:t>
      </w:r>
      <w:r>
        <w:rPr>
          <w:rFonts w:ascii="Times New Roman" w:hAnsi="Times New Roman" w:cs="Times New Roman" w:hint="default"/>
          <w:lang w:val="en-US"/>
        </w:rPr>
        <w:t>vnu techniku. Definujú</w:t>
      </w:r>
      <w:r>
        <w:rPr>
          <w:rFonts w:ascii="Times New Roman" w:hAnsi="Times New Roman" w:cs="Times New Roman" w:hint="default"/>
          <w:lang w:val="en-US"/>
        </w:rPr>
        <w:t xml:space="preserve">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z </w:t>
      </w:r>
      <w:r>
        <w:rPr>
          <w:rFonts w:ascii="Times New Roman" w:hAnsi="Times New Roman" w:cs="Times New Roman" w:hint="default"/>
          <w:lang w:val="en-US"/>
        </w:rPr>
        <w:t>urč</w:t>
      </w:r>
      <w:r>
        <w:rPr>
          <w:rFonts w:ascii="Times New Roman" w:hAnsi="Times New Roman" w:cs="Times New Roman" w:hint="default"/>
          <w:lang w:val="en-US"/>
        </w:rPr>
        <w:t>itej obl</w:t>
      </w:r>
      <w:r>
        <w:rPr>
          <w:rFonts w:ascii="Times New Roman" w:hAnsi="Times New Roman" w:cs="Times New Roman" w:hint="default"/>
          <w:lang w:val="en-US"/>
        </w:rPr>
        <w:t>asti a v </w:t>
      </w:r>
      <w:r>
        <w:rPr>
          <w:rFonts w:ascii="Times New Roman" w:hAnsi="Times New Roman" w:cs="Times New Roman" w:hint="default"/>
          <w:lang w:val="en-US"/>
        </w:rPr>
        <w:t>nasledujú</w:t>
      </w:r>
      <w:r>
        <w:rPr>
          <w:rFonts w:ascii="Times New Roman" w:hAnsi="Times New Roman" w:cs="Times New Roman" w:hint="default"/>
          <w:lang w:val="en-US"/>
        </w:rPr>
        <w:t>com ustanovení</w:t>
      </w:r>
      <w:r>
        <w:rPr>
          <w:rFonts w:ascii="Times New Roman" w:hAnsi="Times New Roman" w:cs="Times New Roman" w:hint="default"/>
          <w:lang w:val="en-US"/>
        </w:rPr>
        <w:t xml:space="preserve"> ukladajú</w:t>
      </w:r>
      <w:r>
        <w:rPr>
          <w:rFonts w:ascii="Times New Roman" w:hAnsi="Times New Roman" w:cs="Times New Roman" w:hint="default"/>
          <w:lang w:val="en-US"/>
        </w:rPr>
        <w:t xml:space="preserve"> zmluvný</w:t>
      </w:r>
      <w:r>
        <w:rPr>
          <w:rFonts w:ascii="Times New Roman" w:hAnsi="Times New Roman" w:cs="Times New Roman" w:hint="default"/>
          <w:lang w:val="en-US"/>
        </w:rPr>
        <w:t>m straná</w:t>
      </w:r>
      <w:r>
        <w:rPr>
          <w:rFonts w:ascii="Times New Roman" w:hAnsi="Times New Roman" w:cs="Times New Roman" w:hint="default"/>
          <w:lang w:val="en-US"/>
        </w:rPr>
        <w:t>m č</w:t>
      </w:r>
      <w:r>
        <w:rPr>
          <w:rFonts w:ascii="Times New Roman" w:hAnsi="Times New Roman" w:cs="Times New Roman" w:hint="default"/>
          <w:lang w:val="en-US"/>
        </w:rPr>
        <w:t>i č</w:t>
      </w:r>
      <w:r>
        <w:rPr>
          <w:rFonts w:ascii="Times New Roman" w:hAnsi="Times New Roman" w:cs="Times New Roman" w:hint="default"/>
          <w:lang w:val="en-US"/>
        </w:rPr>
        <w:t>lenský</w:t>
      </w:r>
      <w:r>
        <w:rPr>
          <w:rFonts w:ascii="Times New Roman" w:hAnsi="Times New Roman" w:cs="Times New Roman" w:hint="default"/>
          <w:lang w:val="en-US"/>
        </w:rPr>
        <w:t>m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tom zabezpeč</w:t>
      </w:r>
      <w:r>
        <w:rPr>
          <w:rFonts w:ascii="Times New Roman" w:hAnsi="Times New Roman" w:cs="Times New Roman" w:hint="default"/>
          <w:lang w:val="en-US"/>
        </w:rPr>
        <w:t>iť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za uvedené</w:t>
      </w:r>
      <w:r>
        <w:rPr>
          <w:rFonts w:ascii="Times New Roman" w:hAnsi="Times New Roman" w:cs="Times New Roman" w:hint="default"/>
          <w:lang w:val="en-US"/>
        </w:rPr>
        <w:t xml:space="preserve">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a ulož</w:t>
      </w:r>
      <w:r>
        <w:rPr>
          <w:rFonts w:ascii="Times New Roman" w:hAnsi="Times New Roman" w:cs="Times New Roman" w:hint="default"/>
          <w:lang w:val="en-US"/>
        </w:rPr>
        <w:t>enie trestov  trestnoprá</w:t>
      </w:r>
      <w:r>
        <w:rPr>
          <w:rFonts w:ascii="Times New Roman" w:hAnsi="Times New Roman" w:cs="Times New Roman" w:hint="default"/>
          <w:lang w:val="en-US"/>
        </w:rPr>
        <w:t>vneho aj iné</w:t>
      </w:r>
      <w:r>
        <w:rPr>
          <w:rFonts w:ascii="Times New Roman" w:hAnsi="Times New Roman" w:cs="Times New Roman" w:hint="default"/>
          <w:lang w:val="en-US"/>
        </w:rPr>
        <w:t>ho charakteru.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dohovory ktorý</w:t>
      </w:r>
      <w:r>
        <w:rPr>
          <w:rFonts w:ascii="Times New Roman" w:hAnsi="Times New Roman" w:cs="Times New Roman" w:hint="default"/>
          <w:lang w:val="en-US"/>
        </w:rPr>
        <w:t>ch zmluvný</w:t>
      </w:r>
      <w:r>
        <w:rPr>
          <w:rFonts w:ascii="Times New Roman" w:hAnsi="Times New Roman" w:cs="Times New Roman" w:hint="default"/>
          <w:lang w:val="en-US"/>
        </w:rPr>
        <w:t>mi stranami sú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</w:t>
      </w:r>
      <w:r>
        <w:rPr>
          <w:rFonts w:ascii="Times New Roman" w:hAnsi="Times New Roman" w:cs="Times New Roman" w:hint="default"/>
          <w:lang w:val="en-US"/>
        </w:rPr>
        <w:t>y z </w:t>
      </w:r>
      <w:r>
        <w:rPr>
          <w:rFonts w:ascii="Times New Roman" w:hAnsi="Times New Roman" w:cs="Times New Roman" w:hint="default"/>
          <w:lang w:val="en-US"/>
        </w:rPr>
        <w:t>celé</w:t>
      </w:r>
      <w:r>
        <w:rPr>
          <w:rFonts w:ascii="Times New Roman" w:hAnsi="Times New Roman" w:cs="Times New Roman" w:hint="default"/>
          <w:lang w:val="en-US"/>
        </w:rPr>
        <w:t>ho sveta s </w:t>
      </w:r>
      <w:r>
        <w:rPr>
          <w:rFonts w:ascii="Times New Roman" w:hAnsi="Times New Roman" w:cs="Times New Roman" w:hint="default"/>
          <w:lang w:val="en-US"/>
        </w:rPr>
        <w:t>rô</w:t>
      </w:r>
      <w:r>
        <w:rPr>
          <w:rFonts w:ascii="Times New Roman" w:hAnsi="Times New Roman" w:cs="Times New Roman" w:hint="default"/>
          <w:lang w:val="en-US"/>
        </w:rPr>
        <w:t>znou kultú</w:t>
      </w:r>
      <w:r>
        <w:rPr>
          <w:rFonts w:ascii="Times New Roman" w:hAnsi="Times New Roman" w:cs="Times New Roman" w:hint="default"/>
          <w:lang w:val="en-US"/>
        </w:rPr>
        <w:t>rou prá</w:t>
      </w:r>
      <w:r>
        <w:rPr>
          <w:rFonts w:ascii="Times New Roman" w:hAnsi="Times New Roman" w:cs="Times New Roman" w:hint="default"/>
          <w:lang w:val="en-US"/>
        </w:rPr>
        <w:t>va v </w:t>
      </w:r>
      <w:r>
        <w:rPr>
          <w:rFonts w:ascii="Times New Roman" w:hAnsi="Times New Roman" w:cs="Times New Roman" w:hint="default"/>
          <w:lang w:val="en-US"/>
        </w:rPr>
        <w:t>niektorý</w:t>
      </w:r>
      <w:r>
        <w:rPr>
          <w:rFonts w:ascii="Times New Roman" w:hAnsi="Times New Roman" w:cs="Times New Roman" w:hint="default"/>
          <w:lang w:val="en-US"/>
        </w:rPr>
        <w:t>ch prí</w:t>
      </w:r>
      <w:r>
        <w:rPr>
          <w:rFonts w:ascii="Times New Roman" w:hAnsi="Times New Roman" w:cs="Times New Roman" w:hint="default"/>
          <w:lang w:val="en-US"/>
        </w:rPr>
        <w:t>padoch ponechá</w:t>
      </w:r>
      <w:r>
        <w:rPr>
          <w:rFonts w:ascii="Times New Roman" w:hAnsi="Times New Roman" w:cs="Times New Roman" w:hint="default"/>
          <w:lang w:val="en-US"/>
        </w:rPr>
        <w:t>vajú</w:t>
      </w:r>
      <w:r>
        <w:rPr>
          <w:rFonts w:ascii="Times New Roman" w:hAnsi="Times New Roman" w:cs="Times New Roman" w:hint="default"/>
          <w:lang w:val="en-US"/>
        </w:rPr>
        <w:t xml:space="preserve"> na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toch, č</w:t>
      </w:r>
      <w:r>
        <w:rPr>
          <w:rFonts w:ascii="Times New Roman" w:hAnsi="Times New Roman" w:cs="Times New Roman" w:hint="default"/>
          <w:lang w:val="en-US"/>
        </w:rPr>
        <w:t>i uvedenú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upravia ako trestnú</w:t>
      </w:r>
      <w:r>
        <w:rPr>
          <w:rFonts w:ascii="Times New Roman" w:hAnsi="Times New Roman" w:cs="Times New Roman" w:hint="default"/>
          <w:lang w:val="en-US"/>
        </w:rPr>
        <w:t>, administratí</w:t>
      </w:r>
      <w:r>
        <w:rPr>
          <w:rFonts w:ascii="Times New Roman" w:hAnsi="Times New Roman" w:cs="Times New Roman" w:hint="default"/>
          <w:lang w:val="en-US"/>
        </w:rPr>
        <w:t>vnu alebo obč</w:t>
      </w:r>
      <w:r>
        <w:rPr>
          <w:rFonts w:ascii="Times New Roman" w:hAnsi="Times New Roman" w:cs="Times New Roman" w:hint="default"/>
          <w:lang w:val="en-US"/>
        </w:rPr>
        <w:t>ianskoprá</w:t>
      </w:r>
      <w:r>
        <w:rPr>
          <w:rFonts w:ascii="Times New Roman" w:hAnsi="Times New Roman" w:cs="Times New Roman" w:hint="default"/>
          <w:lang w:val="en-US"/>
        </w:rPr>
        <w:t>vnu. Vž</w:t>
      </w:r>
      <w:r>
        <w:rPr>
          <w:rFonts w:ascii="Times New Roman" w:hAnsi="Times New Roman" w:cs="Times New Roman" w:hint="default"/>
          <w:lang w:val="en-US"/>
        </w:rPr>
        <w:t>dy vš</w:t>
      </w:r>
      <w:r>
        <w:rPr>
          <w:rFonts w:ascii="Times New Roman" w:hAnsi="Times New Roman" w:cs="Times New Roman" w:hint="default"/>
          <w:lang w:val="en-US"/>
        </w:rPr>
        <w:t>ak pož</w:t>
      </w:r>
      <w:r>
        <w:rPr>
          <w:rFonts w:ascii="Times New Roman" w:hAnsi="Times New Roman" w:cs="Times New Roman" w:hint="default"/>
          <w:lang w:val="en-US"/>
        </w:rPr>
        <w:t>adujú</w:t>
      </w:r>
      <w:r>
        <w:rPr>
          <w:rFonts w:ascii="Times New Roman" w:hAnsi="Times New Roman" w:cs="Times New Roman" w:hint="default"/>
          <w:lang w:val="en-US"/>
        </w:rPr>
        <w:t>, aby sankcie pre 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boli „úč</w:t>
      </w:r>
      <w:r>
        <w:rPr>
          <w:rFonts w:ascii="Times New Roman" w:hAnsi="Times New Roman" w:cs="Times New Roman" w:hint="default"/>
          <w:lang w:val="en-US"/>
        </w:rPr>
        <w:t>inné</w:t>
      </w:r>
      <w:r>
        <w:rPr>
          <w:rFonts w:ascii="Times New Roman" w:hAnsi="Times New Roman" w:cs="Times New Roman" w:hint="default"/>
          <w:lang w:val="en-US"/>
        </w:rPr>
        <w:t>, ú</w:t>
      </w:r>
      <w:r>
        <w:rPr>
          <w:rFonts w:ascii="Times New Roman" w:hAnsi="Times New Roman" w:cs="Times New Roman" w:hint="default"/>
          <w:lang w:val="en-US"/>
        </w:rPr>
        <w:t>merné</w:t>
      </w:r>
      <w:r>
        <w:rPr>
          <w:rFonts w:ascii="Times New Roman" w:hAnsi="Times New Roman" w:cs="Times New Roman" w:hint="default"/>
          <w:lang w:val="en-US"/>
        </w:rPr>
        <w:t xml:space="preserve"> a odradzuj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ce“</w:t>
      </w:r>
      <w:r>
        <w:rPr>
          <w:rFonts w:ascii="Times New Roman" w:hAnsi="Times New Roman" w:cs="Times New Roman" w:hint="default"/>
          <w:lang w:val="en-US"/>
        </w:rPr>
        <w:t>. Tomu zodpovedá</w:t>
      </w:r>
      <w:r>
        <w:rPr>
          <w:rFonts w:ascii="Times New Roman" w:hAnsi="Times New Roman" w:cs="Times New Roman" w:hint="default"/>
          <w:lang w:val="en-US"/>
        </w:rPr>
        <w:t xml:space="preserve"> jedine ú</w:t>
      </w:r>
      <w:r>
        <w:rPr>
          <w:rFonts w:ascii="Times New Roman" w:hAnsi="Times New Roman" w:cs="Times New Roman" w:hint="default"/>
          <w:lang w:val="en-US"/>
        </w:rPr>
        <w:t>prava sankcií</w:t>
      </w:r>
      <w:r>
        <w:rPr>
          <w:rFonts w:ascii="Times New Roman" w:hAnsi="Times New Roman" w:cs="Times New Roman" w:hint="default"/>
          <w:lang w:val="en-US"/>
        </w:rPr>
        <w:t xml:space="preserve"> prostrední</w:t>
      </w:r>
      <w:r>
        <w:rPr>
          <w:rFonts w:ascii="Times New Roman" w:hAnsi="Times New Roman" w:cs="Times New Roman" w:hint="default"/>
          <w:lang w:val="en-US"/>
        </w:rPr>
        <w:t>ctvom trestné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>va, a </w:t>
      </w:r>
      <w:r>
        <w:rPr>
          <w:rFonts w:ascii="Times New Roman" w:hAnsi="Times New Roman" w:cs="Times New Roman" w:hint="default"/>
          <w:lang w:val="en-US"/>
        </w:rPr>
        <w:t>to aj vzhľ</w:t>
      </w:r>
      <w:r>
        <w:rPr>
          <w:rFonts w:ascii="Times New Roman" w:hAnsi="Times New Roman" w:cs="Times New Roman" w:hint="default"/>
          <w:lang w:val="en-US"/>
        </w:rPr>
        <w:t>adom na tradí</w:t>
      </w:r>
      <w:r>
        <w:rPr>
          <w:rFonts w:ascii="Times New Roman" w:hAnsi="Times New Roman" w:cs="Times New Roman" w:hint="default"/>
          <w:lang w:val="en-US"/>
        </w:rPr>
        <w:t>cie a </w:t>
      </w:r>
      <w:r>
        <w:rPr>
          <w:rFonts w:ascii="Times New Roman" w:hAnsi="Times New Roman" w:cs="Times New Roman" w:hint="default"/>
          <w:lang w:val="en-US"/>
        </w:rPr>
        <w:t>charakter prá</w:t>
      </w:r>
      <w:r>
        <w:rPr>
          <w:rFonts w:ascii="Times New Roman" w:hAnsi="Times New Roman" w:cs="Times New Roman" w:hint="default"/>
          <w:lang w:val="en-US"/>
        </w:rPr>
        <w:t>vneho poriadku Slovenskej republiky.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 xml:space="preserve"> Splnenie uvedený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vnych aktov a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dohovorov doteraz  je teda  zabezpeč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len voč</w:t>
      </w:r>
      <w:r>
        <w:rPr>
          <w:rFonts w:ascii="Times New Roman" w:hAnsi="Times New Roman" w:cs="Times New Roman" w:hint="default"/>
          <w:lang w:val="en-US"/>
        </w:rPr>
        <w:t>i</w:t>
      </w:r>
      <w:r>
        <w:rPr>
          <w:rFonts w:ascii="Times New Roman" w:hAnsi="Times New Roman" w:cs="Times New Roman" w:hint="default"/>
          <w:lang w:val="en-US"/>
        </w:rPr>
        <w:t xml:space="preserve"> fyzický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 xml:space="preserve">m.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Ku koncu r.2005 neupravili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za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len š</w:t>
      </w:r>
      <w:r>
        <w:rPr>
          <w:rFonts w:ascii="Times New Roman" w:hAnsi="Times New Roman" w:cs="Times New Roman" w:hint="default"/>
          <w:lang w:val="en-US"/>
        </w:rPr>
        <w:t>tyri č</w:t>
      </w:r>
      <w:r>
        <w:rPr>
          <w:rFonts w:ascii="Times New Roman" w:hAnsi="Times New Roman" w:cs="Times New Roman" w:hint="default"/>
          <w:lang w:val="en-US"/>
        </w:rPr>
        <w:t>lenské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ty EÚ</w:t>
      </w:r>
      <w:r>
        <w:rPr>
          <w:rFonts w:ascii="Times New Roman" w:hAnsi="Times New Roman" w:cs="Times New Roman" w:hint="default"/>
          <w:lang w:val="en-US"/>
        </w:rPr>
        <w:t>: Slovensko, Č</w:t>
      </w:r>
      <w:r>
        <w:rPr>
          <w:rFonts w:ascii="Times New Roman" w:hAnsi="Times New Roman" w:cs="Times New Roman" w:hint="default"/>
          <w:lang w:val="en-US"/>
        </w:rPr>
        <w:t>esko, Lotyš</w:t>
      </w:r>
      <w:r>
        <w:rPr>
          <w:rFonts w:ascii="Times New Roman" w:hAnsi="Times New Roman" w:cs="Times New Roman" w:hint="default"/>
          <w:lang w:val="en-US"/>
        </w:rPr>
        <w:t>sko a Luxembursko. Zo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tov pripravujú</w:t>
      </w:r>
      <w:r>
        <w:rPr>
          <w:rFonts w:ascii="Times New Roman" w:hAnsi="Times New Roman" w:cs="Times New Roman" w:hint="default"/>
          <w:lang w:val="en-US"/>
        </w:rPr>
        <w:t>cich  sa na pristú</w:t>
      </w:r>
      <w:r>
        <w:rPr>
          <w:rFonts w:ascii="Times New Roman" w:hAnsi="Times New Roman" w:cs="Times New Roman" w:hint="default"/>
          <w:lang w:val="en-US"/>
        </w:rPr>
        <w:t>penie k </w:t>
      </w:r>
      <w:r>
        <w:rPr>
          <w:rFonts w:ascii="Times New Roman" w:hAnsi="Times New Roman" w:cs="Times New Roman" w:hint="default"/>
          <w:lang w:val="en-US"/>
        </w:rPr>
        <w:t>EÚ</w:t>
      </w:r>
      <w:r>
        <w:rPr>
          <w:rFonts w:ascii="Times New Roman" w:hAnsi="Times New Roman" w:cs="Times New Roman" w:hint="default"/>
          <w:lang w:val="en-US"/>
        </w:rPr>
        <w:t xml:space="preserve"> prijalo v </w:t>
      </w:r>
      <w:r>
        <w:rPr>
          <w:rFonts w:ascii="Times New Roman" w:hAnsi="Times New Roman" w:cs="Times New Roman" w:hint="default"/>
          <w:lang w:val="en-US"/>
        </w:rPr>
        <w:t>jú</w:t>
      </w:r>
      <w:r>
        <w:rPr>
          <w:rFonts w:ascii="Times New Roman" w:hAnsi="Times New Roman" w:cs="Times New Roman" w:hint="default"/>
          <w:lang w:val="en-US"/>
        </w:rPr>
        <w:t>ni 2005 pož</w:t>
      </w:r>
      <w:r>
        <w:rPr>
          <w:rFonts w:ascii="Times New Roman" w:hAnsi="Times New Roman" w:cs="Times New Roman" w:hint="default"/>
          <w:lang w:val="en-US"/>
        </w:rPr>
        <w:t>adovanú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pravu Turecko</w:t>
      </w:r>
      <w:r>
        <w:rPr>
          <w:rFonts w:ascii="Times New Roman" w:hAnsi="Times New Roman" w:cs="Times New Roman" w:hint="default"/>
          <w:lang w:val="en-US"/>
        </w:rPr>
        <w:t xml:space="preserve"> a pripravujú</w:t>
      </w:r>
      <w:r>
        <w:rPr>
          <w:rFonts w:ascii="Times New Roman" w:hAnsi="Times New Roman" w:cs="Times New Roman" w:hint="default"/>
          <w:lang w:val="en-US"/>
        </w:rPr>
        <w:t xml:space="preserve"> ju Bulharsko a Rumunsko.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mcové</w:t>
      </w:r>
      <w:r>
        <w:rPr>
          <w:rFonts w:ascii="Times New Roman" w:hAnsi="Times New Roman" w:cs="Times New Roman" w:hint="default"/>
          <w:lang w:val="en-US"/>
        </w:rPr>
        <w:t xml:space="preserve"> rozhodnutia ukladajú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lenský</w:t>
      </w:r>
      <w:r>
        <w:rPr>
          <w:rFonts w:ascii="Times New Roman" w:hAnsi="Times New Roman" w:cs="Times New Roman" w:hint="default"/>
          <w:lang w:val="en-US"/>
        </w:rPr>
        <w:t>m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tom predlož</w:t>
      </w:r>
      <w:r>
        <w:rPr>
          <w:rFonts w:ascii="Times New Roman" w:hAnsi="Times New Roman" w:cs="Times New Roman" w:hint="default"/>
          <w:lang w:val="en-US"/>
        </w:rPr>
        <w:t>iť</w:t>
      </w:r>
      <w:r>
        <w:rPr>
          <w:rFonts w:ascii="Times New Roman" w:hAnsi="Times New Roman" w:cs="Times New Roman" w:hint="default"/>
          <w:lang w:val="en-US"/>
        </w:rPr>
        <w:t xml:space="preserve"> Generá</w:t>
      </w:r>
      <w:r>
        <w:rPr>
          <w:rFonts w:ascii="Times New Roman" w:hAnsi="Times New Roman" w:cs="Times New Roman" w:hint="default"/>
          <w:lang w:val="en-US"/>
        </w:rPr>
        <w:t>lnemu sekretariá</w:t>
      </w:r>
      <w:r>
        <w:rPr>
          <w:rFonts w:ascii="Times New Roman" w:hAnsi="Times New Roman" w:cs="Times New Roman" w:hint="default"/>
          <w:lang w:val="en-US"/>
        </w:rPr>
        <w:t>tu Rady a Komisii texty zá</w:t>
      </w:r>
      <w:r>
        <w:rPr>
          <w:rFonts w:ascii="Times New Roman" w:hAnsi="Times New Roman" w:cs="Times New Roman" w:hint="default"/>
          <w:lang w:val="en-US"/>
        </w:rPr>
        <w:t>konný</w:t>
      </w:r>
      <w:r>
        <w:rPr>
          <w:rFonts w:ascii="Times New Roman" w:hAnsi="Times New Roman" w:cs="Times New Roman" w:hint="default"/>
          <w:lang w:val="en-US"/>
        </w:rPr>
        <w:t>ch ustanovení</w:t>
      </w:r>
      <w:r>
        <w:rPr>
          <w:rFonts w:ascii="Times New Roman" w:hAnsi="Times New Roman" w:cs="Times New Roman" w:hint="default"/>
          <w:lang w:val="en-US"/>
        </w:rPr>
        <w:t>, ktoré</w:t>
      </w:r>
      <w:r>
        <w:rPr>
          <w:rFonts w:ascii="Times New Roman" w:hAnsi="Times New Roman" w:cs="Times New Roman" w:hint="default"/>
          <w:lang w:val="en-US"/>
        </w:rPr>
        <w:t xml:space="preserve"> prijali na ich transpozí</w:t>
      </w:r>
      <w:r>
        <w:rPr>
          <w:rFonts w:ascii="Times New Roman" w:hAnsi="Times New Roman" w:cs="Times New Roman" w:hint="default"/>
          <w:lang w:val="en-US"/>
        </w:rPr>
        <w:t>ciu. Vo väčš</w:t>
      </w:r>
      <w:r>
        <w:rPr>
          <w:rFonts w:ascii="Times New Roman" w:hAnsi="Times New Roman" w:cs="Times New Roman" w:hint="default"/>
          <w:lang w:val="en-US"/>
        </w:rPr>
        <w:t>ine prí</w:t>
      </w:r>
      <w:r>
        <w:rPr>
          <w:rFonts w:ascii="Times New Roman" w:hAnsi="Times New Roman" w:cs="Times New Roman" w:hint="default"/>
          <w:lang w:val="en-US"/>
        </w:rPr>
        <w:t>padov  už</w:t>
      </w:r>
      <w:r>
        <w:rPr>
          <w:rFonts w:ascii="Times New Roman" w:hAnsi="Times New Roman" w:cs="Times New Roman" w:hint="default"/>
          <w:lang w:val="en-US"/>
        </w:rPr>
        <w:t xml:space="preserve"> Slovenskej republike uplynula trans</w:t>
      </w:r>
      <w:r>
        <w:rPr>
          <w:rFonts w:ascii="Times New Roman" w:hAnsi="Times New Roman" w:cs="Times New Roman" w:hint="default"/>
          <w:lang w:val="en-US"/>
        </w:rPr>
        <w:t>pozič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 xml:space="preserve"> lehota. S </w:t>
      </w:r>
      <w:r>
        <w:rPr>
          <w:rFonts w:ascii="Times New Roman" w:hAnsi="Times New Roman" w:cs="Times New Roman" w:hint="default"/>
          <w:lang w:val="en-US"/>
        </w:rPr>
        <w:t>tý</w:t>
      </w:r>
      <w:r>
        <w:rPr>
          <w:rFonts w:ascii="Times New Roman" w:hAnsi="Times New Roman" w:cs="Times New Roman" w:hint="default"/>
          <w:lang w:val="en-US"/>
        </w:rPr>
        <w:t>m môž</w:t>
      </w:r>
      <w:r>
        <w:rPr>
          <w:rFonts w:ascii="Times New Roman" w:hAnsi="Times New Roman" w:cs="Times New Roman" w:hint="default"/>
          <w:lang w:val="en-US"/>
        </w:rPr>
        <w:t>e byť</w:t>
      </w:r>
      <w:r>
        <w:rPr>
          <w:rFonts w:ascii="Times New Roman" w:hAnsi="Times New Roman" w:cs="Times New Roman" w:hint="default"/>
          <w:lang w:val="en-US"/>
        </w:rPr>
        <w:t xml:space="preserve"> spojená</w:t>
      </w:r>
      <w:r>
        <w:rPr>
          <w:rFonts w:ascii="Times New Roman" w:hAnsi="Times New Roman" w:cs="Times New Roman" w:hint="default"/>
          <w:lang w:val="en-US"/>
        </w:rPr>
        <w:t xml:space="preserve"> pre Slovenskú</w:t>
      </w:r>
      <w:r>
        <w:rPr>
          <w:rFonts w:ascii="Times New Roman" w:hAnsi="Times New Roman" w:cs="Times New Roman" w:hint="default"/>
          <w:lang w:val="en-US"/>
        </w:rPr>
        <w:t xml:space="preserve"> republiku podľ</w:t>
      </w:r>
      <w:r>
        <w:rPr>
          <w:rFonts w:ascii="Times New Roman" w:hAnsi="Times New Roman" w:cs="Times New Roman" w:hint="default"/>
          <w:lang w:val="en-US"/>
        </w:rPr>
        <w:t>a zá</w:t>
      </w:r>
      <w:r>
        <w:rPr>
          <w:rFonts w:ascii="Times New Roman" w:hAnsi="Times New Roman" w:cs="Times New Roman" w:hint="default"/>
          <w:lang w:val="en-US"/>
        </w:rPr>
        <w:t>k.č</w:t>
      </w:r>
      <w:r>
        <w:rPr>
          <w:rFonts w:ascii="Times New Roman" w:hAnsi="Times New Roman" w:cs="Times New Roman" w:hint="default"/>
          <w:lang w:val="en-US"/>
        </w:rPr>
        <w:t>. 514/1993 Z.z. tiež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za š</w:t>
      </w:r>
      <w:r>
        <w:rPr>
          <w:rFonts w:ascii="Times New Roman" w:hAnsi="Times New Roman" w:cs="Times New Roman" w:hint="default"/>
          <w:lang w:val="en-US"/>
        </w:rPr>
        <w:t>kodu a za nemajetkovú</w:t>
      </w:r>
      <w:r>
        <w:rPr>
          <w:rFonts w:ascii="Times New Roman" w:hAnsi="Times New Roman" w:cs="Times New Roman" w:hint="default"/>
          <w:lang w:val="en-US"/>
        </w:rPr>
        <w:t xml:space="preserve"> ujmu,  ktorá</w:t>
      </w:r>
      <w:r>
        <w:rPr>
          <w:rFonts w:ascii="Times New Roman" w:hAnsi="Times New Roman" w:cs="Times New Roman" w:hint="default"/>
          <w:lang w:val="en-US"/>
        </w:rPr>
        <w:t xml:space="preserve"> vznikla fyzický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>m z </w:t>
      </w:r>
      <w:r>
        <w:rPr>
          <w:rFonts w:ascii="Times New Roman" w:hAnsi="Times New Roman" w:cs="Times New Roman" w:hint="default"/>
          <w:lang w:val="en-US"/>
        </w:rPr>
        <w:t>protiprá</w:t>
      </w:r>
      <w:r>
        <w:rPr>
          <w:rFonts w:ascii="Times New Roman" w:hAnsi="Times New Roman" w:cs="Times New Roman" w:hint="default"/>
          <w:lang w:val="en-US"/>
        </w:rPr>
        <w:t>vneho spô</w:t>
      </w:r>
      <w:r>
        <w:rPr>
          <w:rFonts w:ascii="Times New Roman" w:hAnsi="Times New Roman" w:cs="Times New Roman" w:hint="default"/>
          <w:lang w:val="en-US"/>
        </w:rPr>
        <w:t>sobu konania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b, vrá</w:t>
      </w:r>
      <w:r>
        <w:rPr>
          <w:rFonts w:ascii="Times New Roman" w:hAnsi="Times New Roman" w:cs="Times New Roman" w:hint="default"/>
          <w:lang w:val="en-US"/>
        </w:rPr>
        <w:t>tane cudzozemský</w:t>
      </w:r>
      <w:r>
        <w:rPr>
          <w:rFonts w:ascii="Times New Roman" w:hAnsi="Times New Roman" w:cs="Times New Roman" w:hint="default"/>
          <w:lang w:val="en-US"/>
        </w:rPr>
        <w:t>ch.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Podľ</w:t>
      </w:r>
      <w:r>
        <w:rPr>
          <w:rFonts w:ascii="Times New Roman" w:hAnsi="Times New Roman" w:cs="Times New Roman" w:hint="default"/>
          <w:lang w:val="en-US"/>
        </w:rPr>
        <w:t>a č</w:t>
      </w:r>
      <w:r>
        <w:rPr>
          <w:rFonts w:ascii="Times New Roman" w:hAnsi="Times New Roman" w:cs="Times New Roman" w:hint="default"/>
          <w:lang w:val="en-US"/>
        </w:rPr>
        <w:t xml:space="preserve">l. 7 </w:t>
      </w:r>
      <w:r>
        <w:rPr>
          <w:rFonts w:ascii="Times New Roman" w:hAnsi="Times New Roman" w:cs="Times New Roman" w:hint="default"/>
          <w:lang w:val="en-US"/>
        </w:rPr>
        <w:t>ods. 2 Ú</w:t>
      </w:r>
      <w:r>
        <w:rPr>
          <w:rFonts w:ascii="Times New Roman" w:hAnsi="Times New Roman" w:cs="Times New Roman" w:hint="default"/>
          <w:lang w:val="en-US"/>
        </w:rPr>
        <w:t>stavy prá</w:t>
      </w:r>
      <w:r>
        <w:rPr>
          <w:rFonts w:ascii="Times New Roman" w:hAnsi="Times New Roman" w:cs="Times New Roman" w:hint="default"/>
          <w:lang w:val="en-US"/>
        </w:rPr>
        <w:t>vne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zné</w:t>
      </w:r>
      <w:r>
        <w:rPr>
          <w:rFonts w:ascii="Times New Roman" w:hAnsi="Times New Roman" w:cs="Times New Roman" w:hint="default"/>
          <w:lang w:val="en-US"/>
        </w:rPr>
        <w:t xml:space="preserve"> akty Euró</w:t>
      </w:r>
      <w:r>
        <w:rPr>
          <w:rFonts w:ascii="Times New Roman" w:hAnsi="Times New Roman" w:cs="Times New Roman" w:hint="default"/>
          <w:lang w:val="en-US"/>
        </w:rPr>
        <w:t>pskych spoloč</w:t>
      </w:r>
      <w:r>
        <w:rPr>
          <w:rFonts w:ascii="Times New Roman" w:hAnsi="Times New Roman" w:cs="Times New Roman" w:hint="default"/>
          <w:lang w:val="en-US"/>
        </w:rPr>
        <w:t>enstiev a 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nie majú</w:t>
      </w:r>
      <w:r>
        <w:rPr>
          <w:rFonts w:ascii="Times New Roman" w:hAnsi="Times New Roman" w:cs="Times New Roman" w:hint="default"/>
          <w:lang w:val="en-US"/>
        </w:rPr>
        <w:t xml:space="preserve"> prednosť</w:t>
      </w:r>
      <w:r>
        <w:rPr>
          <w:rFonts w:ascii="Times New Roman" w:hAnsi="Times New Roman" w:cs="Times New Roman" w:hint="default"/>
          <w:lang w:val="en-US"/>
        </w:rPr>
        <w:t xml:space="preserve"> pred zá</w:t>
      </w:r>
      <w:r>
        <w:rPr>
          <w:rFonts w:ascii="Times New Roman" w:hAnsi="Times New Roman" w:cs="Times New Roman" w:hint="default"/>
          <w:lang w:val="en-US"/>
        </w:rPr>
        <w:t>konom. Ak vyž</w:t>
      </w:r>
      <w:r>
        <w:rPr>
          <w:rFonts w:ascii="Times New Roman" w:hAnsi="Times New Roman" w:cs="Times New Roman" w:hint="default"/>
          <w:lang w:val="en-US"/>
        </w:rPr>
        <w:t>adujú</w:t>
      </w:r>
      <w:r>
        <w:rPr>
          <w:rFonts w:ascii="Times New Roman" w:hAnsi="Times New Roman" w:cs="Times New Roman" w:hint="default"/>
          <w:lang w:val="en-US"/>
        </w:rPr>
        <w:t xml:space="preserve"> implementá</w:t>
      </w:r>
      <w:r>
        <w:rPr>
          <w:rFonts w:ascii="Times New Roman" w:hAnsi="Times New Roman" w:cs="Times New Roman" w:hint="default"/>
          <w:lang w:val="en-US"/>
        </w:rPr>
        <w:t>ciu, vykoná</w:t>
      </w:r>
      <w:r>
        <w:rPr>
          <w:rFonts w:ascii="Times New Roman" w:hAnsi="Times New Roman" w:cs="Times New Roman" w:hint="default"/>
          <w:lang w:val="en-US"/>
        </w:rPr>
        <w:t xml:space="preserve"> sa zá</w:t>
      </w:r>
      <w:r>
        <w:rPr>
          <w:rFonts w:ascii="Times New Roman" w:hAnsi="Times New Roman" w:cs="Times New Roman" w:hint="default"/>
          <w:lang w:val="en-US"/>
        </w:rPr>
        <w:t>konom alebo nariadení</w:t>
      </w:r>
      <w:r>
        <w:rPr>
          <w:rFonts w:ascii="Times New Roman" w:hAnsi="Times New Roman" w:cs="Times New Roman" w:hint="default"/>
          <w:lang w:val="en-US"/>
        </w:rPr>
        <w:t>m vlá</w:t>
      </w:r>
      <w:r>
        <w:rPr>
          <w:rFonts w:ascii="Times New Roman" w:hAnsi="Times New Roman" w:cs="Times New Roman" w:hint="default"/>
          <w:lang w:val="en-US"/>
        </w:rPr>
        <w:t>dy.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je v </w:t>
      </w:r>
      <w:r>
        <w:rPr>
          <w:rFonts w:ascii="Times New Roman" w:hAnsi="Times New Roman" w:cs="Times New Roman" w:hint="default"/>
          <w:lang w:val="en-US"/>
        </w:rPr>
        <w:t>sú</w:t>
      </w:r>
      <w:r>
        <w:rPr>
          <w:rFonts w:ascii="Times New Roman" w:hAnsi="Times New Roman" w:cs="Times New Roman" w:hint="default"/>
          <w:lang w:val="en-US"/>
        </w:rPr>
        <w:t>lade s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stavou SR a s citovaný</w:t>
      </w:r>
      <w:r>
        <w:rPr>
          <w:rFonts w:ascii="Times New Roman" w:hAnsi="Times New Roman" w:cs="Times New Roman" w:hint="default"/>
          <w:lang w:val="en-US"/>
        </w:rPr>
        <w:t>mi </w:t>
      </w:r>
      <w:r>
        <w:rPr>
          <w:rFonts w:ascii="Times New Roman" w:hAnsi="Times New Roman" w:cs="Times New Roman" w:hint="default"/>
          <w:lang w:val="en-US"/>
        </w:rPr>
        <w:t>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mi zmluvami, ktorý</w:t>
      </w:r>
      <w:r>
        <w:rPr>
          <w:rFonts w:ascii="Times New Roman" w:hAnsi="Times New Roman" w:cs="Times New Roman" w:hint="default"/>
          <w:lang w:val="en-US"/>
        </w:rPr>
        <w:t>mi je Slovenská</w:t>
      </w:r>
      <w:r>
        <w:rPr>
          <w:rFonts w:ascii="Times New Roman" w:hAnsi="Times New Roman" w:cs="Times New Roman" w:hint="default"/>
          <w:lang w:val="en-US"/>
        </w:rPr>
        <w:t xml:space="preserve"> republika viazaná.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nebude mať</w:t>
      </w:r>
      <w:r>
        <w:rPr>
          <w:rFonts w:ascii="Times New Roman" w:hAnsi="Times New Roman" w:cs="Times New Roman" w:hint="default"/>
          <w:lang w:val="en-US"/>
        </w:rPr>
        <w:t xml:space="preserve"> finanč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, ekonomický</w:t>
      </w:r>
      <w:r>
        <w:rPr>
          <w:rFonts w:ascii="Times New Roman" w:hAnsi="Times New Roman" w:cs="Times New Roman" w:hint="default"/>
          <w:lang w:val="en-US"/>
        </w:rPr>
        <w:t xml:space="preserve"> ani enviromentá</w:t>
      </w:r>
      <w:r>
        <w:rPr>
          <w:rFonts w:ascii="Times New Roman" w:hAnsi="Times New Roman" w:cs="Times New Roman" w:hint="default"/>
          <w:lang w:val="en-US"/>
        </w:rPr>
        <w:t>lny vplyv, ani vplyv na zamestnanosť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>II. Osobitná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 xml:space="preserve"> č</w:t>
      </w:r>
      <w:r>
        <w:rPr>
          <w:rFonts w:ascii="Times New Roman" w:hAnsi="Times New Roman" w:cs="Times New Roman" w:hint="default"/>
          <w:b/>
          <w:bCs/>
          <w:sz w:val="28"/>
          <w:szCs w:val="28"/>
          <w:lang w:val="en-US"/>
        </w:rPr>
        <w:t>asť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l. I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vodnom ustanovení</w:t>
      </w:r>
      <w:r>
        <w:rPr>
          <w:rFonts w:ascii="Times New Roman" w:hAnsi="Times New Roman" w:cs="Times New Roman" w:hint="default"/>
          <w:lang w:val="en-US"/>
        </w:rPr>
        <w:t xml:space="preserve"> sa upravuje predmet zá</w:t>
      </w:r>
      <w:r>
        <w:rPr>
          <w:rFonts w:ascii="Times New Roman" w:hAnsi="Times New Roman" w:cs="Times New Roman" w:hint="default"/>
          <w:lang w:val="en-US"/>
        </w:rPr>
        <w:t>kona, ktorý</w:t>
      </w:r>
      <w:r>
        <w:rPr>
          <w:rFonts w:ascii="Times New Roman" w:hAnsi="Times New Roman" w:cs="Times New Roman" w:hint="default"/>
          <w:lang w:val="en-US"/>
        </w:rPr>
        <w:t>m</w:t>
      </w:r>
      <w:r>
        <w:rPr>
          <w:rFonts w:ascii="Times New Roman" w:hAnsi="Times New Roman" w:cs="Times New Roman" w:hint="default"/>
          <w:lang w:val="en-US"/>
        </w:rPr>
        <w:t xml:space="preserve"> je ú</w:t>
      </w:r>
      <w:r>
        <w:rPr>
          <w:rFonts w:ascii="Times New Roman" w:hAnsi="Times New Roman" w:cs="Times New Roman" w:hint="default"/>
          <w:lang w:val="en-US"/>
        </w:rPr>
        <w:t>prava podmienok 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b, druhov trestov a ochranný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 ukladaný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>m a postupu orgá</w:t>
      </w:r>
      <w:r>
        <w:rPr>
          <w:rFonts w:ascii="Times New Roman" w:hAnsi="Times New Roman" w:cs="Times New Roman" w:hint="default"/>
          <w:lang w:val="en-US"/>
        </w:rPr>
        <w:t>nov č</w:t>
      </w:r>
      <w:r>
        <w:rPr>
          <w:rFonts w:ascii="Times New Roman" w:hAnsi="Times New Roman" w:cs="Times New Roman" w:hint="default"/>
          <w:lang w:val="en-US"/>
        </w:rPr>
        <w:t>inný</w:t>
      </w:r>
      <w:r>
        <w:rPr>
          <w:rFonts w:ascii="Times New Roman" w:hAnsi="Times New Roman" w:cs="Times New Roman" w:hint="default"/>
          <w:lang w:val="en-US"/>
        </w:rPr>
        <w:t>ch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sú</w:t>
      </w:r>
      <w:r>
        <w:rPr>
          <w:rFonts w:ascii="Times New Roman" w:hAnsi="Times New Roman" w:cs="Times New Roman" w:hint="default"/>
          <w:lang w:val="en-US"/>
        </w:rPr>
        <w:t>dov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>, ak je obvinený</w:t>
      </w:r>
      <w:r>
        <w:rPr>
          <w:rFonts w:ascii="Times New Roman" w:hAnsi="Times New Roman" w:cs="Times New Roman" w:hint="default"/>
          <w:lang w:val="en-US"/>
        </w:rPr>
        <w:t>m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stava v </w:t>
      </w:r>
      <w:r>
        <w:rPr>
          <w:rFonts w:ascii="Times New Roman" w:hAnsi="Times New Roman" w:cs="Times New Roman" w:hint="default"/>
          <w:lang w:val="en-US"/>
        </w:rPr>
        <w:t>č</w:t>
      </w:r>
      <w:r>
        <w:rPr>
          <w:rFonts w:ascii="Times New Roman" w:hAnsi="Times New Roman" w:cs="Times New Roman" w:hint="default"/>
          <w:lang w:val="en-US"/>
        </w:rPr>
        <w:t>l. 49 upravuj</w:t>
      </w:r>
      <w:r>
        <w:rPr>
          <w:rFonts w:ascii="Times New Roman" w:hAnsi="Times New Roman" w:cs="Times New Roman" w:hint="default"/>
          <w:lang w:val="en-US"/>
        </w:rPr>
        <w:t>e, ž</w:t>
      </w:r>
      <w:r>
        <w:rPr>
          <w:rFonts w:ascii="Times New Roman" w:hAnsi="Times New Roman" w:cs="Times New Roman" w:hint="default"/>
          <w:lang w:val="en-US"/>
        </w:rPr>
        <w:t>e len „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kon“</w:t>
      </w:r>
      <w:r>
        <w:rPr>
          <w:rFonts w:ascii="Times New Roman" w:hAnsi="Times New Roman" w:cs="Times New Roman" w:hint="default"/>
          <w:lang w:val="en-US"/>
        </w:rPr>
        <w:t xml:space="preserve"> ustanoví</w:t>
      </w:r>
      <w:r>
        <w:rPr>
          <w:rFonts w:ascii="Times New Roman" w:hAnsi="Times New Roman" w:cs="Times New Roman" w:hint="default"/>
          <w:lang w:val="en-US"/>
        </w:rPr>
        <w:t>, ktoré</w:t>
      </w:r>
      <w:r>
        <w:rPr>
          <w:rFonts w:ascii="Times New Roman" w:hAnsi="Times New Roman" w:cs="Times New Roman" w:hint="default"/>
          <w:lang w:val="en-US"/>
        </w:rPr>
        <w:t xml:space="preserve"> konanie je trestný</w:t>
      </w:r>
      <w:r>
        <w:rPr>
          <w:rFonts w:ascii="Times New Roman" w:hAnsi="Times New Roman" w:cs="Times New Roman" w:hint="default"/>
          <w:lang w:val="en-US"/>
        </w:rPr>
        <w:t>m č</w:t>
      </w:r>
      <w:r>
        <w:rPr>
          <w:rFonts w:ascii="Times New Roman" w:hAnsi="Times New Roman" w:cs="Times New Roman" w:hint="default"/>
          <w:lang w:val="en-US"/>
        </w:rPr>
        <w:t>inom a  aký</w:t>
      </w:r>
      <w:r>
        <w:rPr>
          <w:rFonts w:ascii="Times New Roman" w:hAnsi="Times New Roman" w:cs="Times New Roman" w:hint="default"/>
          <w:lang w:val="en-US"/>
        </w:rPr>
        <w:t xml:space="preserve"> trest, prí</w:t>
      </w:r>
      <w:r>
        <w:rPr>
          <w:rFonts w:ascii="Times New Roman" w:hAnsi="Times New Roman" w:cs="Times New Roman" w:hint="default"/>
          <w:lang w:val="en-US"/>
        </w:rPr>
        <w:t>padne iné</w:t>
      </w:r>
      <w:r>
        <w:rPr>
          <w:rFonts w:ascii="Times New Roman" w:hAnsi="Times New Roman" w:cs="Times New Roman" w:hint="default"/>
          <w:lang w:val="en-US"/>
        </w:rPr>
        <w:t xml:space="preserve"> ujmy na prá</w:t>
      </w:r>
      <w:r>
        <w:rPr>
          <w:rFonts w:ascii="Times New Roman" w:hAnsi="Times New Roman" w:cs="Times New Roman" w:hint="default"/>
          <w:lang w:val="en-US"/>
        </w:rPr>
        <w:t>vach alebo majetku mož</w:t>
      </w:r>
      <w:r>
        <w:rPr>
          <w:rFonts w:ascii="Times New Roman" w:hAnsi="Times New Roman" w:cs="Times New Roman" w:hint="default"/>
          <w:lang w:val="en-US"/>
        </w:rPr>
        <w:t>no ulož</w:t>
      </w:r>
      <w:r>
        <w:rPr>
          <w:rFonts w:ascii="Times New Roman" w:hAnsi="Times New Roman" w:cs="Times New Roman" w:hint="default"/>
          <w:lang w:val="en-US"/>
        </w:rPr>
        <w:t>iť</w:t>
      </w:r>
      <w:r>
        <w:rPr>
          <w:rFonts w:ascii="Times New Roman" w:hAnsi="Times New Roman" w:cs="Times New Roman" w:hint="default"/>
          <w:lang w:val="en-US"/>
        </w:rPr>
        <w:t xml:space="preserve"> za jeho spá</w:t>
      </w:r>
      <w:r>
        <w:rPr>
          <w:rFonts w:ascii="Times New Roman" w:hAnsi="Times New Roman" w:cs="Times New Roman" w:hint="default"/>
          <w:lang w:val="en-US"/>
        </w:rPr>
        <w:t>chanie. Navrhovaná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prava zá</w:t>
      </w:r>
      <w:r>
        <w:rPr>
          <w:rFonts w:ascii="Times New Roman" w:hAnsi="Times New Roman" w:cs="Times New Roman" w:hint="default"/>
          <w:lang w:val="en-US"/>
        </w:rPr>
        <w:t>konom zodpovedá</w:t>
      </w:r>
      <w:r>
        <w:rPr>
          <w:rFonts w:ascii="Times New Roman" w:hAnsi="Times New Roman" w:cs="Times New Roman" w:hint="default"/>
          <w:lang w:val="en-US"/>
        </w:rPr>
        <w:t xml:space="preserve"> uvedený</w:t>
      </w:r>
      <w:r>
        <w:rPr>
          <w:rFonts w:ascii="Times New Roman" w:hAnsi="Times New Roman" w:cs="Times New Roman" w:hint="default"/>
          <w:lang w:val="en-US"/>
        </w:rPr>
        <w:t>m pož</w:t>
      </w:r>
      <w:r>
        <w:rPr>
          <w:rFonts w:ascii="Times New Roman" w:hAnsi="Times New Roman" w:cs="Times New Roman" w:hint="default"/>
          <w:lang w:val="en-US"/>
        </w:rPr>
        <w:t>iadavká</w:t>
      </w:r>
      <w:r>
        <w:rPr>
          <w:rFonts w:ascii="Times New Roman" w:hAnsi="Times New Roman" w:cs="Times New Roman" w:hint="default"/>
          <w:lang w:val="en-US"/>
        </w:rPr>
        <w:t>m. Subsidiá</w:t>
      </w:r>
      <w:r>
        <w:rPr>
          <w:rFonts w:ascii="Times New Roman" w:hAnsi="Times New Roman" w:cs="Times New Roman" w:hint="default"/>
          <w:lang w:val="en-US"/>
        </w:rPr>
        <w:t>rne v </w:t>
      </w:r>
      <w:r>
        <w:rPr>
          <w:rFonts w:ascii="Times New Roman" w:hAnsi="Times New Roman" w:cs="Times New Roman" w:hint="default"/>
          <w:lang w:val="en-US"/>
        </w:rPr>
        <w:t>rozsahu §</w:t>
      </w:r>
      <w:r>
        <w:rPr>
          <w:rFonts w:ascii="Times New Roman" w:hAnsi="Times New Roman" w:cs="Times New Roman" w:hint="default"/>
          <w:lang w:val="en-US"/>
        </w:rPr>
        <w:t xml:space="preserve"> 33 zá</w:t>
      </w:r>
      <w:r>
        <w:rPr>
          <w:rFonts w:ascii="Times New Roman" w:hAnsi="Times New Roman" w:cs="Times New Roman" w:hint="default"/>
          <w:lang w:val="en-US"/>
        </w:rPr>
        <w:t>kona sa použ</w:t>
      </w:r>
      <w:r>
        <w:rPr>
          <w:rFonts w:ascii="Times New Roman" w:hAnsi="Times New Roman" w:cs="Times New Roman" w:hint="default"/>
          <w:lang w:val="en-US"/>
        </w:rPr>
        <w:t>ijú</w:t>
      </w:r>
      <w:r>
        <w:rPr>
          <w:rFonts w:ascii="Times New Roman" w:hAnsi="Times New Roman" w:cs="Times New Roman" w:hint="default"/>
          <w:lang w:val="en-US"/>
        </w:rPr>
        <w:t xml:space="preserve"> ust</w:t>
      </w:r>
      <w:r>
        <w:rPr>
          <w:rFonts w:ascii="Times New Roman" w:hAnsi="Times New Roman" w:cs="Times New Roman" w:hint="default"/>
          <w:lang w:val="en-US"/>
        </w:rPr>
        <w:t>a</w:t>
      </w:r>
      <w:r>
        <w:rPr>
          <w:rFonts w:ascii="Times New Roman" w:hAnsi="Times New Roman" w:cs="Times New Roman" w:hint="default"/>
          <w:lang w:val="en-US"/>
        </w:rPr>
        <w:t>novenia trestné</w:t>
      </w:r>
      <w:r>
        <w:rPr>
          <w:rFonts w:ascii="Times New Roman" w:hAnsi="Times New Roman" w:cs="Times New Roman" w:hint="default"/>
          <w:lang w:val="en-US"/>
        </w:rPr>
        <w:t>ho kó</w:t>
      </w:r>
      <w:r>
        <w:rPr>
          <w:rFonts w:ascii="Times New Roman" w:hAnsi="Times New Roman" w:cs="Times New Roman" w:hint="default"/>
          <w:lang w:val="en-US"/>
        </w:rPr>
        <w:t>dexu.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Vylúč</w:t>
      </w:r>
      <w:r>
        <w:rPr>
          <w:rFonts w:ascii="Times New Roman" w:hAnsi="Times New Roman" w:cs="Times New Roman" w:hint="default"/>
          <w:lang w:val="en-US"/>
        </w:rPr>
        <w:t>enie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tu,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tnych orgá</w:t>
      </w:r>
      <w:r>
        <w:rPr>
          <w:rFonts w:ascii="Times New Roman" w:hAnsi="Times New Roman" w:cs="Times New Roman" w:hint="default"/>
          <w:lang w:val="en-US"/>
        </w:rPr>
        <w:t>nov, Ná</w:t>
      </w:r>
      <w:r>
        <w:rPr>
          <w:rFonts w:ascii="Times New Roman" w:hAnsi="Times New Roman" w:cs="Times New Roman" w:hint="default"/>
          <w:lang w:val="en-US"/>
        </w:rPr>
        <w:t>rodnej banky Slovenska, verejnoprá</w:t>
      </w:r>
      <w:r>
        <w:rPr>
          <w:rFonts w:ascii="Times New Roman" w:hAnsi="Times New Roman" w:cs="Times New Roman" w:hint="default"/>
          <w:lang w:val="en-US"/>
        </w:rPr>
        <w:t>vnych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organizá</w:t>
      </w:r>
      <w:r>
        <w:rPr>
          <w:rFonts w:ascii="Times New Roman" w:hAnsi="Times New Roman" w:cs="Times New Roman" w:hint="default"/>
          <w:lang w:val="en-US"/>
        </w:rPr>
        <w:t>cií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 pri vý</w:t>
      </w:r>
      <w:r>
        <w:rPr>
          <w:rFonts w:ascii="Times New Roman" w:hAnsi="Times New Roman" w:cs="Times New Roman" w:hint="default"/>
          <w:lang w:val="en-US"/>
        </w:rPr>
        <w:t>kone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tnej moci orgá</w:t>
      </w:r>
      <w:r>
        <w:rPr>
          <w:rFonts w:ascii="Times New Roman" w:hAnsi="Times New Roman" w:cs="Times New Roman" w:hint="default"/>
          <w:lang w:val="en-US"/>
        </w:rPr>
        <w:t>nov ú</w:t>
      </w:r>
      <w:r>
        <w:rPr>
          <w:rFonts w:ascii="Times New Roman" w:hAnsi="Times New Roman" w:cs="Times New Roman" w:hint="default"/>
          <w:lang w:val="en-US"/>
        </w:rPr>
        <w:t>zemnej samosprá</w:t>
      </w:r>
      <w:r>
        <w:rPr>
          <w:rFonts w:ascii="Times New Roman" w:hAnsi="Times New Roman" w:cs="Times New Roman" w:hint="default"/>
          <w:lang w:val="en-US"/>
        </w:rPr>
        <w:t>vy  z </w:t>
      </w:r>
      <w:r>
        <w:rPr>
          <w:rFonts w:ascii="Times New Roman" w:hAnsi="Times New Roman" w:cs="Times New Roman" w:hint="default"/>
          <w:lang w:val="en-US"/>
        </w:rPr>
        <w:t>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je zdô</w:t>
      </w:r>
      <w:r>
        <w:rPr>
          <w:rFonts w:ascii="Times New Roman" w:hAnsi="Times New Roman" w:cs="Times New Roman" w:hint="default"/>
          <w:lang w:val="en-US"/>
        </w:rPr>
        <w:t>vodnené</w:t>
      </w:r>
      <w:r>
        <w:rPr>
          <w:rFonts w:ascii="Times New Roman" w:hAnsi="Times New Roman" w:cs="Times New Roman" w:hint="default"/>
          <w:lang w:val="en-US"/>
        </w:rPr>
        <w:t xml:space="preserve"> tý</w:t>
      </w:r>
      <w:r>
        <w:rPr>
          <w:rFonts w:ascii="Times New Roman" w:hAnsi="Times New Roman" w:cs="Times New Roman" w:hint="default"/>
          <w:lang w:val="en-US"/>
        </w:rPr>
        <w:t>m, ž</w:t>
      </w:r>
      <w:r>
        <w:rPr>
          <w:rFonts w:ascii="Times New Roman" w:hAnsi="Times New Roman" w:cs="Times New Roman" w:hint="default"/>
          <w:lang w:val="en-US"/>
        </w:rPr>
        <w:t xml:space="preserve">e </w:t>
      </w:r>
      <w:r>
        <w:rPr>
          <w:rFonts w:ascii="Times New Roman" w:hAnsi="Times New Roman" w:cs="Times New Roman" w:hint="default"/>
          <w:lang w:val="en-US"/>
        </w:rPr>
        <w:t>nie je úč</w:t>
      </w:r>
      <w:r>
        <w:rPr>
          <w:rFonts w:ascii="Times New Roman" w:hAnsi="Times New Roman" w:cs="Times New Roman" w:hint="default"/>
          <w:lang w:val="en-US"/>
        </w:rPr>
        <w:t>elné</w:t>
      </w:r>
      <w:r>
        <w:rPr>
          <w:rFonts w:ascii="Times New Roman" w:hAnsi="Times New Roman" w:cs="Times New Roman" w:hint="default"/>
          <w:lang w:val="en-US"/>
        </w:rPr>
        <w:t xml:space="preserve"> aby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 trestne postihoval sá</w:t>
      </w:r>
      <w:r>
        <w:rPr>
          <w:rFonts w:ascii="Times New Roman" w:hAnsi="Times New Roman" w:cs="Times New Roman" w:hint="default"/>
          <w:lang w:val="en-US"/>
        </w:rPr>
        <w:t>m seba a u  cudzí</w:t>
      </w:r>
      <w:r>
        <w:rPr>
          <w:rFonts w:ascii="Times New Roman" w:hAnsi="Times New Roman" w:cs="Times New Roman" w:hint="default"/>
          <w:lang w:val="en-US"/>
        </w:rPr>
        <w:t>ch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tov a spoloč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organizá</w:t>
      </w:r>
      <w:r>
        <w:rPr>
          <w:rFonts w:ascii="Times New Roman" w:hAnsi="Times New Roman" w:cs="Times New Roman" w:hint="default"/>
          <w:lang w:val="en-US"/>
        </w:rPr>
        <w:t>cií</w:t>
      </w:r>
      <w:r>
        <w:rPr>
          <w:rFonts w:ascii="Times New Roman" w:hAnsi="Times New Roman" w:cs="Times New Roman" w:hint="default"/>
          <w:lang w:val="en-US"/>
        </w:rPr>
        <w:t xml:space="preserve"> nimi vytvorený</w:t>
      </w:r>
      <w:r>
        <w:rPr>
          <w:rFonts w:ascii="Times New Roman" w:hAnsi="Times New Roman" w:cs="Times New Roman" w:hint="default"/>
          <w:lang w:val="en-US"/>
        </w:rPr>
        <w:t>ch je dô</w:t>
      </w:r>
      <w:r>
        <w:rPr>
          <w:rFonts w:ascii="Times New Roman" w:hAnsi="Times New Roman" w:cs="Times New Roman" w:hint="default"/>
          <w:lang w:val="en-US"/>
        </w:rPr>
        <w:t>vodom ich suverenita. Tak to pož</w:t>
      </w:r>
      <w:r>
        <w:rPr>
          <w:rFonts w:ascii="Times New Roman" w:hAnsi="Times New Roman" w:cs="Times New Roman" w:hint="default"/>
          <w:lang w:val="en-US"/>
        </w:rPr>
        <w:t>adujú</w:t>
      </w:r>
      <w:r>
        <w:rPr>
          <w:rFonts w:ascii="Times New Roman" w:hAnsi="Times New Roman" w:cs="Times New Roman" w:hint="default"/>
          <w:lang w:val="en-US"/>
        </w:rPr>
        <w:t xml:space="preserve"> aj prá</w:t>
      </w:r>
      <w:r>
        <w:rPr>
          <w:rFonts w:ascii="Times New Roman" w:hAnsi="Times New Roman" w:cs="Times New Roman" w:hint="default"/>
          <w:lang w:val="en-US"/>
        </w:rPr>
        <w:t>vne 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zné</w:t>
      </w:r>
      <w:r>
        <w:rPr>
          <w:rFonts w:ascii="Times New Roman" w:hAnsi="Times New Roman" w:cs="Times New Roman" w:hint="default"/>
          <w:lang w:val="en-US"/>
        </w:rPr>
        <w:t xml:space="preserve"> akty 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nie. Ná</w:t>
      </w:r>
      <w:r>
        <w:rPr>
          <w:rFonts w:ascii="Times New Roman" w:hAnsi="Times New Roman" w:cs="Times New Roman" w:hint="default"/>
          <w:lang w:val="en-US"/>
        </w:rPr>
        <w:t>rodná</w:t>
      </w:r>
      <w:r>
        <w:rPr>
          <w:rFonts w:ascii="Times New Roman" w:hAnsi="Times New Roman" w:cs="Times New Roman" w:hint="default"/>
          <w:lang w:val="en-US"/>
        </w:rPr>
        <w:t xml:space="preserve"> banka Slovenska zabezpeč</w:t>
      </w:r>
      <w:r>
        <w:rPr>
          <w:rFonts w:ascii="Times New Roman" w:hAnsi="Times New Roman" w:cs="Times New Roman" w:hint="default"/>
          <w:lang w:val="en-US"/>
        </w:rPr>
        <w:t>uje v </w:t>
      </w:r>
      <w:r>
        <w:rPr>
          <w:rFonts w:ascii="Times New Roman" w:hAnsi="Times New Roman" w:cs="Times New Roman" w:hint="default"/>
          <w:lang w:val="en-US"/>
        </w:rPr>
        <w:t>znač</w:t>
      </w:r>
      <w:r>
        <w:rPr>
          <w:rFonts w:ascii="Times New Roman" w:hAnsi="Times New Roman" w:cs="Times New Roman" w:hint="default"/>
          <w:lang w:val="en-US"/>
        </w:rPr>
        <w:t>nej miere ú</w:t>
      </w:r>
      <w:r>
        <w:rPr>
          <w:rFonts w:ascii="Times New Roman" w:hAnsi="Times New Roman" w:cs="Times New Roman" w:hint="default"/>
          <w:lang w:val="en-US"/>
        </w:rPr>
        <w:t>lohy a</w:t>
      </w:r>
      <w:r>
        <w:rPr>
          <w:rFonts w:ascii="Times New Roman" w:hAnsi="Times New Roman" w:cs="Times New Roman" w:hint="default"/>
          <w:lang w:val="en-US"/>
        </w:rPr>
        <w:t>u</w:t>
      </w:r>
      <w:r>
        <w:rPr>
          <w:rFonts w:ascii="Times New Roman" w:hAnsi="Times New Roman" w:cs="Times New Roman" w:hint="default"/>
          <w:lang w:val="en-US"/>
        </w:rPr>
        <w:t>tonó</w:t>
      </w:r>
      <w:r>
        <w:rPr>
          <w:rFonts w:ascii="Times New Roman" w:hAnsi="Times New Roman" w:cs="Times New Roman" w:hint="default"/>
          <w:lang w:val="en-US"/>
        </w:rPr>
        <w:t>mne a pri opač</w:t>
      </w:r>
      <w:r>
        <w:rPr>
          <w:rFonts w:ascii="Times New Roman" w:hAnsi="Times New Roman" w:cs="Times New Roman" w:hint="default"/>
          <w:lang w:val="en-US"/>
        </w:rPr>
        <w:t>nej ú</w:t>
      </w:r>
      <w:r>
        <w:rPr>
          <w:rFonts w:ascii="Times New Roman" w:hAnsi="Times New Roman" w:cs="Times New Roman" w:hint="default"/>
          <w:lang w:val="en-US"/>
        </w:rPr>
        <w:t>prave by mohla byť</w:t>
      </w:r>
      <w:r>
        <w:rPr>
          <w:rFonts w:ascii="Times New Roman" w:hAnsi="Times New Roman" w:cs="Times New Roman" w:hint="default"/>
          <w:lang w:val="en-US"/>
        </w:rPr>
        <w:t xml:space="preserve"> ohrozená</w:t>
      </w:r>
      <w:r>
        <w:rPr>
          <w:rFonts w:ascii="Times New Roman" w:hAnsi="Times New Roman" w:cs="Times New Roman" w:hint="default"/>
          <w:lang w:val="en-US"/>
        </w:rPr>
        <w:t xml:space="preserve"> jej autonó</w:t>
      </w:r>
      <w:r>
        <w:rPr>
          <w:rFonts w:ascii="Times New Roman" w:hAnsi="Times New Roman" w:cs="Times New Roman" w:hint="default"/>
          <w:lang w:val="en-US"/>
        </w:rPr>
        <w:t>mia.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nie je v </w:t>
      </w:r>
      <w:r>
        <w:rPr>
          <w:rFonts w:ascii="Times New Roman" w:hAnsi="Times New Roman" w:cs="Times New Roman" w:hint="default"/>
          <w:lang w:val="en-US"/>
        </w:rPr>
        <w:t>odseku 2 vylúč</w:t>
      </w:r>
      <w:r>
        <w:rPr>
          <w:rFonts w:ascii="Times New Roman" w:hAnsi="Times New Roman" w:cs="Times New Roman" w:hint="default"/>
          <w:lang w:val="en-US"/>
        </w:rPr>
        <w:t>ená</w:t>
      </w:r>
      <w:r>
        <w:rPr>
          <w:rFonts w:ascii="Times New Roman" w:hAnsi="Times New Roman" w:cs="Times New Roman" w:hint="default"/>
          <w:lang w:val="en-US"/>
        </w:rPr>
        <w:t xml:space="preserve"> napr. u obchodný</w:t>
      </w:r>
      <w:r>
        <w:rPr>
          <w:rFonts w:ascii="Times New Roman" w:hAnsi="Times New Roman" w:cs="Times New Roman" w:hint="default"/>
          <w:lang w:val="en-US"/>
        </w:rPr>
        <w:t>ch spoloč</w:t>
      </w:r>
      <w:r>
        <w:rPr>
          <w:rFonts w:ascii="Times New Roman" w:hAnsi="Times New Roman" w:cs="Times New Roman" w:hint="default"/>
          <w:lang w:val="en-US"/>
        </w:rPr>
        <w:t>ností</w:t>
      </w:r>
      <w:r>
        <w:rPr>
          <w:rFonts w:ascii="Times New Roman" w:hAnsi="Times New Roman" w:cs="Times New Roman" w:hint="default"/>
          <w:lang w:val="en-US"/>
        </w:rPr>
        <w:t>, v </w:t>
      </w:r>
      <w:r>
        <w:rPr>
          <w:rFonts w:ascii="Times New Roman" w:hAnsi="Times New Roman" w:cs="Times New Roman" w:hint="default"/>
          <w:lang w:val="en-US"/>
        </w:rPr>
        <w:t>ktorý</w:t>
      </w:r>
      <w:r>
        <w:rPr>
          <w:rFonts w:ascii="Times New Roman" w:hAnsi="Times New Roman" w:cs="Times New Roman" w:hint="default"/>
          <w:lang w:val="en-US"/>
        </w:rPr>
        <w:t>ch má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 majetkový</w:t>
      </w:r>
      <w:r>
        <w:rPr>
          <w:rFonts w:ascii="Times New Roman" w:hAnsi="Times New Roman" w:cs="Times New Roman" w:hint="default"/>
          <w:lang w:val="en-US"/>
        </w:rPr>
        <w:t xml:space="preserve"> podiel alebo v </w:t>
      </w:r>
      <w:r>
        <w:rPr>
          <w:rFonts w:ascii="Times New Roman" w:hAnsi="Times New Roman" w:cs="Times New Roman" w:hint="default"/>
          <w:lang w:val="en-US"/>
        </w:rPr>
        <w:t>ktorý</w:t>
      </w:r>
      <w:r>
        <w:rPr>
          <w:rFonts w:ascii="Times New Roman" w:hAnsi="Times New Roman" w:cs="Times New Roman" w:hint="default"/>
          <w:lang w:val="en-US"/>
        </w:rPr>
        <w:t>ch riadiacich orgá</w:t>
      </w:r>
      <w:r>
        <w:rPr>
          <w:rFonts w:ascii="Times New Roman" w:hAnsi="Times New Roman" w:cs="Times New Roman" w:hint="default"/>
          <w:lang w:val="en-US"/>
        </w:rPr>
        <w:t>noch  má</w:t>
      </w:r>
      <w:r>
        <w:rPr>
          <w:rFonts w:ascii="Times New Roman" w:hAnsi="Times New Roman" w:cs="Times New Roman" w:hint="default"/>
          <w:lang w:val="en-US"/>
        </w:rPr>
        <w:t xml:space="preserve"> svojich zá</w:t>
      </w:r>
      <w:r>
        <w:rPr>
          <w:rFonts w:ascii="Times New Roman" w:hAnsi="Times New Roman" w:cs="Times New Roman" w:hint="default"/>
          <w:lang w:val="en-US"/>
        </w:rPr>
        <w:t>stupcov.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Trestnú</w:t>
      </w:r>
      <w:r>
        <w:rPr>
          <w:rFonts w:ascii="Times New Roman" w:hAnsi="Times New Roman" w:cs="Times New Roman" w:hint="default"/>
          <w:lang w:val="en-US"/>
        </w:rPr>
        <w:t xml:space="preserve"> zodpoved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vneho ná</w:t>
      </w:r>
      <w:r>
        <w:rPr>
          <w:rFonts w:ascii="Times New Roman" w:hAnsi="Times New Roman" w:cs="Times New Roman" w:hint="default"/>
          <w:lang w:val="en-US"/>
        </w:rPr>
        <w:t>stupcu prá</w:t>
      </w:r>
      <w:r>
        <w:rPr>
          <w:rFonts w:ascii="Times New Roman" w:hAnsi="Times New Roman" w:cs="Times New Roman" w:hint="default"/>
          <w:lang w:val="en-US"/>
        </w:rPr>
        <w:t>vnickej osoby v </w:t>
      </w:r>
      <w:r>
        <w:rPr>
          <w:rFonts w:ascii="Times New Roman" w:hAnsi="Times New Roman" w:cs="Times New Roman" w:hint="default"/>
          <w:lang w:val="en-US"/>
        </w:rPr>
        <w:t>zmysle ná</w:t>
      </w:r>
      <w:r>
        <w:rPr>
          <w:rFonts w:ascii="Times New Roman" w:hAnsi="Times New Roman" w:cs="Times New Roman" w:hint="default"/>
          <w:lang w:val="en-US"/>
        </w:rPr>
        <w:t>vrhu v  odseku 3  uvedené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vne akty a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dohovory nepož</w:t>
      </w:r>
      <w:r>
        <w:rPr>
          <w:rFonts w:ascii="Times New Roman" w:hAnsi="Times New Roman" w:cs="Times New Roman" w:hint="default"/>
          <w:lang w:val="en-US"/>
        </w:rPr>
        <w:t>adujú</w:t>
      </w:r>
      <w:r>
        <w:rPr>
          <w:rFonts w:ascii="Times New Roman" w:hAnsi="Times New Roman" w:cs="Times New Roman" w:hint="default"/>
          <w:lang w:val="en-US"/>
        </w:rPr>
        <w:t>. Považ</w:t>
      </w:r>
      <w:r>
        <w:rPr>
          <w:rFonts w:ascii="Times New Roman" w:hAnsi="Times New Roman" w:cs="Times New Roman" w:hint="default"/>
          <w:lang w:val="en-US"/>
        </w:rPr>
        <w:t>ujú</w:t>
      </w:r>
      <w:r>
        <w:rPr>
          <w:rFonts w:ascii="Times New Roman" w:hAnsi="Times New Roman" w:cs="Times New Roman" w:hint="default"/>
          <w:lang w:val="en-US"/>
        </w:rPr>
        <w:t xml:space="preserve"> ju za úč</w:t>
      </w:r>
      <w:r>
        <w:rPr>
          <w:rFonts w:ascii="Times New Roman" w:hAnsi="Times New Roman" w:cs="Times New Roman" w:hint="default"/>
          <w:lang w:val="en-US"/>
        </w:rPr>
        <w:t>elnú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ty, ktoré</w:t>
      </w:r>
      <w:r>
        <w:rPr>
          <w:rFonts w:ascii="Times New Roman" w:hAnsi="Times New Roman" w:cs="Times New Roman" w:hint="default"/>
          <w:lang w:val="en-US"/>
        </w:rPr>
        <w:t xml:space="preserve"> už</w:t>
      </w:r>
      <w:r>
        <w:rPr>
          <w:rFonts w:ascii="Times New Roman" w:hAnsi="Times New Roman" w:cs="Times New Roman" w:hint="default"/>
          <w:lang w:val="en-US"/>
        </w:rPr>
        <w:t xml:space="preserve">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ustanovili. Ná</w:t>
      </w:r>
      <w:r>
        <w:rPr>
          <w:rFonts w:ascii="Times New Roman" w:hAnsi="Times New Roman" w:cs="Times New Roman" w:hint="default"/>
          <w:lang w:val="en-US"/>
        </w:rPr>
        <w:t>stupcov prá</w:t>
      </w:r>
      <w:r>
        <w:rPr>
          <w:rFonts w:ascii="Times New Roman" w:hAnsi="Times New Roman" w:cs="Times New Roman" w:hint="default"/>
          <w:lang w:val="en-US"/>
        </w:rPr>
        <w:t>vnickej osoby podľ</w:t>
      </w:r>
      <w:r>
        <w:rPr>
          <w:rFonts w:ascii="Times New Roman" w:hAnsi="Times New Roman" w:cs="Times New Roman" w:hint="default"/>
          <w:lang w:val="en-US"/>
        </w:rPr>
        <w:t xml:space="preserve">a odseku 2 </w:t>
      </w:r>
      <w:r>
        <w:rPr>
          <w:rFonts w:ascii="Times New Roman" w:hAnsi="Times New Roman" w:cs="Times New Roman" w:hint="default"/>
          <w:lang w:val="en-US"/>
        </w:rPr>
        <w:t>m</w:t>
      </w:r>
      <w:r>
        <w:rPr>
          <w:rFonts w:ascii="Times New Roman" w:hAnsi="Times New Roman" w:cs="Times New Roman" w:hint="default"/>
          <w:lang w:val="en-US"/>
        </w:rPr>
        <w:t>ôž</w:t>
      </w:r>
      <w:r>
        <w:rPr>
          <w:rFonts w:ascii="Times New Roman" w:hAnsi="Times New Roman" w:cs="Times New Roman" w:hint="default"/>
          <w:lang w:val="en-US"/>
        </w:rPr>
        <w:t>e byť</w:t>
      </w:r>
      <w:r>
        <w:rPr>
          <w:rFonts w:ascii="Times New Roman" w:hAnsi="Times New Roman" w:cs="Times New Roman" w:hint="default"/>
          <w:lang w:val="en-US"/>
        </w:rPr>
        <w:t xml:space="preserve"> viac. Ná</w:t>
      </w:r>
      <w:r>
        <w:rPr>
          <w:rFonts w:ascii="Times New Roman" w:hAnsi="Times New Roman" w:cs="Times New Roman" w:hint="default"/>
          <w:lang w:val="en-US"/>
        </w:rPr>
        <w:t>vrh neobmedzuje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na posledné</w:t>
      </w:r>
      <w:r>
        <w:rPr>
          <w:rFonts w:ascii="Times New Roman" w:hAnsi="Times New Roman" w:cs="Times New Roman" w:hint="default"/>
          <w:lang w:val="en-US"/>
        </w:rPr>
        <w:t>ho z </w:t>
      </w:r>
      <w:r>
        <w:rPr>
          <w:rFonts w:ascii="Times New Roman" w:hAnsi="Times New Roman" w:cs="Times New Roman" w:hint="default"/>
          <w:lang w:val="en-US"/>
        </w:rPr>
        <w:t>nich. Rozhodujú</w:t>
      </w:r>
      <w:r>
        <w:rPr>
          <w:rFonts w:ascii="Times New Roman" w:hAnsi="Times New Roman" w:cs="Times New Roman" w:hint="default"/>
          <w:lang w:val="en-US"/>
        </w:rPr>
        <w:t>ca je subjektí</w:t>
      </w:r>
      <w:r>
        <w:rPr>
          <w:rFonts w:ascii="Times New Roman" w:hAnsi="Times New Roman" w:cs="Times New Roman" w:hint="default"/>
          <w:lang w:val="en-US"/>
        </w:rPr>
        <w:t>vna strá</w:t>
      </w:r>
      <w:r>
        <w:rPr>
          <w:rFonts w:ascii="Times New Roman" w:hAnsi="Times New Roman" w:cs="Times New Roman" w:hint="default"/>
          <w:lang w:val="en-US"/>
        </w:rPr>
        <w:t>nka konania ná</w:t>
      </w:r>
      <w:r>
        <w:rPr>
          <w:rFonts w:ascii="Times New Roman" w:hAnsi="Times New Roman" w:cs="Times New Roman" w:hint="default"/>
          <w:lang w:val="en-US"/>
        </w:rPr>
        <w:t>stupcov, prič</w:t>
      </w:r>
      <w:r>
        <w:rPr>
          <w:rFonts w:ascii="Times New Roman" w:hAnsi="Times New Roman" w:cs="Times New Roman" w:hint="default"/>
          <w:lang w:val="en-US"/>
        </w:rPr>
        <w:t>om postač</w:t>
      </w:r>
      <w:r>
        <w:rPr>
          <w:rFonts w:ascii="Times New Roman" w:hAnsi="Times New Roman" w:cs="Times New Roman" w:hint="default"/>
          <w:lang w:val="en-US"/>
        </w:rPr>
        <w:t>uje nedbanlivosť</w:t>
      </w:r>
      <w:r>
        <w:rPr>
          <w:rFonts w:ascii="Times New Roman" w:hAnsi="Times New Roman" w:cs="Times New Roman" w:hint="default"/>
          <w:lang w:val="en-US"/>
        </w:rPr>
        <w:t>. Inš</w:t>
      </w:r>
      <w:r>
        <w:rPr>
          <w:rFonts w:ascii="Times New Roman" w:hAnsi="Times New Roman" w:cs="Times New Roman" w:hint="default"/>
          <w:lang w:val="en-US"/>
        </w:rPr>
        <w:t>titú</w:t>
      </w:r>
      <w:r>
        <w:rPr>
          <w:rFonts w:ascii="Times New Roman" w:hAnsi="Times New Roman" w:cs="Times New Roman" w:hint="default"/>
          <w:lang w:val="en-US"/>
        </w:rPr>
        <w:t>t trestnej zodpovednosti prá</w:t>
      </w:r>
      <w:r>
        <w:rPr>
          <w:rFonts w:ascii="Times New Roman" w:hAnsi="Times New Roman" w:cs="Times New Roman" w:hint="default"/>
          <w:lang w:val="en-US"/>
        </w:rPr>
        <w:t>vneho ná</w:t>
      </w:r>
      <w:r>
        <w:rPr>
          <w:rFonts w:ascii="Times New Roman" w:hAnsi="Times New Roman" w:cs="Times New Roman" w:hint="default"/>
          <w:lang w:val="en-US"/>
        </w:rPr>
        <w:t>stupcu je nutný</w:t>
      </w:r>
      <w:r>
        <w:rPr>
          <w:rFonts w:ascii="Times New Roman" w:hAnsi="Times New Roman" w:cs="Times New Roman" w:hint="default"/>
          <w:lang w:val="en-US"/>
        </w:rPr>
        <w:t>, pretož</w:t>
      </w:r>
      <w:r>
        <w:rPr>
          <w:rFonts w:ascii="Times New Roman" w:hAnsi="Times New Roman" w:cs="Times New Roman" w:hint="default"/>
          <w:lang w:val="en-US"/>
        </w:rPr>
        <w:t>e vznikom prá</w:t>
      </w:r>
      <w:r>
        <w:rPr>
          <w:rFonts w:ascii="Times New Roman" w:hAnsi="Times New Roman" w:cs="Times New Roman" w:hint="default"/>
          <w:lang w:val="en-US"/>
        </w:rPr>
        <w:t>vneho ná</w:t>
      </w:r>
      <w:r>
        <w:rPr>
          <w:rFonts w:ascii="Times New Roman" w:hAnsi="Times New Roman" w:cs="Times New Roman" w:hint="default"/>
          <w:lang w:val="en-US"/>
        </w:rPr>
        <w:t>stupní</w:t>
      </w:r>
      <w:r>
        <w:rPr>
          <w:rFonts w:ascii="Times New Roman" w:hAnsi="Times New Roman" w:cs="Times New Roman" w:hint="default"/>
          <w:lang w:val="en-US"/>
        </w:rPr>
        <w:t>ct</w:t>
      </w:r>
      <w:r>
        <w:rPr>
          <w:rFonts w:ascii="Times New Roman" w:hAnsi="Times New Roman" w:cs="Times New Roman" w:hint="default"/>
          <w:lang w:val="en-US"/>
        </w:rPr>
        <w:t>v</w:t>
      </w:r>
      <w:r>
        <w:rPr>
          <w:rFonts w:ascii="Times New Roman" w:hAnsi="Times New Roman" w:cs="Times New Roman" w:hint="default"/>
          <w:lang w:val="en-US"/>
        </w:rPr>
        <w:t>a pô</w:t>
      </w:r>
      <w:r>
        <w:rPr>
          <w:rFonts w:ascii="Times New Roman" w:hAnsi="Times New Roman" w:cs="Times New Roman" w:hint="default"/>
          <w:lang w:val="en-US"/>
        </w:rPr>
        <w:t>vodná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a tý</w:t>
      </w:r>
      <w:r>
        <w:rPr>
          <w:rFonts w:ascii="Times New Roman" w:hAnsi="Times New Roman" w:cs="Times New Roman" w:hint="default"/>
          <w:lang w:val="en-US"/>
        </w:rPr>
        <w:t>m aj jej 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zaniká</w:t>
      </w:r>
      <w:r>
        <w:rPr>
          <w:rFonts w:ascii="Times New Roman" w:hAnsi="Times New Roman" w:cs="Times New Roman" w:hint="default"/>
          <w:lang w:val="en-US"/>
        </w:rPr>
        <w:t>. Tiež</w:t>
      </w:r>
      <w:r>
        <w:rPr>
          <w:rFonts w:ascii="Times New Roman" w:hAnsi="Times New Roman" w:cs="Times New Roman" w:hint="default"/>
          <w:lang w:val="en-US"/>
        </w:rPr>
        <w:t xml:space="preserve"> je potrebné</w:t>
      </w:r>
      <w:r>
        <w:rPr>
          <w:rFonts w:ascii="Times New Roman" w:hAnsi="Times New Roman" w:cs="Times New Roman" w:hint="default"/>
          <w:lang w:val="en-US"/>
        </w:rPr>
        <w:t xml:space="preserve"> zamedziť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nik  a ukrytie majetku zí</w:t>
      </w:r>
      <w:r>
        <w:rPr>
          <w:rFonts w:ascii="Times New Roman" w:hAnsi="Times New Roman" w:cs="Times New Roman" w:hint="default"/>
          <w:lang w:val="en-US"/>
        </w:rPr>
        <w:t>skané</w:t>
      </w:r>
      <w:r>
        <w:rPr>
          <w:rFonts w:ascii="Times New Roman" w:hAnsi="Times New Roman" w:cs="Times New Roman" w:hint="default"/>
          <w:lang w:val="en-US"/>
        </w:rPr>
        <w:t>ho trestnou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ou vytvá</w:t>
      </w:r>
      <w:r>
        <w:rPr>
          <w:rFonts w:ascii="Times New Roman" w:hAnsi="Times New Roman" w:cs="Times New Roman" w:hint="default"/>
          <w:lang w:val="en-US"/>
        </w:rPr>
        <w:t>raní</w:t>
      </w:r>
      <w:r>
        <w:rPr>
          <w:rFonts w:ascii="Times New Roman" w:hAnsi="Times New Roman" w:cs="Times New Roman" w:hint="default"/>
          <w:lang w:val="en-US"/>
        </w:rPr>
        <w:t>m nový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pá</w:t>
      </w:r>
      <w:r>
        <w:rPr>
          <w:rFonts w:ascii="Times New Roman" w:hAnsi="Times New Roman" w:cs="Times New Roman" w:hint="default"/>
          <w:lang w:val="en-US"/>
        </w:rPr>
        <w:t>chateľ</w:t>
      </w:r>
      <w:r>
        <w:rPr>
          <w:rFonts w:ascii="Times New Roman" w:hAnsi="Times New Roman" w:cs="Times New Roman" w:hint="default"/>
          <w:lang w:val="en-US"/>
        </w:rPr>
        <w:t>mi uvedený</w:t>
      </w:r>
      <w:r>
        <w:rPr>
          <w:rFonts w:ascii="Times New Roman" w:hAnsi="Times New Roman" w:cs="Times New Roman" w:hint="default"/>
          <w:lang w:val="en-US"/>
        </w:rPr>
        <w:t>mi v §</w:t>
      </w:r>
      <w:r>
        <w:rPr>
          <w:rFonts w:ascii="Times New Roman" w:hAnsi="Times New Roman" w:cs="Times New Roman" w:hint="default"/>
          <w:lang w:val="en-US"/>
        </w:rPr>
        <w:t xml:space="preserve"> 5 ods.1.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Otá</w:t>
      </w:r>
      <w:r>
        <w:rPr>
          <w:rFonts w:ascii="Times New Roman" w:hAnsi="Times New Roman" w:cs="Times New Roman" w:hint="default"/>
          <w:lang w:val="en-US"/>
        </w:rPr>
        <w:t>zka na úč</w:t>
      </w:r>
      <w:r>
        <w:rPr>
          <w:rFonts w:ascii="Times New Roman" w:hAnsi="Times New Roman" w:cs="Times New Roman" w:hint="default"/>
          <w:lang w:val="en-US"/>
        </w:rPr>
        <w:t>elnosť</w:t>
      </w:r>
      <w:r>
        <w:rPr>
          <w:rFonts w:ascii="Times New Roman" w:hAnsi="Times New Roman" w:cs="Times New Roman" w:hint="default"/>
          <w:lang w:val="en-US"/>
        </w:rPr>
        <w:t xml:space="preserve"> ulož</w:t>
      </w:r>
      <w:r>
        <w:rPr>
          <w:rFonts w:ascii="Times New Roman" w:hAnsi="Times New Roman" w:cs="Times New Roman" w:hint="default"/>
          <w:lang w:val="en-US"/>
        </w:rPr>
        <w:t>enia trestu prep</w:t>
      </w:r>
      <w:r>
        <w:rPr>
          <w:rFonts w:ascii="Times New Roman" w:hAnsi="Times New Roman" w:cs="Times New Roman" w:hint="default"/>
          <w:lang w:val="en-US"/>
        </w:rPr>
        <w:t>adnutia majetku u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uvedený</w:t>
      </w:r>
      <w:r>
        <w:rPr>
          <w:rFonts w:ascii="Times New Roman" w:hAnsi="Times New Roman" w:cs="Times New Roman" w:hint="default"/>
          <w:lang w:val="en-US"/>
        </w:rPr>
        <w:t>ch v </w:t>
      </w:r>
      <w:r>
        <w:rPr>
          <w:rFonts w:ascii="Times New Roman" w:hAnsi="Times New Roman" w:cs="Times New Roman" w:hint="default"/>
          <w:lang w:val="en-US"/>
        </w:rPr>
        <w:t>odseku 2 je zodpovedaná</w:t>
      </w:r>
      <w:r>
        <w:rPr>
          <w:rFonts w:ascii="Times New Roman" w:hAnsi="Times New Roman" w:cs="Times New Roman" w:hint="default"/>
          <w:lang w:val="en-US"/>
        </w:rPr>
        <w:t xml:space="preserve"> tý</w:t>
      </w:r>
      <w:r>
        <w:rPr>
          <w:rFonts w:ascii="Times New Roman" w:hAnsi="Times New Roman" w:cs="Times New Roman" w:hint="default"/>
          <w:lang w:val="en-US"/>
        </w:rPr>
        <w:t>m, ž</w:t>
      </w:r>
      <w:r>
        <w:rPr>
          <w:rFonts w:ascii="Times New Roman" w:hAnsi="Times New Roman" w:cs="Times New Roman" w:hint="default"/>
          <w:lang w:val="en-US"/>
        </w:rPr>
        <w:t>e uvedený</w:t>
      </w:r>
      <w:r>
        <w:rPr>
          <w:rFonts w:ascii="Times New Roman" w:hAnsi="Times New Roman" w:cs="Times New Roman" w:hint="default"/>
          <w:lang w:val="en-US"/>
        </w:rPr>
        <w:t xml:space="preserve"> trest sa môž</w:t>
      </w:r>
      <w:r>
        <w:rPr>
          <w:rFonts w:ascii="Times New Roman" w:hAnsi="Times New Roman" w:cs="Times New Roman" w:hint="default"/>
          <w:lang w:val="en-US"/>
        </w:rPr>
        <w:t>e tý</w:t>
      </w:r>
      <w:r>
        <w:rPr>
          <w:rFonts w:ascii="Times New Roman" w:hAnsi="Times New Roman" w:cs="Times New Roman" w:hint="default"/>
          <w:lang w:val="en-US"/>
        </w:rPr>
        <w:t>kať</w:t>
      </w:r>
      <w:r>
        <w:rPr>
          <w:rFonts w:ascii="Times New Roman" w:hAnsi="Times New Roman" w:cs="Times New Roman" w:hint="default"/>
          <w:lang w:val="en-US"/>
        </w:rPr>
        <w:t xml:space="preserve"> len ich majetku a nie majetku osô</w:t>
      </w:r>
      <w:r>
        <w:rPr>
          <w:rFonts w:ascii="Times New Roman" w:hAnsi="Times New Roman" w:cs="Times New Roman" w:hint="default"/>
          <w:lang w:val="en-US"/>
        </w:rPr>
        <w:t>b uvedený</w:t>
      </w:r>
      <w:r>
        <w:rPr>
          <w:rFonts w:ascii="Times New Roman" w:hAnsi="Times New Roman" w:cs="Times New Roman" w:hint="default"/>
          <w:lang w:val="en-US"/>
        </w:rPr>
        <w:t>ch v </w:t>
      </w:r>
      <w:r>
        <w:rPr>
          <w:rFonts w:ascii="Times New Roman" w:hAnsi="Times New Roman" w:cs="Times New Roman" w:hint="default"/>
          <w:lang w:val="en-US"/>
        </w:rPr>
        <w:t>odseku 1, napr. nie teda majetku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tu, ktorý</w:t>
      </w:r>
      <w:r>
        <w:rPr>
          <w:rFonts w:ascii="Times New Roman" w:hAnsi="Times New Roman" w:cs="Times New Roman" w:hint="default"/>
          <w:lang w:val="en-US"/>
        </w:rPr>
        <w:t xml:space="preserve"> len spravujú.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 w:hint="default"/>
          <w:lang w:val="en-US"/>
        </w:rPr>
        <w:t xml:space="preserve"> 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Pô</w:t>
      </w:r>
      <w:r>
        <w:rPr>
          <w:rFonts w:ascii="Times New Roman" w:hAnsi="Times New Roman" w:cs="Times New Roman" w:hint="default"/>
          <w:lang w:val="en-US"/>
        </w:rPr>
        <w:t>sobnosť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kona je upravená</w:t>
      </w:r>
      <w:r>
        <w:rPr>
          <w:rFonts w:ascii="Times New Roman" w:hAnsi="Times New Roman" w:cs="Times New Roman" w:hint="default"/>
          <w:lang w:val="en-US"/>
        </w:rPr>
        <w:t xml:space="preserve"> usta</w:t>
      </w:r>
      <w:r>
        <w:rPr>
          <w:rFonts w:ascii="Times New Roman" w:hAnsi="Times New Roman" w:cs="Times New Roman" w:hint="default"/>
          <w:lang w:val="en-US"/>
        </w:rPr>
        <w:t>noveniami §</w:t>
      </w:r>
      <w:r>
        <w:rPr>
          <w:rFonts w:ascii="Times New Roman" w:hAnsi="Times New Roman" w:cs="Times New Roman" w:hint="default"/>
          <w:lang w:val="en-US"/>
        </w:rPr>
        <w:t xml:space="preserve"> 3 až</w:t>
      </w:r>
      <w:r>
        <w:rPr>
          <w:rFonts w:ascii="Times New Roman" w:hAnsi="Times New Roman" w:cs="Times New Roman" w:hint="default"/>
          <w:lang w:val="en-US"/>
        </w:rPr>
        <w:t xml:space="preserve"> §</w:t>
      </w:r>
      <w:r>
        <w:rPr>
          <w:rFonts w:ascii="Times New Roman" w:hAnsi="Times New Roman" w:cs="Times New Roman" w:hint="default"/>
          <w:lang w:val="en-US"/>
        </w:rPr>
        <w:t xml:space="preserve"> 7 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kona. Jeho subsidiarita upravená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33 ná</w:t>
      </w:r>
      <w:r>
        <w:rPr>
          <w:rFonts w:ascii="Times New Roman" w:hAnsi="Times New Roman" w:cs="Times New Roman" w:hint="default"/>
          <w:lang w:val="en-US"/>
        </w:rPr>
        <w:t>vrhu je v </w:t>
      </w:r>
      <w:r>
        <w:rPr>
          <w:rFonts w:ascii="Times New Roman" w:hAnsi="Times New Roman" w:cs="Times New Roman" w:hint="default"/>
          <w:lang w:val="en-US"/>
        </w:rPr>
        <w:t>tejto otá</w:t>
      </w:r>
      <w:r>
        <w:rPr>
          <w:rFonts w:ascii="Times New Roman" w:hAnsi="Times New Roman" w:cs="Times New Roman" w:hint="default"/>
          <w:lang w:val="en-US"/>
        </w:rPr>
        <w:t>zke v 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vrhu §</w:t>
      </w:r>
      <w:r>
        <w:rPr>
          <w:rFonts w:ascii="Times New Roman" w:hAnsi="Times New Roman" w:cs="Times New Roman" w:hint="default"/>
          <w:lang w:val="en-US"/>
        </w:rPr>
        <w:t xml:space="preserve"> 3  vyjadrená</w:t>
      </w:r>
      <w:r>
        <w:rPr>
          <w:rFonts w:ascii="Times New Roman" w:hAnsi="Times New Roman" w:cs="Times New Roman" w:hint="default"/>
          <w:lang w:val="en-US"/>
        </w:rPr>
        <w:t xml:space="preserve"> slovom „</w:t>
      </w:r>
      <w:r>
        <w:rPr>
          <w:rFonts w:ascii="Times New Roman" w:hAnsi="Times New Roman" w:cs="Times New Roman" w:hint="default"/>
          <w:lang w:val="en-US"/>
        </w:rPr>
        <w:t>tiež“</w:t>
      </w:r>
      <w:r>
        <w:rPr>
          <w:rFonts w:ascii="Times New Roman" w:hAnsi="Times New Roman" w:cs="Times New Roman" w:hint="default"/>
          <w:lang w:val="en-US"/>
        </w:rPr>
        <w:t>, ktorý</w:t>
      </w:r>
      <w:r>
        <w:rPr>
          <w:rFonts w:ascii="Times New Roman" w:hAnsi="Times New Roman" w:cs="Times New Roman" w:hint="default"/>
          <w:lang w:val="en-US"/>
        </w:rPr>
        <w:t>m sa vysvetľ</w:t>
      </w:r>
      <w:r>
        <w:rPr>
          <w:rFonts w:ascii="Times New Roman" w:hAnsi="Times New Roman" w:cs="Times New Roman" w:hint="default"/>
          <w:lang w:val="en-US"/>
        </w:rPr>
        <w:t>uje doplnenie pô</w:t>
      </w:r>
      <w:r>
        <w:rPr>
          <w:rFonts w:ascii="Times New Roman" w:hAnsi="Times New Roman" w:cs="Times New Roman" w:hint="default"/>
          <w:lang w:val="en-US"/>
        </w:rPr>
        <w:t>sobnosti zá</w:t>
      </w:r>
      <w:r>
        <w:rPr>
          <w:rFonts w:ascii="Times New Roman" w:hAnsi="Times New Roman" w:cs="Times New Roman" w:hint="default"/>
          <w:lang w:val="en-US"/>
        </w:rPr>
        <w:t>kona o ď</w:t>
      </w:r>
      <w:r>
        <w:rPr>
          <w:rFonts w:ascii="Times New Roman" w:hAnsi="Times New Roman" w:cs="Times New Roman" w:hint="default"/>
          <w:lang w:val="en-US"/>
        </w:rPr>
        <w:t>alš</w:t>
      </w:r>
      <w:r>
        <w:rPr>
          <w:rFonts w:ascii="Times New Roman" w:hAnsi="Times New Roman" w:cs="Times New Roman" w:hint="default"/>
          <w:lang w:val="en-US"/>
        </w:rPr>
        <w:t>ie dô</w:t>
      </w:r>
      <w:r>
        <w:rPr>
          <w:rFonts w:ascii="Times New Roman" w:hAnsi="Times New Roman" w:cs="Times New Roman" w:hint="default"/>
          <w:lang w:val="en-US"/>
        </w:rPr>
        <w:t>vody, pož</w:t>
      </w:r>
      <w:r>
        <w:rPr>
          <w:rFonts w:ascii="Times New Roman" w:hAnsi="Times New Roman" w:cs="Times New Roman" w:hint="default"/>
          <w:lang w:val="en-US"/>
        </w:rPr>
        <w:t>adované</w:t>
      </w:r>
      <w:r>
        <w:rPr>
          <w:rFonts w:ascii="Times New Roman" w:hAnsi="Times New Roman" w:cs="Times New Roman" w:hint="default"/>
          <w:lang w:val="en-US"/>
        </w:rPr>
        <w:t xml:space="preserve"> zlož</w:t>
      </w:r>
      <w:r>
        <w:rPr>
          <w:rFonts w:ascii="Times New Roman" w:hAnsi="Times New Roman" w:cs="Times New Roman" w:hint="default"/>
          <w:lang w:val="en-US"/>
        </w:rPr>
        <w:t>itosť</w:t>
      </w:r>
      <w:r>
        <w:rPr>
          <w:rFonts w:ascii="Times New Roman" w:hAnsi="Times New Roman" w:cs="Times New Roman" w:hint="default"/>
          <w:lang w:val="en-US"/>
        </w:rPr>
        <w:t>ou š</w:t>
      </w:r>
      <w:r>
        <w:rPr>
          <w:rFonts w:ascii="Times New Roman" w:hAnsi="Times New Roman" w:cs="Times New Roman" w:hint="default"/>
          <w:lang w:val="en-US"/>
        </w:rPr>
        <w:t>truktú</w:t>
      </w:r>
      <w:r>
        <w:rPr>
          <w:rFonts w:ascii="Times New Roman" w:hAnsi="Times New Roman" w:cs="Times New Roman" w:hint="default"/>
          <w:lang w:val="en-US"/>
        </w:rPr>
        <w:t>r 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spol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č</w:t>
      </w:r>
      <w:r>
        <w:rPr>
          <w:rFonts w:ascii="Times New Roman" w:hAnsi="Times New Roman" w:cs="Times New Roman" w:hint="default"/>
          <w:lang w:val="en-US"/>
        </w:rPr>
        <w:t>ností</w:t>
      </w:r>
      <w:r>
        <w:rPr>
          <w:rFonts w:ascii="Times New Roman" w:hAnsi="Times New Roman" w:cs="Times New Roman" w:hint="default"/>
          <w:lang w:val="en-US"/>
        </w:rPr>
        <w:t xml:space="preserve"> a nevlá</w:t>
      </w:r>
      <w:r>
        <w:rPr>
          <w:rFonts w:ascii="Times New Roman" w:hAnsi="Times New Roman" w:cs="Times New Roman" w:hint="default"/>
          <w:lang w:val="en-US"/>
        </w:rPr>
        <w:t>dnych organizá</w:t>
      </w:r>
      <w:r>
        <w:rPr>
          <w:rFonts w:ascii="Times New Roman" w:hAnsi="Times New Roman" w:cs="Times New Roman" w:hint="default"/>
          <w:lang w:val="en-US"/>
        </w:rPr>
        <w:t>cií</w:t>
      </w:r>
      <w:r>
        <w:rPr>
          <w:rFonts w:ascii="Times New Roman" w:hAnsi="Times New Roman" w:cs="Times New Roman" w:hint="default"/>
          <w:lang w:val="en-US"/>
        </w:rPr>
        <w:t xml:space="preserve">  a využí</w:t>
      </w:r>
      <w:r>
        <w:rPr>
          <w:rFonts w:ascii="Times New Roman" w:hAnsi="Times New Roman" w:cs="Times New Roman" w:hint="default"/>
          <w:lang w:val="en-US"/>
        </w:rPr>
        <w:t>vania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>ho personá</w:t>
      </w:r>
      <w:r>
        <w:rPr>
          <w:rFonts w:ascii="Times New Roman" w:hAnsi="Times New Roman" w:cs="Times New Roman" w:hint="default"/>
          <w:lang w:val="en-US"/>
        </w:rPr>
        <w:t xml:space="preserve">lu.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4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navrhovaná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prava obmedzuje na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iny, u ktorý</w:t>
      </w:r>
      <w:r>
        <w:rPr>
          <w:rFonts w:ascii="Times New Roman" w:hAnsi="Times New Roman" w:cs="Times New Roman" w:hint="default"/>
          <w:lang w:val="en-US"/>
        </w:rPr>
        <w:t>ch to pož</w:t>
      </w:r>
      <w:r>
        <w:rPr>
          <w:rFonts w:ascii="Times New Roman" w:hAnsi="Times New Roman" w:cs="Times New Roman" w:hint="default"/>
          <w:lang w:val="en-US"/>
        </w:rPr>
        <w:t>adujú</w:t>
      </w:r>
      <w:r>
        <w:rPr>
          <w:rFonts w:ascii="Times New Roman" w:hAnsi="Times New Roman" w:cs="Times New Roman" w:hint="default"/>
          <w:lang w:val="en-US"/>
        </w:rPr>
        <w:t xml:space="preserve"> jednotlivé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vne akty EÚ</w:t>
      </w:r>
      <w:r>
        <w:rPr>
          <w:rFonts w:ascii="Times New Roman" w:hAnsi="Times New Roman" w:cs="Times New Roman" w:hint="default"/>
          <w:lang w:val="en-US"/>
        </w:rPr>
        <w:t xml:space="preserve"> a jednotlivé</w:t>
      </w:r>
      <w:r>
        <w:rPr>
          <w:rFonts w:ascii="Times New Roman" w:hAnsi="Times New Roman" w:cs="Times New Roman" w:hint="default"/>
          <w:lang w:val="en-US"/>
        </w:rPr>
        <w:t xml:space="preserve">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zmluvy, ktorý</w:t>
      </w:r>
      <w:r>
        <w:rPr>
          <w:rFonts w:ascii="Times New Roman" w:hAnsi="Times New Roman" w:cs="Times New Roman" w:hint="default"/>
          <w:lang w:val="en-US"/>
        </w:rPr>
        <w:t>mi je</w:t>
      </w:r>
      <w:r>
        <w:rPr>
          <w:rFonts w:ascii="Times New Roman" w:hAnsi="Times New Roman" w:cs="Times New Roman" w:hint="default"/>
          <w:lang w:val="en-US"/>
        </w:rPr>
        <w:t xml:space="preserve"> Slovenská</w:t>
      </w:r>
      <w:r>
        <w:rPr>
          <w:rFonts w:ascii="Times New Roman" w:hAnsi="Times New Roman" w:cs="Times New Roman" w:hint="default"/>
          <w:lang w:val="en-US"/>
        </w:rPr>
        <w:t xml:space="preserve"> republika viazaná</w:t>
      </w:r>
      <w:r>
        <w:rPr>
          <w:rFonts w:ascii="Times New Roman" w:hAnsi="Times New Roman" w:cs="Times New Roman" w:hint="default"/>
          <w:lang w:val="en-US"/>
        </w:rPr>
        <w:t>. Iné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ty, napr. Rakú</w:t>
      </w:r>
      <w:r>
        <w:rPr>
          <w:rFonts w:ascii="Times New Roman" w:hAnsi="Times New Roman" w:cs="Times New Roman" w:hint="default"/>
          <w:lang w:val="en-US"/>
        </w:rPr>
        <w:t>sko, iš</w:t>
      </w:r>
      <w:r>
        <w:rPr>
          <w:rFonts w:ascii="Times New Roman" w:hAnsi="Times New Roman" w:cs="Times New Roman" w:hint="default"/>
          <w:lang w:val="en-US"/>
        </w:rPr>
        <w:t>li nad tento rá</w:t>
      </w:r>
      <w:r>
        <w:rPr>
          <w:rFonts w:ascii="Times New Roman" w:hAnsi="Times New Roman" w:cs="Times New Roman" w:hint="default"/>
          <w:lang w:val="en-US"/>
        </w:rPr>
        <w:t>mec. </w:t>
      </w:r>
      <w:r>
        <w:rPr>
          <w:rFonts w:ascii="Times New Roman" w:hAnsi="Times New Roman" w:cs="Times New Roman" w:hint="default"/>
          <w:lang w:val="en-US"/>
        </w:rPr>
        <w:t>Rozší</w:t>
      </w:r>
      <w:r>
        <w:rPr>
          <w:rFonts w:ascii="Times New Roman" w:hAnsi="Times New Roman" w:cs="Times New Roman" w:hint="default"/>
          <w:lang w:val="en-US"/>
        </w:rPr>
        <w:t>renie alebo zúž</w:t>
      </w:r>
      <w:r>
        <w:rPr>
          <w:rFonts w:ascii="Times New Roman" w:hAnsi="Times New Roman" w:cs="Times New Roman" w:hint="default"/>
          <w:lang w:val="en-US"/>
        </w:rPr>
        <w:t>enie rozsahu trestný</w:t>
      </w:r>
      <w:r>
        <w:rPr>
          <w:rFonts w:ascii="Times New Roman" w:hAnsi="Times New Roman" w:cs="Times New Roman" w:hint="default"/>
          <w:lang w:val="en-US"/>
        </w:rPr>
        <w:t>ch č</w:t>
      </w:r>
      <w:r>
        <w:rPr>
          <w:rFonts w:ascii="Times New Roman" w:hAnsi="Times New Roman" w:cs="Times New Roman" w:hint="default"/>
          <w:lang w:val="en-US"/>
        </w:rPr>
        <w:t>inov v §</w:t>
      </w:r>
      <w:r>
        <w:rPr>
          <w:rFonts w:ascii="Times New Roman" w:hAnsi="Times New Roman" w:cs="Times New Roman" w:hint="default"/>
          <w:lang w:val="en-US"/>
        </w:rPr>
        <w:t xml:space="preserve"> 4  sť</w:t>
      </w:r>
      <w:r>
        <w:rPr>
          <w:rFonts w:ascii="Times New Roman" w:hAnsi="Times New Roman" w:cs="Times New Roman" w:hint="default"/>
          <w:lang w:val="en-US"/>
        </w:rPr>
        <w:t>až</w:t>
      </w:r>
      <w:r>
        <w:rPr>
          <w:rFonts w:ascii="Times New Roman" w:hAnsi="Times New Roman" w:cs="Times New Roman" w:hint="default"/>
          <w:lang w:val="en-US"/>
        </w:rPr>
        <w:t>uje medziná</w:t>
      </w:r>
      <w:r>
        <w:rPr>
          <w:rFonts w:ascii="Times New Roman" w:hAnsi="Times New Roman" w:cs="Times New Roman" w:hint="default"/>
          <w:lang w:val="en-US"/>
        </w:rPr>
        <w:t>rodnú</w:t>
      </w:r>
      <w:r>
        <w:rPr>
          <w:rFonts w:ascii="Times New Roman" w:hAnsi="Times New Roman" w:cs="Times New Roman" w:hint="default"/>
          <w:lang w:val="en-US"/>
        </w:rPr>
        <w:t xml:space="preserve"> spoluprá</w:t>
      </w:r>
      <w:r>
        <w:rPr>
          <w:rFonts w:ascii="Times New Roman" w:hAnsi="Times New Roman" w:cs="Times New Roman" w:hint="default"/>
          <w:lang w:val="en-US"/>
        </w:rPr>
        <w:t>cu v </w:t>
      </w:r>
      <w:r>
        <w:rPr>
          <w:rFonts w:ascii="Times New Roman" w:hAnsi="Times New Roman" w:cs="Times New Roman" w:hint="default"/>
          <w:lang w:val="en-US"/>
        </w:rPr>
        <w:t>trestný</w:t>
      </w:r>
      <w:r>
        <w:rPr>
          <w:rFonts w:ascii="Times New Roman" w:hAnsi="Times New Roman" w:cs="Times New Roman" w:hint="default"/>
          <w:lang w:val="en-US"/>
        </w:rPr>
        <w:t>ch veciach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padoch, v </w:t>
      </w:r>
      <w:r>
        <w:rPr>
          <w:rFonts w:ascii="Times New Roman" w:hAnsi="Times New Roman" w:cs="Times New Roman" w:hint="default"/>
          <w:lang w:val="en-US"/>
        </w:rPr>
        <w:t>ktorý</w:t>
      </w:r>
      <w:r>
        <w:rPr>
          <w:rFonts w:ascii="Times New Roman" w:hAnsi="Times New Roman" w:cs="Times New Roman" w:hint="default"/>
          <w:lang w:val="en-US"/>
        </w:rPr>
        <w:t>ch sa vyž</w:t>
      </w:r>
      <w:r>
        <w:rPr>
          <w:rFonts w:ascii="Times New Roman" w:hAnsi="Times New Roman" w:cs="Times New Roman" w:hint="default"/>
          <w:lang w:val="en-US"/>
        </w:rPr>
        <w:t>aduje obojstranná</w:t>
      </w:r>
      <w:r>
        <w:rPr>
          <w:rFonts w:ascii="Times New Roman" w:hAnsi="Times New Roman" w:cs="Times New Roman" w:hint="default"/>
          <w:lang w:val="en-US"/>
        </w:rPr>
        <w:t xml:space="preserve">  kriminalizá</w:t>
      </w:r>
      <w:r>
        <w:rPr>
          <w:rFonts w:ascii="Times New Roman" w:hAnsi="Times New Roman" w:cs="Times New Roman" w:hint="default"/>
          <w:lang w:val="en-US"/>
        </w:rPr>
        <w:t>cia. Nevý</w:t>
      </w:r>
      <w:r>
        <w:rPr>
          <w:rFonts w:ascii="Times New Roman" w:hAnsi="Times New Roman" w:cs="Times New Roman" w:hint="default"/>
          <w:lang w:val="en-US"/>
        </w:rPr>
        <w:t>h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da navrhovanej ú</w:t>
      </w:r>
      <w:r>
        <w:rPr>
          <w:rFonts w:ascii="Times New Roman" w:hAnsi="Times New Roman" w:cs="Times New Roman" w:hint="default"/>
          <w:lang w:val="en-US"/>
        </w:rPr>
        <w:t>pravy je v </w:t>
      </w:r>
      <w:r>
        <w:rPr>
          <w:rFonts w:ascii="Times New Roman" w:hAnsi="Times New Roman" w:cs="Times New Roman" w:hint="default"/>
          <w:lang w:val="en-US"/>
        </w:rPr>
        <w:t>tom, ž</w:t>
      </w:r>
      <w:r>
        <w:rPr>
          <w:rFonts w:ascii="Times New Roman" w:hAnsi="Times New Roman" w:cs="Times New Roman" w:hint="default"/>
          <w:lang w:val="en-US"/>
        </w:rPr>
        <w:t>e nové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vne akty EÚ</w:t>
      </w:r>
      <w:r>
        <w:rPr>
          <w:rFonts w:ascii="Times New Roman" w:hAnsi="Times New Roman" w:cs="Times New Roman" w:hint="default"/>
          <w:lang w:val="en-US"/>
        </w:rPr>
        <w:t xml:space="preserve"> a nové</w:t>
      </w:r>
      <w:r>
        <w:rPr>
          <w:rFonts w:ascii="Times New Roman" w:hAnsi="Times New Roman" w:cs="Times New Roman" w:hint="default"/>
          <w:lang w:val="en-US"/>
        </w:rPr>
        <w:t xml:space="preserve">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zmluvy budú</w:t>
      </w:r>
      <w:r>
        <w:rPr>
          <w:rFonts w:ascii="Times New Roman" w:hAnsi="Times New Roman" w:cs="Times New Roman" w:hint="default"/>
          <w:lang w:val="en-US"/>
        </w:rPr>
        <w:t xml:space="preserve"> vyž</w:t>
      </w:r>
      <w:r>
        <w:rPr>
          <w:rFonts w:ascii="Times New Roman" w:hAnsi="Times New Roman" w:cs="Times New Roman" w:hint="default"/>
          <w:lang w:val="en-US"/>
        </w:rPr>
        <w:t>adovať</w:t>
      </w:r>
      <w:r>
        <w:rPr>
          <w:rFonts w:ascii="Times New Roman" w:hAnsi="Times New Roman" w:cs="Times New Roman" w:hint="default"/>
          <w:lang w:val="en-US"/>
        </w:rPr>
        <w:t xml:space="preserve"> doplnenie zá</w:t>
      </w:r>
      <w:r>
        <w:rPr>
          <w:rFonts w:ascii="Times New Roman" w:hAnsi="Times New Roman" w:cs="Times New Roman" w:hint="default"/>
          <w:lang w:val="en-US"/>
        </w:rPr>
        <w:t>kona.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Trestný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 stanovuje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aj na prí</w:t>
      </w:r>
      <w:r>
        <w:rPr>
          <w:rFonts w:ascii="Times New Roman" w:hAnsi="Times New Roman" w:cs="Times New Roman" w:hint="default"/>
          <w:lang w:val="en-US"/>
        </w:rPr>
        <w:t>pravu na zloč</w:t>
      </w:r>
      <w:r>
        <w:rPr>
          <w:rFonts w:ascii="Times New Roman" w:hAnsi="Times New Roman" w:cs="Times New Roman" w:hint="default"/>
          <w:lang w:val="en-US"/>
        </w:rPr>
        <w:t>in, na pokus trestné</w:t>
      </w:r>
      <w:r>
        <w:rPr>
          <w:rFonts w:ascii="Times New Roman" w:hAnsi="Times New Roman" w:cs="Times New Roman" w:hint="default"/>
          <w:lang w:val="en-US"/>
        </w:rPr>
        <w:t>ho č</w:t>
      </w:r>
      <w:r>
        <w:rPr>
          <w:rFonts w:ascii="Times New Roman" w:hAnsi="Times New Roman" w:cs="Times New Roman" w:hint="default"/>
          <w:lang w:val="en-US"/>
        </w:rPr>
        <w:t>inu a na úč</w:t>
      </w:r>
      <w:r>
        <w:rPr>
          <w:rFonts w:ascii="Times New Roman" w:hAnsi="Times New Roman" w:cs="Times New Roman" w:hint="default"/>
          <w:lang w:val="en-US"/>
        </w:rPr>
        <w:t>astní</w:t>
      </w:r>
      <w:r>
        <w:rPr>
          <w:rFonts w:ascii="Times New Roman" w:hAnsi="Times New Roman" w:cs="Times New Roman" w:hint="default"/>
          <w:lang w:val="en-US"/>
        </w:rPr>
        <w:t>ctvo na dokonanom trestnom č</w:t>
      </w:r>
      <w:r>
        <w:rPr>
          <w:rFonts w:ascii="Times New Roman" w:hAnsi="Times New Roman" w:cs="Times New Roman" w:hint="default"/>
          <w:lang w:val="en-US"/>
        </w:rPr>
        <w:t>ine uv</w:t>
      </w:r>
      <w:r>
        <w:rPr>
          <w:rFonts w:ascii="Times New Roman" w:hAnsi="Times New Roman" w:cs="Times New Roman" w:hint="default"/>
          <w:lang w:val="en-US"/>
        </w:rPr>
        <w:t>edenom v §</w:t>
      </w:r>
      <w:r>
        <w:rPr>
          <w:rFonts w:ascii="Times New Roman" w:hAnsi="Times New Roman" w:cs="Times New Roman" w:hint="default"/>
          <w:lang w:val="en-US"/>
        </w:rPr>
        <w:t xml:space="preserve"> 4 alebo na jeho pokuse, ak sa ich dopustí</w:t>
      </w:r>
      <w:r>
        <w:rPr>
          <w:rFonts w:ascii="Times New Roman" w:hAnsi="Times New Roman" w:cs="Times New Roman" w:hint="default"/>
          <w:lang w:val="en-US"/>
        </w:rPr>
        <w:t xml:space="preserve"> osoba uvedená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5 odseku 1, 2.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  <w:tab/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je podľ</w:t>
      </w:r>
      <w:r>
        <w:rPr>
          <w:rFonts w:ascii="Times New Roman" w:hAnsi="Times New Roman" w:cs="Times New Roman" w:hint="default"/>
          <w:lang w:val="en-US"/>
        </w:rPr>
        <w:t>a §</w:t>
      </w:r>
      <w:r>
        <w:rPr>
          <w:rFonts w:ascii="Times New Roman" w:hAnsi="Times New Roman" w:cs="Times New Roman" w:hint="default"/>
          <w:lang w:val="en-US"/>
        </w:rPr>
        <w:t xml:space="preserve"> 5 zodpovedná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ve za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 xml:space="preserve"> jednotlivou fyzickou osobou uvedenou v §</w:t>
      </w:r>
      <w:r>
        <w:rPr>
          <w:rFonts w:ascii="Times New Roman" w:hAnsi="Times New Roman" w:cs="Times New Roman" w:hint="default"/>
          <w:lang w:val="en-US"/>
        </w:rPr>
        <w:t xml:space="preserve"> 5 odseku 1,2. Preto nie je dô</w:t>
      </w:r>
      <w:r>
        <w:rPr>
          <w:rFonts w:ascii="Times New Roman" w:hAnsi="Times New Roman" w:cs="Times New Roman" w:hint="default"/>
          <w:lang w:val="en-US"/>
        </w:rPr>
        <w:t>vod k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vahe, ž</w:t>
      </w:r>
      <w:r>
        <w:rPr>
          <w:rFonts w:ascii="Times New Roman" w:hAnsi="Times New Roman" w:cs="Times New Roman" w:hint="default"/>
          <w:lang w:val="en-US"/>
        </w:rPr>
        <w:t>e z §</w:t>
      </w:r>
      <w:r>
        <w:rPr>
          <w:rFonts w:ascii="Times New Roman" w:hAnsi="Times New Roman" w:cs="Times New Roman" w:hint="default"/>
          <w:lang w:val="en-US"/>
        </w:rPr>
        <w:t xml:space="preserve"> 4 majú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byť</w:t>
      </w:r>
      <w:r>
        <w:rPr>
          <w:rFonts w:ascii="Times New Roman" w:hAnsi="Times New Roman" w:cs="Times New Roman" w:hint="default"/>
          <w:lang w:val="en-US"/>
        </w:rPr>
        <w:t xml:space="preserve"> vylúč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iny, ktorý</w:t>
      </w:r>
      <w:r>
        <w:rPr>
          <w:rFonts w:ascii="Times New Roman" w:hAnsi="Times New Roman" w:cs="Times New Roman" w:hint="default"/>
          <w:lang w:val="en-US"/>
        </w:rPr>
        <w:t>ch sa môž</w:t>
      </w:r>
      <w:r>
        <w:rPr>
          <w:rFonts w:ascii="Times New Roman" w:hAnsi="Times New Roman" w:cs="Times New Roman" w:hint="default"/>
          <w:lang w:val="en-US"/>
        </w:rPr>
        <w:t>e dopustiť</w:t>
      </w:r>
      <w:r>
        <w:rPr>
          <w:rFonts w:ascii="Times New Roman" w:hAnsi="Times New Roman" w:cs="Times New Roman" w:hint="default"/>
          <w:lang w:val="en-US"/>
        </w:rPr>
        <w:t xml:space="preserve"> len fyzická</w:t>
      </w:r>
      <w:r>
        <w:rPr>
          <w:rFonts w:ascii="Times New Roman" w:hAnsi="Times New Roman" w:cs="Times New Roman" w:hint="default"/>
          <w:lang w:val="en-US"/>
        </w:rPr>
        <w:t xml:space="preserve"> osoba, najmä</w:t>
      </w:r>
      <w:r>
        <w:rPr>
          <w:rFonts w:ascii="Times New Roman" w:hAnsi="Times New Roman" w:cs="Times New Roman" w:hint="default"/>
          <w:lang w:val="en-US"/>
        </w:rPr>
        <w:t xml:space="preserve"> pri zá</w:t>
      </w:r>
      <w:r>
        <w:rPr>
          <w:rFonts w:ascii="Times New Roman" w:hAnsi="Times New Roman" w:cs="Times New Roman" w:hint="default"/>
          <w:lang w:val="en-US"/>
        </w:rPr>
        <w:t>konnej podmienke, ž</w:t>
      </w:r>
      <w:r>
        <w:rPr>
          <w:rFonts w:ascii="Times New Roman" w:hAnsi="Times New Roman" w:cs="Times New Roman" w:hint="default"/>
          <w:lang w:val="en-US"/>
        </w:rPr>
        <w:t>e boli spá</w:t>
      </w:r>
      <w:r>
        <w:rPr>
          <w:rFonts w:ascii="Times New Roman" w:hAnsi="Times New Roman" w:cs="Times New Roman" w:hint="default"/>
          <w:lang w:val="en-US"/>
        </w:rPr>
        <w:t>chané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prospech prá</w:t>
      </w:r>
      <w:r>
        <w:rPr>
          <w:rFonts w:ascii="Times New Roman" w:hAnsi="Times New Roman" w:cs="Times New Roman" w:hint="default"/>
          <w:lang w:val="en-US"/>
        </w:rPr>
        <w:t>vnickej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5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zdô</w:t>
      </w:r>
      <w:r>
        <w:rPr>
          <w:rFonts w:ascii="Times New Roman" w:hAnsi="Times New Roman" w:cs="Times New Roman" w:hint="default"/>
          <w:lang w:val="en-US"/>
        </w:rPr>
        <w:t>vodň</w:t>
      </w:r>
      <w:r>
        <w:rPr>
          <w:rFonts w:ascii="Times New Roman" w:hAnsi="Times New Roman" w:cs="Times New Roman" w:hint="default"/>
          <w:lang w:val="en-US"/>
        </w:rPr>
        <w:t>ujú</w:t>
      </w:r>
      <w:r>
        <w:rPr>
          <w:rFonts w:ascii="Times New Roman" w:hAnsi="Times New Roman" w:cs="Times New Roman" w:hint="default"/>
          <w:lang w:val="en-US"/>
        </w:rPr>
        <w:t xml:space="preserve">  v </w:t>
      </w:r>
      <w:r>
        <w:rPr>
          <w:rFonts w:ascii="Times New Roman" w:hAnsi="Times New Roman" w:cs="Times New Roman" w:hint="default"/>
          <w:lang w:val="en-US"/>
        </w:rPr>
        <w:t>globá</w:t>
      </w:r>
      <w:r>
        <w:rPr>
          <w:rFonts w:ascii="Times New Roman" w:hAnsi="Times New Roman" w:cs="Times New Roman" w:hint="default"/>
          <w:lang w:val="en-US"/>
        </w:rPr>
        <w:t>lnom rozsahu viaceré</w:t>
      </w:r>
      <w:r>
        <w:rPr>
          <w:rFonts w:ascii="Times New Roman" w:hAnsi="Times New Roman" w:cs="Times New Roman" w:hint="default"/>
          <w:lang w:val="en-US"/>
        </w:rPr>
        <w:t xml:space="preserve"> sociologické</w:t>
      </w:r>
      <w:r>
        <w:rPr>
          <w:rFonts w:ascii="Times New Roman" w:hAnsi="Times New Roman" w:cs="Times New Roman" w:hint="default"/>
          <w:lang w:val="en-US"/>
        </w:rPr>
        <w:t xml:space="preserve"> a prá</w:t>
      </w:r>
      <w:r>
        <w:rPr>
          <w:rFonts w:ascii="Times New Roman" w:hAnsi="Times New Roman" w:cs="Times New Roman" w:hint="default"/>
          <w:lang w:val="en-US"/>
        </w:rPr>
        <w:t>vne t</w:t>
      </w:r>
      <w:r>
        <w:rPr>
          <w:rFonts w:ascii="Times New Roman" w:hAnsi="Times New Roman" w:cs="Times New Roman" w:hint="default"/>
          <w:lang w:val="en-US"/>
        </w:rPr>
        <w:t>eó</w:t>
      </w:r>
      <w:r>
        <w:rPr>
          <w:rFonts w:ascii="Times New Roman" w:hAnsi="Times New Roman" w:cs="Times New Roman" w:hint="default"/>
          <w:lang w:val="en-US"/>
        </w:rPr>
        <w:t>rie, s </w:t>
      </w:r>
      <w:r>
        <w:rPr>
          <w:rFonts w:ascii="Times New Roman" w:hAnsi="Times New Roman" w:cs="Times New Roman" w:hint="default"/>
          <w:lang w:val="en-US"/>
        </w:rPr>
        <w:t>rozdielnym poň</w:t>
      </w:r>
      <w:r>
        <w:rPr>
          <w:rFonts w:ascii="Times New Roman" w:hAnsi="Times New Roman" w:cs="Times New Roman" w:hint="default"/>
          <w:lang w:val="en-US"/>
        </w:rPr>
        <w:t>atí</w:t>
      </w:r>
      <w:r>
        <w:rPr>
          <w:rFonts w:ascii="Times New Roman" w:hAnsi="Times New Roman" w:cs="Times New Roman" w:hint="default"/>
          <w:lang w:val="en-US"/>
        </w:rPr>
        <w:t>m. Z </w:t>
      </w:r>
      <w:r>
        <w:rPr>
          <w:rFonts w:ascii="Times New Roman" w:hAnsi="Times New Roman" w:cs="Times New Roman" w:hint="default"/>
          <w:lang w:val="en-US"/>
        </w:rPr>
        <w:t>uvedený</w:t>
      </w:r>
      <w:r>
        <w:rPr>
          <w:rFonts w:ascii="Times New Roman" w:hAnsi="Times New Roman" w:cs="Times New Roman" w:hint="default"/>
          <w:lang w:val="en-US"/>
        </w:rPr>
        <w:t>ch teó</w:t>
      </w:r>
      <w:r>
        <w:rPr>
          <w:rFonts w:ascii="Times New Roman" w:hAnsi="Times New Roman" w:cs="Times New Roman" w:hint="default"/>
          <w:lang w:val="en-US"/>
        </w:rPr>
        <w:t>rií</w:t>
      </w:r>
      <w:r>
        <w:rPr>
          <w:rFonts w:ascii="Times New Roman" w:hAnsi="Times New Roman" w:cs="Times New Roman" w:hint="default"/>
          <w:lang w:val="en-US"/>
        </w:rPr>
        <w:t xml:space="preserve"> si medziná</w:t>
      </w:r>
      <w:r>
        <w:rPr>
          <w:rFonts w:ascii="Times New Roman" w:hAnsi="Times New Roman" w:cs="Times New Roman" w:hint="default"/>
          <w:lang w:val="en-US"/>
        </w:rPr>
        <w:t>rodné</w:t>
      </w:r>
      <w:r>
        <w:rPr>
          <w:rFonts w:ascii="Times New Roman" w:hAnsi="Times New Roman" w:cs="Times New Roman" w:hint="default"/>
          <w:lang w:val="en-US"/>
        </w:rPr>
        <w:t xml:space="preserve"> dohovory, ktorý</w:t>
      </w:r>
      <w:r>
        <w:rPr>
          <w:rFonts w:ascii="Times New Roman" w:hAnsi="Times New Roman" w:cs="Times New Roman" w:hint="default"/>
          <w:lang w:val="en-US"/>
        </w:rPr>
        <w:t>mi je Slovenská</w:t>
      </w:r>
      <w:r>
        <w:rPr>
          <w:rFonts w:ascii="Times New Roman" w:hAnsi="Times New Roman" w:cs="Times New Roman" w:hint="default"/>
          <w:lang w:val="en-US"/>
        </w:rPr>
        <w:t xml:space="preserve"> republika viazaná</w:t>
      </w:r>
      <w:r>
        <w:rPr>
          <w:rFonts w:ascii="Times New Roman" w:hAnsi="Times New Roman" w:cs="Times New Roman" w:hint="default"/>
          <w:lang w:val="en-US"/>
        </w:rPr>
        <w:t xml:space="preserve"> a prá</w:t>
      </w:r>
      <w:r>
        <w:rPr>
          <w:rFonts w:ascii="Times New Roman" w:hAnsi="Times New Roman" w:cs="Times New Roman" w:hint="default"/>
          <w:lang w:val="en-US"/>
        </w:rPr>
        <w:t>vne akty Euró</w:t>
      </w:r>
      <w:r>
        <w:rPr>
          <w:rFonts w:ascii="Times New Roman" w:hAnsi="Times New Roman" w:cs="Times New Roman" w:hint="default"/>
          <w:lang w:val="en-US"/>
        </w:rPr>
        <w:t>pskej ú</w:t>
      </w:r>
      <w:r>
        <w:rPr>
          <w:rFonts w:ascii="Times New Roman" w:hAnsi="Times New Roman" w:cs="Times New Roman" w:hint="default"/>
          <w:lang w:val="en-US"/>
        </w:rPr>
        <w:t>nie uvedené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lohe k zá</w:t>
      </w:r>
      <w:r>
        <w:rPr>
          <w:rFonts w:ascii="Times New Roman" w:hAnsi="Times New Roman" w:cs="Times New Roman" w:hint="default"/>
          <w:lang w:val="en-US"/>
        </w:rPr>
        <w:t>konu, vybrali rieš</w:t>
      </w:r>
      <w:r>
        <w:rPr>
          <w:rFonts w:ascii="Times New Roman" w:hAnsi="Times New Roman" w:cs="Times New Roman" w:hint="default"/>
          <w:lang w:val="en-US"/>
        </w:rPr>
        <w:t>enie, ktoré</w:t>
      </w:r>
      <w:r>
        <w:rPr>
          <w:rFonts w:ascii="Times New Roman" w:hAnsi="Times New Roman" w:cs="Times New Roman" w:hint="default"/>
          <w:lang w:val="en-US"/>
        </w:rPr>
        <w:t xml:space="preserve"> zhodne opakujú</w:t>
      </w:r>
      <w:r>
        <w:rPr>
          <w:rFonts w:ascii="Times New Roman" w:hAnsi="Times New Roman" w:cs="Times New Roman" w:hint="default"/>
          <w:lang w:val="en-US"/>
        </w:rPr>
        <w:t xml:space="preserve"> jeden po druhom. Vymedzujú</w:t>
      </w:r>
      <w:r>
        <w:rPr>
          <w:rFonts w:ascii="Times New Roman" w:hAnsi="Times New Roman" w:cs="Times New Roman" w:hint="default"/>
          <w:lang w:val="en-US"/>
        </w:rPr>
        <w:t xml:space="preserve"> okruh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</w:t>
      </w:r>
      <w:r>
        <w:rPr>
          <w:rFonts w:ascii="Times New Roman" w:hAnsi="Times New Roman" w:cs="Times New Roman" w:hint="default"/>
          <w:lang w:val="en-US"/>
        </w:rPr>
        <w:t>s</w:t>
      </w:r>
      <w:r>
        <w:rPr>
          <w:rFonts w:ascii="Times New Roman" w:hAnsi="Times New Roman" w:cs="Times New Roman" w:hint="default"/>
          <w:lang w:val="en-US"/>
        </w:rPr>
        <w:t>ô</w:t>
      </w:r>
      <w:r>
        <w:rPr>
          <w:rFonts w:ascii="Times New Roman" w:hAnsi="Times New Roman" w:cs="Times New Roman" w:hint="default"/>
          <w:lang w:val="en-US"/>
        </w:rPr>
        <w:t>b, ktorý</w:t>
      </w:r>
      <w:r>
        <w:rPr>
          <w:rFonts w:ascii="Times New Roman" w:hAnsi="Times New Roman" w:cs="Times New Roman" w:hint="default"/>
          <w:lang w:val="en-US"/>
        </w:rPr>
        <w:t>ch sa 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tý</w:t>
      </w:r>
      <w:r>
        <w:rPr>
          <w:rFonts w:ascii="Times New Roman" w:hAnsi="Times New Roman" w:cs="Times New Roman" w:hint="default"/>
          <w:lang w:val="en-US"/>
        </w:rPr>
        <w:t>ka. Okruh osô</w:t>
      </w:r>
      <w:r>
        <w:rPr>
          <w:rFonts w:ascii="Times New Roman" w:hAnsi="Times New Roman" w:cs="Times New Roman" w:hint="default"/>
          <w:lang w:val="en-US"/>
        </w:rPr>
        <w:t>b, za ktoré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trestne zodpovedá</w:t>
      </w:r>
      <w:r>
        <w:rPr>
          <w:rFonts w:ascii="Times New Roman" w:hAnsi="Times New Roman" w:cs="Times New Roman" w:hint="default"/>
          <w:lang w:val="en-US"/>
        </w:rPr>
        <w:t>,  zuž</w:t>
      </w:r>
      <w:r>
        <w:rPr>
          <w:rFonts w:ascii="Times New Roman" w:hAnsi="Times New Roman" w:cs="Times New Roman" w:hint="default"/>
          <w:lang w:val="en-US"/>
        </w:rPr>
        <w:t>ujú</w:t>
      </w:r>
      <w:r>
        <w:rPr>
          <w:rFonts w:ascii="Times New Roman" w:hAnsi="Times New Roman" w:cs="Times New Roman" w:hint="default"/>
          <w:lang w:val="en-US"/>
        </w:rPr>
        <w:t xml:space="preserve"> na fyzickú</w:t>
      </w:r>
      <w:r>
        <w:rPr>
          <w:rFonts w:ascii="Times New Roman" w:hAnsi="Times New Roman" w:cs="Times New Roman" w:hint="default"/>
          <w:lang w:val="en-US"/>
        </w:rPr>
        <w:t xml:space="preserve"> osobu predovš</w:t>
      </w:r>
      <w:r>
        <w:rPr>
          <w:rFonts w:ascii="Times New Roman" w:hAnsi="Times New Roman" w:cs="Times New Roman" w:hint="default"/>
          <w:lang w:val="en-US"/>
        </w:rPr>
        <w:t>etký</w:t>
      </w:r>
      <w:r>
        <w:rPr>
          <w:rFonts w:ascii="Times New Roman" w:hAnsi="Times New Roman" w:cs="Times New Roman" w:hint="default"/>
          <w:lang w:val="en-US"/>
        </w:rPr>
        <w:t>m  na vyšš</w:t>
      </w:r>
      <w:r>
        <w:rPr>
          <w:rFonts w:ascii="Times New Roman" w:hAnsi="Times New Roman" w:cs="Times New Roman" w:hint="default"/>
          <w:lang w:val="en-US"/>
        </w:rPr>
        <w:t>ej a strednej ú</w:t>
      </w:r>
      <w:r>
        <w:rPr>
          <w:rFonts w:ascii="Times New Roman" w:hAnsi="Times New Roman" w:cs="Times New Roman" w:hint="default"/>
          <w:lang w:val="en-US"/>
        </w:rPr>
        <w:t>rovni riadenia prá</w:t>
      </w:r>
      <w:r>
        <w:rPr>
          <w:rFonts w:ascii="Times New Roman" w:hAnsi="Times New Roman" w:cs="Times New Roman" w:hint="default"/>
          <w:lang w:val="en-US"/>
        </w:rPr>
        <w:t>vnickej osoby. Tato fyzická</w:t>
      </w:r>
      <w:r>
        <w:rPr>
          <w:rFonts w:ascii="Times New Roman" w:hAnsi="Times New Roman" w:cs="Times New Roman" w:hint="default"/>
          <w:lang w:val="en-US"/>
        </w:rPr>
        <w:t xml:space="preserve"> osoba musí</w:t>
      </w:r>
      <w:r>
        <w:rPr>
          <w:rFonts w:ascii="Times New Roman" w:hAnsi="Times New Roman" w:cs="Times New Roman" w:hint="default"/>
          <w:lang w:val="en-US"/>
        </w:rPr>
        <w:t xml:space="preserve"> spá</w:t>
      </w:r>
      <w:r>
        <w:rPr>
          <w:rFonts w:ascii="Times New Roman" w:hAnsi="Times New Roman" w:cs="Times New Roman" w:hint="default"/>
          <w:lang w:val="en-US"/>
        </w:rPr>
        <w:t>chať</w:t>
      </w:r>
      <w:r>
        <w:rPr>
          <w:rFonts w:ascii="Times New Roman" w:hAnsi="Times New Roman" w:cs="Times New Roman" w:hint="default"/>
          <w:lang w:val="en-US"/>
        </w:rPr>
        <w:t xml:space="preserve"> urč</w:t>
      </w:r>
      <w:r>
        <w:rPr>
          <w:rFonts w:ascii="Times New Roman" w:hAnsi="Times New Roman" w:cs="Times New Roman" w:hint="default"/>
          <w:lang w:val="en-US"/>
        </w:rPr>
        <w:t>itý</w:t>
      </w:r>
      <w:r>
        <w:rPr>
          <w:rFonts w:ascii="Times New Roman" w:hAnsi="Times New Roman" w:cs="Times New Roman" w:hint="default"/>
          <w:lang w:val="en-US"/>
        </w:rPr>
        <w:t xml:space="preserve">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in, to znamená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k</w:t>
      </w:r>
      <w:r>
        <w:rPr>
          <w:rFonts w:ascii="Times New Roman" w:hAnsi="Times New Roman" w:cs="Times New Roman" w:hint="default"/>
          <w:lang w:val="en-US"/>
        </w:rPr>
        <w:t>onanie č</w:t>
      </w:r>
      <w:r>
        <w:rPr>
          <w:rFonts w:ascii="Times New Roman" w:hAnsi="Times New Roman" w:cs="Times New Roman" w:hint="default"/>
          <w:lang w:val="en-US"/>
        </w:rPr>
        <w:t>i opomenutie, ktoré</w:t>
      </w:r>
      <w:r>
        <w:rPr>
          <w:rFonts w:ascii="Times New Roman" w:hAnsi="Times New Roman" w:cs="Times New Roman" w:hint="default"/>
          <w:lang w:val="en-US"/>
        </w:rPr>
        <w:t xml:space="preserve"> má</w:t>
      </w:r>
      <w:r>
        <w:rPr>
          <w:rFonts w:ascii="Times New Roman" w:hAnsi="Times New Roman" w:cs="Times New Roman" w:hint="default"/>
          <w:lang w:val="en-US"/>
        </w:rPr>
        <w:t xml:space="preserve"> nielen objektí</w:t>
      </w:r>
      <w:r>
        <w:rPr>
          <w:rFonts w:ascii="Times New Roman" w:hAnsi="Times New Roman" w:cs="Times New Roman" w:hint="default"/>
          <w:lang w:val="en-US"/>
        </w:rPr>
        <w:t>vnu strá</w:t>
      </w:r>
      <w:r>
        <w:rPr>
          <w:rFonts w:ascii="Times New Roman" w:hAnsi="Times New Roman" w:cs="Times New Roman" w:hint="default"/>
          <w:lang w:val="en-US"/>
        </w:rPr>
        <w:t>nku ale aj subjektí</w:t>
      </w:r>
      <w:r>
        <w:rPr>
          <w:rFonts w:ascii="Times New Roman" w:hAnsi="Times New Roman" w:cs="Times New Roman" w:hint="default"/>
          <w:lang w:val="en-US"/>
        </w:rPr>
        <w:t>vnu strá</w:t>
      </w:r>
      <w:r>
        <w:rPr>
          <w:rFonts w:ascii="Times New Roman" w:hAnsi="Times New Roman" w:cs="Times New Roman" w:hint="default"/>
          <w:lang w:val="en-US"/>
        </w:rPr>
        <w:t>nku, č</w:t>
      </w:r>
      <w:r>
        <w:rPr>
          <w:rFonts w:ascii="Times New Roman" w:hAnsi="Times New Roman" w:cs="Times New Roman" w:hint="default"/>
          <w:lang w:val="en-US"/>
        </w:rPr>
        <w:t>iž</w:t>
      </w:r>
      <w:r>
        <w:rPr>
          <w:rFonts w:ascii="Times New Roman" w:hAnsi="Times New Roman" w:cs="Times New Roman" w:hint="default"/>
          <w:lang w:val="en-US"/>
        </w:rPr>
        <w:t>e zavinenie fyzickej osoby. Musí</w:t>
      </w:r>
      <w:r>
        <w:rPr>
          <w:rFonts w:ascii="Times New Roman" w:hAnsi="Times New Roman" w:cs="Times New Roman" w:hint="default"/>
          <w:lang w:val="en-US"/>
        </w:rPr>
        <w:t xml:space="preserve"> ho spá</w:t>
      </w:r>
      <w:r>
        <w:rPr>
          <w:rFonts w:ascii="Times New Roman" w:hAnsi="Times New Roman" w:cs="Times New Roman" w:hint="default"/>
          <w:lang w:val="en-US"/>
        </w:rPr>
        <w:t>chať</w:t>
      </w:r>
      <w:r>
        <w:rPr>
          <w:rFonts w:ascii="Times New Roman" w:hAnsi="Times New Roman" w:cs="Times New Roman" w:hint="default"/>
          <w:lang w:val="en-US"/>
        </w:rPr>
        <w:t xml:space="preserve">  na zá</w:t>
      </w:r>
      <w:r>
        <w:rPr>
          <w:rFonts w:ascii="Times New Roman" w:hAnsi="Times New Roman" w:cs="Times New Roman" w:hint="default"/>
          <w:lang w:val="en-US"/>
        </w:rPr>
        <w:t>klade prá</w:t>
      </w:r>
      <w:r>
        <w:rPr>
          <w:rFonts w:ascii="Times New Roman" w:hAnsi="Times New Roman" w:cs="Times New Roman" w:hint="default"/>
          <w:lang w:val="en-US"/>
        </w:rPr>
        <w:t>vomoci zastupovať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vnickú</w:t>
      </w:r>
      <w:r>
        <w:rPr>
          <w:rFonts w:ascii="Times New Roman" w:hAnsi="Times New Roman" w:cs="Times New Roman" w:hint="default"/>
          <w:lang w:val="en-US"/>
        </w:rPr>
        <w:t xml:space="preserve"> osobu, za ň</w:t>
      </w:r>
      <w:r>
        <w:rPr>
          <w:rFonts w:ascii="Times New Roman" w:hAnsi="Times New Roman" w:cs="Times New Roman" w:hint="default"/>
          <w:lang w:val="en-US"/>
        </w:rPr>
        <w:t>u rozhodovať</w:t>
      </w:r>
      <w:r>
        <w:rPr>
          <w:rFonts w:ascii="Times New Roman" w:hAnsi="Times New Roman" w:cs="Times New Roman" w:hint="default"/>
          <w:lang w:val="en-US"/>
        </w:rPr>
        <w:t xml:space="preserve"> alebo vykoná</w:t>
      </w:r>
      <w:r>
        <w:rPr>
          <w:rFonts w:ascii="Times New Roman" w:hAnsi="Times New Roman" w:cs="Times New Roman" w:hint="default"/>
          <w:lang w:val="en-US"/>
        </w:rPr>
        <w:t>vať</w:t>
      </w:r>
      <w:r>
        <w:rPr>
          <w:rFonts w:ascii="Times New Roman" w:hAnsi="Times New Roman" w:cs="Times New Roman" w:hint="default"/>
          <w:lang w:val="en-US"/>
        </w:rPr>
        <w:t xml:space="preserve"> kontrolu prá</w:t>
      </w:r>
      <w:r>
        <w:rPr>
          <w:rFonts w:ascii="Times New Roman" w:hAnsi="Times New Roman" w:cs="Times New Roman" w:hint="default"/>
          <w:lang w:val="en-US"/>
        </w:rPr>
        <w:t>vnickej osoby alebo konať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r</w:t>
      </w:r>
      <w:r>
        <w:rPr>
          <w:rFonts w:ascii="Times New Roman" w:hAnsi="Times New Roman" w:cs="Times New Roman" w:hint="default"/>
          <w:lang w:val="en-US"/>
        </w:rPr>
        <w:t>á</w:t>
      </w:r>
      <w:r>
        <w:rPr>
          <w:rFonts w:ascii="Times New Roman" w:hAnsi="Times New Roman" w:cs="Times New Roman" w:hint="default"/>
          <w:lang w:val="en-US"/>
        </w:rPr>
        <w:t>mci oprá</w:t>
      </w:r>
      <w:r>
        <w:rPr>
          <w:rFonts w:ascii="Times New Roman" w:hAnsi="Times New Roman" w:cs="Times New Roman" w:hint="default"/>
          <w:lang w:val="en-US"/>
        </w:rPr>
        <w:t>vnení</w:t>
      </w:r>
      <w:r>
        <w:rPr>
          <w:rFonts w:ascii="Times New Roman" w:hAnsi="Times New Roman" w:cs="Times New Roman" w:hint="default"/>
          <w:lang w:val="en-US"/>
        </w:rPr>
        <w:t>, ktoré</w:t>
      </w:r>
      <w:r>
        <w:rPr>
          <w:rFonts w:ascii="Times New Roman" w:hAnsi="Times New Roman" w:cs="Times New Roman" w:hint="default"/>
          <w:lang w:val="en-US"/>
        </w:rPr>
        <w:t xml:space="preserve"> jej boli zverené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vnickou osobou. Musí</w:t>
      </w:r>
      <w:r>
        <w:rPr>
          <w:rFonts w:ascii="Times New Roman" w:hAnsi="Times New Roman" w:cs="Times New Roman" w:hint="default"/>
          <w:lang w:val="en-US"/>
        </w:rPr>
        <w:t xml:space="preserve"> í</w:t>
      </w:r>
      <w:r>
        <w:rPr>
          <w:rFonts w:ascii="Times New Roman" w:hAnsi="Times New Roman" w:cs="Times New Roman" w:hint="default"/>
          <w:lang w:val="en-US"/>
        </w:rPr>
        <w:t>sť</w:t>
      </w:r>
      <w:r>
        <w:rPr>
          <w:rFonts w:ascii="Times New Roman" w:hAnsi="Times New Roman" w:cs="Times New Roman" w:hint="default"/>
          <w:lang w:val="en-US"/>
        </w:rPr>
        <w:t xml:space="preserve"> o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prospech prá</w:t>
      </w:r>
      <w:r>
        <w:rPr>
          <w:rFonts w:ascii="Times New Roman" w:hAnsi="Times New Roman" w:cs="Times New Roman" w:hint="default"/>
          <w:lang w:val="en-US"/>
        </w:rPr>
        <w:t xml:space="preserve">vnickej osoby.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Tý</w:t>
      </w:r>
      <w:r>
        <w:rPr>
          <w:rFonts w:ascii="Times New Roman" w:hAnsi="Times New Roman" w:cs="Times New Roman" w:hint="default"/>
          <w:lang w:val="en-US"/>
        </w:rPr>
        <w:t>mto poň</w:t>
      </w:r>
      <w:r>
        <w:rPr>
          <w:rFonts w:ascii="Times New Roman" w:hAnsi="Times New Roman" w:cs="Times New Roman" w:hint="default"/>
          <w:lang w:val="en-US"/>
        </w:rPr>
        <w:t>atí</w:t>
      </w:r>
      <w:r>
        <w:rPr>
          <w:rFonts w:ascii="Times New Roman" w:hAnsi="Times New Roman" w:cs="Times New Roman" w:hint="default"/>
          <w:lang w:val="en-US"/>
        </w:rPr>
        <w:t>m trestnej zodpovednosti prá</w:t>
      </w:r>
      <w:r>
        <w:rPr>
          <w:rFonts w:ascii="Times New Roman" w:hAnsi="Times New Roman" w:cs="Times New Roman" w:hint="default"/>
          <w:lang w:val="en-US"/>
        </w:rPr>
        <w:t>vnickej osoby v </w:t>
      </w:r>
      <w:r>
        <w:rPr>
          <w:rFonts w:ascii="Times New Roman" w:hAnsi="Times New Roman" w:cs="Times New Roman" w:hint="default"/>
          <w:lang w:val="en-US"/>
        </w:rPr>
        <w:t>medziná</w:t>
      </w:r>
      <w:r>
        <w:rPr>
          <w:rFonts w:ascii="Times New Roman" w:hAnsi="Times New Roman" w:cs="Times New Roman" w:hint="default"/>
          <w:lang w:val="en-US"/>
        </w:rPr>
        <w:t>rodný</w:t>
      </w:r>
      <w:r>
        <w:rPr>
          <w:rFonts w:ascii="Times New Roman" w:hAnsi="Times New Roman" w:cs="Times New Roman" w:hint="default"/>
          <w:lang w:val="en-US"/>
        </w:rPr>
        <w:t>ch dohovoroch a prá</w:t>
      </w:r>
      <w:r>
        <w:rPr>
          <w:rFonts w:ascii="Times New Roman" w:hAnsi="Times New Roman" w:cs="Times New Roman" w:hint="default"/>
          <w:lang w:val="en-US"/>
        </w:rPr>
        <w:t>vnych aktoch EÚ</w:t>
      </w:r>
      <w:r>
        <w:rPr>
          <w:rFonts w:ascii="Times New Roman" w:hAnsi="Times New Roman" w:cs="Times New Roman" w:hint="default"/>
          <w:lang w:val="en-US"/>
        </w:rPr>
        <w:t xml:space="preserve"> je Slovenská</w:t>
      </w:r>
      <w:r>
        <w:rPr>
          <w:rFonts w:ascii="Times New Roman" w:hAnsi="Times New Roman" w:cs="Times New Roman" w:hint="default"/>
          <w:lang w:val="en-US"/>
        </w:rPr>
        <w:t xml:space="preserve"> republika viazaná</w:t>
      </w:r>
      <w:r>
        <w:rPr>
          <w:rFonts w:ascii="Times New Roman" w:hAnsi="Times New Roman" w:cs="Times New Roman" w:hint="default"/>
          <w:lang w:val="en-US"/>
        </w:rPr>
        <w:t xml:space="preserve"> a</w:t>
      </w:r>
      <w:r>
        <w:rPr>
          <w:rFonts w:ascii="Times New Roman" w:hAnsi="Times New Roman" w:cs="Times New Roman" w:hint="default"/>
          <w:lang w:val="en-US"/>
        </w:rPr>
        <w:t xml:space="preserve"> transponuje ho do ná</w:t>
      </w:r>
      <w:r>
        <w:rPr>
          <w:rFonts w:ascii="Times New Roman" w:hAnsi="Times New Roman" w:cs="Times New Roman" w:hint="default"/>
          <w:lang w:val="en-US"/>
        </w:rPr>
        <w:t>vrhu §</w:t>
      </w:r>
      <w:r>
        <w:rPr>
          <w:rFonts w:ascii="Times New Roman" w:hAnsi="Times New Roman" w:cs="Times New Roman" w:hint="default"/>
          <w:lang w:val="en-US"/>
        </w:rPr>
        <w:t xml:space="preserve"> 5.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Pojem „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prospech“</w:t>
      </w:r>
      <w:r>
        <w:rPr>
          <w:rFonts w:ascii="Times New Roman" w:hAnsi="Times New Roman" w:cs="Times New Roman" w:hint="default"/>
          <w:lang w:val="en-US"/>
        </w:rPr>
        <w:t xml:space="preserve">  je zná</w:t>
      </w:r>
      <w:r>
        <w:rPr>
          <w:rFonts w:ascii="Times New Roman" w:hAnsi="Times New Roman" w:cs="Times New Roman" w:hint="default"/>
          <w:lang w:val="en-US"/>
        </w:rPr>
        <w:t>my a  použí</w:t>
      </w:r>
      <w:r>
        <w:rPr>
          <w:rFonts w:ascii="Times New Roman" w:hAnsi="Times New Roman" w:cs="Times New Roman" w:hint="default"/>
          <w:lang w:val="en-US"/>
        </w:rPr>
        <w:t>vaný</w:t>
      </w:r>
      <w:r>
        <w:rPr>
          <w:rFonts w:ascii="Times New Roman" w:hAnsi="Times New Roman" w:cs="Times New Roman" w:hint="default"/>
          <w:lang w:val="en-US"/>
        </w:rPr>
        <w:t xml:space="preserve">  v </w:t>
      </w:r>
      <w:r>
        <w:rPr>
          <w:rFonts w:ascii="Times New Roman" w:hAnsi="Times New Roman" w:cs="Times New Roman" w:hint="default"/>
          <w:lang w:val="en-US"/>
        </w:rPr>
        <w:t xml:space="preserve"> ustanoveniach 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 napr. v §</w:t>
      </w:r>
      <w:r>
        <w:rPr>
          <w:rFonts w:ascii="Times New Roman" w:hAnsi="Times New Roman" w:cs="Times New Roman" w:hint="default"/>
          <w:lang w:val="en-US"/>
        </w:rPr>
        <w:t xml:space="preserve"> 124,125,126, 266,267,268, 275,277,299,326,342. Môž</w:t>
      </w:r>
      <w:r>
        <w:rPr>
          <w:rFonts w:ascii="Times New Roman" w:hAnsi="Times New Roman" w:cs="Times New Roman" w:hint="default"/>
          <w:lang w:val="en-US"/>
        </w:rPr>
        <w:t>e mať</w:t>
      </w:r>
      <w:r>
        <w:rPr>
          <w:rFonts w:ascii="Times New Roman" w:hAnsi="Times New Roman" w:cs="Times New Roman" w:hint="default"/>
          <w:lang w:val="en-US"/>
        </w:rPr>
        <w:t xml:space="preserve"> majetkovú</w:t>
      </w:r>
      <w:r>
        <w:rPr>
          <w:rFonts w:ascii="Times New Roman" w:hAnsi="Times New Roman" w:cs="Times New Roman" w:hint="default"/>
          <w:lang w:val="en-US"/>
        </w:rPr>
        <w:t xml:space="preserve"> i nemajetkovú</w:t>
      </w:r>
      <w:r>
        <w:rPr>
          <w:rFonts w:ascii="Times New Roman" w:hAnsi="Times New Roman" w:cs="Times New Roman" w:hint="default"/>
          <w:lang w:val="en-US"/>
        </w:rPr>
        <w:t xml:space="preserve"> povahu. Kde sa vyž</w:t>
      </w:r>
      <w:r>
        <w:rPr>
          <w:rFonts w:ascii="Times New Roman" w:hAnsi="Times New Roman" w:cs="Times New Roman" w:hint="default"/>
          <w:lang w:val="en-US"/>
        </w:rPr>
        <w:t>aduje jeho majetková</w:t>
      </w:r>
      <w:r>
        <w:rPr>
          <w:rFonts w:ascii="Times New Roman" w:hAnsi="Times New Roman" w:cs="Times New Roman" w:hint="default"/>
          <w:lang w:val="en-US"/>
        </w:rPr>
        <w:t xml:space="preserve"> povaha, ná</w:t>
      </w:r>
      <w:r>
        <w:rPr>
          <w:rFonts w:ascii="Times New Roman" w:hAnsi="Times New Roman" w:cs="Times New Roman" w:hint="default"/>
          <w:lang w:val="en-US"/>
        </w:rPr>
        <w:t>vrh ju</w:t>
      </w:r>
      <w:r>
        <w:rPr>
          <w:rFonts w:ascii="Times New Roman" w:hAnsi="Times New Roman" w:cs="Times New Roman" w:hint="default"/>
          <w:lang w:val="en-US"/>
        </w:rPr>
        <w:t xml:space="preserve"> takto vý</w:t>
      </w:r>
      <w:r>
        <w:rPr>
          <w:rFonts w:ascii="Times New Roman" w:hAnsi="Times New Roman" w:cs="Times New Roman" w:hint="default"/>
          <w:lang w:val="en-US"/>
        </w:rPr>
        <w:t>slovne vymedzuje, napr. u trestu prepadnutia majetku. Rozsah majetkové</w:t>
      </w:r>
      <w:r>
        <w:rPr>
          <w:rFonts w:ascii="Times New Roman" w:hAnsi="Times New Roman" w:cs="Times New Roman" w:hint="default"/>
          <w:lang w:val="en-US"/>
        </w:rPr>
        <w:t>ho prospechu a jeho limit je definovaný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124 a nasl.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kona. Pož</w:t>
      </w:r>
      <w:r>
        <w:rPr>
          <w:rFonts w:ascii="Times New Roman" w:hAnsi="Times New Roman" w:cs="Times New Roman" w:hint="default"/>
          <w:lang w:val="en-US"/>
        </w:rPr>
        <w:t>iadavka prospechu  nie je upravená</w:t>
      </w:r>
      <w:r>
        <w:rPr>
          <w:rFonts w:ascii="Times New Roman" w:hAnsi="Times New Roman" w:cs="Times New Roman" w:hint="default"/>
          <w:lang w:val="en-US"/>
        </w:rPr>
        <w:t xml:space="preserve"> ako motí</w:t>
      </w:r>
      <w:r>
        <w:rPr>
          <w:rFonts w:ascii="Times New Roman" w:hAnsi="Times New Roman" w:cs="Times New Roman" w:hint="default"/>
          <w:lang w:val="en-US"/>
        </w:rPr>
        <w:t>v konania a nie je zá</w:t>
      </w:r>
      <w:r>
        <w:rPr>
          <w:rFonts w:ascii="Times New Roman" w:hAnsi="Times New Roman" w:cs="Times New Roman" w:hint="default"/>
          <w:lang w:val="en-US"/>
        </w:rPr>
        <w:t>vislá</w:t>
      </w:r>
      <w:r>
        <w:rPr>
          <w:rFonts w:ascii="Times New Roman" w:hAnsi="Times New Roman" w:cs="Times New Roman" w:hint="default"/>
          <w:lang w:val="en-US"/>
        </w:rPr>
        <w:t xml:space="preserve"> od subjektí</w:t>
      </w:r>
      <w:r>
        <w:rPr>
          <w:rFonts w:ascii="Times New Roman" w:hAnsi="Times New Roman" w:cs="Times New Roman" w:hint="default"/>
          <w:lang w:val="en-US"/>
        </w:rPr>
        <w:t>vnej strá</w:t>
      </w:r>
      <w:r>
        <w:rPr>
          <w:rFonts w:ascii="Times New Roman" w:hAnsi="Times New Roman" w:cs="Times New Roman" w:hint="default"/>
          <w:lang w:val="en-US"/>
        </w:rPr>
        <w:t>nky konan</w:t>
      </w:r>
      <w:r>
        <w:rPr>
          <w:rFonts w:ascii="Times New Roman" w:hAnsi="Times New Roman" w:cs="Times New Roman" w:hint="default"/>
          <w:lang w:val="en-US"/>
        </w:rPr>
        <w:t>i</w:t>
      </w:r>
      <w:r>
        <w:rPr>
          <w:rFonts w:ascii="Times New Roman" w:hAnsi="Times New Roman" w:cs="Times New Roman" w:hint="default"/>
          <w:lang w:val="en-US"/>
        </w:rPr>
        <w:t xml:space="preserve">a osoby uvedenej v odseku 1 a 2.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uvedené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4 ná</w:t>
      </w:r>
      <w:r>
        <w:rPr>
          <w:rFonts w:ascii="Times New Roman" w:hAnsi="Times New Roman" w:cs="Times New Roman" w:hint="default"/>
          <w:lang w:val="en-US"/>
        </w:rPr>
        <w:t>vrhu sú</w:t>
      </w:r>
      <w:r>
        <w:rPr>
          <w:rFonts w:ascii="Times New Roman" w:hAnsi="Times New Roman" w:cs="Times New Roman" w:hint="default"/>
          <w:lang w:val="en-US"/>
        </w:rPr>
        <w:t xml:space="preserve"> vš</w:t>
      </w:r>
      <w:r>
        <w:rPr>
          <w:rFonts w:ascii="Times New Roman" w:hAnsi="Times New Roman" w:cs="Times New Roman" w:hint="default"/>
          <w:lang w:val="en-US"/>
        </w:rPr>
        <w:t>etky trestný</w:t>
      </w:r>
      <w:r>
        <w:rPr>
          <w:rFonts w:ascii="Times New Roman" w:hAnsi="Times New Roman" w:cs="Times New Roman" w:hint="default"/>
          <w:lang w:val="en-US"/>
        </w:rPr>
        <w:t>mi č</w:t>
      </w:r>
      <w:r>
        <w:rPr>
          <w:rFonts w:ascii="Times New Roman" w:hAnsi="Times New Roman" w:cs="Times New Roman" w:hint="default"/>
          <w:lang w:val="en-US"/>
        </w:rPr>
        <w:t>inmi ú</w:t>
      </w:r>
      <w:r>
        <w:rPr>
          <w:rFonts w:ascii="Times New Roman" w:hAnsi="Times New Roman" w:cs="Times New Roman" w:hint="default"/>
          <w:lang w:val="en-US"/>
        </w:rPr>
        <w:t>myselný</w:t>
      </w:r>
      <w:r>
        <w:rPr>
          <w:rFonts w:ascii="Times New Roman" w:hAnsi="Times New Roman" w:cs="Times New Roman" w:hint="default"/>
          <w:lang w:val="en-US"/>
        </w:rPr>
        <w:t>mi. Preto ich osoby uvedené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5 ods. 1,2 musia spá</w:t>
      </w:r>
      <w:r>
        <w:rPr>
          <w:rFonts w:ascii="Times New Roman" w:hAnsi="Times New Roman" w:cs="Times New Roman" w:hint="default"/>
          <w:lang w:val="en-US"/>
        </w:rPr>
        <w:t>chať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myselne, ako to definuje Trestný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 v §</w:t>
      </w:r>
      <w:r>
        <w:rPr>
          <w:rFonts w:ascii="Times New Roman" w:hAnsi="Times New Roman" w:cs="Times New Roman" w:hint="default"/>
          <w:lang w:val="en-US"/>
        </w:rPr>
        <w:t xml:space="preserve"> 15.  U č</w:t>
      </w:r>
      <w:r>
        <w:rPr>
          <w:rFonts w:ascii="Times New Roman" w:hAnsi="Times New Roman" w:cs="Times New Roman" w:hint="default"/>
          <w:lang w:val="en-US"/>
        </w:rPr>
        <w:t>inu uvedené</w:t>
      </w:r>
      <w:r>
        <w:rPr>
          <w:rFonts w:ascii="Times New Roman" w:hAnsi="Times New Roman" w:cs="Times New Roman" w:hint="default"/>
          <w:lang w:val="en-US"/>
        </w:rPr>
        <w:t>ho v  §</w:t>
      </w:r>
      <w:r>
        <w:rPr>
          <w:rFonts w:ascii="Times New Roman" w:hAnsi="Times New Roman" w:cs="Times New Roman" w:hint="default"/>
          <w:lang w:val="en-US"/>
        </w:rPr>
        <w:t xml:space="preserve"> 5 ods. 2 pí</w:t>
      </w:r>
      <w:r>
        <w:rPr>
          <w:rFonts w:ascii="Times New Roman" w:hAnsi="Times New Roman" w:cs="Times New Roman" w:hint="default"/>
          <w:lang w:val="en-US"/>
        </w:rPr>
        <w:t>sm.a) postač</w:t>
      </w:r>
      <w:r>
        <w:rPr>
          <w:rFonts w:ascii="Times New Roman" w:hAnsi="Times New Roman" w:cs="Times New Roman" w:hint="default"/>
          <w:lang w:val="en-US"/>
        </w:rPr>
        <w:t>uje u osoby uvedenej v </w:t>
      </w:r>
      <w:r>
        <w:rPr>
          <w:rFonts w:ascii="Times New Roman" w:hAnsi="Times New Roman" w:cs="Times New Roman" w:hint="default"/>
          <w:lang w:val="en-US"/>
        </w:rPr>
        <w:t>odseku 1 nedbanlivosť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podľ</w:t>
      </w:r>
      <w:r>
        <w:rPr>
          <w:rFonts w:ascii="Times New Roman" w:hAnsi="Times New Roman" w:cs="Times New Roman" w:hint="default"/>
          <w:lang w:val="en-US"/>
        </w:rPr>
        <w:t>a §</w:t>
      </w:r>
      <w:r>
        <w:rPr>
          <w:rFonts w:ascii="Times New Roman" w:hAnsi="Times New Roman" w:cs="Times New Roman" w:hint="default"/>
          <w:lang w:val="en-US"/>
        </w:rPr>
        <w:t xml:space="preserve"> 16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kona. Kontrolná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, ktorú</w:t>
      </w:r>
      <w:r>
        <w:rPr>
          <w:rFonts w:ascii="Times New Roman" w:hAnsi="Times New Roman" w:cs="Times New Roman" w:hint="default"/>
          <w:lang w:val="en-US"/>
        </w:rPr>
        <w:t xml:space="preserve"> nevykonala, musela jej byť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ulož</w:t>
      </w:r>
      <w:r>
        <w:rPr>
          <w:rFonts w:ascii="Times New Roman" w:hAnsi="Times New Roman" w:cs="Times New Roman" w:hint="default"/>
          <w:lang w:val="en-US"/>
        </w:rPr>
        <w:t>ená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vnym predpisom alebo interný</w:t>
      </w:r>
      <w:r>
        <w:rPr>
          <w:rFonts w:ascii="Times New Roman" w:hAnsi="Times New Roman" w:cs="Times New Roman" w:hint="default"/>
          <w:lang w:val="en-US"/>
        </w:rPr>
        <w:t>m predpisom , nepostač</w:t>
      </w:r>
      <w:r>
        <w:rPr>
          <w:rFonts w:ascii="Times New Roman" w:hAnsi="Times New Roman" w:cs="Times New Roman" w:hint="default"/>
          <w:lang w:val="en-US"/>
        </w:rPr>
        <w:t>uje vyvodzovať</w:t>
      </w:r>
      <w:r>
        <w:rPr>
          <w:rFonts w:ascii="Times New Roman" w:hAnsi="Times New Roman" w:cs="Times New Roman" w:hint="default"/>
          <w:lang w:val="en-US"/>
        </w:rPr>
        <w:t xml:space="preserve"> jej  kontrolnú</w:t>
      </w:r>
      <w:r>
        <w:rPr>
          <w:rFonts w:ascii="Times New Roman" w:hAnsi="Times New Roman" w:cs="Times New Roman" w:hint="default"/>
          <w:lang w:val="en-US"/>
        </w:rPr>
        <w:t xml:space="preserve"> povinnosť</w:t>
      </w:r>
      <w:r>
        <w:rPr>
          <w:rFonts w:ascii="Times New Roman" w:hAnsi="Times New Roman" w:cs="Times New Roman" w:hint="default"/>
          <w:lang w:val="en-US"/>
        </w:rPr>
        <w:t xml:space="preserve"> zo situá</w:t>
      </w:r>
      <w:r>
        <w:rPr>
          <w:rFonts w:ascii="Times New Roman" w:hAnsi="Times New Roman" w:cs="Times New Roman" w:hint="default"/>
          <w:lang w:val="en-US"/>
        </w:rPr>
        <w:t>cie č</w:t>
      </w:r>
      <w:r>
        <w:rPr>
          <w:rFonts w:ascii="Times New Roman" w:hAnsi="Times New Roman" w:cs="Times New Roman" w:hint="default"/>
          <w:lang w:val="en-US"/>
        </w:rPr>
        <w:t>i z </w:t>
      </w:r>
      <w:r>
        <w:rPr>
          <w:rFonts w:ascii="Times New Roman" w:hAnsi="Times New Roman" w:cs="Times New Roman" w:hint="default"/>
          <w:lang w:val="en-US"/>
        </w:rPr>
        <w:t>okolností</w:t>
      </w:r>
      <w:r>
        <w:rPr>
          <w:rFonts w:ascii="Times New Roman" w:hAnsi="Times New Roman" w:cs="Times New Roman" w:hint="default"/>
          <w:lang w:val="en-US"/>
        </w:rPr>
        <w:t>. T</w:t>
      </w:r>
      <w:r>
        <w:rPr>
          <w:rFonts w:ascii="Times New Roman" w:hAnsi="Times New Roman" w:cs="Times New Roman" w:hint="default"/>
          <w:lang w:val="en-US"/>
        </w:rPr>
        <w:t>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in, ktorý</w:t>
      </w:r>
      <w:r>
        <w:rPr>
          <w:rFonts w:ascii="Times New Roman" w:hAnsi="Times New Roman" w:cs="Times New Roman" w:hint="default"/>
          <w:lang w:val="en-US"/>
        </w:rPr>
        <w:t xml:space="preserve"> umož</w:t>
      </w:r>
      <w:r>
        <w:rPr>
          <w:rFonts w:ascii="Times New Roman" w:hAnsi="Times New Roman" w:cs="Times New Roman" w:hint="default"/>
          <w:lang w:val="en-US"/>
        </w:rPr>
        <w:t>nila, musí</w:t>
      </w:r>
      <w:r>
        <w:rPr>
          <w:rFonts w:ascii="Times New Roman" w:hAnsi="Times New Roman" w:cs="Times New Roman" w:hint="default"/>
          <w:lang w:val="en-US"/>
        </w:rPr>
        <w:t xml:space="preserve"> byť</w:t>
      </w:r>
      <w:r>
        <w:rPr>
          <w:rFonts w:ascii="Times New Roman" w:hAnsi="Times New Roman" w:cs="Times New Roman" w:hint="default"/>
          <w:lang w:val="en-US"/>
        </w:rPr>
        <w:t xml:space="preserve"> spá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 xml:space="preserve">myselne.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Ak je zistené</w:t>
      </w:r>
      <w:r>
        <w:rPr>
          <w:rFonts w:ascii="Times New Roman" w:hAnsi="Times New Roman" w:cs="Times New Roman" w:hint="default"/>
          <w:lang w:val="en-US"/>
        </w:rPr>
        <w:t>, ž</w:t>
      </w:r>
      <w:r>
        <w:rPr>
          <w:rFonts w:ascii="Times New Roman" w:hAnsi="Times New Roman" w:cs="Times New Roman" w:hint="default"/>
          <w:lang w:val="en-US"/>
        </w:rPr>
        <w:t>e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spá</w:t>
      </w:r>
      <w:r>
        <w:rPr>
          <w:rFonts w:ascii="Times New Roman" w:hAnsi="Times New Roman" w:cs="Times New Roman" w:hint="default"/>
          <w:lang w:val="en-US"/>
        </w:rPr>
        <w:t>chala niektorá</w:t>
      </w:r>
      <w:r>
        <w:rPr>
          <w:rFonts w:ascii="Times New Roman" w:hAnsi="Times New Roman" w:cs="Times New Roman" w:hint="default"/>
          <w:lang w:val="en-US"/>
        </w:rPr>
        <w:t xml:space="preserve"> z </w:t>
      </w:r>
      <w:r>
        <w:rPr>
          <w:rFonts w:ascii="Times New Roman" w:hAnsi="Times New Roman" w:cs="Times New Roman" w:hint="default"/>
          <w:lang w:val="en-US"/>
        </w:rPr>
        <w:t>uvedené</w:t>
      </w:r>
      <w:r>
        <w:rPr>
          <w:rFonts w:ascii="Times New Roman" w:hAnsi="Times New Roman" w:cs="Times New Roman" w:hint="default"/>
          <w:lang w:val="en-US"/>
        </w:rPr>
        <w:t>ho okruhu osô</w:t>
      </w:r>
      <w:r>
        <w:rPr>
          <w:rFonts w:ascii="Times New Roman" w:hAnsi="Times New Roman" w:cs="Times New Roman" w:hint="default"/>
          <w:lang w:val="en-US"/>
        </w:rPr>
        <w:t>b, jej identifiká</w:t>
      </w:r>
      <w:r>
        <w:rPr>
          <w:rFonts w:ascii="Times New Roman" w:hAnsi="Times New Roman" w:cs="Times New Roman" w:hint="default"/>
          <w:lang w:val="en-US"/>
        </w:rPr>
        <w:t>cia nie je podmienkou trestnej zodpovednosti prá</w:t>
      </w:r>
      <w:r>
        <w:rPr>
          <w:rFonts w:ascii="Times New Roman" w:hAnsi="Times New Roman" w:cs="Times New Roman" w:hint="default"/>
          <w:lang w:val="en-US"/>
        </w:rPr>
        <w:t>vnickej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Osoby uvedené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5 ods. 1,2 sú</w:t>
      </w:r>
      <w:r>
        <w:rPr>
          <w:rFonts w:ascii="Times New Roman" w:hAnsi="Times New Roman" w:cs="Times New Roman" w:hint="default"/>
          <w:lang w:val="en-US"/>
        </w:rPr>
        <w:t xml:space="preserve"> vž</w:t>
      </w:r>
      <w:r>
        <w:rPr>
          <w:rFonts w:ascii="Times New Roman" w:hAnsi="Times New Roman" w:cs="Times New Roman" w:hint="default"/>
          <w:lang w:val="en-US"/>
        </w:rPr>
        <w:t>dy osobami fy</w:t>
      </w:r>
      <w:r>
        <w:rPr>
          <w:rFonts w:ascii="Times New Roman" w:hAnsi="Times New Roman" w:cs="Times New Roman" w:hint="default"/>
          <w:lang w:val="en-US"/>
        </w:rPr>
        <w:t>zický</w:t>
      </w:r>
      <w:r>
        <w:rPr>
          <w:rFonts w:ascii="Times New Roman" w:hAnsi="Times New Roman" w:cs="Times New Roman" w:hint="default"/>
          <w:lang w:val="en-US"/>
        </w:rPr>
        <w:t>mi. Pod pojmom š</w:t>
      </w:r>
      <w:r>
        <w:rPr>
          <w:rFonts w:ascii="Times New Roman" w:hAnsi="Times New Roman" w:cs="Times New Roman" w:hint="default"/>
          <w:lang w:val="en-US"/>
        </w:rPr>
        <w:t>tatutá</w:t>
      </w:r>
      <w:r>
        <w:rPr>
          <w:rFonts w:ascii="Times New Roman" w:hAnsi="Times New Roman" w:cs="Times New Roman" w:hint="default"/>
          <w:lang w:val="en-US"/>
        </w:rPr>
        <w:t>rny orgá</w:t>
      </w:r>
      <w:r>
        <w:rPr>
          <w:rFonts w:ascii="Times New Roman" w:hAnsi="Times New Roman" w:cs="Times New Roman" w:hint="default"/>
          <w:lang w:val="en-US"/>
        </w:rPr>
        <w:t>n a dozorný</w:t>
      </w:r>
      <w:r>
        <w:rPr>
          <w:rFonts w:ascii="Times New Roman" w:hAnsi="Times New Roman" w:cs="Times New Roman" w:hint="default"/>
          <w:lang w:val="en-US"/>
        </w:rPr>
        <w:t xml:space="preserve"> orgá</w:t>
      </w:r>
      <w:r>
        <w:rPr>
          <w:rFonts w:ascii="Times New Roman" w:hAnsi="Times New Roman" w:cs="Times New Roman" w:hint="default"/>
          <w:lang w:val="en-US"/>
        </w:rPr>
        <w:t>n sa mieni prí</w:t>
      </w:r>
      <w:r>
        <w:rPr>
          <w:rFonts w:ascii="Times New Roman" w:hAnsi="Times New Roman" w:cs="Times New Roman" w:hint="default"/>
          <w:lang w:val="en-US"/>
        </w:rPr>
        <w:t>pad, ž</w:t>
      </w:r>
      <w:r>
        <w:rPr>
          <w:rFonts w:ascii="Times New Roman" w:hAnsi="Times New Roman" w:cs="Times New Roman" w:hint="default"/>
          <w:lang w:val="en-US"/>
        </w:rPr>
        <w:t>e tý</w:t>
      </w:r>
      <w:r>
        <w:rPr>
          <w:rFonts w:ascii="Times New Roman" w:hAnsi="Times New Roman" w:cs="Times New Roman" w:hint="default"/>
          <w:lang w:val="en-US"/>
        </w:rPr>
        <w:t>mto orgá</w:t>
      </w:r>
      <w:r>
        <w:rPr>
          <w:rFonts w:ascii="Times New Roman" w:hAnsi="Times New Roman" w:cs="Times New Roman" w:hint="default"/>
          <w:lang w:val="en-US"/>
        </w:rPr>
        <w:t>nom je  len jedna osoba. Ak ide o kolektí</w:t>
      </w:r>
      <w:r>
        <w:rPr>
          <w:rFonts w:ascii="Times New Roman" w:hAnsi="Times New Roman" w:cs="Times New Roman" w:hint="default"/>
          <w:lang w:val="en-US"/>
        </w:rPr>
        <w:t>vny orgá</w:t>
      </w:r>
      <w:r>
        <w:rPr>
          <w:rFonts w:ascii="Times New Roman" w:hAnsi="Times New Roman" w:cs="Times New Roman" w:hint="default"/>
          <w:lang w:val="en-US"/>
        </w:rPr>
        <w:t>n, musí</w:t>
      </w:r>
      <w:r>
        <w:rPr>
          <w:rFonts w:ascii="Times New Roman" w:hAnsi="Times New Roman" w:cs="Times New Roman" w:hint="default"/>
          <w:lang w:val="en-US"/>
        </w:rPr>
        <w:t xml:space="preserve"> spá</w:t>
      </w:r>
      <w:r>
        <w:rPr>
          <w:rFonts w:ascii="Times New Roman" w:hAnsi="Times New Roman" w:cs="Times New Roman" w:hint="default"/>
          <w:lang w:val="en-US"/>
        </w:rPr>
        <w:t>chať</w:t>
      </w:r>
      <w:r>
        <w:rPr>
          <w:rFonts w:ascii="Times New Roman" w:hAnsi="Times New Roman" w:cs="Times New Roman" w:hint="default"/>
          <w:lang w:val="en-US"/>
        </w:rPr>
        <w:t xml:space="preserve">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„</w:t>
      </w:r>
      <w:r>
        <w:rPr>
          <w:rFonts w:ascii="Times New Roman" w:hAnsi="Times New Roman" w:cs="Times New Roman" w:hint="default"/>
          <w:lang w:val="en-US"/>
        </w:rPr>
        <w:t>jeho č</w:t>
      </w:r>
      <w:r>
        <w:rPr>
          <w:rFonts w:ascii="Times New Roman" w:hAnsi="Times New Roman" w:cs="Times New Roman" w:hint="default"/>
          <w:lang w:val="en-US"/>
        </w:rPr>
        <w:t>len“</w:t>
      </w:r>
      <w:r>
        <w:rPr>
          <w:rFonts w:ascii="Times New Roman" w:hAnsi="Times New Roman" w:cs="Times New Roman" w:hint="default"/>
          <w:lang w:val="en-US"/>
        </w:rPr>
        <w:t>, teda opäť</w:t>
      </w:r>
      <w:r>
        <w:rPr>
          <w:rFonts w:ascii="Times New Roman" w:hAnsi="Times New Roman" w:cs="Times New Roman" w:hint="default"/>
          <w:lang w:val="en-US"/>
        </w:rPr>
        <w:t xml:space="preserve"> fyzická</w:t>
      </w:r>
      <w:r>
        <w:rPr>
          <w:rFonts w:ascii="Times New Roman" w:hAnsi="Times New Roman" w:cs="Times New Roman" w:hint="default"/>
          <w:lang w:val="en-US"/>
        </w:rPr>
        <w:t xml:space="preserve"> osoba.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Ak uvedená</w:t>
      </w:r>
      <w:r>
        <w:rPr>
          <w:rFonts w:ascii="Times New Roman" w:hAnsi="Times New Roman" w:cs="Times New Roman" w:hint="default"/>
          <w:lang w:val="en-US"/>
        </w:rPr>
        <w:t xml:space="preserve"> osoba svojí</w:t>
      </w:r>
      <w:r>
        <w:rPr>
          <w:rFonts w:ascii="Times New Roman" w:hAnsi="Times New Roman" w:cs="Times New Roman" w:hint="default"/>
          <w:lang w:val="en-US"/>
        </w:rPr>
        <w:t>m konaní</w:t>
      </w:r>
      <w:r>
        <w:rPr>
          <w:rFonts w:ascii="Times New Roman" w:hAnsi="Times New Roman" w:cs="Times New Roman" w:hint="default"/>
          <w:lang w:val="en-US"/>
        </w:rPr>
        <w:t>m nenaplnila vš</w:t>
      </w:r>
      <w:r>
        <w:rPr>
          <w:rFonts w:ascii="Times New Roman" w:hAnsi="Times New Roman" w:cs="Times New Roman" w:hint="default"/>
          <w:lang w:val="en-US"/>
        </w:rPr>
        <w:t>etky znaky t</w:t>
      </w:r>
      <w:r>
        <w:rPr>
          <w:rFonts w:ascii="Times New Roman" w:hAnsi="Times New Roman" w:cs="Times New Roman" w:hint="default"/>
          <w:lang w:val="en-US"/>
        </w:rPr>
        <w:t>restné</w:t>
      </w:r>
      <w:r>
        <w:rPr>
          <w:rFonts w:ascii="Times New Roman" w:hAnsi="Times New Roman" w:cs="Times New Roman" w:hint="default"/>
          <w:lang w:val="en-US"/>
        </w:rPr>
        <w:t>ho č</w:t>
      </w:r>
      <w:r>
        <w:rPr>
          <w:rFonts w:ascii="Times New Roman" w:hAnsi="Times New Roman" w:cs="Times New Roman" w:hint="default"/>
          <w:lang w:val="en-US"/>
        </w:rPr>
        <w:t>inu uvedené</w:t>
      </w:r>
      <w:r>
        <w:rPr>
          <w:rFonts w:ascii="Times New Roman" w:hAnsi="Times New Roman" w:cs="Times New Roman" w:hint="default"/>
          <w:lang w:val="en-US"/>
        </w:rPr>
        <w:t>ho v §</w:t>
      </w:r>
      <w:r>
        <w:rPr>
          <w:rFonts w:ascii="Times New Roman" w:hAnsi="Times New Roman" w:cs="Times New Roman" w:hint="default"/>
          <w:lang w:val="en-US"/>
        </w:rPr>
        <w:t xml:space="preserve"> 4, nebude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trestne zodpovedná</w:t>
      </w:r>
      <w:r>
        <w:rPr>
          <w:rFonts w:ascii="Times New Roman" w:hAnsi="Times New Roman" w:cs="Times New Roman" w:hint="default"/>
          <w:lang w:val="en-US"/>
        </w:rPr>
        <w:t xml:space="preserve"> a môž</w:t>
      </w:r>
      <w:r>
        <w:rPr>
          <w:rFonts w:ascii="Times New Roman" w:hAnsi="Times New Roman" w:cs="Times New Roman" w:hint="default"/>
          <w:lang w:val="en-US"/>
        </w:rPr>
        <w:t>e byť</w:t>
      </w:r>
      <w:r>
        <w:rPr>
          <w:rFonts w:ascii="Times New Roman" w:hAnsi="Times New Roman" w:cs="Times New Roman" w:hint="default"/>
          <w:lang w:val="en-US"/>
        </w:rPr>
        <w:t xml:space="preserve"> vý</w:t>
      </w:r>
      <w:r>
        <w:rPr>
          <w:rFonts w:ascii="Times New Roman" w:hAnsi="Times New Roman" w:cs="Times New Roman" w:hint="default"/>
          <w:lang w:val="en-US"/>
        </w:rPr>
        <w:t>nimoč</w:t>
      </w:r>
      <w:r>
        <w:rPr>
          <w:rFonts w:ascii="Times New Roman" w:hAnsi="Times New Roman" w:cs="Times New Roman" w:hint="default"/>
          <w:lang w:val="en-US"/>
        </w:rPr>
        <w:t>ne zodpovedná</w:t>
      </w:r>
      <w:r>
        <w:rPr>
          <w:rFonts w:ascii="Times New Roman" w:hAnsi="Times New Roman" w:cs="Times New Roman" w:hint="default"/>
          <w:lang w:val="en-US"/>
        </w:rPr>
        <w:t xml:space="preserve"> napr. len za poruš</w:t>
      </w:r>
      <w:r>
        <w:rPr>
          <w:rFonts w:ascii="Times New Roman" w:hAnsi="Times New Roman" w:cs="Times New Roman" w:hint="default"/>
          <w:lang w:val="en-US"/>
        </w:rPr>
        <w:t>enie  predpisu upravujú</w:t>
      </w:r>
      <w:r>
        <w:rPr>
          <w:rFonts w:ascii="Times New Roman" w:hAnsi="Times New Roman" w:cs="Times New Roman" w:hint="default"/>
          <w:lang w:val="en-US"/>
        </w:rPr>
        <w:t>ceho jej administratí</w:t>
      </w:r>
      <w:r>
        <w:rPr>
          <w:rFonts w:ascii="Times New Roman" w:hAnsi="Times New Roman" w:cs="Times New Roman" w:hint="default"/>
          <w:lang w:val="en-US"/>
        </w:rPr>
        <w:t>vne povinnosti.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nebude zodpovedná</w:t>
      </w:r>
      <w:r>
        <w:rPr>
          <w:rFonts w:ascii="Times New Roman" w:hAnsi="Times New Roman" w:cs="Times New Roman" w:hint="default"/>
          <w:lang w:val="en-US"/>
        </w:rPr>
        <w:t xml:space="preserve"> ani vtedy, ak perfektný</w:t>
      </w:r>
      <w:r>
        <w:rPr>
          <w:rFonts w:ascii="Times New Roman" w:hAnsi="Times New Roman" w:cs="Times New Roman" w:hint="default"/>
          <w:lang w:val="en-US"/>
        </w:rPr>
        <w:t xml:space="preserve">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</w:t>
      </w:r>
      <w:r>
        <w:rPr>
          <w:rFonts w:ascii="Times New Roman" w:hAnsi="Times New Roman" w:cs="Times New Roman" w:hint="default"/>
          <w:lang w:val="en-US"/>
        </w:rPr>
        <w:t>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 xml:space="preserve"> osobou uvedenou v §</w:t>
      </w:r>
      <w:r>
        <w:rPr>
          <w:rFonts w:ascii="Times New Roman" w:hAnsi="Times New Roman" w:cs="Times New Roman" w:hint="default"/>
          <w:lang w:val="en-US"/>
        </w:rPr>
        <w:t xml:space="preserve"> 5 ods.1,2 nesmeroval  k prospechu prá</w:t>
      </w:r>
      <w:r>
        <w:rPr>
          <w:rFonts w:ascii="Times New Roman" w:hAnsi="Times New Roman" w:cs="Times New Roman" w:hint="default"/>
          <w:lang w:val="en-US"/>
        </w:rPr>
        <w:t>vnickej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Ak ostane nepochybné</w:t>
      </w:r>
      <w:r>
        <w:rPr>
          <w:rFonts w:ascii="Times New Roman" w:hAnsi="Times New Roman" w:cs="Times New Roman" w:hint="default"/>
          <w:lang w:val="en-US"/>
        </w:rPr>
        <w:t>, ž</w:t>
      </w:r>
      <w:r>
        <w:rPr>
          <w:rFonts w:ascii="Times New Roman" w:hAnsi="Times New Roman" w:cs="Times New Roman" w:hint="default"/>
          <w:lang w:val="en-US"/>
        </w:rPr>
        <w:t>e bol spá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 xml:space="preserve"> v prospech prá</w:t>
      </w:r>
      <w:r>
        <w:rPr>
          <w:rFonts w:ascii="Times New Roman" w:hAnsi="Times New Roman" w:cs="Times New Roman" w:hint="default"/>
          <w:lang w:val="en-US"/>
        </w:rPr>
        <w:t>vnickej osoby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uvedený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4 osobou uvedenou v §</w:t>
      </w:r>
      <w:r>
        <w:rPr>
          <w:rFonts w:ascii="Times New Roman" w:hAnsi="Times New Roman" w:cs="Times New Roman" w:hint="default"/>
          <w:lang w:val="en-US"/>
        </w:rPr>
        <w:t xml:space="preserve"> 5 ods. 1,2  nie je trestné</w:t>
      </w:r>
      <w:r>
        <w:rPr>
          <w:rFonts w:ascii="Times New Roman" w:hAnsi="Times New Roman" w:cs="Times New Roman" w:hint="default"/>
          <w:lang w:val="en-US"/>
        </w:rPr>
        <w:t xml:space="preserve"> stí</w:t>
      </w:r>
      <w:r>
        <w:rPr>
          <w:rFonts w:ascii="Times New Roman" w:hAnsi="Times New Roman" w:cs="Times New Roman" w:hint="default"/>
          <w:lang w:val="en-US"/>
        </w:rPr>
        <w:t>hanie takej osoby a jeho vý</w:t>
      </w:r>
      <w:r>
        <w:rPr>
          <w:rFonts w:ascii="Times New Roman" w:hAnsi="Times New Roman" w:cs="Times New Roman" w:hint="default"/>
          <w:lang w:val="en-US"/>
        </w:rPr>
        <w:t>sledok p</w:t>
      </w:r>
      <w:r>
        <w:rPr>
          <w:rFonts w:ascii="Times New Roman" w:hAnsi="Times New Roman" w:cs="Times New Roman" w:hint="default"/>
          <w:lang w:val="en-US"/>
        </w:rPr>
        <w:t>re trestné</w:t>
      </w:r>
      <w:r>
        <w:rPr>
          <w:rFonts w:ascii="Times New Roman" w:hAnsi="Times New Roman" w:cs="Times New Roman" w:hint="default"/>
          <w:lang w:val="en-US"/>
        </w:rPr>
        <w:t xml:space="preserve"> stí</w:t>
      </w:r>
      <w:r>
        <w:rPr>
          <w:rFonts w:ascii="Times New Roman" w:hAnsi="Times New Roman" w:cs="Times New Roman" w:hint="default"/>
          <w:lang w:val="en-US"/>
        </w:rPr>
        <w:t>hanie prá</w:t>
      </w:r>
      <w:r>
        <w:rPr>
          <w:rFonts w:ascii="Times New Roman" w:hAnsi="Times New Roman" w:cs="Times New Roman" w:hint="default"/>
          <w:lang w:val="en-US"/>
        </w:rPr>
        <w:t>vnickej osoby rozhodujú</w:t>
      </w:r>
      <w:r>
        <w:rPr>
          <w:rFonts w:ascii="Times New Roman" w:hAnsi="Times New Roman" w:cs="Times New Roman" w:hint="default"/>
          <w:lang w:val="en-US"/>
        </w:rPr>
        <w:t>ci, napr.  ukonč</w:t>
      </w:r>
      <w:r>
        <w:rPr>
          <w:rFonts w:ascii="Times New Roman" w:hAnsi="Times New Roman" w:cs="Times New Roman" w:hint="default"/>
          <w:lang w:val="en-US"/>
        </w:rPr>
        <w:t>enie zmierom, znemož</w:t>
      </w:r>
      <w:r>
        <w:rPr>
          <w:rFonts w:ascii="Times New Roman" w:hAnsi="Times New Roman" w:cs="Times New Roman" w:hint="default"/>
          <w:lang w:val="en-US"/>
        </w:rPr>
        <w:t>nenie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ú</w:t>
      </w:r>
      <w:r>
        <w:rPr>
          <w:rFonts w:ascii="Times New Roman" w:hAnsi="Times New Roman" w:cs="Times New Roman" w:hint="default"/>
          <w:lang w:val="en-US"/>
        </w:rPr>
        <w:t>tekom, smrť</w:t>
      </w:r>
      <w:r>
        <w:rPr>
          <w:rFonts w:ascii="Times New Roman" w:hAnsi="Times New Roman" w:cs="Times New Roman" w:hint="default"/>
          <w:lang w:val="en-US"/>
        </w:rPr>
        <w:t>ou alebo usmrtení</w:t>
      </w:r>
      <w:r>
        <w:rPr>
          <w:rFonts w:ascii="Times New Roman" w:hAnsi="Times New Roman" w:cs="Times New Roman" w:hint="default"/>
          <w:lang w:val="en-US"/>
        </w:rPr>
        <w:t>m fyzickej osoby. Prekáž</w:t>
      </w:r>
      <w:r>
        <w:rPr>
          <w:rFonts w:ascii="Times New Roman" w:hAnsi="Times New Roman" w:cs="Times New Roman" w:hint="default"/>
          <w:lang w:val="en-US"/>
        </w:rPr>
        <w:t>kou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prá</w:t>
      </w:r>
      <w:r>
        <w:rPr>
          <w:rFonts w:ascii="Times New Roman" w:hAnsi="Times New Roman" w:cs="Times New Roman" w:hint="default"/>
          <w:lang w:val="en-US"/>
        </w:rPr>
        <w:t>vnickej osoby nie je ani vylúč</w:t>
      </w:r>
      <w:r>
        <w:rPr>
          <w:rFonts w:ascii="Times New Roman" w:hAnsi="Times New Roman" w:cs="Times New Roman" w:hint="default"/>
          <w:lang w:val="en-US"/>
        </w:rPr>
        <w:t>enie trestnej zodpovednosti fyzickej os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by podľ</w:t>
      </w:r>
      <w:r>
        <w:rPr>
          <w:rFonts w:ascii="Times New Roman" w:hAnsi="Times New Roman" w:cs="Times New Roman" w:hint="default"/>
          <w:lang w:val="en-US"/>
        </w:rPr>
        <w:t>a §</w:t>
      </w:r>
      <w:r>
        <w:rPr>
          <w:rFonts w:ascii="Times New Roman" w:hAnsi="Times New Roman" w:cs="Times New Roman" w:hint="default"/>
          <w:lang w:val="en-US"/>
        </w:rPr>
        <w:t xml:space="preserve"> 22, 23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kona, pretož</w:t>
      </w:r>
      <w:r>
        <w:rPr>
          <w:rFonts w:ascii="Times New Roman" w:hAnsi="Times New Roman" w:cs="Times New Roman" w:hint="default"/>
          <w:lang w:val="en-US"/>
        </w:rPr>
        <w:t>e jej konanie ostá</w:t>
      </w:r>
      <w:r>
        <w:rPr>
          <w:rFonts w:ascii="Times New Roman" w:hAnsi="Times New Roman" w:cs="Times New Roman" w:hint="default"/>
          <w:lang w:val="en-US"/>
        </w:rPr>
        <w:t>va trestný</w:t>
      </w:r>
      <w:r>
        <w:rPr>
          <w:rFonts w:ascii="Times New Roman" w:hAnsi="Times New Roman" w:cs="Times New Roman" w:hint="default"/>
          <w:lang w:val="en-US"/>
        </w:rPr>
        <w:t>m č</w:t>
      </w:r>
      <w:r>
        <w:rPr>
          <w:rFonts w:ascii="Times New Roman" w:hAnsi="Times New Roman" w:cs="Times New Roman" w:hint="default"/>
          <w:lang w:val="en-US"/>
        </w:rPr>
        <w:t>inom. Ak vš</w:t>
      </w:r>
      <w:r>
        <w:rPr>
          <w:rFonts w:ascii="Times New Roman" w:hAnsi="Times New Roman" w:cs="Times New Roman" w:hint="default"/>
          <w:lang w:val="en-US"/>
        </w:rPr>
        <w:t>ak nastali u fyzickej osoby okolnosti vyluč</w:t>
      </w:r>
      <w:r>
        <w:rPr>
          <w:rFonts w:ascii="Times New Roman" w:hAnsi="Times New Roman" w:cs="Times New Roman" w:hint="default"/>
          <w:lang w:val="en-US"/>
        </w:rPr>
        <w:t>ujú</w:t>
      </w:r>
      <w:r>
        <w:rPr>
          <w:rFonts w:ascii="Times New Roman" w:hAnsi="Times New Roman" w:cs="Times New Roman" w:hint="default"/>
          <w:lang w:val="en-US"/>
        </w:rPr>
        <w:t>ce protiprá</w:t>
      </w:r>
      <w:r>
        <w:rPr>
          <w:rFonts w:ascii="Times New Roman" w:hAnsi="Times New Roman" w:cs="Times New Roman" w:hint="default"/>
          <w:lang w:val="en-US"/>
        </w:rPr>
        <w:t>vnosť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inu  podľ</w:t>
      </w:r>
      <w:r>
        <w:rPr>
          <w:rFonts w:ascii="Times New Roman" w:hAnsi="Times New Roman" w:cs="Times New Roman" w:hint="default"/>
          <w:lang w:val="en-US"/>
        </w:rPr>
        <w:t>a §</w:t>
      </w:r>
      <w:r>
        <w:rPr>
          <w:rFonts w:ascii="Times New Roman" w:hAnsi="Times New Roman" w:cs="Times New Roman" w:hint="default"/>
          <w:lang w:val="en-US"/>
        </w:rPr>
        <w:t xml:space="preserve"> 24 až</w:t>
      </w:r>
      <w:r>
        <w:rPr>
          <w:rFonts w:ascii="Times New Roman" w:hAnsi="Times New Roman" w:cs="Times New Roman" w:hint="default"/>
          <w:lang w:val="en-US"/>
        </w:rPr>
        <w:t xml:space="preserve"> 30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kona, neiš</w:t>
      </w:r>
      <w:r>
        <w:rPr>
          <w:rFonts w:ascii="Times New Roman" w:hAnsi="Times New Roman" w:cs="Times New Roman" w:hint="default"/>
          <w:lang w:val="en-US"/>
        </w:rPr>
        <w:t>lo o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u nej a preto ani u prá</w:t>
      </w:r>
      <w:r>
        <w:rPr>
          <w:rFonts w:ascii="Times New Roman" w:hAnsi="Times New Roman" w:cs="Times New Roman" w:hint="default"/>
          <w:lang w:val="en-US"/>
        </w:rPr>
        <w:t>vnickej osoby. Nezá</w:t>
      </w:r>
      <w:r>
        <w:rPr>
          <w:rFonts w:ascii="Times New Roman" w:hAnsi="Times New Roman" w:cs="Times New Roman" w:hint="default"/>
          <w:lang w:val="en-US"/>
        </w:rPr>
        <w:t>visl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sť</w:t>
      </w:r>
      <w:r>
        <w:rPr>
          <w:rFonts w:ascii="Times New Roman" w:hAnsi="Times New Roman" w:cs="Times New Roman" w:hint="default"/>
          <w:lang w:val="en-US"/>
        </w:rPr>
        <w:t xml:space="preserve"> trestnej zodpovednosti fyzickej osoby na trestnej zodpovednosti prá</w:t>
      </w:r>
      <w:r>
        <w:rPr>
          <w:rFonts w:ascii="Times New Roman" w:hAnsi="Times New Roman" w:cs="Times New Roman" w:hint="default"/>
          <w:lang w:val="en-US"/>
        </w:rPr>
        <w:t>vnickej osoby je upravená</w:t>
      </w:r>
      <w:r>
        <w:rPr>
          <w:rFonts w:ascii="Times New Roman" w:hAnsi="Times New Roman" w:cs="Times New Roman" w:hint="default"/>
          <w:lang w:val="en-US"/>
        </w:rPr>
        <w:t xml:space="preserve"> Trestný</w:t>
      </w:r>
      <w:r>
        <w:rPr>
          <w:rFonts w:ascii="Times New Roman" w:hAnsi="Times New Roman" w:cs="Times New Roman" w:hint="default"/>
          <w:lang w:val="en-US"/>
        </w:rPr>
        <w:t>m zá</w:t>
      </w:r>
      <w:r>
        <w:rPr>
          <w:rFonts w:ascii="Times New Roman" w:hAnsi="Times New Roman" w:cs="Times New Roman" w:hint="default"/>
          <w:lang w:val="en-US"/>
        </w:rPr>
        <w:t>konom a nie je predmetom ú</w:t>
      </w:r>
      <w:r>
        <w:rPr>
          <w:rFonts w:ascii="Times New Roman" w:hAnsi="Times New Roman" w:cs="Times New Roman" w:hint="default"/>
          <w:lang w:val="en-US"/>
        </w:rPr>
        <w:t>pravy v </w:t>
      </w:r>
      <w:r>
        <w:rPr>
          <w:rFonts w:ascii="Times New Roman" w:hAnsi="Times New Roman" w:cs="Times New Roman" w:hint="default"/>
          <w:lang w:val="en-US"/>
        </w:rPr>
        <w:t>tomto zá</w:t>
      </w:r>
      <w:r>
        <w:rPr>
          <w:rFonts w:ascii="Times New Roman" w:hAnsi="Times New Roman" w:cs="Times New Roman" w:hint="default"/>
          <w:lang w:val="en-US"/>
        </w:rPr>
        <w:t>kone.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 xml:space="preserve"> Ak podnikateľ</w:t>
      </w:r>
      <w:r>
        <w:rPr>
          <w:rFonts w:ascii="Times New Roman" w:hAnsi="Times New Roman" w:cs="Times New Roman" w:hint="default"/>
          <w:lang w:val="en-US"/>
        </w:rPr>
        <w:t xml:space="preserve"> je fyzickou osobou, predkladaný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 o trestnej zodpovednosti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 xml:space="preserve">b sa na </w:t>
      </w:r>
      <w:r>
        <w:rPr>
          <w:rFonts w:ascii="Times New Roman" w:hAnsi="Times New Roman" w:cs="Times New Roman" w:hint="default"/>
          <w:lang w:val="en-US"/>
        </w:rPr>
        <w:t>jeho konanie nevzť</w:t>
      </w:r>
      <w:r>
        <w:rPr>
          <w:rFonts w:ascii="Times New Roman" w:hAnsi="Times New Roman" w:cs="Times New Roman" w:hint="default"/>
          <w:lang w:val="en-US"/>
        </w:rPr>
        <w:t>ahuje.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Pojem neplatnej spoloč</w:t>
      </w:r>
      <w:r>
        <w:rPr>
          <w:rFonts w:ascii="Times New Roman" w:hAnsi="Times New Roman" w:cs="Times New Roman" w:hint="default"/>
          <w:lang w:val="en-US"/>
        </w:rPr>
        <w:t>nosti v </w:t>
      </w:r>
      <w:r>
        <w:rPr>
          <w:rFonts w:ascii="Times New Roman" w:hAnsi="Times New Roman" w:cs="Times New Roman" w:hint="default"/>
          <w:lang w:val="en-US"/>
        </w:rPr>
        <w:t>odseku 3 je definovaný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§</w:t>
      </w:r>
      <w:r>
        <w:rPr>
          <w:rFonts w:ascii="Times New Roman" w:hAnsi="Times New Roman" w:cs="Times New Roman" w:hint="default"/>
          <w:lang w:val="en-US"/>
        </w:rPr>
        <w:t xml:space="preserve"> 68a Obchodné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konní</w:t>
      </w:r>
      <w:r>
        <w:rPr>
          <w:rFonts w:ascii="Times New Roman" w:hAnsi="Times New Roman" w:cs="Times New Roman" w:hint="default"/>
          <w:lang w:val="en-US"/>
        </w:rPr>
        <w:t xml:space="preserve">ka..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 xml:space="preserve">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6 a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7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Na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sa </w:t>
      </w:r>
      <w:r>
        <w:rPr>
          <w:rFonts w:ascii="Times New Roman" w:hAnsi="Times New Roman" w:cs="Times New Roman" w:hint="default"/>
          <w:lang w:val="en-US"/>
        </w:rPr>
        <w:t>samozrejme vzť</w:t>
      </w:r>
      <w:r>
        <w:rPr>
          <w:rFonts w:ascii="Times New Roman" w:hAnsi="Times New Roman" w:cs="Times New Roman" w:hint="default"/>
          <w:lang w:val="en-US"/>
        </w:rPr>
        <w:t>ahujú</w:t>
      </w:r>
      <w:r>
        <w:rPr>
          <w:rFonts w:ascii="Times New Roman" w:hAnsi="Times New Roman" w:cs="Times New Roman" w:hint="default"/>
          <w:lang w:val="en-US"/>
        </w:rPr>
        <w:t xml:space="preserve"> aj vš</w:t>
      </w:r>
      <w:r>
        <w:rPr>
          <w:rFonts w:ascii="Times New Roman" w:hAnsi="Times New Roman" w:cs="Times New Roman" w:hint="default"/>
          <w:lang w:val="en-US"/>
        </w:rPr>
        <w:t>etky ustanovenia vš</w:t>
      </w:r>
      <w:r>
        <w:rPr>
          <w:rFonts w:ascii="Times New Roman" w:hAnsi="Times New Roman" w:cs="Times New Roman" w:hint="default"/>
          <w:lang w:val="en-US"/>
        </w:rPr>
        <w:t>eobecnej č</w:t>
      </w:r>
      <w:r>
        <w:rPr>
          <w:rFonts w:ascii="Times New Roman" w:hAnsi="Times New Roman" w:cs="Times New Roman" w:hint="default"/>
          <w:lang w:val="en-US"/>
        </w:rPr>
        <w:t>asti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 o prí</w:t>
      </w:r>
      <w:r>
        <w:rPr>
          <w:rFonts w:ascii="Times New Roman" w:hAnsi="Times New Roman" w:cs="Times New Roman" w:hint="default"/>
          <w:lang w:val="en-US"/>
        </w:rPr>
        <w:t>prave</w:t>
      </w:r>
      <w:r>
        <w:rPr>
          <w:rFonts w:ascii="Times New Roman" w:hAnsi="Times New Roman" w:cs="Times New Roman" w:hint="default"/>
          <w:lang w:val="en-US"/>
        </w:rPr>
        <w:t xml:space="preserve"> na zloč</w:t>
      </w:r>
      <w:r>
        <w:rPr>
          <w:rFonts w:ascii="Times New Roman" w:hAnsi="Times New Roman" w:cs="Times New Roman" w:hint="default"/>
          <w:lang w:val="en-US"/>
        </w:rPr>
        <w:t>in, o pokuse, spolupá</w:t>
      </w:r>
      <w:r>
        <w:rPr>
          <w:rFonts w:ascii="Times New Roman" w:hAnsi="Times New Roman" w:cs="Times New Roman" w:hint="default"/>
          <w:lang w:val="en-US"/>
        </w:rPr>
        <w:t>chateľ</w:t>
      </w:r>
      <w:r>
        <w:rPr>
          <w:rFonts w:ascii="Times New Roman" w:hAnsi="Times New Roman" w:cs="Times New Roman" w:hint="default"/>
          <w:lang w:val="en-US"/>
        </w:rPr>
        <w:t>ovi a úč</w:t>
      </w:r>
      <w:r>
        <w:rPr>
          <w:rFonts w:ascii="Times New Roman" w:hAnsi="Times New Roman" w:cs="Times New Roman" w:hint="default"/>
          <w:lang w:val="en-US"/>
        </w:rPr>
        <w:t>astní</w:t>
      </w:r>
      <w:r>
        <w:rPr>
          <w:rFonts w:ascii="Times New Roman" w:hAnsi="Times New Roman" w:cs="Times New Roman" w:hint="default"/>
          <w:lang w:val="en-US"/>
        </w:rPr>
        <w:t>kovi, o okolnostiach vyluč</w:t>
      </w:r>
      <w:r>
        <w:rPr>
          <w:rFonts w:ascii="Times New Roman" w:hAnsi="Times New Roman" w:cs="Times New Roman" w:hint="default"/>
          <w:lang w:val="en-US"/>
        </w:rPr>
        <w:t>ujú</w:t>
      </w:r>
      <w:r>
        <w:rPr>
          <w:rFonts w:ascii="Times New Roman" w:hAnsi="Times New Roman" w:cs="Times New Roman" w:hint="default"/>
          <w:lang w:val="en-US"/>
        </w:rPr>
        <w:t>cich protiprá</w:t>
      </w:r>
      <w:r>
        <w:rPr>
          <w:rFonts w:ascii="Times New Roman" w:hAnsi="Times New Roman" w:cs="Times New Roman" w:hint="default"/>
          <w:lang w:val="en-US"/>
        </w:rPr>
        <w:t>vnosť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inu, o zá</w:t>
      </w:r>
      <w:r>
        <w:rPr>
          <w:rFonts w:ascii="Times New Roman" w:hAnsi="Times New Roman" w:cs="Times New Roman" w:hint="default"/>
          <w:lang w:val="en-US"/>
        </w:rPr>
        <w:t>kladný</w:t>
      </w:r>
      <w:r>
        <w:rPr>
          <w:rFonts w:ascii="Times New Roman" w:hAnsi="Times New Roman" w:cs="Times New Roman" w:hint="default"/>
          <w:lang w:val="en-US"/>
        </w:rPr>
        <w:t>ch zá</w:t>
      </w:r>
      <w:r>
        <w:rPr>
          <w:rFonts w:ascii="Times New Roman" w:hAnsi="Times New Roman" w:cs="Times New Roman" w:hint="default"/>
          <w:lang w:val="en-US"/>
        </w:rPr>
        <w:t>sadá</w:t>
      </w:r>
      <w:r>
        <w:rPr>
          <w:rFonts w:ascii="Times New Roman" w:hAnsi="Times New Roman" w:cs="Times New Roman" w:hint="default"/>
          <w:lang w:val="en-US"/>
        </w:rPr>
        <w:t>ch ukladania sankcií</w:t>
      </w:r>
      <w:r>
        <w:rPr>
          <w:rFonts w:ascii="Times New Roman" w:hAnsi="Times New Roman" w:cs="Times New Roman" w:hint="default"/>
          <w:lang w:val="en-US"/>
        </w:rPr>
        <w:t>, o ukladaní</w:t>
      </w:r>
      <w:r>
        <w:rPr>
          <w:rFonts w:ascii="Times New Roman" w:hAnsi="Times New Roman" w:cs="Times New Roman" w:hint="default"/>
          <w:lang w:val="en-US"/>
        </w:rPr>
        <w:t xml:space="preserve"> a vý</w:t>
      </w:r>
      <w:r>
        <w:rPr>
          <w:rFonts w:ascii="Times New Roman" w:hAnsi="Times New Roman" w:cs="Times New Roman" w:hint="default"/>
          <w:lang w:val="en-US"/>
        </w:rPr>
        <w:t>kone jednotlivý</w:t>
      </w:r>
      <w:r>
        <w:rPr>
          <w:rFonts w:ascii="Times New Roman" w:hAnsi="Times New Roman" w:cs="Times New Roman" w:hint="default"/>
          <w:lang w:val="en-US"/>
        </w:rPr>
        <w:t>ch trestov, o zá</w:t>
      </w:r>
      <w:r>
        <w:rPr>
          <w:rFonts w:ascii="Times New Roman" w:hAnsi="Times New Roman" w:cs="Times New Roman" w:hint="default"/>
          <w:lang w:val="en-US"/>
        </w:rPr>
        <w:t>niku trestnosti a trestu.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Ustanovenia §</w:t>
      </w:r>
      <w:r>
        <w:rPr>
          <w:rFonts w:ascii="Times New Roman" w:hAnsi="Times New Roman" w:cs="Times New Roman" w:hint="default"/>
          <w:lang w:val="en-US"/>
        </w:rPr>
        <w:t xml:space="preserve"> 6 a §</w:t>
      </w:r>
      <w:r>
        <w:rPr>
          <w:rFonts w:ascii="Times New Roman" w:hAnsi="Times New Roman" w:cs="Times New Roman" w:hint="default"/>
          <w:lang w:val="en-US"/>
        </w:rPr>
        <w:t xml:space="preserve"> 7 upravujú</w:t>
      </w:r>
      <w:r>
        <w:rPr>
          <w:rFonts w:ascii="Times New Roman" w:hAnsi="Times New Roman" w:cs="Times New Roman" w:hint="default"/>
          <w:lang w:val="en-US"/>
        </w:rPr>
        <w:t xml:space="preserve"> len odchy</w:t>
      </w:r>
      <w:r>
        <w:rPr>
          <w:rFonts w:ascii="Times New Roman" w:hAnsi="Times New Roman" w:cs="Times New Roman" w:hint="default"/>
          <w:lang w:val="en-US"/>
        </w:rPr>
        <w:t>lné</w:t>
      </w:r>
      <w:r>
        <w:rPr>
          <w:rFonts w:ascii="Times New Roman" w:hAnsi="Times New Roman" w:cs="Times New Roman" w:hint="default"/>
          <w:lang w:val="en-US"/>
        </w:rPr>
        <w:t xml:space="preserve"> postupy, ktoré</w:t>
      </w:r>
      <w:r>
        <w:rPr>
          <w:rFonts w:ascii="Times New Roman" w:hAnsi="Times New Roman" w:cs="Times New Roman" w:hint="default"/>
          <w:lang w:val="en-US"/>
        </w:rPr>
        <w:t xml:space="preserve"> vyž</w:t>
      </w:r>
      <w:r>
        <w:rPr>
          <w:rFonts w:ascii="Times New Roman" w:hAnsi="Times New Roman" w:cs="Times New Roman" w:hint="default"/>
          <w:lang w:val="en-US"/>
        </w:rPr>
        <w:t>aduje povaha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 xml:space="preserve">b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ide o podmienky úč</w:t>
      </w:r>
      <w:r>
        <w:rPr>
          <w:rFonts w:ascii="Times New Roman" w:hAnsi="Times New Roman" w:cs="Times New Roman" w:hint="default"/>
          <w:lang w:val="en-US"/>
        </w:rPr>
        <w:t>innej ľú</w:t>
      </w:r>
      <w:r>
        <w:rPr>
          <w:rFonts w:ascii="Times New Roman" w:hAnsi="Times New Roman" w:cs="Times New Roman" w:hint="default"/>
          <w:lang w:val="en-US"/>
        </w:rPr>
        <w:t>tosti, o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pravu premlč</w:t>
      </w:r>
      <w:r>
        <w:rPr>
          <w:rFonts w:ascii="Times New Roman" w:hAnsi="Times New Roman" w:cs="Times New Roman" w:hint="default"/>
          <w:lang w:val="en-US"/>
        </w:rPr>
        <w:t>ania vý</w:t>
      </w:r>
      <w:r>
        <w:rPr>
          <w:rFonts w:ascii="Times New Roman" w:hAnsi="Times New Roman" w:cs="Times New Roman" w:hint="default"/>
          <w:lang w:val="en-US"/>
        </w:rPr>
        <w:t>konu trestu, zahladenia odsú</w:t>
      </w:r>
      <w:r>
        <w:rPr>
          <w:rFonts w:ascii="Times New Roman" w:hAnsi="Times New Roman" w:cs="Times New Roman" w:hint="default"/>
          <w:lang w:val="en-US"/>
        </w:rPr>
        <w:t>denia a 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sad ukladania trestov a </w:t>
      </w:r>
      <w:r>
        <w:rPr>
          <w:rFonts w:ascii="Times New Roman" w:hAnsi="Times New Roman" w:cs="Times New Roman" w:hint="default"/>
          <w:lang w:val="en-US"/>
        </w:rPr>
        <w:t>ochranný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sady ukladania trestov a ochranný</w:t>
      </w:r>
      <w:r>
        <w:rPr>
          <w:rFonts w:ascii="Times New Roman" w:hAnsi="Times New Roman" w:cs="Times New Roman" w:hint="default"/>
          <w:lang w:val="en-US"/>
        </w:rPr>
        <w:t>ch opatrní</w:t>
      </w:r>
      <w:r>
        <w:rPr>
          <w:rFonts w:ascii="Times New Roman" w:hAnsi="Times New Roman" w:cs="Times New Roman" w:hint="default"/>
          <w:lang w:val="en-US"/>
        </w:rPr>
        <w:t xml:space="preserve"> upravuje predovš</w:t>
      </w:r>
      <w:r>
        <w:rPr>
          <w:rFonts w:ascii="Times New Roman" w:hAnsi="Times New Roman" w:cs="Times New Roman" w:hint="default"/>
          <w:lang w:val="en-US"/>
        </w:rPr>
        <w:t>etký</w:t>
      </w:r>
      <w:r>
        <w:rPr>
          <w:rFonts w:ascii="Times New Roman" w:hAnsi="Times New Roman" w:cs="Times New Roman" w:hint="default"/>
          <w:lang w:val="en-US"/>
        </w:rPr>
        <w:t>m Trestný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 v </w:t>
      </w:r>
      <w:r>
        <w:rPr>
          <w:rFonts w:ascii="Times New Roman" w:hAnsi="Times New Roman" w:cs="Times New Roman" w:hint="default"/>
          <w:lang w:val="en-US"/>
        </w:rPr>
        <w:t>ustanovení</w:t>
      </w:r>
      <w:r>
        <w:rPr>
          <w:rFonts w:ascii="Times New Roman" w:hAnsi="Times New Roman" w:cs="Times New Roman" w:hint="default"/>
          <w:lang w:val="en-US"/>
        </w:rPr>
        <w:t xml:space="preserve"> §</w:t>
      </w:r>
      <w:r>
        <w:rPr>
          <w:rFonts w:ascii="Times New Roman" w:hAnsi="Times New Roman" w:cs="Times New Roman" w:hint="default"/>
          <w:lang w:val="en-US"/>
        </w:rPr>
        <w:t xml:space="preserve"> 34 a nasl. Ú</w:t>
      </w:r>
      <w:r>
        <w:rPr>
          <w:rFonts w:ascii="Times New Roman" w:hAnsi="Times New Roman" w:cs="Times New Roman" w:hint="default"/>
          <w:lang w:val="en-US"/>
        </w:rPr>
        <w:t>prava v §</w:t>
      </w:r>
      <w:r>
        <w:rPr>
          <w:rFonts w:ascii="Times New Roman" w:hAnsi="Times New Roman" w:cs="Times New Roman" w:hint="default"/>
          <w:lang w:val="en-US"/>
        </w:rPr>
        <w:t xml:space="preserve"> 7 pí</w:t>
      </w:r>
      <w:r>
        <w:rPr>
          <w:rFonts w:ascii="Times New Roman" w:hAnsi="Times New Roman" w:cs="Times New Roman" w:hint="default"/>
          <w:lang w:val="en-US"/>
        </w:rPr>
        <w:t>sm.a) zá</w:t>
      </w:r>
      <w:r>
        <w:rPr>
          <w:rFonts w:ascii="Times New Roman" w:hAnsi="Times New Roman" w:cs="Times New Roman" w:hint="default"/>
          <w:lang w:val="en-US"/>
        </w:rPr>
        <w:t>kona aplikuje na 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ustanovenie §</w:t>
      </w:r>
      <w:r>
        <w:rPr>
          <w:rFonts w:ascii="Times New Roman" w:hAnsi="Times New Roman" w:cs="Times New Roman" w:hint="default"/>
          <w:lang w:val="en-US"/>
        </w:rPr>
        <w:t xml:space="preserve"> 34 ods. 3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kona, podľ</w:t>
      </w:r>
      <w:r>
        <w:rPr>
          <w:rFonts w:ascii="Times New Roman" w:hAnsi="Times New Roman" w:cs="Times New Roman" w:hint="default"/>
          <w:lang w:val="en-US"/>
        </w:rPr>
        <w:t>a ktoré</w:t>
      </w:r>
      <w:r>
        <w:rPr>
          <w:rFonts w:ascii="Times New Roman" w:hAnsi="Times New Roman" w:cs="Times New Roman" w:hint="default"/>
          <w:lang w:val="en-US"/>
        </w:rPr>
        <w:t>ho trest má</w:t>
      </w:r>
      <w:r>
        <w:rPr>
          <w:rFonts w:ascii="Times New Roman" w:hAnsi="Times New Roman" w:cs="Times New Roman" w:hint="default"/>
          <w:lang w:val="en-US"/>
        </w:rPr>
        <w:t xml:space="preserve"> postihovať</w:t>
      </w:r>
      <w:r>
        <w:rPr>
          <w:rFonts w:ascii="Times New Roman" w:hAnsi="Times New Roman" w:cs="Times New Roman" w:hint="default"/>
          <w:lang w:val="en-US"/>
        </w:rPr>
        <w:t xml:space="preserve"> len pá</w:t>
      </w:r>
      <w:r>
        <w:rPr>
          <w:rFonts w:ascii="Times New Roman" w:hAnsi="Times New Roman" w:cs="Times New Roman" w:hint="default"/>
          <w:lang w:val="en-US"/>
        </w:rPr>
        <w:t>chateľ</w:t>
      </w:r>
      <w:r>
        <w:rPr>
          <w:rFonts w:ascii="Times New Roman" w:hAnsi="Times New Roman" w:cs="Times New Roman" w:hint="default"/>
          <w:lang w:val="en-US"/>
        </w:rPr>
        <w:t>a, tak aby bol zabezpeč</w:t>
      </w:r>
      <w:r>
        <w:rPr>
          <w:rFonts w:ascii="Times New Roman" w:hAnsi="Times New Roman" w:cs="Times New Roman" w:hint="default"/>
          <w:lang w:val="en-US"/>
        </w:rPr>
        <w:t>ený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o najmenší</w:t>
      </w:r>
      <w:r>
        <w:rPr>
          <w:rFonts w:ascii="Times New Roman" w:hAnsi="Times New Roman" w:cs="Times New Roman" w:hint="default"/>
          <w:lang w:val="en-US"/>
        </w:rPr>
        <w:t xml:space="preserve"> vplyv na jeho rodinu a jem</w:t>
      </w:r>
      <w:r>
        <w:rPr>
          <w:rFonts w:ascii="Times New Roman" w:hAnsi="Times New Roman" w:cs="Times New Roman" w:hint="default"/>
          <w:lang w:val="en-US"/>
        </w:rPr>
        <w:t>u</w:t>
      </w:r>
      <w:r>
        <w:rPr>
          <w:rFonts w:ascii="Times New Roman" w:hAnsi="Times New Roman" w:cs="Times New Roman" w:hint="default"/>
          <w:lang w:val="en-US"/>
        </w:rPr>
        <w:t xml:space="preserve"> blí</w:t>
      </w:r>
      <w:r>
        <w:rPr>
          <w:rFonts w:ascii="Times New Roman" w:hAnsi="Times New Roman" w:cs="Times New Roman" w:hint="default"/>
          <w:lang w:val="en-US"/>
        </w:rPr>
        <w:t>zke osoby. Súč</w:t>
      </w:r>
      <w:r>
        <w:rPr>
          <w:rFonts w:ascii="Times New Roman" w:hAnsi="Times New Roman" w:cs="Times New Roman" w:hint="default"/>
          <w:lang w:val="en-US"/>
        </w:rPr>
        <w:t>asne uplatnenie obdobnej ú</w:t>
      </w:r>
      <w:r>
        <w:rPr>
          <w:rFonts w:ascii="Times New Roman" w:hAnsi="Times New Roman" w:cs="Times New Roman" w:hint="default"/>
          <w:lang w:val="en-US"/>
        </w:rPr>
        <w:t>pravy odô</w:t>
      </w:r>
      <w:r>
        <w:rPr>
          <w:rFonts w:ascii="Times New Roman" w:hAnsi="Times New Roman" w:cs="Times New Roman" w:hint="default"/>
          <w:lang w:val="en-US"/>
        </w:rPr>
        <w:t>vodň</w:t>
      </w:r>
      <w:r>
        <w:rPr>
          <w:rFonts w:ascii="Times New Roman" w:hAnsi="Times New Roman" w:cs="Times New Roman" w:hint="default"/>
          <w:lang w:val="en-US"/>
        </w:rPr>
        <w:t>uje opodstatnenosť</w:t>
      </w:r>
      <w:r>
        <w:rPr>
          <w:rFonts w:ascii="Times New Roman" w:hAnsi="Times New Roman" w:cs="Times New Roman" w:hint="default"/>
          <w:lang w:val="en-US"/>
        </w:rPr>
        <w:t xml:space="preserve"> dolož</w:t>
      </w:r>
      <w:r>
        <w:rPr>
          <w:rFonts w:ascii="Times New Roman" w:hAnsi="Times New Roman" w:cs="Times New Roman" w:hint="default"/>
          <w:lang w:val="en-US"/>
        </w:rPr>
        <w:t>ky, ž</w:t>
      </w:r>
      <w:r>
        <w:rPr>
          <w:rFonts w:ascii="Times New Roman" w:hAnsi="Times New Roman" w:cs="Times New Roman" w:hint="default"/>
          <w:lang w:val="en-US"/>
        </w:rPr>
        <w:t>e zá</w:t>
      </w:r>
      <w:r>
        <w:rPr>
          <w:rFonts w:ascii="Times New Roman" w:hAnsi="Times New Roman" w:cs="Times New Roman" w:hint="default"/>
          <w:lang w:val="en-US"/>
        </w:rPr>
        <w:t>kon nebude mať</w:t>
      </w:r>
      <w:r>
        <w:rPr>
          <w:rFonts w:ascii="Times New Roman" w:hAnsi="Times New Roman" w:cs="Times New Roman" w:hint="default"/>
          <w:lang w:val="en-US"/>
        </w:rPr>
        <w:t xml:space="preserve"> vplyv na zamestnanosť</w:t>
      </w:r>
      <w:r>
        <w:rPr>
          <w:rFonts w:ascii="Times New Roman" w:hAnsi="Times New Roman" w:cs="Times New Roman" w:hint="default"/>
          <w:lang w:val="en-US"/>
        </w:rPr>
        <w:t xml:space="preserve">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a fyzická</w:t>
      </w:r>
      <w:r>
        <w:rPr>
          <w:rFonts w:ascii="Times New Roman" w:hAnsi="Times New Roman" w:cs="Times New Roman" w:hint="default"/>
          <w:lang w:val="en-US"/>
        </w:rPr>
        <w:t xml:space="preserve"> osoba uvedená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5 ods. 1,2 nie sú</w:t>
      </w:r>
      <w:r>
        <w:rPr>
          <w:rFonts w:ascii="Times New Roman" w:hAnsi="Times New Roman" w:cs="Times New Roman" w:hint="default"/>
          <w:lang w:val="en-US"/>
        </w:rPr>
        <w:t xml:space="preserve"> spolupá</w:t>
      </w:r>
      <w:r>
        <w:rPr>
          <w:rFonts w:ascii="Times New Roman" w:hAnsi="Times New Roman" w:cs="Times New Roman" w:hint="default"/>
          <w:lang w:val="en-US"/>
        </w:rPr>
        <w:t>chateľ</w:t>
      </w:r>
      <w:r>
        <w:rPr>
          <w:rFonts w:ascii="Times New Roman" w:hAnsi="Times New Roman" w:cs="Times New Roman" w:hint="default"/>
          <w:lang w:val="en-US"/>
        </w:rPr>
        <w:t>mi v </w:t>
      </w:r>
      <w:r>
        <w:rPr>
          <w:rFonts w:ascii="Times New Roman" w:hAnsi="Times New Roman" w:cs="Times New Roman" w:hint="default"/>
          <w:lang w:val="en-US"/>
        </w:rPr>
        <w:t>zmysle §</w:t>
      </w:r>
      <w:r>
        <w:rPr>
          <w:rFonts w:ascii="Times New Roman" w:hAnsi="Times New Roman" w:cs="Times New Roman" w:hint="default"/>
          <w:lang w:val="en-US"/>
        </w:rPr>
        <w:t xml:space="preserve"> 20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kona. Ich spolupá</w:t>
      </w:r>
      <w:r>
        <w:rPr>
          <w:rFonts w:ascii="Times New Roman" w:hAnsi="Times New Roman" w:cs="Times New Roman" w:hint="default"/>
          <w:lang w:val="en-US"/>
        </w:rPr>
        <w:t>chate</w:t>
      </w:r>
      <w:r>
        <w:rPr>
          <w:rFonts w:ascii="Times New Roman" w:hAnsi="Times New Roman" w:cs="Times New Roman" w:hint="default"/>
          <w:lang w:val="en-US"/>
        </w:rPr>
        <w:t>ľ</w:t>
      </w:r>
      <w:r>
        <w:rPr>
          <w:rFonts w:ascii="Times New Roman" w:hAnsi="Times New Roman" w:cs="Times New Roman" w:hint="default"/>
          <w:lang w:val="en-US"/>
        </w:rPr>
        <w:t>om môž</w:t>
      </w:r>
      <w:r>
        <w:rPr>
          <w:rFonts w:ascii="Times New Roman" w:hAnsi="Times New Roman" w:cs="Times New Roman" w:hint="default"/>
          <w:lang w:val="en-US"/>
        </w:rPr>
        <w:t>e vš</w:t>
      </w:r>
      <w:r>
        <w:rPr>
          <w:rFonts w:ascii="Times New Roman" w:hAnsi="Times New Roman" w:cs="Times New Roman" w:hint="default"/>
          <w:lang w:val="en-US"/>
        </w:rPr>
        <w:t>ak byť</w:t>
      </w:r>
      <w:r>
        <w:rPr>
          <w:rFonts w:ascii="Times New Roman" w:hAnsi="Times New Roman" w:cs="Times New Roman" w:hint="default"/>
          <w:lang w:val="en-US"/>
        </w:rPr>
        <w:t xml:space="preserve">  iná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č</w:t>
      </w:r>
      <w:r>
        <w:rPr>
          <w:rFonts w:ascii="Times New Roman" w:hAnsi="Times New Roman" w:cs="Times New Roman" w:hint="default"/>
          <w:lang w:val="en-US"/>
        </w:rPr>
        <w:t>i iná</w:t>
      </w:r>
      <w:r>
        <w:rPr>
          <w:rFonts w:ascii="Times New Roman" w:hAnsi="Times New Roman" w:cs="Times New Roman" w:hint="default"/>
          <w:lang w:val="en-US"/>
        </w:rPr>
        <w:t xml:space="preserve"> fyzická</w:t>
      </w:r>
      <w:r>
        <w:rPr>
          <w:rFonts w:ascii="Times New Roman" w:hAnsi="Times New Roman" w:cs="Times New Roman" w:hint="default"/>
          <w:lang w:val="en-US"/>
        </w:rPr>
        <w:t xml:space="preserve"> osoba.  Miera podielu na vý</w:t>
      </w:r>
      <w:r>
        <w:rPr>
          <w:rFonts w:ascii="Times New Roman" w:hAnsi="Times New Roman" w:cs="Times New Roman" w:hint="default"/>
          <w:lang w:val="en-US"/>
        </w:rPr>
        <w:t>hodá</w:t>
      </w:r>
      <w:r>
        <w:rPr>
          <w:rFonts w:ascii="Times New Roman" w:hAnsi="Times New Roman" w:cs="Times New Roman" w:hint="default"/>
          <w:lang w:val="en-US"/>
        </w:rPr>
        <w:t>ch z </w:t>
      </w:r>
      <w:r>
        <w:rPr>
          <w:rFonts w:ascii="Times New Roman" w:hAnsi="Times New Roman" w:cs="Times New Roman" w:hint="default"/>
          <w:lang w:val="en-US"/>
        </w:rPr>
        <w:t>trestné</w:t>
      </w:r>
      <w:r>
        <w:rPr>
          <w:rFonts w:ascii="Times New Roman" w:hAnsi="Times New Roman" w:cs="Times New Roman" w:hint="default"/>
          <w:lang w:val="en-US"/>
        </w:rPr>
        <w:t>ho č</w:t>
      </w:r>
      <w:r>
        <w:rPr>
          <w:rFonts w:ascii="Times New Roman" w:hAnsi="Times New Roman" w:cs="Times New Roman" w:hint="default"/>
          <w:lang w:val="en-US"/>
        </w:rPr>
        <w:t>inu rozš</w:t>
      </w:r>
      <w:r>
        <w:rPr>
          <w:rFonts w:ascii="Times New Roman" w:hAnsi="Times New Roman" w:cs="Times New Roman" w:hint="default"/>
          <w:lang w:val="en-US"/>
        </w:rPr>
        <w:t>iruje zá</w:t>
      </w:r>
      <w:r>
        <w:rPr>
          <w:rFonts w:ascii="Times New Roman" w:hAnsi="Times New Roman" w:cs="Times New Roman" w:hint="default"/>
          <w:lang w:val="en-US"/>
        </w:rPr>
        <w:t>sady ukladania trestu  uvedené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34 ods. 5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 xml:space="preserve">kona.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Pô</w:t>
      </w:r>
      <w:r>
        <w:rPr>
          <w:rFonts w:ascii="Times New Roman" w:hAnsi="Times New Roman" w:cs="Times New Roman" w:hint="default"/>
          <w:lang w:val="en-US"/>
        </w:rPr>
        <w:t>sobení</w:t>
      </w:r>
      <w:r>
        <w:rPr>
          <w:rFonts w:ascii="Times New Roman" w:hAnsi="Times New Roman" w:cs="Times New Roman" w:hint="default"/>
          <w:lang w:val="en-US"/>
        </w:rPr>
        <w:t>m prá</w:t>
      </w:r>
      <w:r>
        <w:rPr>
          <w:rFonts w:ascii="Times New Roman" w:hAnsi="Times New Roman" w:cs="Times New Roman" w:hint="default"/>
          <w:lang w:val="en-US"/>
        </w:rPr>
        <w:t>vnickej osoby po odhalení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inu sa rozumie tiež</w:t>
      </w:r>
      <w:r>
        <w:rPr>
          <w:rFonts w:ascii="Times New Roman" w:hAnsi="Times New Roman" w:cs="Times New Roman" w:hint="default"/>
          <w:lang w:val="en-US"/>
        </w:rPr>
        <w:t xml:space="preserve"> prijatie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 na zabezpeč</w:t>
      </w:r>
      <w:r>
        <w:rPr>
          <w:rFonts w:ascii="Times New Roman" w:hAnsi="Times New Roman" w:cs="Times New Roman" w:hint="default"/>
          <w:lang w:val="en-US"/>
        </w:rPr>
        <w:t>enie trvalé</w:t>
      </w:r>
      <w:r>
        <w:rPr>
          <w:rFonts w:ascii="Times New Roman" w:hAnsi="Times New Roman" w:cs="Times New Roman" w:hint="default"/>
          <w:lang w:val="en-US"/>
        </w:rPr>
        <w:t>ho zosú</w:t>
      </w:r>
      <w:r>
        <w:rPr>
          <w:rFonts w:ascii="Times New Roman" w:hAnsi="Times New Roman" w:cs="Times New Roman" w:hint="default"/>
          <w:lang w:val="en-US"/>
        </w:rPr>
        <w:t>ladenia jej č</w:t>
      </w:r>
      <w:r>
        <w:rPr>
          <w:rFonts w:ascii="Times New Roman" w:hAnsi="Times New Roman" w:cs="Times New Roman" w:hint="default"/>
          <w:lang w:val="en-US"/>
        </w:rPr>
        <w:t>innosti a  č</w:t>
      </w:r>
      <w:r>
        <w:rPr>
          <w:rFonts w:ascii="Times New Roman" w:hAnsi="Times New Roman" w:cs="Times New Roman" w:hint="default"/>
          <w:lang w:val="en-US"/>
        </w:rPr>
        <w:t>innosti jej zamestnancov s 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vnymi predpismi. Prijatie morá</w:t>
      </w:r>
      <w:r>
        <w:rPr>
          <w:rFonts w:ascii="Times New Roman" w:hAnsi="Times New Roman" w:cs="Times New Roman" w:hint="default"/>
          <w:lang w:val="en-US"/>
        </w:rPr>
        <w:t>lneho kó</w:t>
      </w:r>
      <w:r>
        <w:rPr>
          <w:rFonts w:ascii="Times New Roman" w:hAnsi="Times New Roman" w:cs="Times New Roman" w:hint="default"/>
          <w:lang w:val="en-US"/>
        </w:rPr>
        <w:t>dexu nepostač</w:t>
      </w:r>
      <w:r>
        <w:rPr>
          <w:rFonts w:ascii="Times New Roman" w:hAnsi="Times New Roman" w:cs="Times New Roman" w:hint="default"/>
          <w:lang w:val="en-US"/>
        </w:rPr>
        <w:t>uje, pretož</w:t>
      </w:r>
      <w:r>
        <w:rPr>
          <w:rFonts w:ascii="Times New Roman" w:hAnsi="Times New Roman" w:cs="Times New Roman" w:hint="default"/>
          <w:lang w:val="en-US"/>
        </w:rPr>
        <w:t>e nie je prá</w:t>
      </w:r>
      <w:r>
        <w:rPr>
          <w:rFonts w:ascii="Times New Roman" w:hAnsi="Times New Roman" w:cs="Times New Roman" w:hint="default"/>
          <w:lang w:val="en-US"/>
        </w:rPr>
        <w:t>vne zá</w:t>
      </w:r>
      <w:r>
        <w:rPr>
          <w:rFonts w:ascii="Times New Roman" w:hAnsi="Times New Roman" w:cs="Times New Roman" w:hint="default"/>
          <w:lang w:val="en-US"/>
        </w:rPr>
        <w:t>vä</w:t>
      </w:r>
      <w:r>
        <w:rPr>
          <w:rFonts w:ascii="Times New Roman" w:hAnsi="Times New Roman" w:cs="Times New Roman" w:hint="default"/>
          <w:lang w:val="en-US"/>
        </w:rPr>
        <w:t>zný</w:t>
      </w:r>
      <w:r>
        <w:rPr>
          <w:rFonts w:ascii="Times New Roman" w:hAnsi="Times New Roman" w:cs="Times New Roman" w:hint="default"/>
          <w:lang w:val="en-US"/>
        </w:rPr>
        <w:t>. Toto ustanovenie je vyjadrení</w:t>
      </w:r>
      <w:r>
        <w:rPr>
          <w:rFonts w:ascii="Times New Roman" w:hAnsi="Times New Roman" w:cs="Times New Roman" w:hint="default"/>
          <w:lang w:val="en-US"/>
        </w:rPr>
        <w:t>m, ž</w:t>
      </w:r>
      <w:r>
        <w:rPr>
          <w:rFonts w:ascii="Times New Roman" w:hAnsi="Times New Roman" w:cs="Times New Roman" w:hint="default"/>
          <w:lang w:val="en-US"/>
        </w:rPr>
        <w:t>e 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nie je predovš</w:t>
      </w:r>
      <w:r>
        <w:rPr>
          <w:rFonts w:ascii="Times New Roman" w:hAnsi="Times New Roman" w:cs="Times New Roman" w:hint="default"/>
          <w:lang w:val="en-US"/>
        </w:rPr>
        <w:t>etký</w:t>
      </w:r>
      <w:r>
        <w:rPr>
          <w:rFonts w:ascii="Times New Roman" w:hAnsi="Times New Roman" w:cs="Times New Roman" w:hint="default"/>
          <w:lang w:val="en-US"/>
        </w:rPr>
        <w:t>m re</w:t>
      </w:r>
      <w:r>
        <w:rPr>
          <w:rFonts w:ascii="Times New Roman" w:hAnsi="Times New Roman" w:cs="Times New Roman" w:hint="default"/>
          <w:lang w:val="en-US"/>
        </w:rPr>
        <w:t>p</w:t>
      </w:r>
      <w:r>
        <w:rPr>
          <w:rFonts w:ascii="Times New Roman" w:hAnsi="Times New Roman" w:cs="Times New Roman" w:hint="default"/>
          <w:lang w:val="en-US"/>
        </w:rPr>
        <w:t>resí</w:t>
      </w:r>
      <w:r>
        <w:rPr>
          <w:rFonts w:ascii="Times New Roman" w:hAnsi="Times New Roman" w:cs="Times New Roman" w:hint="default"/>
          <w:lang w:val="en-US"/>
        </w:rPr>
        <w:t>vny a ž</w:t>
      </w:r>
      <w:r>
        <w:rPr>
          <w:rFonts w:ascii="Times New Roman" w:hAnsi="Times New Roman" w:cs="Times New Roman" w:hint="default"/>
          <w:lang w:val="en-US"/>
        </w:rPr>
        <w:t>e prijatie rež</w:t>
      </w:r>
      <w:r>
        <w:rPr>
          <w:rFonts w:ascii="Times New Roman" w:hAnsi="Times New Roman" w:cs="Times New Roman" w:hint="default"/>
          <w:lang w:val="en-US"/>
        </w:rPr>
        <w:t>imu, ktorý</w:t>
      </w:r>
      <w:r>
        <w:rPr>
          <w:rFonts w:ascii="Times New Roman" w:hAnsi="Times New Roman" w:cs="Times New Roman" w:hint="default"/>
          <w:lang w:val="en-US"/>
        </w:rPr>
        <w:t xml:space="preserve"> odstrá</w:t>
      </w:r>
      <w:r>
        <w:rPr>
          <w:rFonts w:ascii="Times New Roman" w:hAnsi="Times New Roman" w:cs="Times New Roman" w:hint="default"/>
          <w:lang w:val="en-US"/>
        </w:rPr>
        <w:t>ni rizika protiprá</w:t>
      </w:r>
      <w:r>
        <w:rPr>
          <w:rFonts w:ascii="Times New Roman" w:hAnsi="Times New Roman" w:cs="Times New Roman" w:hint="default"/>
          <w:lang w:val="en-US"/>
        </w:rPr>
        <w:t>vneho konania v </w:t>
      </w:r>
      <w:r>
        <w:rPr>
          <w:rFonts w:ascii="Times New Roman" w:hAnsi="Times New Roman" w:cs="Times New Roman" w:hint="default"/>
          <w:lang w:val="en-US"/>
        </w:rPr>
        <w:t>pô</w:t>
      </w:r>
      <w:r>
        <w:rPr>
          <w:rFonts w:ascii="Times New Roman" w:hAnsi="Times New Roman" w:cs="Times New Roman" w:hint="default"/>
          <w:lang w:val="en-US"/>
        </w:rPr>
        <w:t>sobnosti prá</w:t>
      </w:r>
      <w:r>
        <w:rPr>
          <w:rFonts w:ascii="Times New Roman" w:hAnsi="Times New Roman" w:cs="Times New Roman" w:hint="default"/>
          <w:lang w:val="en-US"/>
        </w:rPr>
        <w:t>vnickej osoby má</w:t>
      </w:r>
      <w:r>
        <w:rPr>
          <w:rFonts w:ascii="Times New Roman" w:hAnsi="Times New Roman" w:cs="Times New Roman" w:hint="default"/>
          <w:lang w:val="en-US"/>
        </w:rPr>
        <w:t xml:space="preserve"> prednosť.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K 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sadá</w:t>
      </w:r>
      <w:r>
        <w:rPr>
          <w:rFonts w:ascii="Times New Roman" w:hAnsi="Times New Roman" w:cs="Times New Roman" w:hint="default"/>
          <w:lang w:val="en-US"/>
        </w:rPr>
        <w:t>m ukladania trestu patrí</w:t>
      </w:r>
      <w:r>
        <w:rPr>
          <w:rFonts w:ascii="Times New Roman" w:hAnsi="Times New Roman" w:cs="Times New Roman" w:hint="default"/>
          <w:lang w:val="en-US"/>
        </w:rPr>
        <w:t xml:space="preserve"> tiež</w:t>
      </w:r>
      <w:r>
        <w:rPr>
          <w:rFonts w:ascii="Times New Roman" w:hAnsi="Times New Roman" w:cs="Times New Roman" w:hint="default"/>
          <w:lang w:val="en-US"/>
        </w:rPr>
        <w:t xml:space="preserve"> započí</w:t>
      </w:r>
      <w:r>
        <w:rPr>
          <w:rFonts w:ascii="Times New Roman" w:hAnsi="Times New Roman" w:cs="Times New Roman" w:hint="default"/>
          <w:lang w:val="en-US"/>
        </w:rPr>
        <w:t>tanie trestu podľ</w:t>
      </w:r>
      <w:r>
        <w:rPr>
          <w:rFonts w:ascii="Times New Roman" w:hAnsi="Times New Roman" w:cs="Times New Roman" w:hint="default"/>
          <w:lang w:val="en-US"/>
        </w:rPr>
        <w:t>a §</w:t>
      </w:r>
      <w:r>
        <w:rPr>
          <w:rFonts w:ascii="Times New Roman" w:hAnsi="Times New Roman" w:cs="Times New Roman" w:hint="default"/>
          <w:lang w:val="en-US"/>
        </w:rPr>
        <w:t xml:space="preserve"> 45 ods. 3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kona. Do trestu ukladané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>vnickej osobe sú</w:t>
      </w:r>
      <w:r>
        <w:rPr>
          <w:rFonts w:ascii="Times New Roman" w:hAnsi="Times New Roman" w:cs="Times New Roman" w:hint="default"/>
          <w:lang w:val="en-US"/>
        </w:rPr>
        <w:t>dom s</w:t>
      </w:r>
      <w:r>
        <w:rPr>
          <w:rFonts w:ascii="Times New Roman" w:hAnsi="Times New Roman" w:cs="Times New Roman" w:hint="default"/>
          <w:lang w:val="en-US"/>
        </w:rPr>
        <w:t>a  </w:t>
      </w:r>
      <w:r>
        <w:rPr>
          <w:rFonts w:ascii="Times New Roman" w:hAnsi="Times New Roman" w:cs="Times New Roman" w:hint="default"/>
          <w:lang w:val="en-US"/>
        </w:rPr>
        <w:t>preto môž</w:t>
      </w:r>
      <w:r>
        <w:rPr>
          <w:rFonts w:ascii="Times New Roman" w:hAnsi="Times New Roman" w:cs="Times New Roman" w:hint="default"/>
          <w:lang w:val="en-US"/>
        </w:rPr>
        <w:t>e započí</w:t>
      </w:r>
      <w:r>
        <w:rPr>
          <w:rFonts w:ascii="Times New Roman" w:hAnsi="Times New Roman" w:cs="Times New Roman" w:hint="default"/>
          <w:lang w:val="en-US"/>
        </w:rPr>
        <w:t>tať</w:t>
      </w:r>
      <w:r>
        <w:rPr>
          <w:rFonts w:ascii="Times New Roman" w:hAnsi="Times New Roman" w:cs="Times New Roman" w:hint="default"/>
          <w:lang w:val="en-US"/>
        </w:rPr>
        <w:t xml:space="preserve"> trest, ktorý</w:t>
      </w:r>
      <w:r>
        <w:rPr>
          <w:rFonts w:ascii="Times New Roman" w:hAnsi="Times New Roman" w:cs="Times New Roman" w:hint="default"/>
          <w:lang w:val="en-US"/>
        </w:rPr>
        <w:t xml:space="preserve"> jej bol predtý</w:t>
      </w:r>
      <w:r>
        <w:rPr>
          <w:rFonts w:ascii="Times New Roman" w:hAnsi="Times New Roman" w:cs="Times New Roman" w:hint="default"/>
          <w:lang w:val="en-US"/>
        </w:rPr>
        <w:t>m za ten istý</w:t>
      </w:r>
      <w:r>
        <w:rPr>
          <w:rFonts w:ascii="Times New Roman" w:hAnsi="Times New Roman" w:cs="Times New Roman" w:hint="default"/>
          <w:lang w:val="en-US"/>
        </w:rPr>
        <w:t xml:space="preserve"> skutok ulož</w:t>
      </w:r>
      <w:r>
        <w:rPr>
          <w:rFonts w:ascii="Times New Roman" w:hAnsi="Times New Roman" w:cs="Times New Roman" w:hint="default"/>
          <w:lang w:val="en-US"/>
        </w:rPr>
        <w:t>ený</w:t>
      </w:r>
      <w:r>
        <w:rPr>
          <w:rFonts w:ascii="Times New Roman" w:hAnsi="Times New Roman" w:cs="Times New Roman" w:hint="default"/>
          <w:lang w:val="en-US"/>
        </w:rPr>
        <w:t xml:space="preserve"> sprá</w:t>
      </w:r>
      <w:r>
        <w:rPr>
          <w:rFonts w:ascii="Times New Roman" w:hAnsi="Times New Roman" w:cs="Times New Roman" w:hint="default"/>
          <w:lang w:val="en-US"/>
        </w:rPr>
        <w:t>vnym orgá</w:t>
      </w:r>
      <w:r>
        <w:rPr>
          <w:rFonts w:ascii="Times New Roman" w:hAnsi="Times New Roman" w:cs="Times New Roman" w:hint="default"/>
          <w:lang w:val="en-US"/>
        </w:rPr>
        <w:t>nom ( za sprá</w:t>
      </w:r>
      <w:r>
        <w:rPr>
          <w:rFonts w:ascii="Times New Roman" w:hAnsi="Times New Roman" w:cs="Times New Roman" w:hint="default"/>
          <w:lang w:val="en-US"/>
        </w:rPr>
        <w:t>vny delikt), alebo orgá</w:t>
      </w:r>
      <w:r>
        <w:rPr>
          <w:rFonts w:ascii="Times New Roman" w:hAnsi="Times New Roman" w:cs="Times New Roman" w:hint="default"/>
          <w:lang w:val="en-US"/>
        </w:rPr>
        <w:t>nom cudzieho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tu. Pož</w:t>
      </w:r>
      <w:r>
        <w:rPr>
          <w:rFonts w:ascii="Times New Roman" w:hAnsi="Times New Roman" w:cs="Times New Roman" w:hint="default"/>
          <w:lang w:val="en-US"/>
        </w:rPr>
        <w:t>iadavka zá</w:t>
      </w:r>
      <w:r>
        <w:rPr>
          <w:rFonts w:ascii="Times New Roman" w:hAnsi="Times New Roman" w:cs="Times New Roman" w:hint="default"/>
          <w:lang w:val="en-US"/>
        </w:rPr>
        <w:t>sady ne bis in idem pri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predchá</w:t>
      </w:r>
      <w:r>
        <w:rPr>
          <w:rFonts w:ascii="Times New Roman" w:hAnsi="Times New Roman" w:cs="Times New Roman" w:hint="default"/>
          <w:lang w:val="en-US"/>
        </w:rPr>
        <w:t>dzajú</w:t>
      </w:r>
      <w:r>
        <w:rPr>
          <w:rFonts w:ascii="Times New Roman" w:hAnsi="Times New Roman" w:cs="Times New Roman" w:hint="default"/>
          <w:lang w:val="en-US"/>
        </w:rPr>
        <w:t>com postihu za sprá</w:t>
      </w:r>
      <w:r>
        <w:rPr>
          <w:rFonts w:ascii="Times New Roman" w:hAnsi="Times New Roman" w:cs="Times New Roman" w:hint="default"/>
          <w:lang w:val="en-US"/>
        </w:rPr>
        <w:t>vny delikt  je rieš</w:t>
      </w:r>
      <w:r>
        <w:rPr>
          <w:rFonts w:ascii="Times New Roman" w:hAnsi="Times New Roman" w:cs="Times New Roman" w:hint="default"/>
          <w:lang w:val="en-US"/>
        </w:rPr>
        <w:t>ená</w:t>
      </w:r>
      <w:r>
        <w:rPr>
          <w:rFonts w:ascii="Times New Roman" w:hAnsi="Times New Roman" w:cs="Times New Roman" w:hint="default"/>
          <w:lang w:val="en-US"/>
        </w:rPr>
        <w:t xml:space="preserve"> tiež</w:t>
      </w:r>
      <w:r>
        <w:rPr>
          <w:rFonts w:ascii="Times New Roman" w:hAnsi="Times New Roman" w:cs="Times New Roman" w:hint="default"/>
          <w:lang w:val="en-US"/>
        </w:rPr>
        <w:t xml:space="preserve"> v Trestnom </w:t>
      </w:r>
      <w:r>
        <w:rPr>
          <w:rFonts w:ascii="Times New Roman" w:hAnsi="Times New Roman" w:cs="Times New Roman" w:hint="default"/>
          <w:lang w:val="en-US"/>
        </w:rPr>
        <w:t xml:space="preserve">poriadku.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8 a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9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Druhy trestov a ochranný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  pre 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a ich výš</w:t>
      </w:r>
      <w:r>
        <w:rPr>
          <w:rFonts w:ascii="Times New Roman" w:hAnsi="Times New Roman" w:cs="Times New Roman" w:hint="default"/>
          <w:lang w:val="en-US"/>
        </w:rPr>
        <w:t>ka sa vymedzujú</w:t>
      </w:r>
      <w:r>
        <w:rPr>
          <w:rFonts w:ascii="Times New Roman" w:hAnsi="Times New Roman" w:cs="Times New Roman" w:hint="default"/>
          <w:lang w:val="en-US"/>
        </w:rPr>
        <w:t xml:space="preserve"> taxatí</w:t>
      </w:r>
      <w:r>
        <w:rPr>
          <w:rFonts w:ascii="Times New Roman" w:hAnsi="Times New Roman" w:cs="Times New Roman" w:hint="default"/>
          <w:lang w:val="en-US"/>
        </w:rPr>
        <w:t>vne, s </w:t>
      </w:r>
      <w:r>
        <w:rPr>
          <w:rFonts w:ascii="Times New Roman" w:hAnsi="Times New Roman" w:cs="Times New Roman" w:hint="default"/>
          <w:lang w:val="en-US"/>
        </w:rPr>
        <w:t>prihliadnutí</w:t>
      </w:r>
      <w:r>
        <w:rPr>
          <w:rFonts w:ascii="Times New Roman" w:hAnsi="Times New Roman" w:cs="Times New Roman" w:hint="default"/>
          <w:lang w:val="en-US"/>
        </w:rPr>
        <w:t>m na povahu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 osô</w:t>
      </w:r>
      <w:r>
        <w:rPr>
          <w:rFonts w:ascii="Times New Roman" w:hAnsi="Times New Roman" w:cs="Times New Roman" w:hint="default"/>
          <w:lang w:val="en-US"/>
        </w:rPr>
        <w:t>b. Podrobnosti o nich sa v 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vrhu upravujú</w:t>
      </w:r>
      <w:r>
        <w:rPr>
          <w:rFonts w:ascii="Times New Roman" w:hAnsi="Times New Roman" w:cs="Times New Roman" w:hint="default"/>
          <w:lang w:val="en-US"/>
        </w:rPr>
        <w:t xml:space="preserve"> len tam, kde je nutná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prava odchylná</w:t>
      </w:r>
      <w:r>
        <w:rPr>
          <w:rFonts w:ascii="Times New Roman" w:hAnsi="Times New Roman" w:cs="Times New Roman" w:hint="default"/>
          <w:lang w:val="en-US"/>
        </w:rPr>
        <w:t xml:space="preserve"> od Trestné</w:t>
      </w:r>
      <w:r>
        <w:rPr>
          <w:rFonts w:ascii="Times New Roman" w:hAnsi="Times New Roman" w:cs="Times New Roman" w:hint="default"/>
          <w:lang w:val="en-US"/>
        </w:rPr>
        <w:t xml:space="preserve">ho 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kona. Zá</w:t>
      </w:r>
      <w:r>
        <w:rPr>
          <w:rFonts w:ascii="Times New Roman" w:hAnsi="Times New Roman" w:cs="Times New Roman" w:hint="default"/>
          <w:lang w:val="en-US"/>
        </w:rPr>
        <w:t>roveň</w:t>
      </w:r>
      <w:r>
        <w:rPr>
          <w:rFonts w:ascii="Times New Roman" w:hAnsi="Times New Roman" w:cs="Times New Roman" w:hint="default"/>
          <w:lang w:val="en-US"/>
        </w:rPr>
        <w:t xml:space="preserve"> sa v </w:t>
      </w:r>
      <w:r>
        <w:rPr>
          <w:rFonts w:ascii="Times New Roman" w:hAnsi="Times New Roman" w:cs="Times New Roman" w:hint="default"/>
          <w:lang w:val="en-US"/>
        </w:rPr>
        <w:t>§</w:t>
      </w:r>
      <w:r>
        <w:rPr>
          <w:rFonts w:ascii="Times New Roman" w:hAnsi="Times New Roman" w:cs="Times New Roman" w:hint="default"/>
          <w:lang w:val="en-US"/>
        </w:rPr>
        <w:t xml:space="preserve"> 9 ods. 3 upravuje nemož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 xml:space="preserve"> ulož</w:t>
      </w:r>
      <w:r>
        <w:rPr>
          <w:rFonts w:ascii="Times New Roman" w:hAnsi="Times New Roman" w:cs="Times New Roman" w:hint="default"/>
          <w:lang w:val="en-US"/>
        </w:rPr>
        <w:t>enia niektorý</w:t>
      </w:r>
      <w:r>
        <w:rPr>
          <w:rFonts w:ascii="Times New Roman" w:hAnsi="Times New Roman" w:cs="Times New Roman" w:hint="default"/>
          <w:lang w:val="en-US"/>
        </w:rPr>
        <w:t>ch trestov a </w:t>
      </w:r>
      <w:r>
        <w:rPr>
          <w:rFonts w:ascii="Times New Roman" w:hAnsi="Times New Roman" w:cs="Times New Roman" w:hint="default"/>
          <w:lang w:val="en-US"/>
        </w:rPr>
        <w:t>ochranný</w:t>
      </w:r>
      <w:r>
        <w:rPr>
          <w:rFonts w:ascii="Times New Roman" w:hAnsi="Times New Roman" w:cs="Times New Roman" w:hint="default"/>
          <w:lang w:val="en-US"/>
        </w:rPr>
        <w:t>ch opatrení</w:t>
      </w:r>
      <w:r>
        <w:rPr>
          <w:rFonts w:ascii="Times New Roman" w:hAnsi="Times New Roman" w:cs="Times New Roman" w:hint="default"/>
          <w:lang w:val="en-US"/>
        </w:rPr>
        <w:t xml:space="preserve"> politický</w:t>
      </w:r>
      <w:r>
        <w:rPr>
          <w:rFonts w:ascii="Times New Roman" w:hAnsi="Times New Roman" w:cs="Times New Roman" w:hint="default"/>
          <w:lang w:val="en-US"/>
        </w:rPr>
        <w:t>m straná</w:t>
      </w:r>
      <w:r>
        <w:rPr>
          <w:rFonts w:ascii="Times New Roman" w:hAnsi="Times New Roman" w:cs="Times New Roman" w:hint="default"/>
          <w:lang w:val="en-US"/>
        </w:rPr>
        <w:t>m a </w:t>
      </w:r>
      <w:r>
        <w:rPr>
          <w:rFonts w:ascii="Times New Roman" w:hAnsi="Times New Roman" w:cs="Times New Roman" w:hint="default"/>
          <w:lang w:val="en-US"/>
        </w:rPr>
        <w:t>hnutiam,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>m zriadený</w:t>
      </w:r>
      <w:r>
        <w:rPr>
          <w:rFonts w:ascii="Times New Roman" w:hAnsi="Times New Roman" w:cs="Times New Roman" w:hint="default"/>
          <w:lang w:val="en-US"/>
        </w:rPr>
        <w:t>m zá</w:t>
      </w:r>
      <w:r>
        <w:rPr>
          <w:rFonts w:ascii="Times New Roman" w:hAnsi="Times New Roman" w:cs="Times New Roman" w:hint="default"/>
          <w:lang w:val="en-US"/>
        </w:rPr>
        <w:t>konom, mestskej č</w:t>
      </w:r>
      <w:r>
        <w:rPr>
          <w:rFonts w:ascii="Times New Roman" w:hAnsi="Times New Roman" w:cs="Times New Roman" w:hint="default"/>
          <w:lang w:val="en-US"/>
        </w:rPr>
        <w:t>asti, obci, </w:t>
      </w:r>
      <w:r>
        <w:rPr>
          <w:rFonts w:ascii="Times New Roman" w:hAnsi="Times New Roman" w:cs="Times New Roman" w:hint="default"/>
          <w:lang w:val="en-US"/>
        </w:rPr>
        <w:t>vyšš</w:t>
      </w:r>
      <w:r>
        <w:rPr>
          <w:rFonts w:ascii="Times New Roman" w:hAnsi="Times New Roman" w:cs="Times New Roman" w:hint="default"/>
          <w:lang w:val="en-US"/>
        </w:rPr>
        <w:t>iemu ú</w:t>
      </w:r>
      <w:r>
        <w:rPr>
          <w:rFonts w:ascii="Times New Roman" w:hAnsi="Times New Roman" w:cs="Times New Roman" w:hint="default"/>
          <w:lang w:val="en-US"/>
        </w:rPr>
        <w:t>zemné</w:t>
      </w:r>
      <w:r>
        <w:rPr>
          <w:rFonts w:ascii="Times New Roman" w:hAnsi="Times New Roman" w:cs="Times New Roman" w:hint="default"/>
          <w:lang w:val="en-US"/>
        </w:rPr>
        <w:t>mu celku a cirkvá</w:t>
      </w:r>
      <w:r>
        <w:rPr>
          <w:rFonts w:ascii="Times New Roman" w:hAnsi="Times New Roman" w:cs="Times New Roman" w:hint="default"/>
          <w:lang w:val="en-US"/>
        </w:rPr>
        <w:t>m a ná</w:t>
      </w:r>
      <w:r>
        <w:rPr>
          <w:rFonts w:ascii="Times New Roman" w:hAnsi="Times New Roman" w:cs="Times New Roman" w:hint="default"/>
          <w:lang w:val="en-US"/>
        </w:rPr>
        <w:t>bož</w:t>
      </w:r>
      <w:r>
        <w:rPr>
          <w:rFonts w:ascii="Times New Roman" w:hAnsi="Times New Roman" w:cs="Times New Roman" w:hint="default"/>
          <w:lang w:val="en-US"/>
        </w:rPr>
        <w:t>enský</w:t>
      </w:r>
      <w:r>
        <w:rPr>
          <w:rFonts w:ascii="Times New Roman" w:hAnsi="Times New Roman" w:cs="Times New Roman" w:hint="default"/>
          <w:lang w:val="en-US"/>
        </w:rPr>
        <w:t>m spoloč</w:t>
      </w:r>
      <w:r>
        <w:rPr>
          <w:rFonts w:ascii="Times New Roman" w:hAnsi="Times New Roman" w:cs="Times New Roman" w:hint="default"/>
          <w:lang w:val="en-US"/>
        </w:rPr>
        <w:t>nostiam. Dô</w:t>
      </w:r>
      <w:r>
        <w:rPr>
          <w:rFonts w:ascii="Times New Roman" w:hAnsi="Times New Roman" w:cs="Times New Roman" w:hint="default"/>
          <w:lang w:val="en-US"/>
        </w:rPr>
        <w:t>v</w:t>
      </w:r>
      <w:r>
        <w:rPr>
          <w:rFonts w:ascii="Times New Roman" w:hAnsi="Times New Roman" w:cs="Times New Roman" w:hint="default"/>
          <w:lang w:val="en-US"/>
        </w:rPr>
        <w:t>odom je ohľ</w:t>
      </w:r>
      <w:r>
        <w:rPr>
          <w:rFonts w:ascii="Times New Roman" w:hAnsi="Times New Roman" w:cs="Times New Roman" w:hint="default"/>
          <w:lang w:val="en-US"/>
        </w:rPr>
        <w:t>ad na charakter spoloč</w:t>
      </w:r>
      <w:r>
        <w:rPr>
          <w:rFonts w:ascii="Times New Roman" w:hAnsi="Times New Roman" w:cs="Times New Roman" w:hint="default"/>
          <w:lang w:val="en-US"/>
        </w:rPr>
        <w:t>enský</w:t>
      </w:r>
      <w:r>
        <w:rPr>
          <w:rFonts w:ascii="Times New Roman" w:hAnsi="Times New Roman" w:cs="Times New Roman" w:hint="default"/>
          <w:lang w:val="en-US"/>
        </w:rPr>
        <w:t>ch ú</w:t>
      </w:r>
      <w:r>
        <w:rPr>
          <w:rFonts w:ascii="Times New Roman" w:hAnsi="Times New Roman" w:cs="Times New Roman" w:hint="default"/>
          <w:lang w:val="en-US"/>
        </w:rPr>
        <w:t>loh, ktoré</w:t>
      </w:r>
      <w:r>
        <w:rPr>
          <w:rFonts w:ascii="Times New Roman" w:hAnsi="Times New Roman" w:cs="Times New Roman" w:hint="default"/>
          <w:lang w:val="en-US"/>
        </w:rPr>
        <w:t xml:space="preserve"> plnia.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10 až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13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pade tý</w:t>
      </w:r>
      <w:r>
        <w:rPr>
          <w:rFonts w:ascii="Times New Roman" w:hAnsi="Times New Roman" w:cs="Times New Roman" w:hint="default"/>
          <w:lang w:val="en-US"/>
        </w:rPr>
        <w:t>chto trestov sa upravujú</w:t>
      </w:r>
      <w:r>
        <w:rPr>
          <w:rFonts w:ascii="Times New Roman" w:hAnsi="Times New Roman" w:cs="Times New Roman" w:hint="default"/>
          <w:lang w:val="en-US"/>
        </w:rPr>
        <w:t xml:space="preserve"> osobitosti oproti ú</w:t>
      </w:r>
      <w:r>
        <w:rPr>
          <w:rFonts w:ascii="Times New Roman" w:hAnsi="Times New Roman" w:cs="Times New Roman" w:hint="default"/>
          <w:lang w:val="en-US"/>
        </w:rPr>
        <w:t>prave v </w:t>
      </w:r>
      <w:r>
        <w:rPr>
          <w:rFonts w:ascii="Times New Roman" w:hAnsi="Times New Roman" w:cs="Times New Roman" w:hint="default"/>
          <w:lang w:val="en-US"/>
        </w:rPr>
        <w:t>Trestnom zá</w:t>
      </w:r>
      <w:r>
        <w:rPr>
          <w:rFonts w:ascii="Times New Roman" w:hAnsi="Times New Roman" w:cs="Times New Roman" w:hint="default"/>
          <w:lang w:val="en-US"/>
        </w:rPr>
        <w:t>kone, a to</w:t>
      </w:r>
    </w:p>
    <w:p w:rsidR="00FE024C" w:rsidP="00FE024C">
      <w:pPr>
        <w:widowControl w:val="0"/>
        <w:numPr>
          <w:numId w:val="1"/>
        </w:numPr>
        <w:tabs>
          <w:tab w:val="left" w:pos="360"/>
        </w:tabs>
        <w:autoSpaceDE w:val="0"/>
        <w:autoSpaceDN w:val="0"/>
        <w:bidi w:val="0"/>
        <w:adjustRightInd w:val="0"/>
        <w:ind w:left="360"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Arial" w:hAnsi="Arial" w:cs="Arial"/>
          <w:lang w:val="en-US"/>
        </w:rPr>
        <w:t>-</w:t>
        <w:tab/>
      </w:r>
      <w:r>
        <w:rPr>
          <w:rFonts w:ascii="Times New Roman" w:hAnsi="Times New Roman" w:cs="Times New Roman" w:hint="default"/>
          <w:lang w:val="en-US"/>
        </w:rPr>
        <w:t>pri peň</w:t>
      </w:r>
      <w:r>
        <w:rPr>
          <w:rFonts w:ascii="Times New Roman" w:hAnsi="Times New Roman" w:cs="Times New Roman" w:hint="default"/>
          <w:lang w:val="en-US"/>
        </w:rPr>
        <w:t>až</w:t>
      </w:r>
      <w:r>
        <w:rPr>
          <w:rFonts w:ascii="Times New Roman" w:hAnsi="Times New Roman" w:cs="Times New Roman" w:hint="default"/>
          <w:lang w:val="en-US"/>
        </w:rPr>
        <w:t>nom treste (§</w:t>
      </w:r>
      <w:r>
        <w:rPr>
          <w:rFonts w:ascii="Times New Roman" w:hAnsi="Times New Roman" w:cs="Times New Roman" w:hint="default"/>
          <w:lang w:val="en-US"/>
        </w:rPr>
        <w:t xml:space="preserve"> 10)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spô</w:t>
      </w:r>
      <w:r>
        <w:rPr>
          <w:rFonts w:ascii="Times New Roman" w:hAnsi="Times New Roman" w:cs="Times New Roman" w:hint="default"/>
          <w:lang w:val="en-US"/>
        </w:rPr>
        <w:t>sob jeho urč</w:t>
      </w:r>
      <w:r>
        <w:rPr>
          <w:rFonts w:ascii="Times New Roman" w:hAnsi="Times New Roman" w:cs="Times New Roman" w:hint="default"/>
          <w:lang w:val="en-US"/>
        </w:rPr>
        <w:t>enia v 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vislosti od hornej hranice trestnej sa</w:t>
      </w:r>
      <w:r>
        <w:rPr>
          <w:rFonts w:ascii="Times New Roman" w:hAnsi="Times New Roman" w:cs="Times New Roman" w:hint="default"/>
          <w:lang w:val="en-US"/>
        </w:rPr>
        <w:t>dzby odň</w:t>
      </w:r>
      <w:r>
        <w:rPr>
          <w:rFonts w:ascii="Times New Roman" w:hAnsi="Times New Roman" w:cs="Times New Roman" w:hint="default"/>
          <w:lang w:val="en-US"/>
        </w:rPr>
        <w:t>atia slobody urč</w:t>
      </w:r>
      <w:r>
        <w:rPr>
          <w:rFonts w:ascii="Times New Roman" w:hAnsi="Times New Roman" w:cs="Times New Roman" w:hint="default"/>
          <w:lang w:val="en-US"/>
        </w:rPr>
        <w:t>enej v </w:t>
      </w:r>
      <w:r>
        <w:rPr>
          <w:rFonts w:ascii="Times New Roman" w:hAnsi="Times New Roman" w:cs="Times New Roman" w:hint="default"/>
          <w:lang w:val="en-US"/>
        </w:rPr>
        <w:t>osobitnej č</w:t>
      </w:r>
      <w:r>
        <w:rPr>
          <w:rFonts w:ascii="Times New Roman" w:hAnsi="Times New Roman" w:cs="Times New Roman" w:hint="default"/>
          <w:lang w:val="en-US"/>
        </w:rPr>
        <w:t>asti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kona,</w:t>
      </w:r>
    </w:p>
    <w:p w:rsidR="00FE024C" w:rsidP="00FE024C">
      <w:pPr>
        <w:widowControl w:val="0"/>
        <w:numPr>
          <w:numId w:val="1"/>
        </w:numPr>
        <w:tabs>
          <w:tab w:val="left" w:pos="360"/>
        </w:tabs>
        <w:autoSpaceDE w:val="0"/>
        <w:autoSpaceDN w:val="0"/>
        <w:bidi w:val="0"/>
        <w:adjustRightInd w:val="0"/>
        <w:ind w:left="360"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Arial" w:hAnsi="Arial" w:cs="Arial"/>
          <w:lang w:val="en-US"/>
        </w:rPr>
        <w:t>-</w:t>
        <w:tab/>
      </w:r>
      <w:r>
        <w:rPr>
          <w:rFonts w:ascii="Times New Roman" w:hAnsi="Times New Roman" w:cs="Times New Roman" w:hint="default"/>
          <w:lang w:val="en-US"/>
        </w:rPr>
        <w:t>pri treste zruš</w:t>
      </w:r>
      <w:r>
        <w:rPr>
          <w:rFonts w:ascii="Times New Roman" w:hAnsi="Times New Roman" w:cs="Times New Roman" w:hint="default"/>
          <w:lang w:val="en-US"/>
        </w:rPr>
        <w:t>enia prá</w:t>
      </w:r>
      <w:r>
        <w:rPr>
          <w:rFonts w:ascii="Times New Roman" w:hAnsi="Times New Roman" w:cs="Times New Roman" w:hint="default"/>
          <w:lang w:val="en-US"/>
        </w:rPr>
        <w:t>vnickej osoby (§</w:t>
      </w:r>
      <w:r>
        <w:rPr>
          <w:rFonts w:ascii="Times New Roman" w:hAnsi="Times New Roman" w:cs="Times New Roman" w:hint="default"/>
          <w:lang w:val="en-US"/>
        </w:rPr>
        <w:t xml:space="preserve"> 11)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upravujú</w:t>
      </w:r>
      <w:r>
        <w:rPr>
          <w:rFonts w:ascii="Times New Roman" w:hAnsi="Times New Roman" w:cs="Times New Roman" w:hint="default"/>
          <w:lang w:val="en-US"/>
        </w:rPr>
        <w:t xml:space="preserve"> sa podmienky ulož</w:t>
      </w:r>
      <w:r>
        <w:rPr>
          <w:rFonts w:ascii="Times New Roman" w:hAnsi="Times New Roman" w:cs="Times New Roman" w:hint="default"/>
          <w:lang w:val="en-US"/>
        </w:rPr>
        <w:t>enia tohto trestu (v odseku 1 ide o </w:t>
      </w:r>
      <w:r>
        <w:rPr>
          <w:rFonts w:ascii="Times New Roman" w:hAnsi="Times New Roman" w:cs="Times New Roman" w:hint="default"/>
          <w:lang w:val="en-US"/>
        </w:rPr>
        <w:t>obligató</w:t>
      </w:r>
      <w:r>
        <w:rPr>
          <w:rFonts w:ascii="Times New Roman" w:hAnsi="Times New Roman" w:cs="Times New Roman" w:hint="default"/>
          <w:lang w:val="en-US"/>
        </w:rPr>
        <w:t>rne ulož</w:t>
      </w:r>
      <w:r>
        <w:rPr>
          <w:rFonts w:ascii="Times New Roman" w:hAnsi="Times New Roman" w:cs="Times New Roman" w:hint="default"/>
          <w:lang w:val="en-US"/>
        </w:rPr>
        <w:t>enie, v odseku 2 ide o </w:t>
      </w:r>
      <w:r>
        <w:rPr>
          <w:rFonts w:ascii="Times New Roman" w:hAnsi="Times New Roman" w:cs="Times New Roman" w:hint="default"/>
          <w:lang w:val="en-US"/>
        </w:rPr>
        <w:t>fakultatí</w:t>
      </w:r>
      <w:r>
        <w:rPr>
          <w:rFonts w:ascii="Times New Roman" w:hAnsi="Times New Roman" w:cs="Times New Roman" w:hint="default"/>
          <w:lang w:val="en-US"/>
        </w:rPr>
        <w:t>vne ulož</w:t>
      </w:r>
      <w:r>
        <w:rPr>
          <w:rFonts w:ascii="Times New Roman" w:hAnsi="Times New Roman" w:cs="Times New Roman" w:hint="default"/>
          <w:lang w:val="en-US"/>
        </w:rPr>
        <w:t>enie, v odseku 3 sa reagu</w:t>
      </w:r>
      <w:r>
        <w:rPr>
          <w:rFonts w:ascii="Times New Roman" w:hAnsi="Times New Roman" w:cs="Times New Roman" w:hint="default"/>
          <w:lang w:val="en-US"/>
        </w:rPr>
        <w:t>je na skutoč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>, ž</w:t>
      </w:r>
      <w:r>
        <w:rPr>
          <w:rFonts w:ascii="Times New Roman" w:hAnsi="Times New Roman" w:cs="Times New Roman" w:hint="default"/>
          <w:lang w:val="en-US"/>
        </w:rPr>
        <w:t>e 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je „</w:t>
      </w:r>
      <w:r>
        <w:rPr>
          <w:rFonts w:ascii="Times New Roman" w:hAnsi="Times New Roman" w:cs="Times New Roman" w:hint="default"/>
          <w:lang w:val="en-US"/>
        </w:rPr>
        <w:t>spojení</w:t>
      </w:r>
      <w:r>
        <w:rPr>
          <w:rFonts w:ascii="Times New Roman" w:hAnsi="Times New Roman" w:cs="Times New Roman" w:hint="default"/>
          <w:lang w:val="en-US"/>
        </w:rPr>
        <w:t>m trestné</w:t>
      </w:r>
      <w:r>
        <w:rPr>
          <w:rFonts w:ascii="Times New Roman" w:hAnsi="Times New Roman" w:cs="Times New Roman" w:hint="default"/>
          <w:lang w:val="en-US"/>
        </w:rPr>
        <w:t>ho prá</w:t>
      </w:r>
      <w:r>
        <w:rPr>
          <w:rFonts w:ascii="Times New Roman" w:hAnsi="Times New Roman" w:cs="Times New Roman" w:hint="default"/>
          <w:lang w:val="en-US"/>
        </w:rPr>
        <w:t>va a prá</w:t>
      </w:r>
      <w:r>
        <w:rPr>
          <w:rFonts w:ascii="Times New Roman" w:hAnsi="Times New Roman" w:cs="Times New Roman" w:hint="default"/>
          <w:lang w:val="en-US"/>
        </w:rPr>
        <w:t>va obchodný</w:t>
      </w:r>
      <w:r>
        <w:rPr>
          <w:rFonts w:ascii="Times New Roman" w:hAnsi="Times New Roman" w:cs="Times New Roman" w:hint="default"/>
          <w:lang w:val="en-US"/>
        </w:rPr>
        <w:t>ch spoloč</w:t>
      </w:r>
      <w:r>
        <w:rPr>
          <w:rFonts w:ascii="Times New Roman" w:hAnsi="Times New Roman" w:cs="Times New Roman" w:hint="default"/>
          <w:lang w:val="en-US"/>
        </w:rPr>
        <w:t>ností“</w:t>
      </w:r>
      <w:r>
        <w:rPr>
          <w:rFonts w:ascii="Times New Roman" w:hAnsi="Times New Roman" w:cs="Times New Roman" w:hint="default"/>
          <w:lang w:val="en-US"/>
        </w:rPr>
        <w:t xml:space="preserve"> .</w:t>
      </w:r>
    </w:p>
    <w:p w:rsidR="00FE024C" w:rsidP="00FE024C">
      <w:pPr>
        <w:widowControl w:val="0"/>
        <w:numPr>
          <w:numId w:val="1"/>
        </w:numPr>
        <w:tabs>
          <w:tab w:val="left" w:pos="360"/>
        </w:tabs>
        <w:autoSpaceDE w:val="0"/>
        <w:autoSpaceDN w:val="0"/>
        <w:bidi w:val="0"/>
        <w:adjustRightInd w:val="0"/>
        <w:ind w:left="360"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Arial" w:hAnsi="Arial" w:cs="Arial"/>
          <w:lang w:val="en-US"/>
        </w:rPr>
        <w:t>-</w:t>
        <w:tab/>
      </w:r>
      <w:r>
        <w:rPr>
          <w:rFonts w:ascii="Times New Roman" w:hAnsi="Times New Roman" w:cs="Times New Roman" w:hint="default"/>
          <w:lang w:val="en-US"/>
        </w:rPr>
        <w:t>pri treste prepadnutia majetku (§</w:t>
      </w:r>
      <w:r>
        <w:rPr>
          <w:rFonts w:ascii="Times New Roman" w:hAnsi="Times New Roman" w:cs="Times New Roman" w:hint="default"/>
          <w:lang w:val="en-US"/>
        </w:rPr>
        <w:t xml:space="preserve"> 12)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osobitné</w:t>
      </w:r>
      <w:r>
        <w:rPr>
          <w:rFonts w:ascii="Times New Roman" w:hAnsi="Times New Roman" w:cs="Times New Roman" w:hint="default"/>
          <w:lang w:val="en-US"/>
        </w:rPr>
        <w:t xml:space="preserve"> podmienky pre ukladanie tohto trestu z </w:t>
      </w:r>
      <w:r>
        <w:rPr>
          <w:rFonts w:ascii="Times New Roman" w:hAnsi="Times New Roman" w:cs="Times New Roman" w:hint="default"/>
          <w:lang w:val="en-US"/>
        </w:rPr>
        <w:t>dô</w:t>
      </w:r>
      <w:r>
        <w:rPr>
          <w:rFonts w:ascii="Times New Roman" w:hAnsi="Times New Roman" w:cs="Times New Roman" w:hint="default"/>
          <w:lang w:val="en-US"/>
        </w:rPr>
        <w:t>vodov uvedený</w:t>
      </w:r>
      <w:r>
        <w:rPr>
          <w:rFonts w:ascii="Times New Roman" w:hAnsi="Times New Roman" w:cs="Times New Roman" w:hint="default"/>
          <w:lang w:val="en-US"/>
        </w:rPr>
        <w:t>ch k  §</w:t>
      </w:r>
      <w:r>
        <w:rPr>
          <w:rFonts w:ascii="Times New Roman" w:hAnsi="Times New Roman" w:cs="Times New Roman" w:hint="default"/>
          <w:lang w:val="en-US"/>
        </w:rPr>
        <w:t xml:space="preserve"> 11,</w:t>
      </w:r>
    </w:p>
    <w:p w:rsidR="00FE024C" w:rsidP="00FE024C">
      <w:pPr>
        <w:widowControl w:val="0"/>
        <w:numPr>
          <w:numId w:val="1"/>
        </w:numPr>
        <w:tabs>
          <w:tab w:val="left" w:pos="360"/>
        </w:tabs>
        <w:autoSpaceDE w:val="0"/>
        <w:autoSpaceDN w:val="0"/>
        <w:bidi w:val="0"/>
        <w:adjustRightInd w:val="0"/>
        <w:ind w:left="360"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Arial" w:hAnsi="Arial" w:cs="Arial"/>
          <w:lang w:val="en-US"/>
        </w:rPr>
        <w:t>-</w:t>
        <w:tab/>
      </w:r>
      <w:r>
        <w:rPr>
          <w:rFonts w:ascii="Times New Roman" w:hAnsi="Times New Roman" w:cs="Times New Roman"/>
          <w:lang w:val="en-US"/>
        </w:rPr>
        <w:t xml:space="preserve">pri treste </w:t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kazu vymedzenej č</w:t>
      </w:r>
      <w:r>
        <w:rPr>
          <w:rFonts w:ascii="Times New Roman" w:hAnsi="Times New Roman" w:cs="Times New Roman" w:hint="default"/>
          <w:lang w:val="en-US"/>
        </w:rPr>
        <w:t>innosti (§</w:t>
      </w:r>
      <w:r>
        <w:rPr>
          <w:rFonts w:ascii="Times New Roman" w:hAnsi="Times New Roman" w:cs="Times New Roman" w:hint="default"/>
          <w:lang w:val="en-US"/>
        </w:rPr>
        <w:t xml:space="preserve"> 13)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osobitné</w:t>
      </w:r>
      <w:r>
        <w:rPr>
          <w:rFonts w:ascii="Times New Roman" w:hAnsi="Times New Roman" w:cs="Times New Roman" w:hint="default"/>
          <w:lang w:val="en-US"/>
        </w:rPr>
        <w:t xml:space="preserve"> podmienky ukladania tohto trestu vzhľ</w:t>
      </w:r>
      <w:r>
        <w:rPr>
          <w:rFonts w:ascii="Times New Roman" w:hAnsi="Times New Roman" w:cs="Times New Roman" w:hint="default"/>
          <w:lang w:val="en-US"/>
        </w:rPr>
        <w:t>adom na charakter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b. Dĺž</w:t>
      </w:r>
      <w:r>
        <w:rPr>
          <w:rFonts w:ascii="Times New Roman" w:hAnsi="Times New Roman" w:cs="Times New Roman" w:hint="default"/>
          <w:lang w:val="en-US"/>
        </w:rPr>
        <w:t>ka tohto trestu je navrhovaná</w:t>
      </w:r>
      <w:r>
        <w:rPr>
          <w:rFonts w:ascii="Times New Roman" w:hAnsi="Times New Roman" w:cs="Times New Roman" w:hint="default"/>
          <w:lang w:val="en-US"/>
        </w:rPr>
        <w:t xml:space="preserve"> tak, aby neznamenala fakticky zruš</w:t>
      </w:r>
      <w:r>
        <w:rPr>
          <w:rFonts w:ascii="Times New Roman" w:hAnsi="Times New Roman" w:cs="Times New Roman" w:hint="default"/>
          <w:lang w:val="en-US"/>
        </w:rPr>
        <w:t>enie prá</w:t>
      </w:r>
      <w:r>
        <w:rPr>
          <w:rFonts w:ascii="Times New Roman" w:hAnsi="Times New Roman" w:cs="Times New Roman" w:hint="default"/>
          <w:lang w:val="en-US"/>
        </w:rPr>
        <w:t>vnickej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left="360" w:right="-574" w:firstLine="34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>Majetkom, pri ktorom je jeho povahou alebo povah</w:t>
      </w:r>
      <w:r>
        <w:rPr>
          <w:rFonts w:ascii="Times New Roman" w:hAnsi="Times New Roman" w:cs="Times New Roman" w:hint="default"/>
          <w:lang w:val="en-US"/>
        </w:rPr>
        <w:t>ou trestné</w:t>
      </w:r>
      <w:r>
        <w:rPr>
          <w:rFonts w:ascii="Times New Roman" w:hAnsi="Times New Roman" w:cs="Times New Roman" w:hint="default"/>
          <w:lang w:val="en-US"/>
        </w:rPr>
        <w:t>ho č</w:t>
      </w:r>
      <w:r>
        <w:rPr>
          <w:rFonts w:ascii="Times New Roman" w:hAnsi="Times New Roman" w:cs="Times New Roman" w:hint="default"/>
          <w:lang w:val="en-US"/>
        </w:rPr>
        <w:t>inu v </w:t>
      </w:r>
      <w:r>
        <w:rPr>
          <w:rFonts w:ascii="Times New Roman" w:hAnsi="Times New Roman" w:cs="Times New Roman" w:hint="default"/>
          <w:lang w:val="en-US"/>
        </w:rPr>
        <w:t>zmysle §</w:t>
      </w:r>
      <w:r>
        <w:rPr>
          <w:rFonts w:ascii="Times New Roman" w:hAnsi="Times New Roman" w:cs="Times New Roman" w:hint="default"/>
          <w:lang w:val="en-US"/>
        </w:rPr>
        <w:t xml:space="preserve"> 12 ods. 5 vylúč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>, aby z neho boli v </w:t>
      </w:r>
      <w:r>
        <w:rPr>
          <w:rFonts w:ascii="Times New Roman" w:hAnsi="Times New Roman" w:cs="Times New Roman" w:hint="default"/>
          <w:lang w:val="en-US"/>
        </w:rPr>
        <w:t>konkurznom konaní</w:t>
      </w:r>
      <w:r>
        <w:rPr>
          <w:rFonts w:ascii="Times New Roman" w:hAnsi="Times New Roman" w:cs="Times New Roman" w:hint="default"/>
          <w:lang w:val="en-US"/>
        </w:rPr>
        <w:t xml:space="preserve"> uspokojené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roky veriteľ</w:t>
      </w:r>
      <w:r>
        <w:rPr>
          <w:rFonts w:ascii="Times New Roman" w:hAnsi="Times New Roman" w:cs="Times New Roman" w:hint="default"/>
          <w:lang w:val="en-US"/>
        </w:rPr>
        <w:t>ov, sú</w:t>
      </w:r>
      <w:r>
        <w:rPr>
          <w:rFonts w:ascii="Times New Roman" w:hAnsi="Times New Roman" w:cs="Times New Roman" w:hint="default"/>
          <w:lang w:val="en-US"/>
        </w:rPr>
        <w:t xml:space="preserve"> napr. zbrane, drogy, nebezpeč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 xml:space="preserve"> odpad a pod. Ich odň</w:t>
      </w:r>
      <w:r>
        <w:rPr>
          <w:rFonts w:ascii="Times New Roman" w:hAnsi="Times New Roman" w:cs="Times New Roman" w:hint="default"/>
          <w:lang w:val="en-US"/>
        </w:rPr>
        <w:t>atie obž</w:t>
      </w:r>
      <w:r>
        <w:rPr>
          <w:rFonts w:ascii="Times New Roman" w:hAnsi="Times New Roman" w:cs="Times New Roman" w:hint="default"/>
          <w:lang w:val="en-US"/>
        </w:rPr>
        <w:t>alovanej prá</w:t>
      </w:r>
      <w:r>
        <w:rPr>
          <w:rFonts w:ascii="Times New Roman" w:hAnsi="Times New Roman" w:cs="Times New Roman" w:hint="default"/>
          <w:lang w:val="en-US"/>
        </w:rPr>
        <w:t>vnickej osobe je mož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ulož</w:t>
      </w:r>
      <w:r>
        <w:rPr>
          <w:rFonts w:ascii="Times New Roman" w:hAnsi="Times New Roman" w:cs="Times New Roman" w:hint="default"/>
          <w:lang w:val="en-US"/>
        </w:rPr>
        <w:t>ení</w:t>
      </w:r>
      <w:r>
        <w:rPr>
          <w:rFonts w:ascii="Times New Roman" w:hAnsi="Times New Roman" w:cs="Times New Roman" w:hint="default"/>
          <w:lang w:val="en-US"/>
        </w:rPr>
        <w:t>m trestu prepadnutia veci, ktorý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>n pripúšť</w:t>
      </w:r>
      <w:r>
        <w:rPr>
          <w:rFonts w:ascii="Times New Roman" w:hAnsi="Times New Roman" w:cs="Times New Roman" w:hint="default"/>
          <w:lang w:val="en-US"/>
        </w:rPr>
        <w:t>a i popri trestu prepadnutia majetku.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>K </w:t>
      </w:r>
      <w:r>
        <w:rPr>
          <w:rFonts w:ascii="Times New Roman" w:hAnsi="Times New Roman" w:cs="Times New Roman" w:hint="default"/>
          <w:u w:val="single"/>
          <w:lang w:val="en-US"/>
        </w:rPr>
        <w:t>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14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 zá</w:t>
      </w:r>
      <w:r>
        <w:rPr>
          <w:rFonts w:ascii="Times New Roman" w:hAnsi="Times New Roman" w:cs="Times New Roman" w:hint="default"/>
          <w:lang w:val="en-US"/>
        </w:rPr>
        <w:t>kazu alebo obmedzenia prijí</w:t>
      </w:r>
      <w:r>
        <w:rPr>
          <w:rFonts w:ascii="Times New Roman" w:hAnsi="Times New Roman" w:cs="Times New Roman" w:hint="default"/>
          <w:lang w:val="en-US"/>
        </w:rPr>
        <w:t>mať</w:t>
      </w:r>
      <w:r>
        <w:rPr>
          <w:rFonts w:ascii="Times New Roman" w:hAnsi="Times New Roman" w:cs="Times New Roman" w:hint="default"/>
          <w:lang w:val="en-US"/>
        </w:rPr>
        <w:t xml:space="preserve"> verejné</w:t>
      </w:r>
      <w:r>
        <w:rPr>
          <w:rFonts w:ascii="Times New Roman" w:hAnsi="Times New Roman" w:cs="Times New Roman" w:hint="default"/>
          <w:lang w:val="en-US"/>
        </w:rPr>
        <w:t xml:space="preserve"> dotá</w:t>
      </w:r>
      <w:r>
        <w:rPr>
          <w:rFonts w:ascii="Times New Roman" w:hAnsi="Times New Roman" w:cs="Times New Roman" w:hint="default"/>
          <w:lang w:val="en-US"/>
        </w:rPr>
        <w:t>cie alebo subvencie znemožň</w:t>
      </w:r>
      <w:r>
        <w:rPr>
          <w:rFonts w:ascii="Times New Roman" w:hAnsi="Times New Roman" w:cs="Times New Roman" w:hint="default"/>
          <w:lang w:val="en-US"/>
        </w:rPr>
        <w:t>uje, aby sa odsú</w:t>
      </w:r>
      <w:r>
        <w:rPr>
          <w:rFonts w:ascii="Times New Roman" w:hAnsi="Times New Roman" w:cs="Times New Roman" w:hint="default"/>
          <w:lang w:val="en-US"/>
        </w:rPr>
        <w:t>dená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mohla o </w:t>
      </w:r>
      <w:r>
        <w:rPr>
          <w:rFonts w:ascii="Times New Roman" w:hAnsi="Times New Roman" w:cs="Times New Roman" w:hint="default"/>
          <w:lang w:val="en-US"/>
        </w:rPr>
        <w:t>také</w:t>
      </w:r>
      <w:r>
        <w:rPr>
          <w:rFonts w:ascii="Times New Roman" w:hAnsi="Times New Roman" w:cs="Times New Roman" w:hint="default"/>
          <w:lang w:val="en-US"/>
        </w:rPr>
        <w:t>to finanč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prostriedky uchá</w:t>
      </w:r>
      <w:r>
        <w:rPr>
          <w:rFonts w:ascii="Times New Roman" w:hAnsi="Times New Roman" w:cs="Times New Roman" w:hint="default"/>
          <w:lang w:val="en-US"/>
        </w:rPr>
        <w:t>dzať.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kaz úč</w:t>
      </w:r>
      <w:r>
        <w:rPr>
          <w:rFonts w:ascii="Times New Roman" w:hAnsi="Times New Roman" w:cs="Times New Roman" w:hint="default"/>
          <w:lang w:val="en-US"/>
        </w:rPr>
        <w:t>asti na verejnom obstará</w:t>
      </w:r>
      <w:r>
        <w:rPr>
          <w:rFonts w:ascii="Times New Roman" w:hAnsi="Times New Roman" w:cs="Times New Roman" w:hint="default"/>
          <w:lang w:val="en-US"/>
        </w:rPr>
        <w:t>vaní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znemožň</w:t>
      </w:r>
      <w:r>
        <w:rPr>
          <w:rFonts w:ascii="Times New Roman" w:hAnsi="Times New Roman" w:cs="Times New Roman" w:hint="default"/>
          <w:lang w:val="en-US"/>
        </w:rPr>
        <w:t>uje odsú</w:t>
      </w:r>
      <w:r>
        <w:rPr>
          <w:rFonts w:ascii="Times New Roman" w:hAnsi="Times New Roman" w:cs="Times New Roman" w:hint="default"/>
          <w:lang w:val="en-US"/>
        </w:rPr>
        <w:t>denej prá</w:t>
      </w:r>
      <w:r>
        <w:rPr>
          <w:rFonts w:ascii="Times New Roman" w:hAnsi="Times New Roman" w:cs="Times New Roman" w:hint="default"/>
          <w:lang w:val="en-US"/>
        </w:rPr>
        <w:t>vnickej osobe zúč</w:t>
      </w:r>
      <w:r>
        <w:rPr>
          <w:rFonts w:ascii="Times New Roman" w:hAnsi="Times New Roman" w:cs="Times New Roman" w:hint="default"/>
          <w:lang w:val="en-US"/>
        </w:rPr>
        <w:t>astniť</w:t>
      </w:r>
      <w:r>
        <w:rPr>
          <w:rFonts w:ascii="Times New Roman" w:hAnsi="Times New Roman" w:cs="Times New Roman" w:hint="default"/>
          <w:lang w:val="en-US"/>
        </w:rPr>
        <w:t xml:space="preserve"> sa verejné</w:t>
      </w:r>
      <w:r>
        <w:rPr>
          <w:rFonts w:ascii="Times New Roman" w:hAnsi="Times New Roman" w:cs="Times New Roman" w:hint="default"/>
          <w:lang w:val="en-US"/>
        </w:rPr>
        <w:t>ho obstará</w:t>
      </w:r>
      <w:r>
        <w:rPr>
          <w:rFonts w:ascii="Times New Roman" w:hAnsi="Times New Roman" w:cs="Times New Roman" w:hint="default"/>
          <w:lang w:val="en-US"/>
        </w:rPr>
        <w:t>vania na dobu urč</w:t>
      </w:r>
      <w:r>
        <w:rPr>
          <w:rFonts w:ascii="Times New Roman" w:hAnsi="Times New Roman" w:cs="Times New Roman" w:hint="default"/>
          <w:lang w:val="en-US"/>
        </w:rPr>
        <w:t>enú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>dom v rozsudku.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15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 zverejnenia odsudzujú</w:t>
      </w:r>
      <w:r>
        <w:rPr>
          <w:rFonts w:ascii="Times New Roman" w:hAnsi="Times New Roman" w:cs="Times New Roman" w:hint="default"/>
          <w:lang w:val="en-US"/>
        </w:rPr>
        <w:t>ceho rozsudku bude veľ</w:t>
      </w:r>
      <w:r>
        <w:rPr>
          <w:rFonts w:ascii="Times New Roman" w:hAnsi="Times New Roman" w:cs="Times New Roman" w:hint="default"/>
          <w:lang w:val="en-US"/>
        </w:rPr>
        <w:t>mi úč</w:t>
      </w:r>
      <w:r>
        <w:rPr>
          <w:rFonts w:ascii="Times New Roman" w:hAnsi="Times New Roman" w:cs="Times New Roman" w:hint="default"/>
          <w:lang w:val="en-US"/>
        </w:rPr>
        <w:t>inný</w:t>
      </w:r>
      <w:r>
        <w:rPr>
          <w:rFonts w:ascii="Times New Roman" w:hAnsi="Times New Roman" w:cs="Times New Roman" w:hint="default"/>
          <w:lang w:val="en-US"/>
        </w:rPr>
        <w:t xml:space="preserve"> nový</w:t>
      </w:r>
      <w:r>
        <w:rPr>
          <w:rFonts w:ascii="Times New Roman" w:hAnsi="Times New Roman" w:cs="Times New Roman" w:hint="default"/>
          <w:lang w:val="en-US"/>
        </w:rPr>
        <w:t xml:space="preserve"> druh trestu, ktorý</w:t>
      </w:r>
      <w:r>
        <w:rPr>
          <w:rFonts w:ascii="Times New Roman" w:hAnsi="Times New Roman" w:cs="Times New Roman" w:hint="default"/>
          <w:lang w:val="en-US"/>
        </w:rPr>
        <w:t xml:space="preserve"> bude využí</w:t>
      </w:r>
      <w:r>
        <w:rPr>
          <w:rFonts w:ascii="Times New Roman" w:hAnsi="Times New Roman" w:cs="Times New Roman" w:hint="default"/>
          <w:lang w:val="en-US"/>
        </w:rPr>
        <w:t>vaný</w:t>
      </w:r>
      <w:r>
        <w:rPr>
          <w:rFonts w:ascii="Times New Roman" w:hAnsi="Times New Roman" w:cs="Times New Roman" w:hint="default"/>
          <w:lang w:val="en-US"/>
        </w:rPr>
        <w:t xml:space="preserve"> najmä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tý</w:t>
      </w:r>
      <w:r>
        <w:rPr>
          <w:rFonts w:ascii="Times New Roman" w:hAnsi="Times New Roman" w:cs="Times New Roman" w:hint="default"/>
          <w:lang w:val="en-US"/>
        </w:rPr>
        <w:t>ch prí</w:t>
      </w:r>
      <w:r>
        <w:rPr>
          <w:rFonts w:ascii="Times New Roman" w:hAnsi="Times New Roman" w:cs="Times New Roman" w:hint="default"/>
          <w:lang w:val="en-US"/>
        </w:rPr>
        <w:t>padoch, keď</w:t>
      </w:r>
      <w:r>
        <w:rPr>
          <w:rFonts w:ascii="Times New Roman" w:hAnsi="Times New Roman" w:cs="Times New Roman" w:hint="default"/>
          <w:lang w:val="en-US"/>
        </w:rPr>
        <w:t xml:space="preserve"> bude potrebné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obozná</w:t>
      </w:r>
      <w:r>
        <w:rPr>
          <w:rFonts w:ascii="Times New Roman" w:hAnsi="Times New Roman" w:cs="Times New Roman" w:hint="default"/>
          <w:lang w:val="en-US"/>
        </w:rPr>
        <w:t>miť</w:t>
      </w:r>
      <w:r>
        <w:rPr>
          <w:rFonts w:ascii="Times New Roman" w:hAnsi="Times New Roman" w:cs="Times New Roman" w:hint="default"/>
          <w:lang w:val="en-US"/>
        </w:rPr>
        <w:t xml:space="preserve"> verejnosť</w:t>
      </w:r>
      <w:r>
        <w:rPr>
          <w:rFonts w:ascii="Times New Roman" w:hAnsi="Times New Roman" w:cs="Times New Roman" w:hint="default"/>
          <w:lang w:val="en-US"/>
        </w:rPr>
        <w:t xml:space="preserve"> s </w:t>
      </w:r>
      <w:r>
        <w:rPr>
          <w:rFonts w:ascii="Times New Roman" w:hAnsi="Times New Roman" w:cs="Times New Roman" w:hint="default"/>
          <w:lang w:val="en-US"/>
        </w:rPr>
        <w:t>protiprá</w:t>
      </w:r>
      <w:r>
        <w:rPr>
          <w:rFonts w:ascii="Times New Roman" w:hAnsi="Times New Roman" w:cs="Times New Roman" w:hint="default"/>
          <w:lang w:val="en-US"/>
        </w:rPr>
        <w:t>vnou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ou odsú</w:t>
      </w:r>
      <w:r>
        <w:rPr>
          <w:rFonts w:ascii="Times New Roman" w:hAnsi="Times New Roman" w:cs="Times New Roman" w:hint="default"/>
          <w:lang w:val="en-US"/>
        </w:rPr>
        <w:t>denej prá</w:t>
      </w:r>
      <w:r>
        <w:rPr>
          <w:rFonts w:ascii="Times New Roman" w:hAnsi="Times New Roman" w:cs="Times New Roman" w:hint="default"/>
          <w:lang w:val="en-US"/>
        </w:rPr>
        <w:t>vnickej osoby, napr.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padoch ohrozenia alebo poruš</w:t>
      </w:r>
      <w:r>
        <w:rPr>
          <w:rFonts w:ascii="Times New Roman" w:hAnsi="Times New Roman" w:cs="Times New Roman" w:hint="default"/>
          <w:lang w:val="en-US"/>
        </w:rPr>
        <w:t>enia zdravia ľ</w:t>
      </w:r>
      <w:r>
        <w:rPr>
          <w:rFonts w:ascii="Times New Roman" w:hAnsi="Times New Roman" w:cs="Times New Roman" w:hint="default"/>
          <w:lang w:val="en-US"/>
        </w:rPr>
        <w:t>udí.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K </w:t>
      </w:r>
      <w:r>
        <w:rPr>
          <w:rFonts w:ascii="Times New Roman" w:hAnsi="Times New Roman" w:cs="Times New Roman" w:hint="default"/>
          <w:u w:val="single"/>
          <w:lang w:val="en-US"/>
        </w:rPr>
        <w:t>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16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Ochranné</w:t>
      </w:r>
      <w:r>
        <w:rPr>
          <w:rFonts w:ascii="Times New Roman" w:hAnsi="Times New Roman" w:cs="Times New Roman" w:hint="default"/>
          <w:lang w:val="en-US"/>
        </w:rPr>
        <w:t xml:space="preserve"> opatrenie sú</w:t>
      </w:r>
      <w:r>
        <w:rPr>
          <w:rFonts w:ascii="Times New Roman" w:hAnsi="Times New Roman" w:cs="Times New Roman" w:hint="default"/>
          <w:lang w:val="en-US"/>
        </w:rPr>
        <w:t>dneho dohľ</w:t>
      </w:r>
      <w:r>
        <w:rPr>
          <w:rFonts w:ascii="Times New Roman" w:hAnsi="Times New Roman" w:cs="Times New Roman" w:hint="default"/>
          <w:lang w:val="en-US"/>
        </w:rPr>
        <w:t>adu nad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ou prá</w:t>
      </w:r>
      <w:r>
        <w:rPr>
          <w:rFonts w:ascii="Times New Roman" w:hAnsi="Times New Roman" w:cs="Times New Roman" w:hint="default"/>
          <w:lang w:val="en-US"/>
        </w:rPr>
        <w:t>vnickej osoby umož</w:t>
      </w:r>
      <w:r>
        <w:rPr>
          <w:rFonts w:ascii="Times New Roman" w:hAnsi="Times New Roman" w:cs="Times New Roman" w:hint="default"/>
          <w:lang w:val="en-US"/>
        </w:rPr>
        <w:t>ní</w:t>
      </w:r>
      <w:r>
        <w:rPr>
          <w:rFonts w:ascii="Times New Roman" w:hAnsi="Times New Roman" w:cs="Times New Roman" w:hint="default"/>
          <w:lang w:val="en-US"/>
        </w:rPr>
        <w:t xml:space="preserve"> kontrolovať</w:t>
      </w:r>
      <w:r>
        <w:rPr>
          <w:rFonts w:ascii="Times New Roman" w:hAnsi="Times New Roman" w:cs="Times New Roman" w:hint="default"/>
          <w:lang w:val="en-US"/>
        </w:rPr>
        <w:t xml:space="preserve"> urč</w:t>
      </w:r>
      <w:r>
        <w:rPr>
          <w:rFonts w:ascii="Times New Roman" w:hAnsi="Times New Roman" w:cs="Times New Roman" w:hint="default"/>
          <w:lang w:val="en-US"/>
        </w:rPr>
        <w:t>itú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, v </w:t>
      </w:r>
      <w:r>
        <w:rPr>
          <w:rFonts w:ascii="Times New Roman" w:hAnsi="Times New Roman" w:cs="Times New Roman" w:hint="default"/>
          <w:lang w:val="en-US"/>
        </w:rPr>
        <w:t>sú</w:t>
      </w:r>
      <w:r>
        <w:rPr>
          <w:rFonts w:ascii="Times New Roman" w:hAnsi="Times New Roman" w:cs="Times New Roman" w:hint="default"/>
          <w:lang w:val="en-US"/>
        </w:rPr>
        <w:t>vislosti s </w:t>
      </w:r>
      <w:r>
        <w:rPr>
          <w:rFonts w:ascii="Times New Roman" w:hAnsi="Times New Roman" w:cs="Times New Roman" w:hint="default"/>
          <w:lang w:val="en-US"/>
        </w:rPr>
        <w:t>ktorou bol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spá</w:t>
      </w:r>
      <w:r>
        <w:rPr>
          <w:rFonts w:ascii="Times New Roman" w:hAnsi="Times New Roman" w:cs="Times New Roman" w:hint="default"/>
          <w:lang w:val="en-US"/>
        </w:rPr>
        <w:t>chaný</w:t>
      </w:r>
      <w:r>
        <w:rPr>
          <w:rFonts w:ascii="Times New Roman" w:hAnsi="Times New Roman" w:cs="Times New Roman" w:hint="default"/>
          <w:lang w:val="en-US"/>
        </w:rPr>
        <w:t>. Toto ochranné</w:t>
      </w:r>
      <w:r>
        <w:rPr>
          <w:rFonts w:ascii="Times New Roman" w:hAnsi="Times New Roman" w:cs="Times New Roman" w:hint="default"/>
          <w:lang w:val="en-US"/>
        </w:rPr>
        <w:t xml:space="preserve"> opatrenie bude mô</w:t>
      </w:r>
      <w:r>
        <w:rPr>
          <w:rFonts w:ascii="Times New Roman" w:hAnsi="Times New Roman" w:cs="Times New Roman" w:hint="default"/>
          <w:lang w:val="en-US"/>
        </w:rPr>
        <w:t>cť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>d ulož</w:t>
      </w:r>
      <w:r>
        <w:rPr>
          <w:rFonts w:ascii="Times New Roman" w:hAnsi="Times New Roman" w:cs="Times New Roman" w:hint="default"/>
          <w:lang w:val="en-US"/>
        </w:rPr>
        <w:t>iť</w:t>
      </w:r>
      <w:r>
        <w:rPr>
          <w:rFonts w:ascii="Times New Roman" w:hAnsi="Times New Roman" w:cs="Times New Roman" w:hint="default"/>
          <w:lang w:val="en-US"/>
        </w:rPr>
        <w:t xml:space="preserve"> na 1 až</w:t>
      </w:r>
      <w:r>
        <w:rPr>
          <w:rFonts w:ascii="Times New Roman" w:hAnsi="Times New Roman" w:cs="Times New Roman" w:hint="default"/>
          <w:lang w:val="en-US"/>
        </w:rPr>
        <w:t xml:space="preserve"> 5 rokov.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17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Ustanovenie rozš</w:t>
      </w:r>
      <w:r>
        <w:rPr>
          <w:rFonts w:ascii="Times New Roman" w:hAnsi="Times New Roman" w:cs="Times New Roman" w:hint="default"/>
          <w:lang w:val="en-US"/>
        </w:rPr>
        <w:t>iruje povinnosť</w:t>
      </w:r>
      <w:r>
        <w:rPr>
          <w:rFonts w:ascii="Times New Roman" w:hAnsi="Times New Roman" w:cs="Times New Roman" w:hint="default"/>
          <w:lang w:val="en-US"/>
        </w:rPr>
        <w:t xml:space="preserve"> a mož</w:t>
      </w:r>
      <w:r>
        <w:rPr>
          <w:rFonts w:ascii="Times New Roman" w:hAnsi="Times New Roman" w:cs="Times New Roman" w:hint="default"/>
          <w:lang w:val="en-US"/>
        </w:rPr>
        <w:t>nosti prokurá</w:t>
      </w:r>
      <w:r>
        <w:rPr>
          <w:rFonts w:ascii="Times New Roman" w:hAnsi="Times New Roman" w:cs="Times New Roman" w:hint="default"/>
          <w:lang w:val="en-US"/>
        </w:rPr>
        <w:t>tora a sú</w:t>
      </w:r>
      <w:r>
        <w:rPr>
          <w:rFonts w:ascii="Times New Roman" w:hAnsi="Times New Roman" w:cs="Times New Roman" w:hint="default"/>
          <w:lang w:val="en-US"/>
        </w:rPr>
        <w:t>du zastaviť</w:t>
      </w:r>
      <w:r>
        <w:rPr>
          <w:rFonts w:ascii="Times New Roman" w:hAnsi="Times New Roman" w:cs="Times New Roman" w:hint="default"/>
          <w:lang w:val="en-US"/>
        </w:rPr>
        <w:t xml:space="preserve"> v zmysle Trestné</w:t>
      </w:r>
      <w:r>
        <w:rPr>
          <w:rFonts w:ascii="Times New Roman" w:hAnsi="Times New Roman" w:cs="Times New Roman" w:hint="default"/>
          <w:lang w:val="en-US"/>
        </w:rPr>
        <w:t>ho poriadku trestné</w:t>
      </w:r>
      <w:r>
        <w:rPr>
          <w:rFonts w:ascii="Times New Roman" w:hAnsi="Times New Roman" w:cs="Times New Roman" w:hint="default"/>
          <w:lang w:val="en-US"/>
        </w:rPr>
        <w:t xml:space="preserve"> stí</w:t>
      </w:r>
      <w:r>
        <w:rPr>
          <w:rFonts w:ascii="Times New Roman" w:hAnsi="Times New Roman" w:cs="Times New Roman" w:hint="default"/>
          <w:lang w:val="en-US"/>
        </w:rPr>
        <w:t>hanie prá</w:t>
      </w:r>
      <w:r>
        <w:rPr>
          <w:rFonts w:ascii="Times New Roman" w:hAnsi="Times New Roman" w:cs="Times New Roman" w:hint="default"/>
          <w:lang w:val="en-US"/>
        </w:rPr>
        <w:t>vnickej osoby o ď</w:t>
      </w:r>
      <w:r>
        <w:rPr>
          <w:rFonts w:ascii="Times New Roman" w:hAnsi="Times New Roman" w:cs="Times New Roman" w:hint="default"/>
          <w:lang w:val="en-US"/>
        </w:rPr>
        <w:t>alš</w:t>
      </w:r>
      <w:r>
        <w:rPr>
          <w:rFonts w:ascii="Times New Roman" w:hAnsi="Times New Roman" w:cs="Times New Roman" w:hint="default"/>
          <w:lang w:val="en-US"/>
        </w:rPr>
        <w:t>ie prí</w:t>
      </w:r>
      <w:r>
        <w:rPr>
          <w:rFonts w:ascii="Times New Roman" w:hAnsi="Times New Roman" w:cs="Times New Roman" w:hint="default"/>
          <w:lang w:val="en-US"/>
        </w:rPr>
        <w:t>pady. Samozrejme aj u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je mož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podmieneč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zastavenie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a jeho zastavenie na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 xml:space="preserve">podklade zmieru.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Zá</w:t>
      </w:r>
      <w:r>
        <w:rPr>
          <w:rFonts w:ascii="Times New Roman" w:hAnsi="Times New Roman" w:cs="Times New Roman" w:hint="default"/>
          <w:lang w:val="en-US"/>
        </w:rPr>
        <w:t>sada ne bis in idem pri predchá</w:t>
      </w:r>
      <w:r>
        <w:rPr>
          <w:rFonts w:ascii="Times New Roman" w:hAnsi="Times New Roman" w:cs="Times New Roman" w:hint="default"/>
          <w:lang w:val="en-US"/>
        </w:rPr>
        <w:t>dzajú</w:t>
      </w:r>
      <w:r>
        <w:rPr>
          <w:rFonts w:ascii="Times New Roman" w:hAnsi="Times New Roman" w:cs="Times New Roman" w:hint="default"/>
          <w:lang w:val="en-US"/>
        </w:rPr>
        <w:t>cim postihu prá</w:t>
      </w:r>
      <w:r>
        <w:rPr>
          <w:rFonts w:ascii="Times New Roman" w:hAnsi="Times New Roman" w:cs="Times New Roman" w:hint="default"/>
          <w:lang w:val="en-US"/>
        </w:rPr>
        <w:t>vnickej osoby za sprá</w:t>
      </w:r>
      <w:r>
        <w:rPr>
          <w:rFonts w:ascii="Times New Roman" w:hAnsi="Times New Roman" w:cs="Times New Roman" w:hint="default"/>
          <w:lang w:val="en-US"/>
        </w:rPr>
        <w:t>vny delikt je rieš</w:t>
      </w:r>
      <w:r>
        <w:rPr>
          <w:rFonts w:ascii="Times New Roman" w:hAnsi="Times New Roman" w:cs="Times New Roman" w:hint="default"/>
          <w:lang w:val="en-US"/>
        </w:rPr>
        <w:t>ená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215 ods. 2 pí</w:t>
      </w:r>
      <w:r>
        <w:rPr>
          <w:rFonts w:ascii="Times New Roman" w:hAnsi="Times New Roman" w:cs="Times New Roman" w:hint="default"/>
          <w:lang w:val="en-US"/>
        </w:rPr>
        <w:t>sm.b) Trestné</w:t>
      </w:r>
      <w:r>
        <w:rPr>
          <w:rFonts w:ascii="Times New Roman" w:hAnsi="Times New Roman" w:cs="Times New Roman" w:hint="default"/>
          <w:lang w:val="en-US"/>
        </w:rPr>
        <w:t>ho poriadku. Jej fakultatí</w:t>
      </w:r>
      <w:r>
        <w:rPr>
          <w:rFonts w:ascii="Times New Roman" w:hAnsi="Times New Roman" w:cs="Times New Roman" w:hint="default"/>
          <w:lang w:val="en-US"/>
        </w:rPr>
        <w:t>vnosť</w:t>
      </w:r>
      <w:r>
        <w:rPr>
          <w:rFonts w:ascii="Times New Roman" w:hAnsi="Times New Roman" w:cs="Times New Roman" w:hint="default"/>
          <w:lang w:val="en-US"/>
        </w:rPr>
        <w:t xml:space="preserve"> je odô</w:t>
      </w:r>
      <w:r>
        <w:rPr>
          <w:rFonts w:ascii="Times New Roman" w:hAnsi="Times New Roman" w:cs="Times New Roman" w:hint="default"/>
          <w:lang w:val="en-US"/>
        </w:rPr>
        <w:t>vodnená</w:t>
      </w:r>
      <w:r>
        <w:rPr>
          <w:rFonts w:ascii="Times New Roman" w:hAnsi="Times New Roman" w:cs="Times New Roman" w:hint="default"/>
          <w:lang w:val="en-US"/>
        </w:rPr>
        <w:t xml:space="preserve"> tý</w:t>
      </w:r>
      <w:r>
        <w:rPr>
          <w:rFonts w:ascii="Times New Roman" w:hAnsi="Times New Roman" w:cs="Times New Roman" w:hint="default"/>
          <w:lang w:val="en-US"/>
        </w:rPr>
        <w:t>m, ž</w:t>
      </w:r>
      <w:r>
        <w:rPr>
          <w:rFonts w:ascii="Times New Roman" w:hAnsi="Times New Roman" w:cs="Times New Roman" w:hint="default"/>
          <w:lang w:val="en-US"/>
        </w:rPr>
        <w:t>e podľ</w:t>
      </w:r>
      <w:r>
        <w:rPr>
          <w:rFonts w:ascii="Times New Roman" w:hAnsi="Times New Roman" w:cs="Times New Roman" w:hint="default"/>
          <w:lang w:val="en-US"/>
        </w:rPr>
        <w:t>a krité</w:t>
      </w:r>
      <w:r>
        <w:rPr>
          <w:rFonts w:ascii="Times New Roman" w:hAnsi="Times New Roman" w:cs="Times New Roman" w:hint="default"/>
          <w:lang w:val="en-US"/>
        </w:rPr>
        <w:t>rií</w:t>
      </w:r>
      <w:r>
        <w:rPr>
          <w:rFonts w:ascii="Times New Roman" w:hAnsi="Times New Roman" w:cs="Times New Roman" w:hint="default"/>
          <w:lang w:val="en-US"/>
        </w:rPr>
        <w:t xml:space="preserve"> uplatň</w:t>
      </w:r>
      <w:r>
        <w:rPr>
          <w:rFonts w:ascii="Times New Roman" w:hAnsi="Times New Roman" w:cs="Times New Roman" w:hint="default"/>
          <w:lang w:val="en-US"/>
        </w:rPr>
        <w:t>ovaný</w:t>
      </w:r>
      <w:r>
        <w:rPr>
          <w:rFonts w:ascii="Times New Roman" w:hAnsi="Times New Roman" w:cs="Times New Roman" w:hint="default"/>
          <w:lang w:val="en-US"/>
        </w:rPr>
        <w:t>ch Euró</w:t>
      </w:r>
      <w:r>
        <w:rPr>
          <w:rFonts w:ascii="Times New Roman" w:hAnsi="Times New Roman" w:cs="Times New Roman" w:hint="default"/>
          <w:lang w:val="en-US"/>
        </w:rPr>
        <w:t>pskym sú</w:t>
      </w:r>
      <w:r>
        <w:rPr>
          <w:rFonts w:ascii="Times New Roman" w:hAnsi="Times New Roman" w:cs="Times New Roman" w:hint="default"/>
          <w:lang w:val="en-US"/>
        </w:rPr>
        <w:t>dom pre ľ</w:t>
      </w:r>
      <w:r>
        <w:rPr>
          <w:rFonts w:ascii="Times New Roman" w:hAnsi="Times New Roman" w:cs="Times New Roman" w:hint="default"/>
          <w:lang w:val="en-US"/>
        </w:rPr>
        <w:t>udské</w:t>
      </w:r>
      <w:r>
        <w:rPr>
          <w:rFonts w:ascii="Times New Roman" w:hAnsi="Times New Roman" w:cs="Times New Roman" w:hint="default"/>
          <w:lang w:val="en-US"/>
        </w:rPr>
        <w:t xml:space="preserve"> p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va má</w:t>
      </w:r>
      <w:r>
        <w:rPr>
          <w:rFonts w:ascii="Times New Roman" w:hAnsi="Times New Roman" w:cs="Times New Roman" w:hint="default"/>
          <w:lang w:val="en-US"/>
        </w:rPr>
        <w:t xml:space="preserve"> vý</w:t>
      </w:r>
      <w:r>
        <w:rPr>
          <w:rFonts w:ascii="Times New Roman" w:hAnsi="Times New Roman" w:cs="Times New Roman" w:hint="default"/>
          <w:lang w:val="en-US"/>
        </w:rPr>
        <w:t>znam aj rozsah sankcie, ulož</w:t>
      </w:r>
      <w:r>
        <w:rPr>
          <w:rFonts w:ascii="Times New Roman" w:hAnsi="Times New Roman" w:cs="Times New Roman" w:hint="default"/>
          <w:lang w:val="en-US"/>
        </w:rPr>
        <w:t>enej za sprá</w:t>
      </w:r>
      <w:r>
        <w:rPr>
          <w:rFonts w:ascii="Times New Roman" w:hAnsi="Times New Roman" w:cs="Times New Roman" w:hint="default"/>
          <w:lang w:val="en-US"/>
        </w:rPr>
        <w:t>vny delikt.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Ak fyzická</w:t>
      </w:r>
      <w:r>
        <w:rPr>
          <w:rFonts w:ascii="Times New Roman" w:hAnsi="Times New Roman" w:cs="Times New Roman" w:hint="default"/>
          <w:lang w:val="en-US"/>
        </w:rPr>
        <w:t xml:space="preserve"> osoba uvedená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5 ods. 1 je súč</w:t>
      </w:r>
      <w:r>
        <w:rPr>
          <w:rFonts w:ascii="Times New Roman" w:hAnsi="Times New Roman" w:cs="Times New Roman" w:hint="default"/>
          <w:lang w:val="en-US"/>
        </w:rPr>
        <w:t>asne jedinou osobou ktorá</w:t>
      </w:r>
      <w:r>
        <w:rPr>
          <w:rFonts w:ascii="Times New Roman" w:hAnsi="Times New Roman" w:cs="Times New Roman" w:hint="default"/>
          <w:lang w:val="en-US"/>
        </w:rPr>
        <w:t xml:space="preserve"> tvorí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vnickú</w:t>
      </w:r>
      <w:r>
        <w:rPr>
          <w:rFonts w:ascii="Times New Roman" w:hAnsi="Times New Roman" w:cs="Times New Roman" w:hint="default"/>
          <w:lang w:val="en-US"/>
        </w:rPr>
        <w:t xml:space="preserve"> osobu, môž</w:t>
      </w:r>
      <w:r>
        <w:rPr>
          <w:rFonts w:ascii="Times New Roman" w:hAnsi="Times New Roman" w:cs="Times New Roman" w:hint="default"/>
          <w:lang w:val="en-US"/>
        </w:rPr>
        <w:t>e byť</w:t>
      </w:r>
      <w:r>
        <w:rPr>
          <w:rFonts w:ascii="Times New Roman" w:hAnsi="Times New Roman" w:cs="Times New Roman" w:hint="default"/>
          <w:lang w:val="en-US"/>
        </w:rPr>
        <w:t xml:space="preserve"> úč</w:t>
      </w:r>
      <w:r>
        <w:rPr>
          <w:rFonts w:ascii="Times New Roman" w:hAnsi="Times New Roman" w:cs="Times New Roman" w:hint="default"/>
          <w:lang w:val="en-US"/>
        </w:rPr>
        <w:t>el trestu uvedený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34 ods. 1 Trestné</w:t>
      </w:r>
      <w:r>
        <w:rPr>
          <w:rFonts w:ascii="Times New Roman" w:hAnsi="Times New Roman" w:cs="Times New Roman" w:hint="default"/>
          <w:lang w:val="en-US"/>
        </w:rPr>
        <w:t>ho zá</w:t>
      </w:r>
      <w:r>
        <w:rPr>
          <w:rFonts w:ascii="Times New Roman" w:hAnsi="Times New Roman" w:cs="Times New Roman" w:hint="default"/>
          <w:lang w:val="en-US"/>
        </w:rPr>
        <w:t>kona dosiahnutý</w:t>
      </w:r>
      <w:r>
        <w:rPr>
          <w:rFonts w:ascii="Times New Roman" w:hAnsi="Times New Roman" w:cs="Times New Roman" w:hint="default"/>
          <w:lang w:val="en-US"/>
        </w:rPr>
        <w:t xml:space="preserve"> aj postihom len fyzickej osob</w:t>
      </w:r>
      <w:r>
        <w:rPr>
          <w:rFonts w:ascii="Times New Roman" w:hAnsi="Times New Roman" w:cs="Times New Roman" w:hint="default"/>
          <w:lang w:val="en-US"/>
        </w:rPr>
        <w:t>y alebo len prá</w:t>
      </w:r>
      <w:r>
        <w:rPr>
          <w:rFonts w:ascii="Times New Roman" w:hAnsi="Times New Roman" w:cs="Times New Roman" w:hint="default"/>
          <w:lang w:val="en-US"/>
        </w:rPr>
        <w:t>vnickej osoby. Preto môž</w:t>
      </w:r>
      <w:r>
        <w:rPr>
          <w:rFonts w:ascii="Times New Roman" w:hAnsi="Times New Roman" w:cs="Times New Roman" w:hint="default"/>
          <w:lang w:val="en-US"/>
        </w:rPr>
        <w:t>e byť</w:t>
      </w:r>
      <w:r>
        <w:rPr>
          <w:rFonts w:ascii="Times New Roman" w:hAnsi="Times New Roman" w:cs="Times New Roman" w:hint="default"/>
          <w:lang w:val="en-US"/>
        </w:rPr>
        <w:t xml:space="preserve"> úč</w:t>
      </w:r>
      <w:r>
        <w:rPr>
          <w:rFonts w:ascii="Times New Roman" w:hAnsi="Times New Roman" w:cs="Times New Roman" w:hint="default"/>
          <w:lang w:val="en-US"/>
        </w:rPr>
        <w:t>elné</w:t>
      </w:r>
      <w:r>
        <w:rPr>
          <w:rFonts w:ascii="Times New Roman" w:hAnsi="Times New Roman" w:cs="Times New Roman" w:hint="default"/>
          <w:lang w:val="en-US"/>
        </w:rPr>
        <w:t>, trestné</w:t>
      </w:r>
      <w:r>
        <w:rPr>
          <w:rFonts w:ascii="Times New Roman" w:hAnsi="Times New Roman" w:cs="Times New Roman" w:hint="default"/>
          <w:lang w:val="en-US"/>
        </w:rPr>
        <w:t xml:space="preserve"> stí</w:t>
      </w:r>
      <w:r>
        <w:rPr>
          <w:rFonts w:ascii="Times New Roman" w:hAnsi="Times New Roman" w:cs="Times New Roman" w:hint="default"/>
          <w:lang w:val="en-US"/>
        </w:rPr>
        <w:t>hanie u jednej z </w:t>
      </w:r>
      <w:r>
        <w:rPr>
          <w:rFonts w:ascii="Times New Roman" w:hAnsi="Times New Roman" w:cs="Times New Roman" w:hint="default"/>
          <w:lang w:val="en-US"/>
        </w:rPr>
        <w:t>nich zastaviť</w:t>
      </w:r>
      <w:r>
        <w:rPr>
          <w:rFonts w:ascii="Times New Roman" w:hAnsi="Times New Roman" w:cs="Times New Roman" w:hint="default"/>
          <w:lang w:val="en-US"/>
        </w:rPr>
        <w:t>. Tento zá</w:t>
      </w:r>
      <w:r>
        <w:rPr>
          <w:rFonts w:ascii="Times New Roman" w:hAnsi="Times New Roman" w:cs="Times New Roman" w:hint="default"/>
          <w:lang w:val="en-US"/>
        </w:rPr>
        <w:t>kon upravuje stí</w:t>
      </w:r>
      <w:r>
        <w:rPr>
          <w:rFonts w:ascii="Times New Roman" w:hAnsi="Times New Roman" w:cs="Times New Roman" w:hint="default"/>
          <w:lang w:val="en-US"/>
        </w:rPr>
        <w:t>hanie len prá</w:t>
      </w:r>
      <w:r>
        <w:rPr>
          <w:rFonts w:ascii="Times New Roman" w:hAnsi="Times New Roman" w:cs="Times New Roman" w:hint="default"/>
          <w:lang w:val="en-US"/>
        </w:rPr>
        <w:t>vnickej osoby, preto môž</w:t>
      </w:r>
      <w:r>
        <w:rPr>
          <w:rFonts w:ascii="Times New Roman" w:hAnsi="Times New Roman" w:cs="Times New Roman" w:hint="default"/>
          <w:lang w:val="en-US"/>
        </w:rPr>
        <w:t>e upraviť</w:t>
      </w:r>
      <w:r>
        <w:rPr>
          <w:rFonts w:ascii="Times New Roman" w:hAnsi="Times New Roman" w:cs="Times New Roman" w:hint="default"/>
          <w:lang w:val="en-US"/>
        </w:rPr>
        <w:t xml:space="preserve"> zastavenie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len u nej.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Majetkové</w:t>
      </w:r>
      <w:r>
        <w:rPr>
          <w:rFonts w:ascii="Times New Roman" w:hAnsi="Times New Roman" w:cs="Times New Roman" w:hint="default"/>
          <w:lang w:val="en-US"/>
        </w:rPr>
        <w:t xml:space="preserve"> pomery prá</w:t>
      </w:r>
      <w:r>
        <w:rPr>
          <w:rFonts w:ascii="Times New Roman" w:hAnsi="Times New Roman" w:cs="Times New Roman" w:hint="default"/>
          <w:lang w:val="en-US"/>
        </w:rPr>
        <w:t>vnickej osoby sú</w:t>
      </w:r>
      <w:r>
        <w:rPr>
          <w:rFonts w:ascii="Times New Roman" w:hAnsi="Times New Roman" w:cs="Times New Roman" w:hint="default"/>
          <w:lang w:val="en-US"/>
        </w:rPr>
        <w:t xml:space="preserve"> dô</w:t>
      </w:r>
      <w:r>
        <w:rPr>
          <w:rFonts w:ascii="Times New Roman" w:hAnsi="Times New Roman" w:cs="Times New Roman" w:hint="default"/>
          <w:lang w:val="en-US"/>
        </w:rPr>
        <w:t>lež</w:t>
      </w:r>
      <w:r>
        <w:rPr>
          <w:rFonts w:ascii="Times New Roman" w:hAnsi="Times New Roman" w:cs="Times New Roman" w:hint="default"/>
          <w:lang w:val="en-US"/>
        </w:rPr>
        <w:t>itý</w:t>
      </w:r>
      <w:r>
        <w:rPr>
          <w:rFonts w:ascii="Times New Roman" w:hAnsi="Times New Roman" w:cs="Times New Roman" w:hint="default"/>
          <w:lang w:val="en-US"/>
        </w:rPr>
        <w:t xml:space="preserve">m </w:t>
      </w:r>
      <w:r>
        <w:rPr>
          <w:rFonts w:ascii="Times New Roman" w:hAnsi="Times New Roman" w:cs="Times New Roman" w:hint="default"/>
          <w:lang w:val="en-US"/>
        </w:rPr>
        <w:t>krité</w:t>
      </w:r>
      <w:r>
        <w:rPr>
          <w:rFonts w:ascii="Times New Roman" w:hAnsi="Times New Roman" w:cs="Times New Roman" w:hint="default"/>
          <w:lang w:val="en-US"/>
        </w:rPr>
        <w:t>riom pre viaceré</w:t>
      </w:r>
      <w:r>
        <w:rPr>
          <w:rFonts w:ascii="Times New Roman" w:hAnsi="Times New Roman" w:cs="Times New Roman" w:hint="default"/>
          <w:lang w:val="en-US"/>
        </w:rPr>
        <w:t xml:space="preserve"> postupy a rozhodnutia. Preto sa o ne rozš</w:t>
      </w:r>
      <w:r>
        <w:rPr>
          <w:rFonts w:ascii="Times New Roman" w:hAnsi="Times New Roman" w:cs="Times New Roman" w:hint="default"/>
          <w:lang w:val="en-US"/>
        </w:rPr>
        <w:t>iruje dô</w:t>
      </w:r>
      <w:r>
        <w:rPr>
          <w:rFonts w:ascii="Times New Roman" w:hAnsi="Times New Roman" w:cs="Times New Roman" w:hint="default"/>
          <w:lang w:val="en-US"/>
        </w:rPr>
        <w:t>kazná</w:t>
      </w:r>
      <w:r>
        <w:rPr>
          <w:rFonts w:ascii="Times New Roman" w:hAnsi="Times New Roman" w:cs="Times New Roman" w:hint="default"/>
          <w:lang w:val="en-US"/>
        </w:rPr>
        <w:t xml:space="preserve"> povinnosť</w:t>
      </w:r>
      <w:r>
        <w:rPr>
          <w:rFonts w:ascii="Times New Roman" w:hAnsi="Times New Roman" w:cs="Times New Roman" w:hint="default"/>
          <w:lang w:val="en-US"/>
        </w:rPr>
        <w:t xml:space="preserve"> orgá</w:t>
      </w:r>
      <w:r>
        <w:rPr>
          <w:rFonts w:ascii="Times New Roman" w:hAnsi="Times New Roman" w:cs="Times New Roman" w:hint="default"/>
          <w:lang w:val="en-US"/>
        </w:rPr>
        <w:t>nov trestné</w:t>
      </w:r>
      <w:r>
        <w:rPr>
          <w:rFonts w:ascii="Times New Roman" w:hAnsi="Times New Roman" w:cs="Times New Roman" w:hint="default"/>
          <w:lang w:val="en-US"/>
        </w:rPr>
        <w:t xml:space="preserve">ho konania.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18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Upravuje sa osobitne označ</w:t>
      </w:r>
      <w:r>
        <w:rPr>
          <w:rFonts w:ascii="Times New Roman" w:hAnsi="Times New Roman" w:cs="Times New Roman" w:hint="default"/>
          <w:lang w:val="en-US"/>
        </w:rPr>
        <w:t>enie prá</w:t>
      </w:r>
      <w:r>
        <w:rPr>
          <w:rFonts w:ascii="Times New Roman" w:hAnsi="Times New Roman" w:cs="Times New Roman" w:hint="default"/>
          <w:lang w:val="en-US"/>
        </w:rPr>
        <w:t>vnickej osoby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>, aby bolo nezameniteľ</w:t>
      </w:r>
      <w:r>
        <w:rPr>
          <w:rFonts w:ascii="Times New Roman" w:hAnsi="Times New Roman" w:cs="Times New Roman" w:hint="default"/>
          <w:lang w:val="en-US"/>
        </w:rPr>
        <w:t>né.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19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Hlavný</w:t>
      </w:r>
      <w:r>
        <w:rPr>
          <w:rFonts w:ascii="Times New Roman" w:hAnsi="Times New Roman" w:cs="Times New Roman" w:hint="default"/>
          <w:lang w:val="en-US"/>
        </w:rPr>
        <w:t>m zá</w:t>
      </w:r>
      <w:r>
        <w:rPr>
          <w:rFonts w:ascii="Times New Roman" w:hAnsi="Times New Roman" w:cs="Times New Roman" w:hint="default"/>
          <w:lang w:val="en-US"/>
        </w:rPr>
        <w:t>merom ustanovenia je za</w:t>
      </w:r>
      <w:r>
        <w:rPr>
          <w:rFonts w:ascii="Times New Roman" w:hAnsi="Times New Roman" w:cs="Times New Roman" w:hint="default"/>
          <w:lang w:val="en-US"/>
        </w:rPr>
        <w:t>brá</w:t>
      </w:r>
      <w:r>
        <w:rPr>
          <w:rFonts w:ascii="Times New Roman" w:hAnsi="Times New Roman" w:cs="Times New Roman" w:hint="default"/>
          <w:lang w:val="en-US"/>
        </w:rPr>
        <w:t>niť</w:t>
      </w:r>
      <w:r>
        <w:rPr>
          <w:rFonts w:ascii="Times New Roman" w:hAnsi="Times New Roman" w:cs="Times New Roman" w:hint="default"/>
          <w:lang w:val="en-US"/>
        </w:rPr>
        <w:t xml:space="preserve"> znemož</w:t>
      </w:r>
      <w:r>
        <w:rPr>
          <w:rFonts w:ascii="Times New Roman" w:hAnsi="Times New Roman" w:cs="Times New Roman" w:hint="default"/>
          <w:lang w:val="en-US"/>
        </w:rPr>
        <w:t>neniu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prá</w:t>
      </w:r>
      <w:r>
        <w:rPr>
          <w:rFonts w:ascii="Times New Roman" w:hAnsi="Times New Roman" w:cs="Times New Roman" w:hint="default"/>
          <w:lang w:val="en-US"/>
        </w:rPr>
        <w:t>vnickej osoby rô</w:t>
      </w:r>
      <w:r>
        <w:rPr>
          <w:rFonts w:ascii="Times New Roman" w:hAnsi="Times New Roman" w:cs="Times New Roman" w:hint="default"/>
          <w:lang w:val="en-US"/>
        </w:rPr>
        <w:t>znymi formami zruš</w:t>
      </w:r>
      <w:r>
        <w:rPr>
          <w:rFonts w:ascii="Times New Roman" w:hAnsi="Times New Roman" w:cs="Times New Roman" w:hint="default"/>
          <w:lang w:val="en-US"/>
        </w:rPr>
        <w:t>enia a premeny prá</w:t>
      </w:r>
      <w:r>
        <w:rPr>
          <w:rFonts w:ascii="Times New Roman" w:hAnsi="Times New Roman" w:cs="Times New Roman" w:hint="default"/>
          <w:lang w:val="en-US"/>
        </w:rPr>
        <w:t>vnickej osoby a prelievaniu zisku z </w:t>
      </w:r>
      <w:r>
        <w:rPr>
          <w:rFonts w:ascii="Times New Roman" w:hAnsi="Times New Roman" w:cs="Times New Roman" w:hint="default"/>
          <w:lang w:val="en-US"/>
        </w:rPr>
        <w:t>trestnej č</w:t>
      </w:r>
      <w:r>
        <w:rPr>
          <w:rFonts w:ascii="Times New Roman" w:hAnsi="Times New Roman" w:cs="Times New Roman" w:hint="default"/>
          <w:lang w:val="en-US"/>
        </w:rPr>
        <w:t xml:space="preserve">innosti.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20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Ustanovenie upravuje zabezpeč</w:t>
      </w:r>
      <w:r>
        <w:rPr>
          <w:rFonts w:ascii="Times New Roman" w:hAnsi="Times New Roman" w:cs="Times New Roman" w:hint="default"/>
          <w:lang w:val="en-US"/>
        </w:rPr>
        <w:t>ovacie opatrenie za podmienok podobný</w:t>
      </w:r>
      <w:r>
        <w:rPr>
          <w:rFonts w:ascii="Times New Roman" w:hAnsi="Times New Roman" w:cs="Times New Roman" w:hint="default"/>
          <w:lang w:val="en-US"/>
        </w:rPr>
        <w:t>ch vä</w:t>
      </w:r>
      <w:r>
        <w:rPr>
          <w:rFonts w:ascii="Times New Roman" w:hAnsi="Times New Roman" w:cs="Times New Roman" w:hint="default"/>
          <w:lang w:val="en-US"/>
        </w:rPr>
        <w:t>zbe pri  fyzickej osobe. Ob</w:t>
      </w:r>
      <w:r>
        <w:rPr>
          <w:rFonts w:ascii="Times New Roman" w:hAnsi="Times New Roman" w:cs="Times New Roman" w:hint="default"/>
          <w:lang w:val="en-US"/>
        </w:rPr>
        <w:t>dobnou je aj zá</w:t>
      </w:r>
      <w:r>
        <w:rPr>
          <w:rFonts w:ascii="Times New Roman" w:hAnsi="Times New Roman" w:cs="Times New Roman" w:hint="default"/>
          <w:lang w:val="en-US"/>
        </w:rPr>
        <w:t>ruka reš</w:t>
      </w:r>
      <w:r>
        <w:rPr>
          <w:rFonts w:ascii="Times New Roman" w:hAnsi="Times New Roman" w:cs="Times New Roman" w:hint="default"/>
          <w:lang w:val="en-US"/>
        </w:rPr>
        <w:t>pektovania zá</w:t>
      </w:r>
      <w:r>
        <w:rPr>
          <w:rFonts w:ascii="Times New Roman" w:hAnsi="Times New Roman" w:cs="Times New Roman" w:hint="default"/>
          <w:lang w:val="en-US"/>
        </w:rPr>
        <w:t>kladný</w:t>
      </w:r>
      <w:r>
        <w:rPr>
          <w:rFonts w:ascii="Times New Roman" w:hAnsi="Times New Roman" w:cs="Times New Roman" w:hint="default"/>
          <w:lang w:val="en-US"/>
        </w:rPr>
        <w:t>ch prá</w:t>
      </w:r>
      <w:r>
        <w:rPr>
          <w:rFonts w:ascii="Times New Roman" w:hAnsi="Times New Roman" w:cs="Times New Roman" w:hint="default"/>
          <w:lang w:val="en-US"/>
        </w:rPr>
        <w:t>v, t.j. rozhodovanie sú</w:t>
      </w:r>
      <w:r>
        <w:rPr>
          <w:rFonts w:ascii="Times New Roman" w:hAnsi="Times New Roman" w:cs="Times New Roman" w:hint="default"/>
          <w:lang w:val="en-US"/>
        </w:rPr>
        <w:t>du v </w:t>
      </w:r>
      <w:r>
        <w:rPr>
          <w:rFonts w:ascii="Times New Roman" w:hAnsi="Times New Roman" w:cs="Times New Roman" w:hint="default"/>
          <w:lang w:val="en-US"/>
        </w:rPr>
        <w:t>tý</w:t>
      </w:r>
      <w:r>
        <w:rPr>
          <w:rFonts w:ascii="Times New Roman" w:hAnsi="Times New Roman" w:cs="Times New Roman" w:hint="default"/>
          <w:lang w:val="en-US"/>
        </w:rPr>
        <w:t>chto prí</w:t>
      </w:r>
      <w:r>
        <w:rPr>
          <w:rFonts w:ascii="Times New Roman" w:hAnsi="Times New Roman" w:cs="Times New Roman" w:hint="default"/>
          <w:lang w:val="en-US"/>
        </w:rPr>
        <w:t xml:space="preserve">padoch.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Subsidiá</w:t>
      </w:r>
      <w:r>
        <w:rPr>
          <w:rFonts w:ascii="Times New Roman" w:hAnsi="Times New Roman" w:cs="Times New Roman" w:hint="default"/>
          <w:lang w:val="en-US"/>
        </w:rPr>
        <w:t>rne sa uplatnia ustanovenia Trestné</w:t>
      </w:r>
      <w:r>
        <w:rPr>
          <w:rFonts w:ascii="Times New Roman" w:hAnsi="Times New Roman" w:cs="Times New Roman" w:hint="default"/>
          <w:lang w:val="en-US"/>
        </w:rPr>
        <w:t>ho poriadku o zaistení</w:t>
      </w:r>
      <w:r>
        <w:rPr>
          <w:rFonts w:ascii="Times New Roman" w:hAnsi="Times New Roman" w:cs="Times New Roman" w:hint="default"/>
          <w:lang w:val="en-US"/>
        </w:rPr>
        <w:t xml:space="preserve"> majetku obvinené</w:t>
      </w:r>
      <w:r>
        <w:rPr>
          <w:rFonts w:ascii="Times New Roman" w:hAnsi="Times New Roman" w:cs="Times New Roman" w:hint="default"/>
          <w:lang w:val="en-US"/>
        </w:rPr>
        <w:t>ho aj z </w:t>
      </w:r>
      <w:r>
        <w:rPr>
          <w:rFonts w:ascii="Times New Roman" w:hAnsi="Times New Roman" w:cs="Times New Roman" w:hint="default"/>
          <w:lang w:val="en-US"/>
        </w:rPr>
        <w:t>iný</w:t>
      </w:r>
      <w:r>
        <w:rPr>
          <w:rFonts w:ascii="Times New Roman" w:hAnsi="Times New Roman" w:cs="Times New Roman" w:hint="default"/>
          <w:lang w:val="en-US"/>
        </w:rPr>
        <w:t>ch dô</w:t>
      </w:r>
      <w:r>
        <w:rPr>
          <w:rFonts w:ascii="Times New Roman" w:hAnsi="Times New Roman" w:cs="Times New Roman" w:hint="default"/>
          <w:lang w:val="en-US"/>
        </w:rPr>
        <w:t>vodov a v </w:t>
      </w:r>
      <w:r>
        <w:rPr>
          <w:rFonts w:ascii="Times New Roman" w:hAnsi="Times New Roman" w:cs="Times New Roman" w:hint="default"/>
          <w:lang w:val="en-US"/>
        </w:rPr>
        <w:t>iný</w:t>
      </w:r>
      <w:r>
        <w:rPr>
          <w:rFonts w:ascii="Times New Roman" w:hAnsi="Times New Roman" w:cs="Times New Roman" w:hint="default"/>
          <w:lang w:val="en-US"/>
        </w:rPr>
        <w:t>ch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diá</w:t>
      </w:r>
      <w:r>
        <w:rPr>
          <w:rFonts w:ascii="Times New Roman" w:hAnsi="Times New Roman" w:cs="Times New Roman" w:hint="default"/>
          <w:lang w:val="en-US"/>
        </w:rPr>
        <w:t>ch konania, napr. ustanovenia §</w:t>
      </w:r>
      <w:r>
        <w:rPr>
          <w:rFonts w:ascii="Times New Roman" w:hAnsi="Times New Roman" w:cs="Times New Roman" w:hint="default"/>
          <w:lang w:val="en-US"/>
        </w:rPr>
        <w:t xml:space="preserve"> 425, 426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diu vý</w:t>
      </w:r>
      <w:r>
        <w:rPr>
          <w:rFonts w:ascii="Times New Roman" w:hAnsi="Times New Roman" w:cs="Times New Roman" w:hint="default"/>
          <w:lang w:val="en-US"/>
        </w:rPr>
        <w:t>konu trestu.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21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Doplnenie ustanovení</w:t>
      </w:r>
      <w:r>
        <w:rPr>
          <w:rFonts w:ascii="Times New Roman" w:hAnsi="Times New Roman" w:cs="Times New Roman" w:hint="default"/>
          <w:lang w:val="en-US"/>
        </w:rPr>
        <w:t xml:space="preserve"> o miestnej prí</w:t>
      </w:r>
      <w:r>
        <w:rPr>
          <w:rFonts w:ascii="Times New Roman" w:hAnsi="Times New Roman" w:cs="Times New Roman" w:hint="default"/>
          <w:lang w:val="en-US"/>
        </w:rPr>
        <w:t>sluš</w:t>
      </w:r>
      <w:r>
        <w:rPr>
          <w:rFonts w:ascii="Times New Roman" w:hAnsi="Times New Roman" w:cs="Times New Roman" w:hint="default"/>
          <w:lang w:val="en-US"/>
        </w:rPr>
        <w:t>nosti je nutné</w:t>
      </w:r>
      <w:r>
        <w:rPr>
          <w:rFonts w:ascii="Times New Roman" w:hAnsi="Times New Roman" w:cs="Times New Roman" w:hint="default"/>
          <w:lang w:val="en-US"/>
        </w:rPr>
        <w:t xml:space="preserve"> vzhľ</w:t>
      </w:r>
      <w:r>
        <w:rPr>
          <w:rFonts w:ascii="Times New Roman" w:hAnsi="Times New Roman" w:cs="Times New Roman" w:hint="default"/>
          <w:lang w:val="en-US"/>
        </w:rPr>
        <w:t>adom na pomery prá</w:t>
      </w:r>
      <w:r>
        <w:rPr>
          <w:rFonts w:ascii="Times New Roman" w:hAnsi="Times New Roman" w:cs="Times New Roman" w:hint="default"/>
          <w:lang w:val="en-US"/>
        </w:rPr>
        <w:t>vnickej osoby odchylné</w:t>
      </w:r>
      <w:r>
        <w:rPr>
          <w:rFonts w:ascii="Times New Roman" w:hAnsi="Times New Roman" w:cs="Times New Roman" w:hint="default"/>
          <w:lang w:val="en-US"/>
        </w:rPr>
        <w:t xml:space="preserve"> od fyzickej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22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Spoloč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konanie je procesne úč</w:t>
      </w:r>
      <w:r>
        <w:rPr>
          <w:rFonts w:ascii="Times New Roman" w:hAnsi="Times New Roman" w:cs="Times New Roman" w:hint="default"/>
          <w:lang w:val="en-US"/>
        </w:rPr>
        <w:t>elné</w:t>
      </w:r>
      <w:r>
        <w:rPr>
          <w:rFonts w:ascii="Times New Roman" w:hAnsi="Times New Roman" w:cs="Times New Roman" w:hint="default"/>
          <w:lang w:val="en-US"/>
        </w:rPr>
        <w:t xml:space="preserve"> a ekonomické</w:t>
      </w:r>
      <w:r>
        <w:rPr>
          <w:rFonts w:ascii="Times New Roman" w:hAnsi="Times New Roman" w:cs="Times New Roman" w:hint="default"/>
          <w:lang w:val="en-US"/>
        </w:rPr>
        <w:t>. Spoloč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konanie bude prakticky vylúč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v p</w:t>
      </w:r>
      <w:r>
        <w:rPr>
          <w:rFonts w:ascii="Times New Roman" w:hAnsi="Times New Roman" w:cs="Times New Roman" w:hint="default"/>
          <w:lang w:val="en-US"/>
        </w:rPr>
        <w:t>rí</w:t>
      </w:r>
      <w:r>
        <w:rPr>
          <w:rFonts w:ascii="Times New Roman" w:hAnsi="Times New Roman" w:cs="Times New Roman" w:hint="default"/>
          <w:lang w:val="en-US"/>
        </w:rPr>
        <w:t>padoch, v </w:t>
      </w:r>
      <w:r>
        <w:rPr>
          <w:rFonts w:ascii="Times New Roman" w:hAnsi="Times New Roman" w:cs="Times New Roman" w:hint="default"/>
          <w:lang w:val="en-US"/>
        </w:rPr>
        <w:t>ktorý</w:t>
      </w:r>
      <w:r>
        <w:rPr>
          <w:rFonts w:ascii="Times New Roman" w:hAnsi="Times New Roman" w:cs="Times New Roman" w:hint="default"/>
          <w:lang w:val="en-US"/>
        </w:rPr>
        <w:t>ch bude zistená</w:t>
      </w:r>
      <w:r>
        <w:rPr>
          <w:rFonts w:ascii="Times New Roman" w:hAnsi="Times New Roman" w:cs="Times New Roman" w:hint="default"/>
          <w:lang w:val="en-US"/>
        </w:rPr>
        <w:t xml:space="preserve"> 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fyzickej osoby, alebo nebude zrejmé</w:t>
      </w:r>
      <w:r>
        <w:rPr>
          <w:rFonts w:ascii="Times New Roman" w:hAnsi="Times New Roman" w:cs="Times New Roman" w:hint="default"/>
          <w:lang w:val="en-US"/>
        </w:rPr>
        <w:t>, ž</w:t>
      </w:r>
      <w:r>
        <w:rPr>
          <w:rFonts w:ascii="Times New Roman" w:hAnsi="Times New Roman" w:cs="Times New Roman" w:hint="default"/>
          <w:lang w:val="en-US"/>
        </w:rPr>
        <w:t>e trestný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 spá</w:t>
      </w:r>
      <w:r>
        <w:rPr>
          <w:rFonts w:ascii="Times New Roman" w:hAnsi="Times New Roman" w:cs="Times New Roman" w:hint="default"/>
          <w:lang w:val="en-US"/>
        </w:rPr>
        <w:t>chala v </w:t>
      </w:r>
      <w:r>
        <w:rPr>
          <w:rFonts w:ascii="Times New Roman" w:hAnsi="Times New Roman" w:cs="Times New Roman" w:hint="default"/>
          <w:lang w:val="en-US"/>
        </w:rPr>
        <w:t>pož</w:t>
      </w:r>
      <w:r>
        <w:rPr>
          <w:rFonts w:ascii="Times New Roman" w:hAnsi="Times New Roman" w:cs="Times New Roman" w:hint="default"/>
          <w:lang w:val="en-US"/>
        </w:rPr>
        <w:t>adovanom vzť</w:t>
      </w:r>
      <w:r>
        <w:rPr>
          <w:rFonts w:ascii="Times New Roman" w:hAnsi="Times New Roman" w:cs="Times New Roman" w:hint="default"/>
          <w:lang w:val="en-US"/>
        </w:rPr>
        <w:t>ahu k 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vnickej osobe č</w:t>
      </w:r>
      <w:r>
        <w:rPr>
          <w:rFonts w:ascii="Times New Roman" w:hAnsi="Times New Roman" w:cs="Times New Roman" w:hint="default"/>
          <w:lang w:val="en-US"/>
        </w:rPr>
        <w:t>i v </w:t>
      </w:r>
      <w:r>
        <w:rPr>
          <w:rFonts w:ascii="Times New Roman" w:hAnsi="Times New Roman" w:cs="Times New Roman" w:hint="default"/>
          <w:lang w:val="en-US"/>
        </w:rPr>
        <w:t>jej prospech a tieto vzť</w:t>
      </w:r>
      <w:r>
        <w:rPr>
          <w:rFonts w:ascii="Times New Roman" w:hAnsi="Times New Roman" w:cs="Times New Roman" w:hint="default"/>
          <w:lang w:val="en-US"/>
        </w:rPr>
        <w:t>ahy budú</w:t>
      </w:r>
      <w:r>
        <w:rPr>
          <w:rFonts w:ascii="Times New Roman" w:hAnsi="Times New Roman" w:cs="Times New Roman" w:hint="default"/>
          <w:lang w:val="en-US"/>
        </w:rPr>
        <w:t xml:space="preserve"> zistené</w:t>
      </w:r>
      <w:r>
        <w:rPr>
          <w:rFonts w:ascii="Times New Roman" w:hAnsi="Times New Roman" w:cs="Times New Roman" w:hint="default"/>
          <w:lang w:val="en-US"/>
        </w:rPr>
        <w:t xml:space="preserve"> až</w:t>
      </w:r>
      <w:r>
        <w:rPr>
          <w:rFonts w:ascii="Times New Roman" w:hAnsi="Times New Roman" w:cs="Times New Roman" w:hint="default"/>
          <w:lang w:val="en-US"/>
        </w:rPr>
        <w:t xml:space="preserve"> po skonč</w:t>
      </w:r>
      <w:r>
        <w:rPr>
          <w:rFonts w:ascii="Times New Roman" w:hAnsi="Times New Roman" w:cs="Times New Roman" w:hint="default"/>
          <w:lang w:val="en-US"/>
        </w:rPr>
        <w:t>ení</w:t>
      </w:r>
      <w:r>
        <w:rPr>
          <w:rFonts w:ascii="Times New Roman" w:hAnsi="Times New Roman" w:cs="Times New Roman" w:hint="default"/>
          <w:lang w:val="en-US"/>
        </w:rPr>
        <w:t xml:space="preserve"> trestné</w:t>
      </w:r>
      <w:r>
        <w:rPr>
          <w:rFonts w:ascii="Times New Roman" w:hAnsi="Times New Roman" w:cs="Times New Roman" w:hint="default"/>
          <w:lang w:val="en-US"/>
        </w:rPr>
        <w:t>ho stí</w:t>
      </w:r>
      <w:r>
        <w:rPr>
          <w:rFonts w:ascii="Times New Roman" w:hAnsi="Times New Roman" w:cs="Times New Roman" w:hint="default"/>
          <w:lang w:val="en-US"/>
        </w:rPr>
        <w:t>hania fyzickej osoby alebo</w:t>
      </w:r>
      <w:r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jeho neskorom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 xml:space="preserve">diu.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Samostatné</w:t>
      </w:r>
      <w:r>
        <w:rPr>
          <w:rFonts w:ascii="Times New Roman" w:hAnsi="Times New Roman" w:cs="Times New Roman" w:hint="default"/>
          <w:lang w:val="en-US"/>
        </w:rPr>
        <w:t xml:space="preserve"> posudzovanie trestnej zodpovednosti prá</w:t>
      </w:r>
      <w:r>
        <w:rPr>
          <w:rFonts w:ascii="Times New Roman" w:hAnsi="Times New Roman" w:cs="Times New Roman" w:hint="default"/>
          <w:lang w:val="en-US"/>
        </w:rPr>
        <w:t>vnickej osoby a fyzickej osoby uvedenej v §</w:t>
      </w:r>
      <w:r>
        <w:rPr>
          <w:rFonts w:ascii="Times New Roman" w:hAnsi="Times New Roman" w:cs="Times New Roman" w:hint="default"/>
          <w:lang w:val="en-US"/>
        </w:rPr>
        <w:t xml:space="preserve"> 5 </w:t>
      </w:r>
      <w:r>
        <w:rPr>
          <w:rFonts w:ascii="Times New Roman" w:hAnsi="Times New Roman" w:cs="Times New Roman" w:hint="default"/>
          <w:lang w:val="en-US"/>
        </w:rPr>
        <w:t>ods. 1, 2 v spoloč</w:t>
      </w:r>
      <w:r>
        <w:rPr>
          <w:rFonts w:ascii="Times New Roman" w:hAnsi="Times New Roman" w:cs="Times New Roman" w:hint="default"/>
          <w:lang w:val="en-US"/>
        </w:rPr>
        <w:t>nom konaní</w:t>
      </w:r>
      <w:r>
        <w:rPr>
          <w:rFonts w:ascii="Times New Roman" w:hAnsi="Times New Roman" w:cs="Times New Roman" w:hint="default"/>
          <w:lang w:val="en-US"/>
        </w:rPr>
        <w:t xml:space="preserve"> vyplý</w:t>
      </w:r>
      <w:r>
        <w:rPr>
          <w:rFonts w:ascii="Times New Roman" w:hAnsi="Times New Roman" w:cs="Times New Roman" w:hint="default"/>
          <w:lang w:val="en-US"/>
        </w:rPr>
        <w:t>va z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pravy, podľ</w:t>
      </w:r>
      <w:r>
        <w:rPr>
          <w:rFonts w:ascii="Times New Roman" w:hAnsi="Times New Roman" w:cs="Times New Roman" w:hint="default"/>
          <w:lang w:val="en-US"/>
        </w:rPr>
        <w:t>a ktorej nemôž</w:t>
      </w:r>
      <w:r>
        <w:rPr>
          <w:rFonts w:ascii="Times New Roman" w:hAnsi="Times New Roman" w:cs="Times New Roman" w:hint="default"/>
          <w:lang w:val="en-US"/>
        </w:rPr>
        <w:t>u byť</w:t>
      </w:r>
      <w:r>
        <w:rPr>
          <w:rFonts w:ascii="Times New Roman" w:hAnsi="Times New Roman" w:cs="Times New Roman" w:hint="default"/>
          <w:lang w:val="en-US"/>
        </w:rPr>
        <w:t xml:space="preserve"> spolupá</w:t>
      </w:r>
      <w:r>
        <w:rPr>
          <w:rFonts w:ascii="Times New Roman" w:hAnsi="Times New Roman" w:cs="Times New Roman" w:hint="default"/>
          <w:lang w:val="en-US"/>
        </w:rPr>
        <w:t>chateľ</w:t>
      </w:r>
      <w:r>
        <w:rPr>
          <w:rFonts w:ascii="Times New Roman" w:hAnsi="Times New Roman" w:cs="Times New Roman" w:hint="default"/>
          <w:lang w:val="en-US"/>
        </w:rPr>
        <w:t>mi a ich trestná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je vzá</w:t>
      </w:r>
      <w:r>
        <w:rPr>
          <w:rFonts w:ascii="Times New Roman" w:hAnsi="Times New Roman" w:cs="Times New Roman" w:hint="default"/>
          <w:lang w:val="en-US"/>
        </w:rPr>
        <w:t>jomne nezá</w:t>
      </w:r>
      <w:r>
        <w:rPr>
          <w:rFonts w:ascii="Times New Roman" w:hAnsi="Times New Roman" w:cs="Times New Roman" w:hint="default"/>
          <w:lang w:val="en-US"/>
        </w:rPr>
        <w:t>visl</w:t>
      </w:r>
      <w:r>
        <w:rPr>
          <w:rFonts w:ascii="Times New Roman" w:hAnsi="Times New Roman" w:cs="Times New Roman" w:hint="default"/>
          <w:lang w:val="en-US"/>
        </w:rPr>
        <w:t>á.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Nie je vylúč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tiež</w:t>
      </w:r>
      <w:r>
        <w:rPr>
          <w:rFonts w:ascii="Times New Roman" w:hAnsi="Times New Roman" w:cs="Times New Roman" w:hint="default"/>
          <w:lang w:val="en-US"/>
        </w:rPr>
        <w:t xml:space="preserve"> spoloč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konanie proti prá</w:t>
      </w:r>
      <w:r>
        <w:rPr>
          <w:rFonts w:ascii="Times New Roman" w:hAnsi="Times New Roman" w:cs="Times New Roman" w:hint="default"/>
          <w:lang w:val="en-US"/>
        </w:rPr>
        <w:t>vnickej osobe a proti tretej osobe fyzickej č</w:t>
      </w:r>
      <w:r>
        <w:rPr>
          <w:rFonts w:ascii="Times New Roman" w:hAnsi="Times New Roman" w:cs="Times New Roman" w:hint="default"/>
          <w:lang w:val="en-US"/>
        </w:rPr>
        <w:t>i tretej osobe prá</w:t>
      </w:r>
      <w:r>
        <w:rPr>
          <w:rFonts w:ascii="Times New Roman" w:hAnsi="Times New Roman" w:cs="Times New Roman" w:hint="default"/>
          <w:lang w:val="en-US"/>
        </w:rPr>
        <w:t>vnickej odchylnej od osoby uvedenej v §</w:t>
      </w:r>
      <w:r>
        <w:rPr>
          <w:rFonts w:ascii="Times New Roman" w:hAnsi="Times New Roman" w:cs="Times New Roman" w:hint="default"/>
          <w:lang w:val="en-US"/>
        </w:rPr>
        <w:t xml:space="preserve"> 5, ak ich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sú</w:t>
      </w:r>
      <w:r>
        <w:rPr>
          <w:rFonts w:ascii="Times New Roman" w:hAnsi="Times New Roman" w:cs="Times New Roman" w:hint="default"/>
          <w:lang w:val="en-US"/>
        </w:rPr>
        <w:t xml:space="preserve">visia. 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23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Trestné</w:t>
      </w:r>
      <w:r>
        <w:rPr>
          <w:rFonts w:ascii="Times New Roman" w:hAnsi="Times New Roman" w:cs="Times New Roman" w:hint="default"/>
          <w:lang w:val="en-US"/>
        </w:rPr>
        <w:t xml:space="preserve"> konanie je iné</w:t>
      </w:r>
      <w:r>
        <w:rPr>
          <w:rFonts w:ascii="Times New Roman" w:hAnsi="Times New Roman" w:cs="Times New Roman" w:hint="default"/>
          <w:lang w:val="en-US"/>
        </w:rPr>
        <w:t>ho druhu než</w:t>
      </w:r>
      <w:r>
        <w:rPr>
          <w:rFonts w:ascii="Times New Roman" w:hAnsi="Times New Roman" w:cs="Times New Roman" w:hint="default"/>
          <w:lang w:val="en-US"/>
        </w:rPr>
        <w:t xml:space="preserve"> konania, v </w:t>
      </w:r>
      <w:r>
        <w:rPr>
          <w:rFonts w:ascii="Times New Roman" w:hAnsi="Times New Roman" w:cs="Times New Roman" w:hint="default"/>
          <w:lang w:val="en-US"/>
        </w:rPr>
        <w:t>ktorý</w:t>
      </w:r>
      <w:r>
        <w:rPr>
          <w:rFonts w:ascii="Times New Roman" w:hAnsi="Times New Roman" w:cs="Times New Roman" w:hint="default"/>
          <w:lang w:val="en-US"/>
        </w:rPr>
        <w:t xml:space="preserve">ch 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vnické</w:t>
      </w:r>
      <w:r>
        <w:rPr>
          <w:rFonts w:ascii="Times New Roman" w:hAnsi="Times New Roman" w:cs="Times New Roman" w:hint="default"/>
          <w:lang w:val="en-US"/>
        </w:rPr>
        <w:t xml:space="preserve"> osoby bež</w:t>
      </w:r>
      <w:r>
        <w:rPr>
          <w:rFonts w:ascii="Times New Roman" w:hAnsi="Times New Roman" w:cs="Times New Roman" w:hint="default"/>
          <w:lang w:val="en-US"/>
        </w:rPr>
        <w:t>ne vystupujú</w:t>
      </w:r>
      <w:r>
        <w:rPr>
          <w:rFonts w:ascii="Times New Roman" w:hAnsi="Times New Roman" w:cs="Times New Roman" w:hint="default"/>
          <w:lang w:val="en-US"/>
        </w:rPr>
        <w:t xml:space="preserve"> svojimi zá</w:t>
      </w:r>
      <w:r>
        <w:rPr>
          <w:rFonts w:ascii="Times New Roman" w:hAnsi="Times New Roman" w:cs="Times New Roman" w:hint="default"/>
          <w:lang w:val="en-US"/>
        </w:rPr>
        <w:t>stupcami. Preto sa zastú</w:t>
      </w:r>
      <w:r>
        <w:rPr>
          <w:rFonts w:ascii="Times New Roman" w:hAnsi="Times New Roman" w:cs="Times New Roman" w:hint="default"/>
          <w:lang w:val="en-US"/>
        </w:rPr>
        <w:t>penie prá</w:t>
      </w:r>
      <w:r>
        <w:rPr>
          <w:rFonts w:ascii="Times New Roman" w:hAnsi="Times New Roman" w:cs="Times New Roman" w:hint="default"/>
          <w:lang w:val="en-US"/>
        </w:rPr>
        <w:t>vnickej osoby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 xml:space="preserve"> proti nej upravuje osobitne a podrobne. Ú</w:t>
      </w:r>
      <w:r>
        <w:rPr>
          <w:rFonts w:ascii="Times New Roman" w:hAnsi="Times New Roman" w:cs="Times New Roman" w:hint="default"/>
          <w:lang w:val="en-US"/>
        </w:rPr>
        <w:t>prava kombinuje vlastnú</w:t>
      </w:r>
      <w:r>
        <w:rPr>
          <w:rFonts w:ascii="Times New Roman" w:hAnsi="Times New Roman" w:cs="Times New Roman" w:hint="default"/>
          <w:lang w:val="en-US"/>
        </w:rPr>
        <w:t xml:space="preserve"> vôľ</w:t>
      </w:r>
      <w:r>
        <w:rPr>
          <w:rFonts w:ascii="Times New Roman" w:hAnsi="Times New Roman" w:cs="Times New Roman" w:hint="default"/>
          <w:lang w:val="en-US"/>
        </w:rPr>
        <w:t>u prá</w:t>
      </w:r>
      <w:r>
        <w:rPr>
          <w:rFonts w:ascii="Times New Roman" w:hAnsi="Times New Roman" w:cs="Times New Roman" w:hint="default"/>
          <w:lang w:val="en-US"/>
        </w:rPr>
        <w:t>vnickej osoby nechať</w:t>
      </w:r>
      <w:r>
        <w:rPr>
          <w:rFonts w:ascii="Times New Roman" w:hAnsi="Times New Roman" w:cs="Times New Roman" w:hint="default"/>
          <w:lang w:val="en-US"/>
        </w:rPr>
        <w:t xml:space="preserve"> sa </w:t>
      </w:r>
      <w:r>
        <w:rPr>
          <w:rFonts w:ascii="Times New Roman" w:hAnsi="Times New Roman" w:cs="Times New Roman" w:hint="default"/>
          <w:lang w:val="en-US"/>
        </w:rPr>
        <w:t>zastupovať</w:t>
      </w:r>
      <w:r>
        <w:rPr>
          <w:rFonts w:ascii="Times New Roman" w:hAnsi="Times New Roman" w:cs="Times New Roman" w:hint="default"/>
          <w:lang w:val="en-US"/>
        </w:rPr>
        <w:t xml:space="preserve"> s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radný</w:t>
      </w:r>
      <w:r>
        <w:rPr>
          <w:rFonts w:ascii="Times New Roman" w:hAnsi="Times New Roman" w:cs="Times New Roman" w:hint="default"/>
          <w:lang w:val="en-US"/>
        </w:rPr>
        <w:t>m rozhodnutí</w:t>
      </w:r>
      <w:r>
        <w:rPr>
          <w:rFonts w:ascii="Times New Roman" w:hAnsi="Times New Roman" w:cs="Times New Roman" w:hint="default"/>
          <w:lang w:val="en-US"/>
        </w:rPr>
        <w:t>m o zá</w:t>
      </w:r>
      <w:r>
        <w:rPr>
          <w:rFonts w:ascii="Times New Roman" w:hAnsi="Times New Roman" w:cs="Times New Roman" w:hint="default"/>
          <w:lang w:val="en-US"/>
        </w:rPr>
        <w:t>stupcovi, ak h</w:t>
      </w:r>
      <w:r>
        <w:rPr>
          <w:rFonts w:ascii="Times New Roman" w:hAnsi="Times New Roman" w:cs="Times New Roman" w:hint="default"/>
          <w:lang w:val="en-US"/>
        </w:rPr>
        <w:t>o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neustanoví</w:t>
      </w:r>
      <w:r>
        <w:rPr>
          <w:rFonts w:ascii="Times New Roman" w:hAnsi="Times New Roman" w:cs="Times New Roman" w:hint="default"/>
          <w:lang w:val="en-US"/>
        </w:rPr>
        <w:t xml:space="preserve"> alebo nemôž</w:t>
      </w:r>
      <w:r>
        <w:rPr>
          <w:rFonts w:ascii="Times New Roman" w:hAnsi="Times New Roman" w:cs="Times New Roman" w:hint="default"/>
          <w:lang w:val="en-US"/>
        </w:rPr>
        <w:t>e ustanoviť</w:t>
      </w:r>
      <w:r>
        <w:rPr>
          <w:rFonts w:ascii="Times New Roman" w:hAnsi="Times New Roman" w:cs="Times New Roman" w:hint="default"/>
          <w:lang w:val="en-US"/>
        </w:rPr>
        <w:t>. Tý</w:t>
      </w:r>
      <w:r>
        <w:rPr>
          <w:rFonts w:ascii="Times New Roman" w:hAnsi="Times New Roman" w:cs="Times New Roman" w:hint="default"/>
          <w:lang w:val="en-US"/>
        </w:rPr>
        <w:t>m sa aj obmedzí</w:t>
      </w:r>
      <w:r>
        <w:rPr>
          <w:rFonts w:ascii="Times New Roman" w:hAnsi="Times New Roman" w:cs="Times New Roman" w:hint="default"/>
          <w:lang w:val="en-US"/>
        </w:rPr>
        <w:t xml:space="preserve"> mož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 xml:space="preserve"> prieť</w:t>
      </w:r>
      <w:r>
        <w:rPr>
          <w:rFonts w:ascii="Times New Roman" w:hAnsi="Times New Roman" w:cs="Times New Roman" w:hint="default"/>
          <w:lang w:val="en-US"/>
        </w:rPr>
        <w:t>ahov. Zá</w:t>
      </w:r>
      <w:r>
        <w:rPr>
          <w:rFonts w:ascii="Times New Roman" w:hAnsi="Times New Roman" w:cs="Times New Roman" w:hint="default"/>
          <w:lang w:val="en-US"/>
        </w:rPr>
        <w:t>stupca má</w:t>
      </w:r>
      <w:r>
        <w:rPr>
          <w:rFonts w:ascii="Times New Roman" w:hAnsi="Times New Roman" w:cs="Times New Roman" w:hint="default"/>
          <w:lang w:val="en-US"/>
        </w:rPr>
        <w:t xml:space="preserve"> procesné</w:t>
      </w:r>
      <w:r>
        <w:rPr>
          <w:rFonts w:ascii="Times New Roman" w:hAnsi="Times New Roman" w:cs="Times New Roman" w:hint="default"/>
          <w:lang w:val="en-US"/>
        </w:rPr>
        <w:t xml:space="preserve"> oprá</w:t>
      </w:r>
      <w:r>
        <w:rPr>
          <w:rFonts w:ascii="Times New Roman" w:hAnsi="Times New Roman" w:cs="Times New Roman" w:hint="default"/>
          <w:lang w:val="en-US"/>
        </w:rPr>
        <w:t>vnenia a povinnosti obvinené</w:t>
      </w:r>
      <w:r>
        <w:rPr>
          <w:rFonts w:ascii="Times New Roman" w:hAnsi="Times New Roman" w:cs="Times New Roman" w:hint="default"/>
          <w:lang w:val="en-US"/>
        </w:rPr>
        <w:t>ho s </w:t>
      </w:r>
      <w:r>
        <w:rPr>
          <w:rFonts w:ascii="Times New Roman" w:hAnsi="Times New Roman" w:cs="Times New Roman" w:hint="default"/>
          <w:lang w:val="en-US"/>
        </w:rPr>
        <w:t>vý</w:t>
      </w:r>
      <w:r>
        <w:rPr>
          <w:rFonts w:ascii="Times New Roman" w:hAnsi="Times New Roman" w:cs="Times New Roman" w:hint="default"/>
          <w:lang w:val="en-US"/>
        </w:rPr>
        <w:t>nimkou prá</w:t>
      </w:r>
      <w:r>
        <w:rPr>
          <w:rFonts w:ascii="Times New Roman" w:hAnsi="Times New Roman" w:cs="Times New Roman" w:hint="default"/>
          <w:lang w:val="en-US"/>
        </w:rPr>
        <w:t>va zvoliť</w:t>
      </w:r>
      <w:r>
        <w:rPr>
          <w:rFonts w:ascii="Times New Roman" w:hAnsi="Times New Roman" w:cs="Times New Roman" w:hint="default"/>
          <w:lang w:val="en-US"/>
        </w:rPr>
        <w:t xml:space="preserve"> si obhajcu..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24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Povedľ</w:t>
      </w:r>
      <w:r>
        <w:rPr>
          <w:rFonts w:ascii="Times New Roman" w:hAnsi="Times New Roman" w:cs="Times New Roman" w:hint="default"/>
          <w:lang w:val="en-US"/>
        </w:rPr>
        <w:t>a zá</w:t>
      </w:r>
      <w:r>
        <w:rPr>
          <w:rFonts w:ascii="Times New Roman" w:hAnsi="Times New Roman" w:cs="Times New Roman" w:hint="default"/>
          <w:lang w:val="en-US"/>
        </w:rPr>
        <w:t>stupcu môž</w:t>
      </w:r>
      <w:r>
        <w:rPr>
          <w:rFonts w:ascii="Times New Roman" w:hAnsi="Times New Roman" w:cs="Times New Roman" w:hint="default"/>
          <w:lang w:val="en-US"/>
        </w:rPr>
        <w:t>e mať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vnická</w:t>
      </w:r>
      <w:r>
        <w:rPr>
          <w:rFonts w:ascii="Times New Roman" w:hAnsi="Times New Roman" w:cs="Times New Roman" w:hint="default"/>
          <w:lang w:val="en-US"/>
        </w:rPr>
        <w:t xml:space="preserve"> osoba aj obhajcu. Prá</w:t>
      </w:r>
      <w:r>
        <w:rPr>
          <w:rFonts w:ascii="Times New Roman" w:hAnsi="Times New Roman" w:cs="Times New Roman" w:hint="default"/>
          <w:lang w:val="en-US"/>
        </w:rPr>
        <w:t xml:space="preserve">vo jeho </w:t>
      </w:r>
      <w:r>
        <w:rPr>
          <w:rFonts w:ascii="Times New Roman" w:hAnsi="Times New Roman" w:cs="Times New Roman" w:hint="default"/>
          <w:lang w:val="en-US"/>
        </w:rPr>
        <w:t>zvolenia zostá</w:t>
      </w:r>
      <w:r>
        <w:rPr>
          <w:rFonts w:ascii="Times New Roman" w:hAnsi="Times New Roman" w:cs="Times New Roman" w:hint="default"/>
          <w:lang w:val="en-US"/>
        </w:rPr>
        <w:t>va na š</w:t>
      </w:r>
      <w:r>
        <w:rPr>
          <w:rFonts w:ascii="Times New Roman" w:hAnsi="Times New Roman" w:cs="Times New Roman" w:hint="default"/>
          <w:lang w:val="en-US"/>
        </w:rPr>
        <w:t>tatutá</w:t>
      </w:r>
      <w:r>
        <w:rPr>
          <w:rFonts w:ascii="Times New Roman" w:hAnsi="Times New Roman" w:cs="Times New Roman" w:hint="default"/>
          <w:lang w:val="en-US"/>
        </w:rPr>
        <w:t>rnom orgá</w:t>
      </w:r>
      <w:r>
        <w:rPr>
          <w:rFonts w:ascii="Times New Roman" w:hAnsi="Times New Roman" w:cs="Times New Roman" w:hint="default"/>
          <w:lang w:val="en-US"/>
        </w:rPr>
        <w:t>ne prá</w:t>
      </w:r>
      <w:r>
        <w:rPr>
          <w:rFonts w:ascii="Times New Roman" w:hAnsi="Times New Roman" w:cs="Times New Roman" w:hint="default"/>
          <w:lang w:val="en-US"/>
        </w:rPr>
        <w:t>vnickej osoby.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25,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26 a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27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Vzhľ</w:t>
      </w:r>
      <w:r>
        <w:rPr>
          <w:rFonts w:ascii="Times New Roman" w:hAnsi="Times New Roman" w:cs="Times New Roman" w:hint="default"/>
          <w:lang w:val="en-US"/>
        </w:rPr>
        <w:t>adom na osobitosť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je potrebné</w:t>
      </w:r>
      <w:r>
        <w:rPr>
          <w:rFonts w:ascii="Times New Roman" w:hAnsi="Times New Roman" w:cs="Times New Roman" w:hint="default"/>
          <w:lang w:val="en-US"/>
        </w:rPr>
        <w:t xml:space="preserve"> vý</w:t>
      </w:r>
      <w:r>
        <w:rPr>
          <w:rFonts w:ascii="Times New Roman" w:hAnsi="Times New Roman" w:cs="Times New Roman" w:hint="default"/>
          <w:lang w:val="en-US"/>
        </w:rPr>
        <w:t>slovne upraviť</w:t>
      </w:r>
      <w:r>
        <w:rPr>
          <w:rFonts w:ascii="Times New Roman" w:hAnsi="Times New Roman" w:cs="Times New Roman" w:hint="default"/>
          <w:lang w:val="en-US"/>
        </w:rPr>
        <w:t xml:space="preserve"> otá</w:t>
      </w:r>
      <w:r>
        <w:rPr>
          <w:rFonts w:ascii="Times New Roman" w:hAnsi="Times New Roman" w:cs="Times New Roman" w:hint="default"/>
          <w:lang w:val="en-US"/>
        </w:rPr>
        <w:t>zku oznamovania ú</w:t>
      </w:r>
      <w:r>
        <w:rPr>
          <w:rFonts w:ascii="Times New Roman" w:hAnsi="Times New Roman" w:cs="Times New Roman" w:hint="default"/>
          <w:lang w:val="en-US"/>
        </w:rPr>
        <w:t>konov trestné</w:t>
      </w:r>
      <w:r>
        <w:rPr>
          <w:rFonts w:ascii="Times New Roman" w:hAnsi="Times New Roman" w:cs="Times New Roman" w:hint="default"/>
          <w:lang w:val="en-US"/>
        </w:rPr>
        <w:t>ho konania, mož</w:t>
      </w:r>
      <w:r>
        <w:rPr>
          <w:rFonts w:ascii="Times New Roman" w:hAnsi="Times New Roman" w:cs="Times New Roman" w:hint="default"/>
          <w:lang w:val="en-US"/>
        </w:rPr>
        <w:t>nosti predvedenia zá</w:t>
      </w:r>
      <w:r>
        <w:rPr>
          <w:rFonts w:ascii="Times New Roman" w:hAnsi="Times New Roman" w:cs="Times New Roman" w:hint="default"/>
          <w:lang w:val="en-US"/>
        </w:rPr>
        <w:t>stupcu prá</w:t>
      </w:r>
      <w:r>
        <w:rPr>
          <w:rFonts w:ascii="Times New Roman" w:hAnsi="Times New Roman" w:cs="Times New Roman" w:hint="default"/>
          <w:lang w:val="en-US"/>
        </w:rPr>
        <w:t>vnickej osoby a </w:t>
      </w:r>
      <w:r>
        <w:rPr>
          <w:rFonts w:ascii="Times New Roman" w:hAnsi="Times New Roman" w:cs="Times New Roman" w:hint="default"/>
          <w:lang w:val="en-US"/>
        </w:rPr>
        <w:t>ú</w:t>
      </w:r>
      <w:r>
        <w:rPr>
          <w:rFonts w:ascii="Times New Roman" w:hAnsi="Times New Roman" w:cs="Times New Roman" w:hint="default"/>
          <w:lang w:val="en-US"/>
        </w:rPr>
        <w:t>pravu poriadko</w:t>
      </w:r>
      <w:r>
        <w:rPr>
          <w:rFonts w:ascii="Times New Roman" w:hAnsi="Times New Roman" w:cs="Times New Roman" w:hint="default"/>
          <w:lang w:val="en-US"/>
        </w:rPr>
        <w:t>vej pokuty. Tiež</w:t>
      </w:r>
      <w:r>
        <w:rPr>
          <w:rFonts w:ascii="Times New Roman" w:hAnsi="Times New Roman" w:cs="Times New Roman" w:hint="default"/>
          <w:lang w:val="en-US"/>
        </w:rPr>
        <w:t xml:space="preserve"> sa osobitne upravuje otá</w:t>
      </w:r>
      <w:r>
        <w:rPr>
          <w:rFonts w:ascii="Times New Roman" w:hAnsi="Times New Roman" w:cs="Times New Roman" w:hint="default"/>
          <w:lang w:val="en-US"/>
        </w:rPr>
        <w:t>zka vý</w:t>
      </w:r>
      <w:r>
        <w:rPr>
          <w:rFonts w:ascii="Times New Roman" w:hAnsi="Times New Roman" w:cs="Times New Roman" w:hint="default"/>
          <w:lang w:val="en-US"/>
        </w:rPr>
        <w:t>sluchu, zá</w:t>
      </w:r>
      <w:r>
        <w:rPr>
          <w:rFonts w:ascii="Times New Roman" w:hAnsi="Times New Roman" w:cs="Times New Roman" w:hint="default"/>
          <w:lang w:val="en-US"/>
        </w:rPr>
        <w:t>vereč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rečí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posledné</w:t>
      </w:r>
      <w:r>
        <w:rPr>
          <w:rFonts w:ascii="Times New Roman" w:hAnsi="Times New Roman" w:cs="Times New Roman" w:hint="default"/>
          <w:lang w:val="en-US"/>
        </w:rPr>
        <w:t>ho slova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pade spoloč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>ho konania.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28 a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29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Vý</w:t>
      </w:r>
      <w:r>
        <w:rPr>
          <w:rFonts w:ascii="Times New Roman" w:hAnsi="Times New Roman" w:cs="Times New Roman" w:hint="default"/>
          <w:lang w:val="en-US"/>
        </w:rPr>
        <w:t>kony trestov ulož</w:t>
      </w:r>
      <w:r>
        <w:rPr>
          <w:rFonts w:ascii="Times New Roman" w:hAnsi="Times New Roman" w:cs="Times New Roman" w:hint="default"/>
          <w:lang w:val="en-US"/>
        </w:rPr>
        <w:t>ený</w:t>
      </w:r>
      <w:r>
        <w:rPr>
          <w:rFonts w:ascii="Times New Roman" w:hAnsi="Times New Roman" w:cs="Times New Roman" w:hint="default"/>
          <w:lang w:val="en-US"/>
        </w:rPr>
        <w:t>ch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 xml:space="preserve"> upravuje Trestný</w:t>
      </w:r>
      <w:r>
        <w:rPr>
          <w:rFonts w:ascii="Times New Roman" w:hAnsi="Times New Roman" w:cs="Times New Roman" w:hint="default"/>
          <w:lang w:val="en-US"/>
        </w:rPr>
        <w:t xml:space="preserve"> priadok. Navrhovaný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 xml:space="preserve">kon ich upravuje v rozsahu, v ktorom </w:t>
      </w:r>
      <w:r>
        <w:rPr>
          <w:rFonts w:ascii="Times New Roman" w:hAnsi="Times New Roman" w:cs="Times New Roman" w:hint="default"/>
          <w:lang w:val="en-US"/>
        </w:rPr>
        <w:t>je potrebné</w:t>
      </w:r>
      <w:r>
        <w:rPr>
          <w:rFonts w:ascii="Times New Roman" w:hAnsi="Times New Roman" w:cs="Times New Roman" w:hint="default"/>
          <w:lang w:val="en-US"/>
        </w:rPr>
        <w:t xml:space="preserve"> od Trestné</w:t>
      </w:r>
      <w:r>
        <w:rPr>
          <w:rFonts w:ascii="Times New Roman" w:hAnsi="Times New Roman" w:cs="Times New Roman" w:hint="default"/>
          <w:lang w:val="en-US"/>
        </w:rPr>
        <w:t>ho poriadku sa odchý</w:t>
      </w:r>
      <w:r>
        <w:rPr>
          <w:rFonts w:ascii="Times New Roman" w:hAnsi="Times New Roman" w:cs="Times New Roman" w:hint="default"/>
          <w:lang w:val="en-US"/>
        </w:rPr>
        <w:t>liť</w:t>
      </w:r>
      <w:r>
        <w:rPr>
          <w:rFonts w:ascii="Times New Roman" w:hAnsi="Times New Roman" w:cs="Times New Roman" w:hint="default"/>
          <w:lang w:val="en-US"/>
        </w:rPr>
        <w:t xml:space="preserve"> alebo ho doplniť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Pre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pad, ž</w:t>
      </w:r>
      <w:r>
        <w:rPr>
          <w:rFonts w:ascii="Times New Roman" w:hAnsi="Times New Roman" w:cs="Times New Roman" w:hint="default"/>
          <w:lang w:val="en-US"/>
        </w:rPr>
        <w:t>e sú</w:t>
      </w:r>
      <w:r>
        <w:rPr>
          <w:rFonts w:ascii="Times New Roman" w:hAnsi="Times New Roman" w:cs="Times New Roman" w:hint="default"/>
          <w:lang w:val="en-US"/>
        </w:rPr>
        <w:t>d uloží</w:t>
      </w:r>
      <w:r>
        <w:rPr>
          <w:rFonts w:ascii="Times New Roman" w:hAnsi="Times New Roman" w:cs="Times New Roman" w:hint="default"/>
          <w:lang w:val="en-US"/>
        </w:rPr>
        <w:t xml:space="preserve"> trest prepadnutia  majetku prá</w:t>
      </w:r>
      <w:r>
        <w:rPr>
          <w:rFonts w:ascii="Times New Roman" w:hAnsi="Times New Roman" w:cs="Times New Roman" w:hint="default"/>
          <w:lang w:val="en-US"/>
        </w:rPr>
        <w:t>vnickej osoby alebo peň</w:t>
      </w:r>
      <w:r>
        <w:rPr>
          <w:rFonts w:ascii="Times New Roman" w:hAnsi="Times New Roman" w:cs="Times New Roman" w:hint="default"/>
          <w:lang w:val="en-US"/>
        </w:rPr>
        <w:t>až</w:t>
      </w:r>
      <w:r>
        <w:rPr>
          <w:rFonts w:ascii="Times New Roman" w:hAnsi="Times New Roman" w:cs="Times New Roman" w:hint="default"/>
          <w:lang w:val="en-US"/>
        </w:rPr>
        <w:t>itý</w:t>
      </w:r>
      <w:r>
        <w:rPr>
          <w:rFonts w:ascii="Times New Roman" w:hAnsi="Times New Roman" w:cs="Times New Roman" w:hint="default"/>
          <w:lang w:val="en-US"/>
        </w:rPr>
        <w:t xml:space="preserve"> trest, v </w:t>
      </w:r>
      <w:r>
        <w:rPr>
          <w:rFonts w:ascii="Times New Roman" w:hAnsi="Times New Roman" w:cs="Times New Roman" w:hint="default"/>
          <w:lang w:val="en-US"/>
        </w:rPr>
        <w:t>dô</w:t>
      </w:r>
      <w:r>
        <w:rPr>
          <w:rFonts w:ascii="Times New Roman" w:hAnsi="Times New Roman" w:cs="Times New Roman" w:hint="default"/>
          <w:lang w:val="en-US"/>
        </w:rPr>
        <w:t>sledku č</w:t>
      </w:r>
      <w:r>
        <w:rPr>
          <w:rFonts w:ascii="Times New Roman" w:hAnsi="Times New Roman" w:cs="Times New Roman" w:hint="default"/>
          <w:lang w:val="en-US"/>
        </w:rPr>
        <w:t>oho treba rieš</w:t>
      </w:r>
      <w:r>
        <w:rPr>
          <w:rFonts w:ascii="Times New Roman" w:hAnsi="Times New Roman" w:cs="Times New Roman" w:hint="default"/>
          <w:lang w:val="en-US"/>
        </w:rPr>
        <w:t>iť</w:t>
      </w:r>
      <w:r>
        <w:rPr>
          <w:rFonts w:ascii="Times New Roman" w:hAnsi="Times New Roman" w:cs="Times New Roman" w:hint="default"/>
          <w:lang w:val="en-US"/>
        </w:rPr>
        <w:t xml:space="preserve"> nielen jej aktí</w:t>
      </w:r>
      <w:r>
        <w:rPr>
          <w:rFonts w:ascii="Times New Roman" w:hAnsi="Times New Roman" w:cs="Times New Roman" w:hint="default"/>
          <w:lang w:val="en-US"/>
        </w:rPr>
        <w:t>va ale aj pohľ</w:t>
      </w:r>
      <w:r>
        <w:rPr>
          <w:rFonts w:ascii="Times New Roman" w:hAnsi="Times New Roman" w:cs="Times New Roman" w:hint="default"/>
          <w:lang w:val="en-US"/>
        </w:rPr>
        <w:t>adá</w:t>
      </w:r>
      <w:r>
        <w:rPr>
          <w:rFonts w:ascii="Times New Roman" w:hAnsi="Times New Roman" w:cs="Times New Roman" w:hint="default"/>
          <w:lang w:val="en-US"/>
        </w:rPr>
        <w:t>vky a prá</w:t>
      </w:r>
      <w:r>
        <w:rPr>
          <w:rFonts w:ascii="Times New Roman" w:hAnsi="Times New Roman" w:cs="Times New Roman" w:hint="default"/>
          <w:lang w:val="en-US"/>
        </w:rPr>
        <w:t>va veriteľ</w:t>
      </w:r>
      <w:r>
        <w:rPr>
          <w:rFonts w:ascii="Times New Roman" w:hAnsi="Times New Roman" w:cs="Times New Roman" w:hint="default"/>
          <w:lang w:val="en-US"/>
        </w:rPr>
        <w:t>ov mimo trestné</w:t>
      </w:r>
      <w:r>
        <w:rPr>
          <w:rFonts w:ascii="Times New Roman" w:hAnsi="Times New Roman" w:cs="Times New Roman" w:hint="default"/>
          <w:lang w:val="en-US"/>
        </w:rPr>
        <w:t>ho kon</w:t>
      </w:r>
      <w:r>
        <w:rPr>
          <w:rFonts w:ascii="Times New Roman" w:hAnsi="Times New Roman" w:cs="Times New Roman" w:hint="default"/>
          <w:lang w:val="en-US"/>
        </w:rPr>
        <w:t>ania, je potrebné</w:t>
      </w:r>
      <w:r>
        <w:rPr>
          <w:rFonts w:ascii="Times New Roman" w:hAnsi="Times New Roman" w:cs="Times New Roman" w:hint="default"/>
          <w:lang w:val="en-US"/>
        </w:rPr>
        <w:t xml:space="preserve"> upraviť</w:t>
      </w:r>
      <w:r>
        <w:rPr>
          <w:rFonts w:ascii="Times New Roman" w:hAnsi="Times New Roman" w:cs="Times New Roman" w:hint="default"/>
          <w:lang w:val="en-US"/>
        </w:rPr>
        <w:t xml:space="preserve"> postup sú</w:t>
      </w:r>
      <w:r>
        <w:rPr>
          <w:rFonts w:ascii="Times New Roman" w:hAnsi="Times New Roman" w:cs="Times New Roman" w:hint="default"/>
          <w:lang w:val="en-US"/>
        </w:rPr>
        <w:t>du tak, aby mohlo prebehnúť</w:t>
      </w:r>
      <w:r>
        <w:rPr>
          <w:rFonts w:ascii="Times New Roman" w:hAnsi="Times New Roman" w:cs="Times New Roman" w:hint="default"/>
          <w:lang w:val="en-US"/>
        </w:rPr>
        <w:t xml:space="preserve"> konkurzné</w:t>
      </w:r>
      <w:r>
        <w:rPr>
          <w:rFonts w:ascii="Times New Roman" w:hAnsi="Times New Roman" w:cs="Times New Roman" w:hint="default"/>
          <w:lang w:val="en-US"/>
        </w:rPr>
        <w:t xml:space="preserve"> konanie. Ustanovenie sa tý</w:t>
      </w:r>
      <w:r>
        <w:rPr>
          <w:rFonts w:ascii="Times New Roman" w:hAnsi="Times New Roman" w:cs="Times New Roman" w:hint="default"/>
          <w:lang w:val="en-US"/>
        </w:rPr>
        <w:t>ka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b, na ktorý</w:t>
      </w:r>
      <w:r>
        <w:rPr>
          <w:rFonts w:ascii="Times New Roman" w:hAnsi="Times New Roman" w:cs="Times New Roman" w:hint="default"/>
          <w:lang w:val="en-US"/>
        </w:rPr>
        <w:t>ch usporiadanie majetkový</w:t>
      </w:r>
      <w:r>
        <w:rPr>
          <w:rFonts w:ascii="Times New Roman" w:hAnsi="Times New Roman" w:cs="Times New Roman" w:hint="default"/>
          <w:lang w:val="en-US"/>
        </w:rPr>
        <w:t>ch pomerov  sa vzť</w:t>
      </w:r>
      <w:r>
        <w:rPr>
          <w:rFonts w:ascii="Times New Roman" w:hAnsi="Times New Roman" w:cs="Times New Roman" w:hint="default"/>
          <w:lang w:val="en-US"/>
        </w:rPr>
        <w:t>ahuje zá</w:t>
      </w:r>
      <w:r>
        <w:rPr>
          <w:rFonts w:ascii="Times New Roman" w:hAnsi="Times New Roman" w:cs="Times New Roman" w:hint="default"/>
          <w:lang w:val="en-US"/>
        </w:rPr>
        <w:t>kon o konkurze a reš</w:t>
      </w:r>
      <w:r>
        <w:rPr>
          <w:rFonts w:ascii="Times New Roman" w:hAnsi="Times New Roman" w:cs="Times New Roman" w:hint="default"/>
          <w:lang w:val="en-US"/>
        </w:rPr>
        <w:t>trukturalizá</w:t>
      </w:r>
      <w:r>
        <w:rPr>
          <w:rFonts w:ascii="Times New Roman" w:hAnsi="Times New Roman" w:cs="Times New Roman" w:hint="default"/>
          <w:lang w:val="en-US"/>
        </w:rPr>
        <w:t>cii a reš</w:t>
      </w:r>
      <w:r>
        <w:rPr>
          <w:rFonts w:ascii="Times New Roman" w:hAnsi="Times New Roman" w:cs="Times New Roman" w:hint="default"/>
          <w:lang w:val="en-US"/>
        </w:rPr>
        <w:t>pektuje ho. Zá</w:t>
      </w:r>
      <w:r>
        <w:rPr>
          <w:rFonts w:ascii="Times New Roman" w:hAnsi="Times New Roman" w:cs="Times New Roman" w:hint="default"/>
          <w:lang w:val="en-US"/>
        </w:rPr>
        <w:t>ujmy veriteľ</w:t>
      </w:r>
      <w:r>
        <w:rPr>
          <w:rFonts w:ascii="Times New Roman" w:hAnsi="Times New Roman" w:cs="Times New Roman" w:hint="default"/>
          <w:lang w:val="en-US"/>
        </w:rPr>
        <w:t>ov majú</w:t>
      </w:r>
      <w:r>
        <w:rPr>
          <w:rFonts w:ascii="Times New Roman" w:hAnsi="Times New Roman" w:cs="Times New Roman" w:hint="default"/>
          <w:lang w:val="en-US"/>
        </w:rPr>
        <w:t xml:space="preserve"> p</w:t>
      </w:r>
      <w:r>
        <w:rPr>
          <w:rFonts w:ascii="Times New Roman" w:hAnsi="Times New Roman" w:cs="Times New Roman" w:hint="default"/>
          <w:lang w:val="en-US"/>
        </w:rPr>
        <w:t>r</w:t>
      </w:r>
      <w:r>
        <w:rPr>
          <w:rFonts w:ascii="Times New Roman" w:hAnsi="Times New Roman" w:cs="Times New Roman" w:hint="default"/>
          <w:lang w:val="en-US"/>
        </w:rPr>
        <w:t>ednosť</w:t>
      </w:r>
      <w:r>
        <w:rPr>
          <w:rFonts w:ascii="Times New Roman" w:hAnsi="Times New Roman" w:cs="Times New Roman" w:hint="default"/>
          <w:lang w:val="en-US"/>
        </w:rPr>
        <w:t xml:space="preserve"> pred pripadnutí</w:t>
      </w:r>
      <w:r>
        <w:rPr>
          <w:rFonts w:ascii="Times New Roman" w:hAnsi="Times New Roman" w:cs="Times New Roman" w:hint="default"/>
          <w:lang w:val="en-US"/>
        </w:rPr>
        <w:t>m majetku do vlastní</w:t>
      </w:r>
      <w:r>
        <w:rPr>
          <w:rFonts w:ascii="Times New Roman" w:hAnsi="Times New Roman" w:cs="Times New Roman" w:hint="default"/>
          <w:lang w:val="en-US"/>
        </w:rPr>
        <w:t>ctva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tu.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default"/>
          <w:lang w:val="en-US"/>
        </w:rPr>
        <w:t>Trest zruš</w:t>
      </w:r>
      <w:r>
        <w:rPr>
          <w:rFonts w:ascii="Times New Roman" w:hAnsi="Times New Roman" w:cs="Times New Roman" w:hint="default"/>
          <w:lang w:val="en-US"/>
        </w:rPr>
        <w:t>enia prá</w:t>
      </w:r>
      <w:r>
        <w:rPr>
          <w:rFonts w:ascii="Times New Roman" w:hAnsi="Times New Roman" w:cs="Times New Roman" w:hint="default"/>
          <w:lang w:val="en-US"/>
        </w:rPr>
        <w:t>vnickej osoby  Trestný</w:t>
      </w:r>
      <w:r>
        <w:rPr>
          <w:rFonts w:ascii="Times New Roman" w:hAnsi="Times New Roman" w:cs="Times New Roman" w:hint="default"/>
          <w:lang w:val="en-US"/>
        </w:rPr>
        <w:t xml:space="preserve"> poriadok nepozná</w:t>
      </w:r>
      <w:r>
        <w:rPr>
          <w:rFonts w:ascii="Times New Roman" w:hAnsi="Times New Roman" w:cs="Times New Roman" w:hint="default"/>
          <w:lang w:val="en-US"/>
        </w:rPr>
        <w:t>. Preto jeho vý</w:t>
      </w:r>
      <w:r>
        <w:rPr>
          <w:rFonts w:ascii="Times New Roman" w:hAnsi="Times New Roman" w:cs="Times New Roman" w:hint="default"/>
          <w:lang w:val="en-US"/>
        </w:rPr>
        <w:t>kon upravuje ná</w:t>
      </w:r>
      <w:r>
        <w:rPr>
          <w:rFonts w:ascii="Times New Roman" w:hAnsi="Times New Roman" w:cs="Times New Roman" w:hint="default"/>
          <w:lang w:val="en-US"/>
        </w:rPr>
        <w:t>vrh podrobnejš</w:t>
      </w:r>
      <w:r>
        <w:rPr>
          <w:rFonts w:ascii="Times New Roman" w:hAnsi="Times New Roman" w:cs="Times New Roman" w:hint="default"/>
          <w:lang w:val="en-US"/>
        </w:rPr>
        <w:t>ie. Likvidá</w:t>
      </w:r>
      <w:r>
        <w:rPr>
          <w:rFonts w:ascii="Times New Roman" w:hAnsi="Times New Roman" w:cs="Times New Roman" w:hint="default"/>
          <w:lang w:val="en-US"/>
        </w:rPr>
        <w:t>cia sa zveruje pod dohľ</w:t>
      </w:r>
      <w:r>
        <w:rPr>
          <w:rFonts w:ascii="Times New Roman" w:hAnsi="Times New Roman" w:cs="Times New Roman" w:hint="default"/>
          <w:lang w:val="en-US"/>
        </w:rPr>
        <w:t>ad sú</w:t>
      </w:r>
      <w:r>
        <w:rPr>
          <w:rFonts w:ascii="Times New Roman" w:hAnsi="Times New Roman" w:cs="Times New Roman" w:hint="default"/>
          <w:lang w:val="en-US"/>
        </w:rPr>
        <w:t>du v </w:t>
      </w:r>
      <w:r>
        <w:rPr>
          <w:rFonts w:ascii="Times New Roman" w:hAnsi="Times New Roman" w:cs="Times New Roman" w:hint="default"/>
          <w:lang w:val="en-US"/>
        </w:rPr>
        <w:t>civilnom konaní</w:t>
      </w:r>
      <w:r>
        <w:rPr>
          <w:rFonts w:ascii="Times New Roman" w:hAnsi="Times New Roman" w:cs="Times New Roman" w:hint="default"/>
          <w:lang w:val="en-US"/>
        </w:rPr>
        <w:t xml:space="preserve"> alebo iné</w:t>
      </w:r>
      <w:r>
        <w:rPr>
          <w:rFonts w:ascii="Times New Roman" w:hAnsi="Times New Roman" w:cs="Times New Roman" w:hint="default"/>
          <w:lang w:val="en-US"/>
        </w:rPr>
        <w:t>ho orgá</w:t>
      </w:r>
      <w:r>
        <w:rPr>
          <w:rFonts w:ascii="Times New Roman" w:hAnsi="Times New Roman" w:cs="Times New Roman" w:hint="default"/>
          <w:lang w:val="en-US"/>
        </w:rPr>
        <w:t>nu urč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>ho osobitný</w:t>
      </w:r>
      <w:r>
        <w:rPr>
          <w:rFonts w:ascii="Times New Roman" w:hAnsi="Times New Roman" w:cs="Times New Roman" w:hint="default"/>
          <w:lang w:val="en-US"/>
        </w:rPr>
        <w:t>m zá</w:t>
      </w:r>
      <w:r>
        <w:rPr>
          <w:rFonts w:ascii="Times New Roman" w:hAnsi="Times New Roman" w:cs="Times New Roman" w:hint="default"/>
          <w:lang w:val="en-US"/>
        </w:rPr>
        <w:t>konom.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30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Ustanovenie §</w:t>
      </w:r>
      <w:r>
        <w:rPr>
          <w:rFonts w:ascii="Times New Roman" w:hAnsi="Times New Roman" w:cs="Times New Roman" w:hint="default"/>
          <w:lang w:val="en-US"/>
        </w:rPr>
        <w:t xml:space="preserve"> 30 upravuje mož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 xml:space="preserve"> primerané</w:t>
      </w:r>
      <w:r>
        <w:rPr>
          <w:rFonts w:ascii="Times New Roman" w:hAnsi="Times New Roman" w:cs="Times New Roman" w:hint="default"/>
          <w:lang w:val="en-US"/>
        </w:rPr>
        <w:t>ho použ</w:t>
      </w:r>
      <w:r>
        <w:rPr>
          <w:rFonts w:ascii="Times New Roman" w:hAnsi="Times New Roman" w:cs="Times New Roman" w:hint="default"/>
          <w:lang w:val="en-US"/>
        </w:rPr>
        <w:t>itia ustanovení</w:t>
      </w:r>
      <w:r>
        <w:rPr>
          <w:rFonts w:ascii="Times New Roman" w:hAnsi="Times New Roman" w:cs="Times New Roman" w:hint="default"/>
          <w:lang w:val="en-US"/>
        </w:rPr>
        <w:t xml:space="preserve"> o </w:t>
      </w:r>
      <w:r>
        <w:rPr>
          <w:rFonts w:ascii="Times New Roman" w:hAnsi="Times New Roman" w:cs="Times New Roman" w:hint="default"/>
          <w:lang w:val="en-US"/>
        </w:rPr>
        <w:t>vý</w:t>
      </w:r>
      <w:r>
        <w:rPr>
          <w:rFonts w:ascii="Times New Roman" w:hAnsi="Times New Roman" w:cs="Times New Roman" w:hint="default"/>
          <w:lang w:val="en-US"/>
        </w:rPr>
        <w:t>kone trestu zá</w:t>
      </w:r>
      <w:r>
        <w:rPr>
          <w:rFonts w:ascii="Times New Roman" w:hAnsi="Times New Roman" w:cs="Times New Roman" w:hint="default"/>
          <w:lang w:val="en-US"/>
        </w:rPr>
        <w:t>kazu č</w:t>
      </w:r>
      <w:r>
        <w:rPr>
          <w:rFonts w:ascii="Times New Roman" w:hAnsi="Times New Roman" w:cs="Times New Roman" w:hint="default"/>
          <w:lang w:val="en-US"/>
        </w:rPr>
        <w:t>innosti aj na tresty uvedené</w:t>
      </w:r>
      <w:r>
        <w:rPr>
          <w:rFonts w:ascii="Times New Roman" w:hAnsi="Times New Roman" w:cs="Times New Roman" w:hint="default"/>
          <w:lang w:val="en-US"/>
        </w:rPr>
        <w:t xml:space="preserve"> v §</w:t>
      </w:r>
      <w:r>
        <w:rPr>
          <w:rFonts w:ascii="Times New Roman" w:hAnsi="Times New Roman" w:cs="Times New Roman" w:hint="default"/>
          <w:lang w:val="en-US"/>
        </w:rPr>
        <w:t xml:space="preserve"> 8 ods. 1 pí</w:t>
      </w:r>
      <w:r>
        <w:rPr>
          <w:rFonts w:ascii="Times New Roman" w:hAnsi="Times New Roman" w:cs="Times New Roman" w:hint="default"/>
          <w:lang w:val="en-US"/>
        </w:rPr>
        <w:t>sm. e), f) a g).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31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Upravujú</w:t>
      </w:r>
      <w:r>
        <w:rPr>
          <w:rFonts w:ascii="Times New Roman" w:hAnsi="Times New Roman" w:cs="Times New Roman" w:hint="default"/>
          <w:lang w:val="en-US"/>
        </w:rPr>
        <w:t xml:space="preserve"> sa podrobnosti ohľ</w:t>
      </w:r>
      <w:r>
        <w:rPr>
          <w:rFonts w:ascii="Times New Roman" w:hAnsi="Times New Roman" w:cs="Times New Roman" w:hint="default"/>
          <w:lang w:val="en-US"/>
        </w:rPr>
        <w:t>adom vý</w:t>
      </w:r>
      <w:r>
        <w:rPr>
          <w:rFonts w:ascii="Times New Roman" w:hAnsi="Times New Roman" w:cs="Times New Roman" w:hint="default"/>
          <w:lang w:val="en-US"/>
        </w:rPr>
        <w:t>konu trestu zverejnenia odsudzujú</w:t>
      </w:r>
      <w:r>
        <w:rPr>
          <w:rFonts w:ascii="Times New Roman" w:hAnsi="Times New Roman" w:cs="Times New Roman" w:hint="default"/>
          <w:lang w:val="en-US"/>
        </w:rPr>
        <w:t>ceho rozsudk</w:t>
      </w:r>
      <w:r>
        <w:rPr>
          <w:rFonts w:ascii="Times New Roman" w:hAnsi="Times New Roman" w:cs="Times New Roman" w:hint="default"/>
          <w:lang w:val="en-US"/>
        </w:rPr>
        <w:t>u. Jeho splnenie bude mô</w:t>
      </w:r>
      <w:r>
        <w:rPr>
          <w:rFonts w:ascii="Times New Roman" w:hAnsi="Times New Roman" w:cs="Times New Roman" w:hint="default"/>
          <w:lang w:val="en-US"/>
        </w:rPr>
        <w:t>cť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>d vymá</w:t>
      </w:r>
      <w:r>
        <w:rPr>
          <w:rFonts w:ascii="Times New Roman" w:hAnsi="Times New Roman" w:cs="Times New Roman" w:hint="default"/>
          <w:lang w:val="en-US"/>
        </w:rPr>
        <w:t>hať</w:t>
      </w:r>
      <w:r>
        <w:rPr>
          <w:rFonts w:ascii="Times New Roman" w:hAnsi="Times New Roman" w:cs="Times New Roman" w:hint="default"/>
          <w:lang w:val="en-US"/>
        </w:rPr>
        <w:t xml:space="preserve"> ukladaní</w:t>
      </w:r>
      <w:r>
        <w:rPr>
          <w:rFonts w:ascii="Times New Roman" w:hAnsi="Times New Roman" w:cs="Times New Roman" w:hint="default"/>
          <w:lang w:val="en-US"/>
        </w:rPr>
        <w:t>m opakovaný</w:t>
      </w:r>
      <w:r>
        <w:rPr>
          <w:rFonts w:ascii="Times New Roman" w:hAnsi="Times New Roman" w:cs="Times New Roman" w:hint="default"/>
          <w:lang w:val="en-US"/>
        </w:rPr>
        <w:t>ch poriadkový</w:t>
      </w:r>
      <w:r>
        <w:rPr>
          <w:rFonts w:ascii="Times New Roman" w:hAnsi="Times New Roman" w:cs="Times New Roman" w:hint="default"/>
          <w:lang w:val="en-US"/>
        </w:rPr>
        <w:t>ch pokú</w:t>
      </w:r>
      <w:r>
        <w:rPr>
          <w:rFonts w:ascii="Times New Roman" w:hAnsi="Times New Roman" w:cs="Times New Roman" w:hint="default"/>
          <w:lang w:val="en-US"/>
        </w:rPr>
        <w:t>t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pade</w:t>
      </w:r>
      <w:r>
        <w:rPr>
          <w:rFonts w:ascii="Times New Roman" w:hAnsi="Times New Roman" w:cs="Times New Roman"/>
          <w:b/>
          <w:bCs/>
          <w:lang w:val="en-US"/>
        </w:rPr>
        <w:t>,</w:t>
      </w:r>
      <w:r>
        <w:rPr>
          <w:rFonts w:ascii="Times New Roman" w:hAnsi="Times New Roman" w:cs="Times New Roman" w:hint="default"/>
          <w:lang w:val="en-US"/>
        </w:rPr>
        <w:t xml:space="preserve"> ž</w:t>
      </w:r>
      <w:r>
        <w:rPr>
          <w:rFonts w:ascii="Times New Roman" w:hAnsi="Times New Roman" w:cs="Times New Roman" w:hint="default"/>
          <w:lang w:val="en-US"/>
        </w:rPr>
        <w:t>e zverejnenie nebolo vykonané</w:t>
      </w:r>
      <w:r>
        <w:rPr>
          <w:rFonts w:ascii="Times New Roman" w:hAnsi="Times New Roman" w:cs="Times New Roman" w:hint="default"/>
          <w:lang w:val="en-US"/>
        </w:rPr>
        <w:t xml:space="preserve"> bez dostatoč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>ho ospravedlnenia..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32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Upravujú</w:t>
      </w:r>
      <w:r>
        <w:rPr>
          <w:rFonts w:ascii="Times New Roman" w:hAnsi="Times New Roman" w:cs="Times New Roman" w:hint="default"/>
          <w:lang w:val="en-US"/>
        </w:rPr>
        <w:t xml:space="preserve"> sa podrobnosti ohľ</w:t>
      </w:r>
      <w:r>
        <w:rPr>
          <w:rFonts w:ascii="Times New Roman" w:hAnsi="Times New Roman" w:cs="Times New Roman" w:hint="default"/>
          <w:lang w:val="en-US"/>
        </w:rPr>
        <w:t>adom vý</w:t>
      </w:r>
      <w:r>
        <w:rPr>
          <w:rFonts w:ascii="Times New Roman" w:hAnsi="Times New Roman" w:cs="Times New Roman" w:hint="default"/>
          <w:lang w:val="en-US"/>
        </w:rPr>
        <w:t>konu ochranné</w:t>
      </w:r>
      <w:r>
        <w:rPr>
          <w:rFonts w:ascii="Times New Roman" w:hAnsi="Times New Roman" w:cs="Times New Roman" w:hint="default"/>
          <w:lang w:val="en-US"/>
        </w:rPr>
        <w:t>ho opatrenia sú</w:t>
      </w:r>
      <w:r>
        <w:rPr>
          <w:rFonts w:ascii="Times New Roman" w:hAnsi="Times New Roman" w:cs="Times New Roman" w:hint="default"/>
          <w:lang w:val="en-US"/>
        </w:rPr>
        <w:t>dneho dohľ</w:t>
      </w:r>
      <w:r>
        <w:rPr>
          <w:rFonts w:ascii="Times New Roman" w:hAnsi="Times New Roman" w:cs="Times New Roman" w:hint="default"/>
          <w:lang w:val="en-US"/>
        </w:rPr>
        <w:t>adu nad 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>ou p</w:t>
      </w:r>
      <w:r>
        <w:rPr>
          <w:rFonts w:ascii="Times New Roman" w:hAnsi="Times New Roman" w:cs="Times New Roman" w:hint="default"/>
          <w:lang w:val="en-US"/>
        </w:rPr>
        <w:t>rá</w:t>
      </w:r>
      <w:r>
        <w:rPr>
          <w:rFonts w:ascii="Times New Roman" w:hAnsi="Times New Roman" w:cs="Times New Roman" w:hint="default"/>
          <w:lang w:val="en-US"/>
        </w:rPr>
        <w:t>vnickej osoby. Aj v </w:t>
      </w:r>
      <w:r>
        <w:rPr>
          <w:rFonts w:ascii="Times New Roman" w:hAnsi="Times New Roman" w:cs="Times New Roman" w:hint="default"/>
          <w:lang w:val="en-US"/>
        </w:rPr>
        <w:t>tomto prí</w:t>
      </w:r>
      <w:r>
        <w:rPr>
          <w:rFonts w:ascii="Times New Roman" w:hAnsi="Times New Roman" w:cs="Times New Roman" w:hint="default"/>
          <w:lang w:val="en-US"/>
        </w:rPr>
        <w:t>pade bude mať</w:t>
      </w:r>
      <w:r>
        <w:rPr>
          <w:rFonts w:ascii="Times New Roman" w:hAnsi="Times New Roman" w:cs="Times New Roman" w:hint="default"/>
          <w:lang w:val="en-US"/>
        </w:rPr>
        <w:t xml:space="preserve"> sú</w:t>
      </w:r>
      <w:r>
        <w:rPr>
          <w:rFonts w:ascii="Times New Roman" w:hAnsi="Times New Roman" w:cs="Times New Roman" w:hint="default"/>
          <w:lang w:val="en-US"/>
        </w:rPr>
        <w:t>d mož</w:t>
      </w:r>
      <w:r>
        <w:rPr>
          <w:rFonts w:ascii="Times New Roman" w:hAnsi="Times New Roman" w:cs="Times New Roman" w:hint="default"/>
          <w:lang w:val="en-US"/>
        </w:rPr>
        <w:t>nosť</w:t>
      </w:r>
      <w:r>
        <w:rPr>
          <w:rFonts w:ascii="Times New Roman" w:hAnsi="Times New Roman" w:cs="Times New Roman" w:hint="default"/>
          <w:lang w:val="en-US"/>
        </w:rPr>
        <w:t xml:space="preserve"> donú</w:t>
      </w:r>
      <w:r>
        <w:rPr>
          <w:rFonts w:ascii="Times New Roman" w:hAnsi="Times New Roman" w:cs="Times New Roman" w:hint="default"/>
          <w:lang w:val="en-US"/>
        </w:rPr>
        <w:t>tenia prá</w:t>
      </w:r>
      <w:r>
        <w:rPr>
          <w:rFonts w:ascii="Times New Roman" w:hAnsi="Times New Roman" w:cs="Times New Roman" w:hint="default"/>
          <w:lang w:val="en-US"/>
        </w:rPr>
        <w:t>vnickej osobe k </w:t>
      </w:r>
      <w:r>
        <w:rPr>
          <w:rFonts w:ascii="Times New Roman" w:hAnsi="Times New Roman" w:cs="Times New Roman" w:hint="default"/>
          <w:lang w:val="en-US"/>
        </w:rPr>
        <w:t>reš</w:t>
      </w:r>
      <w:r>
        <w:rPr>
          <w:rFonts w:ascii="Times New Roman" w:hAnsi="Times New Roman" w:cs="Times New Roman" w:hint="default"/>
          <w:lang w:val="en-US"/>
        </w:rPr>
        <w:t>pektovaniu sú</w:t>
      </w:r>
      <w:r>
        <w:rPr>
          <w:rFonts w:ascii="Times New Roman" w:hAnsi="Times New Roman" w:cs="Times New Roman" w:hint="default"/>
          <w:lang w:val="en-US"/>
        </w:rPr>
        <w:t>dneho rozhodnutia prostrední</w:t>
      </w:r>
      <w:r>
        <w:rPr>
          <w:rFonts w:ascii="Times New Roman" w:hAnsi="Times New Roman" w:cs="Times New Roman" w:hint="default"/>
          <w:lang w:val="en-US"/>
        </w:rPr>
        <w:t>ctvom mož</w:t>
      </w:r>
      <w:r>
        <w:rPr>
          <w:rFonts w:ascii="Times New Roman" w:hAnsi="Times New Roman" w:cs="Times New Roman" w:hint="default"/>
          <w:lang w:val="en-US"/>
        </w:rPr>
        <w:t>nosti ulož</w:t>
      </w:r>
      <w:r>
        <w:rPr>
          <w:rFonts w:ascii="Times New Roman" w:hAnsi="Times New Roman" w:cs="Times New Roman" w:hint="default"/>
          <w:lang w:val="en-US"/>
        </w:rPr>
        <w:t>enia opakovanej poriadkovej pokuty.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u w:val="single"/>
          <w:lang w:val="en-US"/>
        </w:rPr>
      </w:pPr>
      <w:r>
        <w:rPr>
          <w:rFonts w:ascii="Times New Roman" w:hAnsi="Times New Roman" w:cs="Times New Roman" w:hint="default"/>
          <w:u w:val="single"/>
          <w:lang w:val="en-US"/>
        </w:rPr>
        <w:t>K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33,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34 a §</w:t>
      </w:r>
      <w:r>
        <w:rPr>
          <w:rFonts w:ascii="Times New Roman" w:hAnsi="Times New Roman" w:cs="Times New Roman" w:hint="default"/>
          <w:u w:val="single"/>
          <w:lang w:val="en-US"/>
        </w:rPr>
        <w:t xml:space="preserve"> 35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spoloč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ch, </w:t>
      </w:r>
      <w:r>
        <w:rPr>
          <w:rFonts w:ascii="Times New Roman" w:hAnsi="Times New Roman" w:cs="Times New Roman" w:hint="default"/>
          <w:lang w:val="en-US"/>
        </w:rPr>
        <w:t>prechodný</w:t>
      </w:r>
      <w:r>
        <w:rPr>
          <w:rFonts w:ascii="Times New Roman" w:hAnsi="Times New Roman" w:cs="Times New Roman" w:hint="default"/>
          <w:lang w:val="en-US"/>
        </w:rPr>
        <w:t>ch a zá</w:t>
      </w:r>
      <w:r>
        <w:rPr>
          <w:rFonts w:ascii="Times New Roman" w:hAnsi="Times New Roman" w:cs="Times New Roman" w:hint="default"/>
          <w:lang w:val="en-US"/>
        </w:rPr>
        <w:t>vereč</w:t>
      </w:r>
      <w:r>
        <w:rPr>
          <w:rFonts w:ascii="Times New Roman" w:hAnsi="Times New Roman" w:cs="Times New Roman" w:hint="default"/>
          <w:lang w:val="en-US"/>
        </w:rPr>
        <w:t>ný</w:t>
      </w:r>
      <w:r>
        <w:rPr>
          <w:rFonts w:ascii="Times New Roman" w:hAnsi="Times New Roman" w:cs="Times New Roman" w:hint="default"/>
          <w:lang w:val="en-US"/>
        </w:rPr>
        <w:t>ch  ustanove</w:t>
      </w:r>
      <w:r>
        <w:rPr>
          <w:rFonts w:ascii="Times New Roman" w:hAnsi="Times New Roman" w:cs="Times New Roman" w:hint="default"/>
          <w:lang w:val="en-US"/>
        </w:rPr>
        <w:t>niach sa upravuje vzť</w:t>
      </w:r>
      <w:r>
        <w:rPr>
          <w:rFonts w:ascii="Times New Roman" w:hAnsi="Times New Roman" w:cs="Times New Roman" w:hint="default"/>
          <w:lang w:val="en-US"/>
        </w:rPr>
        <w:t>ah ná</w:t>
      </w:r>
      <w:r>
        <w:rPr>
          <w:rFonts w:ascii="Times New Roman" w:hAnsi="Times New Roman" w:cs="Times New Roman" w:hint="default"/>
          <w:lang w:val="en-US"/>
        </w:rPr>
        <w:t>vrhu zá</w:t>
      </w:r>
      <w:r>
        <w:rPr>
          <w:rFonts w:ascii="Times New Roman" w:hAnsi="Times New Roman" w:cs="Times New Roman" w:hint="default"/>
          <w:lang w:val="en-US"/>
        </w:rPr>
        <w:t>kona k </w:t>
      </w:r>
      <w:r>
        <w:rPr>
          <w:rFonts w:ascii="Times New Roman" w:hAnsi="Times New Roman" w:cs="Times New Roman" w:hint="default"/>
          <w:lang w:val="en-US"/>
        </w:rPr>
        <w:t>Trestné</w:t>
      </w:r>
      <w:r>
        <w:rPr>
          <w:rFonts w:ascii="Times New Roman" w:hAnsi="Times New Roman" w:cs="Times New Roman" w:hint="default"/>
          <w:lang w:val="en-US"/>
        </w:rPr>
        <w:t>mu zá</w:t>
      </w:r>
      <w:r>
        <w:rPr>
          <w:rFonts w:ascii="Times New Roman" w:hAnsi="Times New Roman" w:cs="Times New Roman" w:hint="default"/>
          <w:lang w:val="en-US"/>
        </w:rPr>
        <w:t>konu a k </w:t>
      </w:r>
      <w:r>
        <w:rPr>
          <w:rFonts w:ascii="Times New Roman" w:hAnsi="Times New Roman" w:cs="Times New Roman" w:hint="default"/>
          <w:lang w:val="en-US"/>
        </w:rPr>
        <w:t>Trestné</w:t>
      </w:r>
      <w:r>
        <w:rPr>
          <w:rFonts w:ascii="Times New Roman" w:hAnsi="Times New Roman" w:cs="Times New Roman" w:hint="default"/>
          <w:lang w:val="en-US"/>
        </w:rPr>
        <w:t xml:space="preserve">mu poriadku </w:t>
      </w:r>
      <w:r>
        <w:rPr>
          <w:rFonts w:ascii="Times New Roman" w:hAnsi="Times New Roman" w:cs="Times New Roman" w:hint="default"/>
          <w:lang w:val="en-US"/>
        </w:rPr>
        <w:t>–</w:t>
      </w:r>
      <w:r>
        <w:rPr>
          <w:rFonts w:ascii="Times New Roman" w:hAnsi="Times New Roman" w:cs="Times New Roman" w:hint="default"/>
          <w:lang w:val="en-US"/>
        </w:rPr>
        <w:t xml:space="preserve"> ide o </w:t>
      </w:r>
      <w:r>
        <w:rPr>
          <w:rFonts w:ascii="Times New Roman" w:hAnsi="Times New Roman" w:cs="Times New Roman" w:hint="default"/>
          <w:lang w:val="en-US"/>
        </w:rPr>
        <w:t>vzť</w:t>
      </w:r>
      <w:r>
        <w:rPr>
          <w:rFonts w:ascii="Times New Roman" w:hAnsi="Times New Roman" w:cs="Times New Roman" w:hint="default"/>
          <w:lang w:val="en-US"/>
        </w:rPr>
        <w:t>ah subsidiarity.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V §</w:t>
      </w:r>
      <w:r>
        <w:rPr>
          <w:rFonts w:ascii="Times New Roman" w:hAnsi="Times New Roman" w:cs="Times New Roman" w:hint="default"/>
          <w:lang w:val="en-US"/>
        </w:rPr>
        <w:t xml:space="preserve"> 35 sa upravuje odkaz na transponované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vne akty uvedené</w:t>
      </w:r>
      <w:r>
        <w:rPr>
          <w:rFonts w:ascii="Times New Roman" w:hAnsi="Times New Roman" w:cs="Times New Roman" w:hint="default"/>
          <w:lang w:val="en-US"/>
        </w:rPr>
        <w:t xml:space="preserve">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lohe.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ab/>
      </w:r>
      <w:r>
        <w:rPr>
          <w:rFonts w:ascii="Times New Roman" w:hAnsi="Times New Roman" w:cs="Times New Roman" w:hint="default"/>
          <w:lang w:val="en-US"/>
        </w:rPr>
        <w:t>Ustanovenia §</w:t>
      </w:r>
      <w:r>
        <w:rPr>
          <w:rFonts w:ascii="Times New Roman" w:hAnsi="Times New Roman" w:cs="Times New Roman" w:hint="default"/>
          <w:lang w:val="en-US"/>
        </w:rPr>
        <w:t xml:space="preserve"> 34 vý</w:t>
      </w:r>
      <w:r>
        <w:rPr>
          <w:rFonts w:ascii="Times New Roman" w:hAnsi="Times New Roman" w:cs="Times New Roman" w:hint="default"/>
          <w:lang w:val="en-US"/>
        </w:rPr>
        <w:t>slovne upravuje, ž</w:t>
      </w:r>
      <w:r>
        <w:rPr>
          <w:rFonts w:ascii="Times New Roman" w:hAnsi="Times New Roman" w:cs="Times New Roman" w:hint="default"/>
          <w:lang w:val="en-US"/>
        </w:rPr>
        <w:t>e trestnú</w:t>
      </w:r>
      <w:r>
        <w:rPr>
          <w:rFonts w:ascii="Times New Roman" w:hAnsi="Times New Roman" w:cs="Times New Roman" w:hint="default"/>
          <w:lang w:val="en-US"/>
        </w:rPr>
        <w:t xml:space="preserve"> zodpovednosť</w:t>
      </w:r>
      <w:r>
        <w:rPr>
          <w:rFonts w:ascii="Times New Roman" w:hAnsi="Times New Roman" w:cs="Times New Roman" w:hint="default"/>
          <w:lang w:val="en-US"/>
        </w:rPr>
        <w:t xml:space="preserve"> voč</w:t>
      </w:r>
      <w:r>
        <w:rPr>
          <w:rFonts w:ascii="Times New Roman" w:hAnsi="Times New Roman" w:cs="Times New Roman" w:hint="default"/>
          <w:lang w:val="en-US"/>
        </w:rPr>
        <w:t xml:space="preserve">i </w:t>
      </w:r>
      <w:r>
        <w:rPr>
          <w:rFonts w:ascii="Times New Roman" w:hAnsi="Times New Roman" w:cs="Times New Roman" w:hint="default"/>
          <w:lang w:val="en-US"/>
        </w:rPr>
        <w:t>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m osobá</w:t>
      </w:r>
      <w:r>
        <w:rPr>
          <w:rFonts w:ascii="Times New Roman" w:hAnsi="Times New Roman" w:cs="Times New Roman" w:hint="default"/>
          <w:lang w:val="en-US"/>
        </w:rPr>
        <w:t>m je mož</w:t>
      </w:r>
      <w:r>
        <w:rPr>
          <w:rFonts w:ascii="Times New Roman" w:hAnsi="Times New Roman" w:cs="Times New Roman" w:hint="default"/>
          <w:lang w:val="en-US"/>
        </w:rPr>
        <w:t>né</w:t>
      </w:r>
      <w:r>
        <w:rPr>
          <w:rFonts w:ascii="Times New Roman" w:hAnsi="Times New Roman" w:cs="Times New Roman" w:hint="default"/>
          <w:lang w:val="en-US"/>
        </w:rPr>
        <w:t xml:space="preserve"> uplatniť</w:t>
      </w:r>
      <w:r>
        <w:rPr>
          <w:rFonts w:ascii="Times New Roman" w:hAnsi="Times New Roman" w:cs="Times New Roman" w:hint="default"/>
          <w:lang w:val="en-US"/>
        </w:rPr>
        <w:t xml:space="preserve"> a </w:t>
      </w:r>
      <w:r>
        <w:rPr>
          <w:rFonts w:ascii="Times New Roman" w:hAnsi="Times New Roman" w:cs="Times New Roman" w:hint="default"/>
          <w:lang w:val="en-US"/>
        </w:rPr>
        <w:t>vyvodiť</w:t>
      </w:r>
      <w:r>
        <w:rPr>
          <w:rFonts w:ascii="Times New Roman" w:hAnsi="Times New Roman" w:cs="Times New Roman" w:hint="default"/>
          <w:lang w:val="en-US"/>
        </w:rPr>
        <w:t xml:space="preserve"> len za trestné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iny spá</w:t>
      </w:r>
      <w:r>
        <w:rPr>
          <w:rFonts w:ascii="Times New Roman" w:hAnsi="Times New Roman" w:cs="Times New Roman" w:hint="default"/>
          <w:lang w:val="en-US"/>
        </w:rPr>
        <w:t>chané</w:t>
      </w:r>
      <w:r>
        <w:rPr>
          <w:rFonts w:ascii="Times New Roman" w:hAnsi="Times New Roman" w:cs="Times New Roman" w:hint="default"/>
          <w:lang w:val="en-US"/>
        </w:rPr>
        <w:t xml:space="preserve">  odo dň</w:t>
      </w:r>
      <w:r>
        <w:rPr>
          <w:rFonts w:ascii="Times New Roman" w:hAnsi="Times New Roman" w:cs="Times New Roman" w:hint="default"/>
          <w:lang w:val="en-US"/>
        </w:rPr>
        <w:t>a nadobudnutia úč</w:t>
      </w:r>
      <w:r>
        <w:rPr>
          <w:rFonts w:ascii="Times New Roman" w:hAnsi="Times New Roman" w:cs="Times New Roman" w:hint="default"/>
          <w:lang w:val="en-US"/>
        </w:rPr>
        <w:t>innosti zá</w:t>
      </w:r>
      <w:r>
        <w:rPr>
          <w:rFonts w:ascii="Times New Roman" w:hAnsi="Times New Roman" w:cs="Times New Roman" w:hint="default"/>
          <w:lang w:val="en-US"/>
        </w:rPr>
        <w:t>kona.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l. II až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 xml:space="preserve"> XI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/>
          <w:lang w:val="en-US"/>
        </w:rPr>
        <w:t>V </w:t>
      </w:r>
      <w:r>
        <w:rPr>
          <w:rFonts w:ascii="Times New Roman" w:hAnsi="Times New Roman" w:cs="Times New Roman" w:hint="default"/>
          <w:lang w:val="en-US"/>
        </w:rPr>
        <w:t>nevyhnutnom rozsahu sa dopĺň</w:t>
      </w:r>
      <w:r>
        <w:rPr>
          <w:rFonts w:ascii="Times New Roman" w:hAnsi="Times New Roman" w:cs="Times New Roman" w:hint="default"/>
          <w:lang w:val="en-US"/>
        </w:rPr>
        <w:t>ajú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kony upravujú</w:t>
      </w:r>
      <w:r>
        <w:rPr>
          <w:rFonts w:ascii="Times New Roman" w:hAnsi="Times New Roman" w:cs="Times New Roman" w:hint="default"/>
          <w:lang w:val="en-US"/>
        </w:rPr>
        <w:t>ce vzť</w:t>
      </w:r>
      <w:r>
        <w:rPr>
          <w:rFonts w:ascii="Times New Roman" w:hAnsi="Times New Roman" w:cs="Times New Roman" w:hint="default"/>
          <w:lang w:val="en-US"/>
        </w:rPr>
        <w:t>ahy  prá</w:t>
      </w:r>
      <w:r>
        <w:rPr>
          <w:rFonts w:ascii="Times New Roman" w:hAnsi="Times New Roman" w:cs="Times New Roman" w:hint="default"/>
          <w:lang w:val="en-US"/>
        </w:rPr>
        <w:t>vnický</w:t>
      </w:r>
      <w:r>
        <w:rPr>
          <w:rFonts w:ascii="Times New Roman" w:hAnsi="Times New Roman" w:cs="Times New Roman" w:hint="default"/>
          <w:lang w:val="en-US"/>
        </w:rPr>
        <w:t>ch osô</w:t>
      </w:r>
      <w:r>
        <w:rPr>
          <w:rFonts w:ascii="Times New Roman" w:hAnsi="Times New Roman" w:cs="Times New Roman" w:hint="default"/>
          <w:lang w:val="en-US"/>
        </w:rPr>
        <w:t>b tak, aby v </w:t>
      </w:r>
      <w:r>
        <w:rPr>
          <w:rFonts w:ascii="Times New Roman" w:hAnsi="Times New Roman" w:cs="Times New Roman" w:hint="default"/>
          <w:lang w:val="en-US"/>
        </w:rPr>
        <w:t>prí</w:t>
      </w:r>
      <w:r>
        <w:rPr>
          <w:rFonts w:ascii="Times New Roman" w:hAnsi="Times New Roman" w:cs="Times New Roman" w:hint="default"/>
          <w:lang w:val="en-US"/>
        </w:rPr>
        <w:t>sluš</w:t>
      </w:r>
      <w:r>
        <w:rPr>
          <w:rFonts w:ascii="Times New Roman" w:hAnsi="Times New Roman" w:cs="Times New Roman" w:hint="default"/>
          <w:lang w:val="en-US"/>
        </w:rPr>
        <w:t xml:space="preserve">nej evidencii resp. </w:t>
      </w:r>
      <w:r>
        <w:rPr>
          <w:rFonts w:ascii="Times New Roman" w:hAnsi="Times New Roman" w:cs="Times New Roman" w:hint="default"/>
          <w:lang w:val="en-US"/>
        </w:rPr>
        <w:t>registroch mohli byť</w:t>
      </w:r>
      <w:r>
        <w:rPr>
          <w:rFonts w:ascii="Times New Roman" w:hAnsi="Times New Roman" w:cs="Times New Roman" w:hint="default"/>
          <w:lang w:val="en-US"/>
        </w:rPr>
        <w:t xml:space="preserve"> uvá</w:t>
      </w:r>
      <w:r>
        <w:rPr>
          <w:rFonts w:ascii="Times New Roman" w:hAnsi="Times New Roman" w:cs="Times New Roman" w:hint="default"/>
          <w:lang w:val="en-US"/>
        </w:rPr>
        <w:t>dzané</w:t>
      </w:r>
      <w:r>
        <w:rPr>
          <w:rFonts w:ascii="Times New Roman" w:hAnsi="Times New Roman" w:cs="Times New Roman" w:hint="default"/>
          <w:lang w:val="en-US"/>
        </w:rPr>
        <w:t xml:space="preserve"> aj tresty ulož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prá</w:t>
      </w:r>
      <w:r>
        <w:rPr>
          <w:rFonts w:ascii="Times New Roman" w:hAnsi="Times New Roman" w:cs="Times New Roman" w:hint="default"/>
          <w:lang w:val="en-US"/>
        </w:rPr>
        <w:t>vnickej osobe v </w:t>
      </w:r>
      <w:r>
        <w:rPr>
          <w:rFonts w:ascii="Times New Roman" w:hAnsi="Times New Roman" w:cs="Times New Roman" w:hint="default"/>
          <w:lang w:val="en-US"/>
        </w:rPr>
        <w:t>trestnom konaní</w:t>
      </w:r>
      <w:r>
        <w:rPr>
          <w:rFonts w:ascii="Times New Roman" w:hAnsi="Times New Roman" w:cs="Times New Roman" w:hint="default"/>
          <w:lang w:val="en-US"/>
        </w:rPr>
        <w:t xml:space="preserve"> a aby trest zruš</w:t>
      </w:r>
      <w:r>
        <w:rPr>
          <w:rFonts w:ascii="Times New Roman" w:hAnsi="Times New Roman" w:cs="Times New Roman" w:hint="default"/>
          <w:lang w:val="en-US"/>
        </w:rPr>
        <w:t>enia prá</w:t>
      </w:r>
      <w:r>
        <w:rPr>
          <w:rFonts w:ascii="Times New Roman" w:hAnsi="Times New Roman" w:cs="Times New Roman" w:hint="default"/>
          <w:lang w:val="en-US"/>
        </w:rPr>
        <w:t>vnickej osoby a jej likvidá</w:t>
      </w:r>
      <w:r>
        <w:rPr>
          <w:rFonts w:ascii="Times New Roman" w:hAnsi="Times New Roman" w:cs="Times New Roman" w:hint="default"/>
          <w:lang w:val="en-US"/>
        </w:rPr>
        <w:t>cia boli vykonateľ</w:t>
      </w:r>
      <w:r>
        <w:rPr>
          <w:rFonts w:ascii="Times New Roman" w:hAnsi="Times New Roman" w:cs="Times New Roman" w:hint="default"/>
          <w:lang w:val="en-US"/>
        </w:rPr>
        <w:t>né.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sz w:val="26"/>
          <w:szCs w:val="26"/>
          <w:lang w:val="en-US"/>
        </w:rPr>
        <w:t>l. XII</w:t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FE024C" w:rsidP="00FE024C">
      <w:pPr>
        <w:widowControl w:val="0"/>
        <w:autoSpaceDE w:val="0"/>
        <w:autoSpaceDN w:val="0"/>
        <w:bidi w:val="0"/>
        <w:adjustRightInd w:val="0"/>
        <w:ind w:right="-574" w:firstLine="708"/>
        <w:jc w:val="both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  <w:lang w:val="en-US"/>
        </w:rPr>
        <w:t>Úč</w:t>
      </w:r>
      <w:r>
        <w:rPr>
          <w:rFonts w:ascii="Times New Roman" w:hAnsi="Times New Roman" w:cs="Times New Roman" w:hint="default"/>
          <w:lang w:val="en-US"/>
        </w:rPr>
        <w:t>innosť</w:t>
      </w:r>
      <w:r>
        <w:rPr>
          <w:rFonts w:ascii="Times New Roman" w:hAnsi="Times New Roman" w:cs="Times New Roman" w:hint="default"/>
          <w:lang w:val="en-US"/>
        </w:rPr>
        <w:t xml:space="preserve"> zá</w:t>
      </w:r>
      <w:r>
        <w:rPr>
          <w:rFonts w:ascii="Times New Roman" w:hAnsi="Times New Roman" w:cs="Times New Roman" w:hint="default"/>
          <w:lang w:val="en-US"/>
        </w:rPr>
        <w:t>kona sa navrhuje od 1. januá</w:t>
      </w:r>
      <w:r>
        <w:rPr>
          <w:rFonts w:ascii="Times New Roman" w:hAnsi="Times New Roman" w:cs="Times New Roman" w:hint="default"/>
          <w:lang w:val="en-US"/>
        </w:rPr>
        <w:t>ra 2016 vzhľ</w:t>
      </w:r>
      <w:r>
        <w:rPr>
          <w:rFonts w:ascii="Times New Roman" w:hAnsi="Times New Roman" w:cs="Times New Roman" w:hint="default"/>
          <w:lang w:val="en-US"/>
        </w:rPr>
        <w:t>adom na dĺž</w:t>
      </w:r>
      <w:r>
        <w:rPr>
          <w:rFonts w:ascii="Times New Roman" w:hAnsi="Times New Roman" w:cs="Times New Roman" w:hint="default"/>
          <w:lang w:val="en-US"/>
        </w:rPr>
        <w:t>ku legislatí</w:t>
      </w:r>
      <w:r>
        <w:rPr>
          <w:rFonts w:ascii="Times New Roman" w:hAnsi="Times New Roman" w:cs="Times New Roman" w:hint="default"/>
          <w:lang w:val="en-US"/>
        </w:rPr>
        <w:t>vneho proces</w:t>
      </w:r>
      <w:r>
        <w:rPr>
          <w:rFonts w:ascii="Times New Roman" w:hAnsi="Times New Roman" w:cs="Times New Roman" w:hint="default"/>
          <w:lang w:val="en-US"/>
        </w:rPr>
        <w:t>u, ako aj potrebnú</w:t>
      </w:r>
      <w:r>
        <w:rPr>
          <w:rFonts w:ascii="Times New Roman" w:hAnsi="Times New Roman" w:cs="Times New Roman" w:hint="default"/>
          <w:lang w:val="en-US"/>
        </w:rPr>
        <w:t xml:space="preserve"> legisvakanč</w:t>
      </w:r>
      <w:r>
        <w:rPr>
          <w:rFonts w:ascii="Times New Roman" w:hAnsi="Times New Roman" w:cs="Times New Roman" w:hint="default"/>
          <w:lang w:val="en-US"/>
        </w:rPr>
        <w:t>nú</w:t>
      </w:r>
      <w:r>
        <w:rPr>
          <w:rFonts w:ascii="Times New Roman" w:hAnsi="Times New Roman" w:cs="Times New Roman" w:hint="default"/>
          <w:lang w:val="en-US"/>
        </w:rPr>
        <w:t xml:space="preserve"> lehotu.</w:t>
      </w:r>
    </w:p>
    <w:p w:rsidR="00561908">
      <w:pPr>
        <w:bidi w:val="0"/>
      </w:pPr>
    </w:p>
    <w:sectPr w:rsidSect="002A75CB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hyphenationZone w:val="425"/>
  <w:characterSpacingControl w:val="doNotCompress"/>
  <w:compat>
    <w:useFELayout/>
  </w:compat>
  <w:rsids>
    <w:rsidRoot w:val="00FE024C"/>
    <w:rsid w:val="00321393"/>
    <w:rsid w:val="00561908"/>
    <w:rsid w:val="00FE024C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3837</Words>
  <Characters>21877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Andrejuvova</dc:creator>
  <cp:lastModifiedBy>Gašparíková, Jarmila</cp:lastModifiedBy>
  <cp:revision>2</cp:revision>
  <dcterms:created xsi:type="dcterms:W3CDTF">2015-08-24T10:43:00Z</dcterms:created>
  <dcterms:modified xsi:type="dcterms:W3CDTF">2015-08-24T10:43:00Z</dcterms:modified>
</cp:coreProperties>
</file>