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2FD5" w:rsidRPr="00BC0546" w:rsidP="00002FD5">
      <w:pPr>
        <w:bidi w:val="0"/>
        <w:jc w:val="center"/>
        <w:rPr>
          <w:rFonts w:ascii="Times New Roman" w:hAnsi="Times New Roman"/>
          <w:b/>
        </w:rPr>
      </w:pPr>
      <w:r w:rsidRPr="00BC0546">
        <w:rPr>
          <w:rFonts w:ascii="Times New Roman" w:hAnsi="Times New Roman"/>
          <w:b/>
        </w:rPr>
        <w:t>NÁRODNÁ RADA SLOVENSKEJ REPUBLIKY</w:t>
      </w:r>
    </w:p>
    <w:p w:rsidR="00002FD5" w:rsidRPr="00BC0546" w:rsidP="00002FD5">
      <w:pPr>
        <w:pBdr>
          <w:bottom w:val="single" w:sz="4" w:space="1" w:color="auto"/>
        </w:pBdr>
        <w:bidi w:val="0"/>
        <w:jc w:val="center"/>
        <w:rPr>
          <w:rFonts w:ascii="Times New Roman" w:hAnsi="Times New Roman"/>
        </w:rPr>
      </w:pPr>
      <w:r w:rsidRPr="00BC0546">
        <w:rPr>
          <w:rFonts w:ascii="Times New Roman" w:hAnsi="Times New Roman"/>
          <w:b/>
        </w:rPr>
        <w:t>VI.</w:t>
      </w:r>
      <w:r w:rsidRPr="00BC0546">
        <w:rPr>
          <w:rFonts w:ascii="Times New Roman" w:hAnsi="Times New Roman"/>
        </w:rPr>
        <w:t xml:space="preserve"> </w:t>
      </w:r>
      <w:r w:rsidRPr="00BC0546">
        <w:rPr>
          <w:rFonts w:ascii="Times New Roman" w:hAnsi="Times New Roman"/>
          <w:b/>
        </w:rPr>
        <w:t>volebné obdobie</w:t>
      </w:r>
    </w:p>
    <w:p w:rsidR="00002FD5" w:rsidRPr="00BC0546" w:rsidP="00002FD5">
      <w:pPr>
        <w:bidi w:val="0"/>
        <w:jc w:val="center"/>
        <w:rPr>
          <w:rFonts w:ascii="Times New Roman" w:hAnsi="Times New Roman"/>
        </w:rPr>
      </w:pPr>
    </w:p>
    <w:p w:rsidR="00002FD5" w:rsidP="00002FD5">
      <w:pPr>
        <w:bidi w:val="0"/>
        <w:jc w:val="center"/>
        <w:rPr>
          <w:rFonts w:ascii="Times New Roman" w:hAnsi="Times New Roman"/>
          <w:b/>
          <w:bCs/>
        </w:rPr>
      </w:pPr>
    </w:p>
    <w:p w:rsidR="00002FD5" w:rsidRPr="00BC0546" w:rsidP="00002FD5">
      <w:pPr>
        <w:bidi w:val="0"/>
        <w:jc w:val="center"/>
        <w:rPr>
          <w:rFonts w:ascii="Times New Roman" w:hAnsi="Times New Roman"/>
          <w:b/>
          <w:bCs/>
        </w:rPr>
      </w:pPr>
      <w:r>
        <w:rPr>
          <w:rFonts w:ascii="Times New Roman" w:hAnsi="Times New Roman"/>
          <w:b/>
          <w:bCs/>
        </w:rPr>
        <w:t>1648</w:t>
      </w:r>
    </w:p>
    <w:p w:rsidR="00002FD5" w:rsidRPr="00BC0546" w:rsidP="00002FD5">
      <w:pPr>
        <w:bidi w:val="0"/>
        <w:jc w:val="center"/>
        <w:rPr>
          <w:rFonts w:ascii="Times New Roman" w:hAnsi="Times New Roman"/>
        </w:rPr>
      </w:pPr>
    </w:p>
    <w:p w:rsidR="00002FD5" w:rsidRPr="00BC0546" w:rsidP="00002FD5">
      <w:pPr>
        <w:bidi w:val="0"/>
        <w:jc w:val="center"/>
        <w:rPr>
          <w:rFonts w:ascii="Times New Roman" w:hAnsi="Times New Roman"/>
          <w:b/>
        </w:rPr>
      </w:pPr>
      <w:r w:rsidRPr="00BC0546">
        <w:rPr>
          <w:rFonts w:ascii="Times New Roman" w:hAnsi="Times New Roman"/>
          <w:b/>
        </w:rPr>
        <w:t>VLÁDNY NÁVRH</w:t>
      </w:r>
    </w:p>
    <w:p w:rsidR="00352088" w:rsidRPr="008D670A" w:rsidP="00352088">
      <w:pPr>
        <w:bidi w:val="0"/>
        <w:rPr>
          <w:rFonts w:ascii="Times New Roman" w:hAnsi="Times New Roman"/>
          <w:lang w:eastAsia="sk-SK"/>
        </w:rPr>
      </w:pPr>
    </w:p>
    <w:p w:rsidR="00352088" w:rsidRPr="008D670A" w:rsidP="00352088">
      <w:pPr>
        <w:bidi w:val="0"/>
        <w:jc w:val="center"/>
        <w:rPr>
          <w:rFonts w:ascii="Times New Roman" w:hAnsi="Times New Roman"/>
          <w:b/>
          <w:bCs/>
          <w:szCs w:val="20"/>
          <w:lang w:eastAsia="sk-SK"/>
        </w:rPr>
      </w:pPr>
      <w:r w:rsidRPr="008D670A">
        <w:rPr>
          <w:rFonts w:ascii="Times New Roman" w:hAnsi="Times New Roman"/>
          <w:b/>
          <w:bCs/>
          <w:szCs w:val="20"/>
          <w:lang w:eastAsia="sk-SK"/>
        </w:rPr>
        <w:t>ZÁKON</w:t>
      </w:r>
    </w:p>
    <w:p w:rsidR="00352088" w:rsidRPr="008D670A" w:rsidP="00352088">
      <w:pPr>
        <w:bidi w:val="0"/>
        <w:spacing w:before="120" w:after="120"/>
        <w:jc w:val="center"/>
        <w:rPr>
          <w:rFonts w:ascii="Times New Roman" w:hAnsi="Times New Roman"/>
          <w:bCs/>
          <w:szCs w:val="20"/>
          <w:lang w:eastAsia="sk-SK"/>
        </w:rPr>
      </w:pPr>
      <w:r w:rsidRPr="008D670A">
        <w:rPr>
          <w:rFonts w:ascii="Times New Roman" w:hAnsi="Times New Roman"/>
          <w:bCs/>
          <w:szCs w:val="20"/>
          <w:lang w:eastAsia="sk-SK"/>
        </w:rPr>
        <w:t>z ............. 2015,</w:t>
      </w:r>
    </w:p>
    <w:p w:rsidR="00F33ADF" w:rsidRPr="008D670A" w:rsidP="00010C7B">
      <w:pPr>
        <w:bidi w:val="0"/>
        <w:jc w:val="center"/>
        <w:rPr>
          <w:rFonts w:ascii="Times New Roman" w:hAnsi="Times New Roman"/>
          <w:b/>
          <w:bCs/>
        </w:rPr>
      </w:pPr>
      <w:r w:rsidRPr="008D670A">
        <w:rPr>
          <w:rFonts w:ascii="Times New Roman" w:hAnsi="Times New Roman"/>
          <w:b/>
          <w:bCs/>
        </w:rPr>
        <w:t>ktorým sa mení a dopĺňa zákon č. 5/2004 Z. z. o službách zamestnanosti a o zmene a doplnení niektorých zákonov v znení neskorších predpisov</w:t>
      </w:r>
      <w:r w:rsidRPr="008D670A" w:rsidR="00146035">
        <w:rPr>
          <w:rFonts w:ascii="Times New Roman" w:hAnsi="Times New Roman"/>
          <w:b/>
          <w:bCs/>
        </w:rPr>
        <w:t xml:space="preserve"> </w:t>
      </w:r>
      <w:r w:rsidRPr="008D670A" w:rsidR="00286286">
        <w:rPr>
          <w:rFonts w:ascii="Times New Roman" w:hAnsi="Times New Roman"/>
          <w:b/>
          <w:bCs/>
        </w:rPr>
        <w:t>a</w:t>
      </w:r>
      <w:r w:rsidRPr="008D670A" w:rsidR="00C80414">
        <w:rPr>
          <w:rFonts w:ascii="Times New Roman" w:hAnsi="Times New Roman"/>
          <w:b/>
          <w:bCs/>
        </w:rPr>
        <w:t> ktorým sa men</w:t>
      </w:r>
      <w:r w:rsidRPr="008D670A" w:rsidR="00262ECB">
        <w:rPr>
          <w:rFonts w:ascii="Times New Roman" w:hAnsi="Times New Roman"/>
          <w:b/>
          <w:bCs/>
        </w:rPr>
        <w:t>ia niektoré zákony</w:t>
      </w:r>
    </w:p>
    <w:p w:rsidR="00F33ADF" w:rsidRPr="008D670A" w:rsidP="00010C7B">
      <w:pPr>
        <w:bidi w:val="0"/>
        <w:jc w:val="both"/>
        <w:rPr>
          <w:rFonts w:ascii="Times New Roman" w:hAnsi="Times New Roman"/>
        </w:rPr>
      </w:pPr>
    </w:p>
    <w:p w:rsidR="00352088" w:rsidRPr="008D670A" w:rsidP="00010C7B">
      <w:pPr>
        <w:bidi w:val="0"/>
        <w:jc w:val="both"/>
        <w:rPr>
          <w:rFonts w:ascii="Times New Roman" w:hAnsi="Times New Roman"/>
        </w:rPr>
      </w:pPr>
    </w:p>
    <w:p w:rsidR="00352088" w:rsidRPr="008D670A" w:rsidP="00352088">
      <w:pPr>
        <w:bidi w:val="0"/>
        <w:ind w:firstLine="426"/>
        <w:rPr>
          <w:rFonts w:ascii="Times New Roman" w:hAnsi="Times New Roman"/>
          <w:szCs w:val="20"/>
        </w:rPr>
      </w:pPr>
      <w:r w:rsidRPr="008D670A">
        <w:rPr>
          <w:rFonts w:ascii="Times New Roman" w:hAnsi="Times New Roman"/>
          <w:szCs w:val="20"/>
        </w:rPr>
        <w:t>Národná rada Slovenskej republiky sa uzniesla na tomto zákone:</w:t>
      </w:r>
    </w:p>
    <w:p w:rsidR="00352088" w:rsidRPr="008D670A" w:rsidP="00352088">
      <w:pPr>
        <w:keepNext/>
        <w:bidi w:val="0"/>
        <w:jc w:val="center"/>
        <w:outlineLvl w:val="1"/>
        <w:rPr>
          <w:rFonts w:ascii="Times New Roman" w:hAnsi="Times New Roman"/>
          <w:b/>
          <w:szCs w:val="20"/>
          <w:lang w:eastAsia="sk-SK"/>
        </w:rPr>
      </w:pPr>
    </w:p>
    <w:p w:rsidR="00352088" w:rsidRPr="008D670A" w:rsidP="00352088">
      <w:pPr>
        <w:keepNext/>
        <w:bidi w:val="0"/>
        <w:jc w:val="center"/>
        <w:outlineLvl w:val="1"/>
        <w:rPr>
          <w:rFonts w:ascii="Times New Roman" w:hAnsi="Times New Roman"/>
          <w:b/>
          <w:szCs w:val="20"/>
          <w:lang w:eastAsia="sk-SK"/>
        </w:rPr>
      </w:pPr>
      <w:r w:rsidRPr="008D670A">
        <w:rPr>
          <w:rFonts w:ascii="Times New Roman" w:hAnsi="Times New Roman"/>
          <w:b/>
          <w:szCs w:val="20"/>
          <w:lang w:eastAsia="sk-SK"/>
        </w:rPr>
        <w:t>Čl. I</w:t>
      </w:r>
    </w:p>
    <w:p w:rsidR="00F33ADF" w:rsidRPr="008D670A" w:rsidP="00010C7B">
      <w:pPr>
        <w:bidi w:val="0"/>
        <w:ind w:firstLine="426"/>
        <w:rPr>
          <w:rFonts w:ascii="Times New Roman" w:hAnsi="Times New Roman"/>
        </w:rPr>
      </w:pPr>
    </w:p>
    <w:p w:rsidR="00804B0C" w:rsidRPr="008D670A" w:rsidP="00804B0C">
      <w:pPr>
        <w:bidi w:val="0"/>
        <w:ind w:firstLine="426"/>
        <w:jc w:val="both"/>
        <w:rPr>
          <w:rFonts w:ascii="Times New Roman" w:hAnsi="Times New Roman"/>
        </w:rPr>
      </w:pPr>
      <w:r w:rsidRPr="008D670A" w:rsidR="00F33ADF">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w:t>
      </w:r>
      <w:r w:rsidRPr="008D670A" w:rsidR="00887AC9">
        <w:rPr>
          <w:rFonts w:ascii="Times New Roman" w:hAnsi="Times New Roman"/>
        </w:rPr>
        <w:t>,</w:t>
      </w:r>
      <w:r w:rsidRPr="008D670A" w:rsidR="00F33ADF">
        <w:rPr>
          <w:rFonts w:ascii="Times New Roman" w:hAnsi="Times New Roman"/>
        </w:rPr>
        <w:t> zákona č. 468/2011 Z. z.</w:t>
      </w:r>
      <w:r w:rsidRPr="008D670A" w:rsidR="0028231D">
        <w:rPr>
          <w:rFonts w:ascii="Times New Roman" w:hAnsi="Times New Roman"/>
        </w:rPr>
        <w:t>,</w:t>
      </w:r>
      <w:r w:rsidRPr="008D670A" w:rsidR="00887AC9">
        <w:rPr>
          <w:rFonts w:ascii="Times New Roman" w:hAnsi="Times New Roman"/>
        </w:rPr>
        <w:t> zákona č. 324/2012 Z. z.</w:t>
      </w:r>
      <w:r w:rsidRPr="008D670A">
        <w:rPr>
          <w:rFonts w:ascii="Times New Roman" w:hAnsi="Times New Roman"/>
        </w:rPr>
        <w:t>, zákona č. 96/2013 Z. z., zákona č. 308/2013 Z. z., zákona č. 352/2013 Z. z., zákona č. 436/2013 Z. z. zákona č. 495/2013 Z. z., zákona č. 310/2014 Z. z.</w:t>
      </w:r>
      <w:r w:rsidRPr="008D670A" w:rsidR="0028231D">
        <w:rPr>
          <w:rFonts w:ascii="Times New Roman" w:hAnsi="Times New Roman"/>
        </w:rPr>
        <w:t>,</w:t>
      </w:r>
      <w:r w:rsidRPr="008D670A">
        <w:rPr>
          <w:rFonts w:ascii="Times New Roman" w:hAnsi="Times New Roman"/>
        </w:rPr>
        <w:t xml:space="preserve"> zákona č. 311/2014 Z. z. </w:t>
      </w:r>
      <w:r w:rsidRPr="008D670A" w:rsidR="0028231D">
        <w:rPr>
          <w:rFonts w:ascii="Times New Roman" w:hAnsi="Times New Roman"/>
        </w:rPr>
        <w:t xml:space="preserve">a zákona č. 14/2015 Z. z. </w:t>
      </w:r>
      <w:r w:rsidRPr="008D670A">
        <w:rPr>
          <w:rFonts w:ascii="Times New Roman" w:hAnsi="Times New Roman"/>
        </w:rPr>
        <w:t xml:space="preserve">sa mení </w:t>
      </w:r>
      <w:r w:rsidRPr="008D670A" w:rsidR="00007AE8">
        <w:rPr>
          <w:rFonts w:ascii="Times New Roman" w:hAnsi="Times New Roman"/>
        </w:rPr>
        <w:t xml:space="preserve">a dopĺňa </w:t>
      </w:r>
      <w:r w:rsidRPr="008D670A">
        <w:rPr>
          <w:rFonts w:ascii="Times New Roman" w:hAnsi="Times New Roman"/>
        </w:rPr>
        <w:t>takto:</w:t>
      </w:r>
    </w:p>
    <w:p w:rsidR="00007AE8" w:rsidRPr="008D670A" w:rsidP="00010C7B">
      <w:pPr>
        <w:bidi w:val="0"/>
        <w:rPr>
          <w:rFonts w:ascii="Times New Roman" w:hAnsi="Times New Roman"/>
        </w:rPr>
      </w:pPr>
    </w:p>
    <w:p w:rsidR="00F754EC" w:rsidRPr="008D670A" w:rsidP="00EE35E0">
      <w:pPr>
        <w:numPr>
          <w:numId w:val="1"/>
        </w:numPr>
        <w:tabs>
          <w:tab w:val="num" w:pos="357"/>
          <w:tab w:val="clear" w:pos="360"/>
        </w:tabs>
        <w:bidi w:val="0"/>
        <w:ind w:left="357" w:hanging="357"/>
        <w:jc w:val="both"/>
        <w:rPr>
          <w:rFonts w:ascii="Times New Roman" w:hAnsi="Times New Roman"/>
        </w:rPr>
      </w:pPr>
      <w:r w:rsidRPr="008D670A" w:rsidR="00F33ADF">
        <w:rPr>
          <w:rFonts w:ascii="Times New Roman" w:hAnsi="Times New Roman"/>
        </w:rPr>
        <w:t xml:space="preserve">V § </w:t>
      </w:r>
      <w:r w:rsidRPr="008D670A" w:rsidR="00804B0C">
        <w:rPr>
          <w:rFonts w:ascii="Times New Roman" w:hAnsi="Times New Roman"/>
        </w:rPr>
        <w:t>3</w:t>
      </w:r>
      <w:r w:rsidRPr="008D670A" w:rsidR="00F33ADF">
        <w:rPr>
          <w:rFonts w:ascii="Times New Roman" w:hAnsi="Times New Roman"/>
        </w:rPr>
        <w:t xml:space="preserve"> ods. </w:t>
      </w:r>
      <w:r w:rsidRPr="008D670A" w:rsidR="00804B0C">
        <w:rPr>
          <w:rFonts w:ascii="Times New Roman" w:hAnsi="Times New Roman"/>
        </w:rPr>
        <w:t>2</w:t>
      </w:r>
      <w:r w:rsidRPr="008D670A" w:rsidR="00F33ADF">
        <w:rPr>
          <w:rFonts w:ascii="Times New Roman" w:hAnsi="Times New Roman"/>
        </w:rPr>
        <w:t xml:space="preserve"> písm. </w:t>
      </w:r>
      <w:r w:rsidRPr="008D670A" w:rsidR="00804B0C">
        <w:rPr>
          <w:rFonts w:ascii="Times New Roman" w:hAnsi="Times New Roman"/>
        </w:rPr>
        <w:t xml:space="preserve">c) sa </w:t>
      </w:r>
      <w:r w:rsidRPr="008D670A">
        <w:rPr>
          <w:rFonts w:ascii="Times New Roman" w:hAnsi="Times New Roman"/>
        </w:rPr>
        <w:t xml:space="preserve">na konci pripájajú tieto slová: </w:t>
      </w:r>
      <w:r w:rsidRPr="008D670A" w:rsidR="00804B0C">
        <w:rPr>
          <w:rFonts w:ascii="Times New Roman" w:hAnsi="Times New Roman"/>
        </w:rPr>
        <w:t>„</w:t>
      </w:r>
      <w:r w:rsidRPr="008D670A">
        <w:rPr>
          <w:rFonts w:ascii="Times New Roman" w:hAnsi="Times New Roman"/>
        </w:rPr>
        <w:t>alebo ktorá chce prijať uchádzača o zamestnanie na vykonávanie absolventskej praxe podľa § 51“.</w:t>
      </w:r>
    </w:p>
    <w:p w:rsidR="00F33ADF" w:rsidRPr="008D670A" w:rsidP="00010C7B">
      <w:pPr>
        <w:tabs>
          <w:tab w:val="left" w:pos="567"/>
        </w:tabs>
        <w:bidi w:val="0"/>
        <w:ind w:left="567"/>
        <w:jc w:val="both"/>
        <w:rPr>
          <w:rFonts w:ascii="Times New Roman" w:hAnsi="Times New Roman"/>
        </w:rPr>
      </w:pPr>
    </w:p>
    <w:p w:rsidR="00CD5DA1" w:rsidRPr="008D670A" w:rsidP="00EE35E0">
      <w:pPr>
        <w:numPr>
          <w:numId w:val="1"/>
        </w:numPr>
        <w:bidi w:val="0"/>
        <w:ind w:left="357" w:hanging="357"/>
        <w:jc w:val="both"/>
        <w:rPr>
          <w:rFonts w:ascii="Times New Roman" w:hAnsi="Times New Roman"/>
        </w:rPr>
      </w:pPr>
      <w:r w:rsidRPr="008D670A">
        <w:rPr>
          <w:rFonts w:ascii="Times New Roman" w:hAnsi="Times New Roman"/>
        </w:rPr>
        <w:t>V § 5 ods. 1 písm. a)</w:t>
      </w:r>
      <w:r w:rsidRPr="008D670A" w:rsidR="00007AE8">
        <w:rPr>
          <w:rFonts w:ascii="Times New Roman" w:hAnsi="Times New Roman"/>
        </w:rPr>
        <w:t xml:space="preserve"> sa </w:t>
      </w:r>
      <w:r w:rsidRPr="008D670A" w:rsidR="00B34ED3">
        <w:rPr>
          <w:rFonts w:ascii="Times New Roman" w:hAnsi="Times New Roman"/>
        </w:rPr>
        <w:t xml:space="preserve">za slovom „obmedzeným“ slovo „alebo“ nahrádza čiarkou a </w:t>
      </w:r>
      <w:r w:rsidRPr="008D670A" w:rsidR="00007AE8">
        <w:rPr>
          <w:rFonts w:ascii="Times New Roman" w:hAnsi="Times New Roman"/>
        </w:rPr>
        <w:t>slová „podľa osobitného predpisu,</w:t>
      </w:r>
      <w:r w:rsidRPr="008D670A" w:rsidR="00007AE8">
        <w:rPr>
          <w:rFonts w:ascii="Times New Roman" w:hAnsi="Times New Roman"/>
          <w:vertAlign w:val="superscript"/>
        </w:rPr>
        <w:t>4</w:t>
      </w:r>
      <w:r w:rsidRPr="008D670A" w:rsidR="00007AE8">
        <w:rPr>
          <w:rFonts w:ascii="Times New Roman" w:hAnsi="Times New Roman"/>
        </w:rPr>
        <w:t>) ak nie je zamestnanec</w:t>
      </w:r>
      <w:r w:rsidRPr="008D670A" w:rsidR="00B34ED3">
        <w:rPr>
          <w:rFonts w:ascii="Times New Roman" w:hAnsi="Times New Roman"/>
        </w:rPr>
        <w:t>,</w:t>
      </w:r>
      <w:r w:rsidRPr="008D670A" w:rsidR="00007AE8">
        <w:rPr>
          <w:rFonts w:ascii="Times New Roman" w:hAnsi="Times New Roman"/>
        </w:rPr>
        <w:t xml:space="preserve">“ </w:t>
      </w:r>
      <w:r w:rsidRPr="008D670A" w:rsidR="00B34ED3">
        <w:rPr>
          <w:rFonts w:ascii="Times New Roman" w:hAnsi="Times New Roman"/>
        </w:rPr>
        <w:t xml:space="preserve">sa </w:t>
      </w:r>
      <w:r w:rsidRPr="008D670A" w:rsidR="00007AE8">
        <w:rPr>
          <w:rFonts w:ascii="Times New Roman" w:hAnsi="Times New Roman"/>
        </w:rPr>
        <w:t>nahrádzajú slovami „alebo prokuristom podľa osobitného predpisu,</w:t>
      </w:r>
      <w:r w:rsidRPr="008D670A" w:rsidR="00007AE8">
        <w:rPr>
          <w:rFonts w:ascii="Times New Roman" w:hAnsi="Times New Roman"/>
          <w:vertAlign w:val="superscript"/>
        </w:rPr>
        <w:t>4</w:t>
      </w:r>
      <w:r w:rsidRPr="008D670A" w:rsidR="00007AE8">
        <w:rPr>
          <w:rFonts w:ascii="Times New Roman" w:hAnsi="Times New Roman"/>
        </w:rPr>
        <w:t>)“.</w:t>
      </w:r>
    </w:p>
    <w:p w:rsidR="00915693" w:rsidRPr="008D670A" w:rsidP="002F2163">
      <w:pPr>
        <w:bidi w:val="0"/>
        <w:jc w:val="both"/>
        <w:rPr>
          <w:rFonts w:ascii="Times New Roman" w:hAnsi="Times New Roman"/>
        </w:rPr>
      </w:pPr>
    </w:p>
    <w:p w:rsidR="00286286" w:rsidRPr="008D670A" w:rsidP="00915693">
      <w:pPr>
        <w:numPr>
          <w:numId w:val="1"/>
        </w:numPr>
        <w:bidi w:val="0"/>
        <w:jc w:val="both"/>
        <w:rPr>
          <w:rFonts w:ascii="Times New Roman" w:hAnsi="Times New Roman"/>
        </w:rPr>
      </w:pPr>
      <w:r w:rsidRPr="008D670A">
        <w:rPr>
          <w:rFonts w:ascii="Times New Roman" w:hAnsi="Times New Roman"/>
        </w:rPr>
        <w:t>V § 21b ods. 5 sa na konci pripájajú tieto slová: „alebo najviac na päť rokov, ak to ustanovuje medzinárodná zmluva, ktorou je Slovenská republika viazaná, a ak jej niet, ak je zaručená vzájomnosť“.</w:t>
      </w:r>
    </w:p>
    <w:p w:rsidR="00286286" w:rsidRPr="008D670A" w:rsidP="00286286">
      <w:pPr>
        <w:pStyle w:val="ListParagraph"/>
        <w:bidi w:val="0"/>
        <w:rPr>
          <w:rFonts w:ascii="Times New Roman" w:hAnsi="Times New Roman"/>
        </w:rPr>
      </w:pPr>
    </w:p>
    <w:p w:rsidR="00286286" w:rsidRPr="008D670A" w:rsidP="00915693">
      <w:pPr>
        <w:numPr>
          <w:numId w:val="1"/>
        </w:numPr>
        <w:bidi w:val="0"/>
        <w:jc w:val="both"/>
        <w:rPr>
          <w:rFonts w:ascii="Times New Roman" w:hAnsi="Times New Roman"/>
        </w:rPr>
      </w:pPr>
      <w:r w:rsidRPr="008D670A">
        <w:rPr>
          <w:rFonts w:ascii="Times New Roman" w:hAnsi="Times New Roman"/>
        </w:rPr>
        <w:t>V § 23 ods. 3 sa za slovo „roky“ vkladajú slová „alebo najviac na päť rokov, ak to ustanovuje medzinárodná zmluva, ktorou je Slovenská republika viazaná, a ak jej niet, ak je zaručená vzájomnosť“.</w:t>
      </w:r>
    </w:p>
    <w:p w:rsidR="00286286" w:rsidRPr="008D670A" w:rsidP="00286286">
      <w:pPr>
        <w:pStyle w:val="ListParagraph"/>
        <w:bidi w:val="0"/>
        <w:rPr>
          <w:rFonts w:ascii="Times New Roman" w:hAnsi="Times New Roman"/>
        </w:rPr>
      </w:pPr>
    </w:p>
    <w:p w:rsidR="00286286" w:rsidRPr="008D670A" w:rsidP="00915693">
      <w:pPr>
        <w:numPr>
          <w:numId w:val="1"/>
        </w:numPr>
        <w:bidi w:val="0"/>
        <w:jc w:val="both"/>
        <w:rPr>
          <w:rFonts w:ascii="Times New Roman" w:hAnsi="Times New Roman"/>
        </w:rPr>
      </w:pPr>
      <w:r w:rsidRPr="008D670A">
        <w:rPr>
          <w:rFonts w:ascii="Times New Roman" w:hAnsi="Times New Roman"/>
        </w:rPr>
        <w:t>V § 23 ods. 4 druhej vete sa na konci bodka nahrádza bodkočiarkou a pripájajú sa tieto slová: „to  sa nevzťahuje na štátneho príslušníka tretej krajiny, ktorému bolo udelené povolenie na zamestnanie na viac ako dva roky podľa odseku 3.“.</w:t>
      </w:r>
    </w:p>
    <w:p w:rsidR="00286286" w:rsidRPr="008D670A" w:rsidP="0029464E">
      <w:pPr>
        <w:pStyle w:val="ListParagraph"/>
        <w:bidi w:val="0"/>
        <w:ind w:left="0"/>
        <w:rPr>
          <w:rFonts w:ascii="Times New Roman" w:hAnsi="Times New Roman"/>
        </w:rPr>
      </w:pPr>
    </w:p>
    <w:p w:rsidR="0029464E" w:rsidRPr="008D670A" w:rsidP="0029464E">
      <w:pPr>
        <w:numPr>
          <w:numId w:val="1"/>
        </w:numPr>
        <w:bidi w:val="0"/>
        <w:jc w:val="both"/>
        <w:rPr>
          <w:rFonts w:ascii="Times New Roman" w:hAnsi="Times New Roman"/>
        </w:rPr>
      </w:pPr>
      <w:r w:rsidRPr="008D670A">
        <w:rPr>
          <w:rFonts w:ascii="Times New Roman" w:hAnsi="Times New Roman"/>
        </w:rPr>
        <w:t>V § 36 ods. 1 písm. g) sa na konci pripájajú tieto slová: „alebo dňom zaradenia               do evidencie uchádzačov o zamestnanie, ak deň priznania starobného dôchodku predchádza dňu zaradenia do evidencie uchádzačov o zamestnanie“.</w:t>
      </w:r>
    </w:p>
    <w:p w:rsidR="0029464E" w:rsidRPr="008D670A" w:rsidP="0029464E">
      <w:pPr>
        <w:bidi w:val="0"/>
        <w:ind w:left="357"/>
        <w:jc w:val="both"/>
        <w:rPr>
          <w:rFonts w:ascii="Times New Roman" w:hAnsi="Times New Roman"/>
        </w:rPr>
      </w:pPr>
    </w:p>
    <w:p w:rsidR="0029464E" w:rsidRPr="008D670A" w:rsidP="0029464E">
      <w:pPr>
        <w:numPr>
          <w:numId w:val="1"/>
        </w:numPr>
        <w:bidi w:val="0"/>
        <w:ind w:left="357" w:hanging="357"/>
        <w:jc w:val="both"/>
        <w:rPr>
          <w:rFonts w:ascii="Times New Roman" w:hAnsi="Times New Roman"/>
        </w:rPr>
      </w:pPr>
      <w:r w:rsidRPr="008D670A">
        <w:rPr>
          <w:rFonts w:ascii="Times New Roman" w:hAnsi="Times New Roman"/>
        </w:rPr>
        <w:t>V § 36 ods. 5 písm. c) sa na konci pripájajú tieto slová: „alebo neplneni</w:t>
      </w:r>
      <w:r w:rsidRPr="008D670A" w:rsidR="00A9685B">
        <w:rPr>
          <w:rFonts w:ascii="Times New Roman" w:hAnsi="Times New Roman"/>
        </w:rPr>
        <w:t>e</w:t>
      </w:r>
      <w:r w:rsidRPr="008D670A">
        <w:rPr>
          <w:rFonts w:ascii="Times New Roman" w:hAnsi="Times New Roman"/>
        </w:rPr>
        <w:t xml:space="preserve"> podmienok </w:t>
      </w:r>
      <w:r w:rsidRPr="008D670A" w:rsidR="00A9685B">
        <w:rPr>
          <w:rFonts w:ascii="Times New Roman" w:hAnsi="Times New Roman"/>
        </w:rPr>
        <w:t xml:space="preserve">účasti uchádzača o zamestnanie na aktívnych opatreniach na trhu práce </w:t>
      </w:r>
      <w:r w:rsidRPr="008D670A">
        <w:rPr>
          <w:rFonts w:ascii="Times New Roman" w:hAnsi="Times New Roman"/>
        </w:rPr>
        <w:t>písomne dohodnutých medzi úradom a uchádzačom o</w:t>
      </w:r>
      <w:r w:rsidRPr="008D670A" w:rsidR="00D2637B">
        <w:rPr>
          <w:rFonts w:ascii="Times New Roman" w:hAnsi="Times New Roman"/>
        </w:rPr>
        <w:t> </w:t>
      </w:r>
      <w:r w:rsidRPr="008D670A">
        <w:rPr>
          <w:rFonts w:ascii="Times New Roman" w:hAnsi="Times New Roman"/>
        </w:rPr>
        <w:t>zamestnanie</w:t>
      </w:r>
      <w:r w:rsidRPr="008D670A" w:rsidR="00D2637B">
        <w:rPr>
          <w:rFonts w:ascii="Times New Roman" w:hAnsi="Times New Roman"/>
        </w:rPr>
        <w:t xml:space="preserve"> bez vážnych dôvodov</w:t>
      </w:r>
      <w:r w:rsidRPr="008D670A">
        <w:rPr>
          <w:rFonts w:ascii="Times New Roman" w:hAnsi="Times New Roman"/>
        </w:rPr>
        <w:t>“.</w:t>
      </w:r>
    </w:p>
    <w:p w:rsidR="0029464E" w:rsidRPr="008D670A" w:rsidP="0029464E">
      <w:pPr>
        <w:pStyle w:val="ListParagraph"/>
        <w:bidi w:val="0"/>
        <w:ind w:left="0"/>
        <w:rPr>
          <w:rFonts w:ascii="Times New Roman" w:hAnsi="Times New Roman"/>
        </w:rPr>
      </w:pPr>
    </w:p>
    <w:p w:rsidR="003E7A58" w:rsidRPr="008D670A" w:rsidP="00915693">
      <w:pPr>
        <w:numPr>
          <w:numId w:val="1"/>
        </w:numPr>
        <w:bidi w:val="0"/>
        <w:jc w:val="both"/>
        <w:rPr>
          <w:rFonts w:ascii="Times New Roman" w:hAnsi="Times New Roman"/>
        </w:rPr>
      </w:pPr>
      <w:r w:rsidRPr="008D670A" w:rsidR="000A74CB">
        <w:rPr>
          <w:rFonts w:ascii="Times New Roman" w:hAnsi="Times New Roman"/>
        </w:rPr>
        <w:t>V § 44 ods. 7</w:t>
      </w:r>
      <w:r w:rsidRPr="008D670A">
        <w:rPr>
          <w:rFonts w:ascii="Times New Roman" w:hAnsi="Times New Roman"/>
        </w:rPr>
        <w:t xml:space="preserve"> sa za písmeno c) vkladá nové písmeno d), ktoré znie:</w:t>
      </w:r>
    </w:p>
    <w:p w:rsidR="000A74CB" w:rsidRPr="008D670A" w:rsidP="003E7A58">
      <w:pPr>
        <w:bidi w:val="0"/>
        <w:ind w:left="357"/>
        <w:jc w:val="both"/>
        <w:rPr>
          <w:rFonts w:ascii="Times New Roman" w:hAnsi="Times New Roman"/>
        </w:rPr>
      </w:pPr>
      <w:r w:rsidRPr="008D670A" w:rsidR="003E7A58">
        <w:rPr>
          <w:rFonts w:ascii="Times New Roman" w:hAnsi="Times New Roman"/>
        </w:rPr>
        <w:t>„d)</w:t>
      </w:r>
      <w:r w:rsidRPr="008D670A">
        <w:rPr>
          <w:rFonts w:ascii="Times New Roman" w:hAnsi="Times New Roman"/>
        </w:rPr>
        <w:t xml:space="preserve"> </w:t>
      </w:r>
      <w:r w:rsidRPr="008D670A" w:rsidR="003E7A58">
        <w:rPr>
          <w:rFonts w:ascii="Times New Roman" w:hAnsi="Times New Roman"/>
        </w:rPr>
        <w:t>v</w:t>
      </w:r>
      <w:r w:rsidRPr="008D670A" w:rsidR="003F3149">
        <w:rPr>
          <w:rFonts w:ascii="Times New Roman" w:hAnsi="Times New Roman"/>
        </w:rPr>
        <w:t xml:space="preserve"> neakreditovaných </w:t>
      </w:r>
      <w:r w:rsidRPr="008D670A" w:rsidR="003E7A58">
        <w:rPr>
          <w:rFonts w:ascii="Times New Roman" w:hAnsi="Times New Roman"/>
        </w:rPr>
        <w:t xml:space="preserve">programoch vzdelávania alebo </w:t>
      </w:r>
      <w:r w:rsidRPr="008D670A">
        <w:rPr>
          <w:rFonts w:ascii="Times New Roman" w:hAnsi="Times New Roman"/>
        </w:rPr>
        <w:t>kurzoch</w:t>
      </w:r>
      <w:r w:rsidRPr="008D670A" w:rsidR="003E7A58">
        <w:rPr>
          <w:rFonts w:ascii="Times New Roman" w:hAnsi="Times New Roman"/>
        </w:rPr>
        <w:t xml:space="preserve">, </w:t>
      </w:r>
      <w:r w:rsidRPr="008D670A" w:rsidR="00B34ED3">
        <w:rPr>
          <w:rFonts w:ascii="Times New Roman" w:hAnsi="Times New Roman"/>
        </w:rPr>
        <w:t xml:space="preserve">ktoré </w:t>
      </w:r>
      <w:r w:rsidRPr="008D670A" w:rsidR="003E7A58">
        <w:rPr>
          <w:rFonts w:ascii="Times New Roman" w:hAnsi="Times New Roman"/>
        </w:rPr>
        <w:t>sú</w:t>
      </w:r>
      <w:r w:rsidRPr="008D670A">
        <w:rPr>
          <w:rFonts w:ascii="Times New Roman" w:hAnsi="Times New Roman"/>
        </w:rPr>
        <w:t xml:space="preserve"> vykonávan</w:t>
      </w:r>
      <w:r w:rsidRPr="008D670A" w:rsidR="003E7A58">
        <w:rPr>
          <w:rFonts w:ascii="Times New Roman" w:hAnsi="Times New Roman"/>
        </w:rPr>
        <w:t>é</w:t>
      </w:r>
      <w:r w:rsidRPr="008D670A">
        <w:rPr>
          <w:rFonts w:ascii="Times New Roman" w:hAnsi="Times New Roman"/>
        </w:rPr>
        <w:t xml:space="preserve"> na základe oprávnenia</w:t>
      </w:r>
      <w:r w:rsidRPr="008D670A" w:rsidR="00C4033D">
        <w:rPr>
          <w:rFonts w:ascii="Times New Roman" w:hAnsi="Times New Roman"/>
        </w:rPr>
        <w:t>, osvedčenia</w:t>
      </w:r>
      <w:r w:rsidRPr="008D670A">
        <w:rPr>
          <w:rFonts w:ascii="Times New Roman" w:hAnsi="Times New Roman"/>
        </w:rPr>
        <w:t xml:space="preserve"> alebo </w:t>
      </w:r>
      <w:r w:rsidRPr="008D670A" w:rsidR="00C4033D">
        <w:rPr>
          <w:rFonts w:ascii="Times New Roman" w:hAnsi="Times New Roman"/>
        </w:rPr>
        <w:t>registrácie</w:t>
      </w:r>
      <w:r w:rsidRPr="008D670A">
        <w:rPr>
          <w:rFonts w:ascii="Times New Roman" w:hAnsi="Times New Roman"/>
        </w:rPr>
        <w:t xml:space="preserve"> podľa osobitného predpisu</w:t>
      </w:r>
      <w:r w:rsidRPr="008D670A" w:rsidR="003E7A58">
        <w:rPr>
          <w:rFonts w:ascii="Times New Roman" w:hAnsi="Times New Roman"/>
        </w:rPr>
        <w:t>,</w:t>
      </w:r>
      <w:r w:rsidRPr="008D670A" w:rsidR="00657403">
        <w:rPr>
          <w:rFonts w:ascii="Times New Roman" w:hAnsi="Times New Roman"/>
          <w:vertAlign w:val="superscript"/>
        </w:rPr>
        <w:t>45e</w:t>
      </w:r>
      <w:r w:rsidRPr="008D670A" w:rsidR="00CA3986">
        <w:rPr>
          <w:rFonts w:ascii="Times New Roman" w:hAnsi="Times New Roman"/>
        </w:rPr>
        <w:t>)</w:t>
      </w:r>
      <w:r w:rsidRPr="008D670A">
        <w:rPr>
          <w:rFonts w:ascii="Times New Roman" w:hAnsi="Times New Roman"/>
        </w:rPr>
        <w:t>“</w:t>
      </w:r>
      <w:r w:rsidRPr="008D670A" w:rsidR="00EE35E0">
        <w:rPr>
          <w:rFonts w:ascii="Times New Roman" w:hAnsi="Times New Roman"/>
        </w:rPr>
        <w:t>.</w:t>
      </w:r>
    </w:p>
    <w:p w:rsidR="003E7A58" w:rsidRPr="008D670A" w:rsidP="003E7A58">
      <w:pPr>
        <w:bidi w:val="0"/>
        <w:ind w:left="357"/>
        <w:jc w:val="both"/>
        <w:rPr>
          <w:rFonts w:ascii="Times New Roman" w:hAnsi="Times New Roman"/>
        </w:rPr>
      </w:pPr>
    </w:p>
    <w:p w:rsidR="003E7A58" w:rsidRPr="008D670A" w:rsidP="003E7A58">
      <w:pPr>
        <w:bidi w:val="0"/>
        <w:ind w:left="357"/>
        <w:jc w:val="both"/>
        <w:rPr>
          <w:rFonts w:ascii="Times New Roman" w:hAnsi="Times New Roman"/>
        </w:rPr>
      </w:pPr>
      <w:r w:rsidRPr="008D670A">
        <w:rPr>
          <w:rFonts w:ascii="Times New Roman" w:hAnsi="Times New Roman"/>
        </w:rPr>
        <w:t>Doterajšie písmená d) a e) sa označujú ako písmená e) a f).</w:t>
      </w:r>
    </w:p>
    <w:p w:rsidR="000A74CB" w:rsidRPr="008D670A" w:rsidP="000A74CB">
      <w:pPr>
        <w:tabs>
          <w:tab w:val="left" w:pos="567"/>
        </w:tabs>
        <w:bidi w:val="0"/>
        <w:jc w:val="both"/>
        <w:rPr>
          <w:rFonts w:ascii="Times New Roman" w:hAnsi="Times New Roman"/>
          <w:b/>
        </w:rPr>
      </w:pPr>
    </w:p>
    <w:p w:rsidR="000A74CB" w:rsidRPr="008D670A" w:rsidP="00EE35E0">
      <w:pPr>
        <w:bidi w:val="0"/>
        <w:ind w:left="357"/>
        <w:jc w:val="both"/>
        <w:rPr>
          <w:rFonts w:ascii="Times New Roman" w:hAnsi="Times New Roman"/>
        </w:rPr>
      </w:pPr>
      <w:r w:rsidRPr="008D670A" w:rsidR="00EE35E0">
        <w:rPr>
          <w:rFonts w:ascii="Times New Roman" w:hAnsi="Times New Roman"/>
        </w:rPr>
        <w:t>P</w:t>
      </w:r>
      <w:r w:rsidRPr="008D670A">
        <w:rPr>
          <w:rFonts w:ascii="Times New Roman" w:hAnsi="Times New Roman"/>
        </w:rPr>
        <w:t xml:space="preserve">oznámka pod čiarou k odkazu </w:t>
      </w:r>
      <w:r w:rsidRPr="008D670A" w:rsidR="00657403">
        <w:rPr>
          <w:rFonts w:ascii="Times New Roman" w:hAnsi="Times New Roman"/>
        </w:rPr>
        <w:t xml:space="preserve">45e </w:t>
      </w:r>
      <w:r w:rsidRPr="008D670A">
        <w:rPr>
          <w:rFonts w:ascii="Times New Roman" w:hAnsi="Times New Roman"/>
        </w:rPr>
        <w:t>znie:</w:t>
      </w:r>
    </w:p>
    <w:p w:rsidR="000A74CB" w:rsidRPr="008D670A" w:rsidP="00657403">
      <w:pPr>
        <w:bidi w:val="0"/>
        <w:ind w:left="357"/>
        <w:jc w:val="both"/>
        <w:rPr>
          <w:rFonts w:ascii="Times New Roman" w:hAnsi="Times New Roman"/>
        </w:rPr>
      </w:pPr>
      <w:r w:rsidRPr="008D670A">
        <w:rPr>
          <w:rFonts w:ascii="Times New Roman" w:hAnsi="Times New Roman"/>
        </w:rPr>
        <w:t>„</w:t>
      </w:r>
      <w:r w:rsidRPr="008D670A" w:rsidR="00657403">
        <w:rPr>
          <w:rFonts w:ascii="Times New Roman" w:hAnsi="Times New Roman"/>
          <w:vertAlign w:val="superscript"/>
        </w:rPr>
        <w:t>45e</w:t>
      </w:r>
      <w:r w:rsidRPr="008D670A">
        <w:rPr>
          <w:rFonts w:ascii="Times New Roman" w:hAnsi="Times New Roman"/>
        </w:rPr>
        <w:t>)</w:t>
      </w:r>
      <w:r w:rsidRPr="008D670A" w:rsidR="00657403">
        <w:rPr>
          <w:rFonts w:ascii="Times New Roman" w:hAnsi="Times New Roman"/>
        </w:rPr>
        <w:t xml:space="preserve"> </w:t>
      </w:r>
      <w:r w:rsidRPr="008D670A">
        <w:rPr>
          <w:rFonts w:ascii="Times New Roman" w:hAnsi="Times New Roman"/>
        </w:rPr>
        <w:t>Napr</w:t>
      </w:r>
      <w:r w:rsidRPr="008D670A" w:rsidR="00657403">
        <w:rPr>
          <w:rFonts w:ascii="Times New Roman" w:hAnsi="Times New Roman"/>
        </w:rPr>
        <w:t>íklad</w:t>
      </w:r>
      <w:r w:rsidRPr="008D670A" w:rsidR="00C45D41">
        <w:rPr>
          <w:rFonts w:ascii="Times New Roman" w:hAnsi="Times New Roman"/>
        </w:rPr>
        <w:t xml:space="preserve"> </w:t>
      </w:r>
      <w:r w:rsidRPr="008D670A">
        <w:rPr>
          <w:rFonts w:ascii="Times New Roman" w:hAnsi="Times New Roman"/>
        </w:rPr>
        <w:t>zákon č. 93/2005 Z. z.</w:t>
      </w:r>
      <w:r w:rsidRPr="008D670A" w:rsidR="00657403">
        <w:rPr>
          <w:rFonts w:ascii="Times New Roman" w:hAnsi="Times New Roman"/>
        </w:rPr>
        <w:t xml:space="preserve"> o autoškolách a o zmene a doplnení niektorých zákonov v znení neskorších predpisov</w:t>
      </w:r>
      <w:r w:rsidRPr="008D670A" w:rsidR="0029464E">
        <w:rPr>
          <w:rFonts w:ascii="Times New Roman" w:hAnsi="Times New Roman"/>
        </w:rPr>
        <w:t>, zákon č. 124/2006 Z. z. v znení neskorších predpisov</w:t>
      </w:r>
      <w:r w:rsidRPr="008D670A" w:rsidR="00C4033D">
        <w:rPr>
          <w:rFonts w:ascii="Times New Roman" w:hAnsi="Times New Roman"/>
        </w:rPr>
        <w:t>, zákon č. 280/2006 Z. z. o povinnej základnej kvalifikácii a pravidelnom výcviku niektorých vodičov v znení neskorších predpisov.</w:t>
      </w:r>
      <w:r w:rsidRPr="008D670A">
        <w:rPr>
          <w:rFonts w:ascii="Times New Roman" w:hAnsi="Times New Roman"/>
        </w:rPr>
        <w:t>“</w:t>
      </w:r>
      <w:r w:rsidRPr="008D670A" w:rsidR="00F06FCA">
        <w:rPr>
          <w:rFonts w:ascii="Times New Roman" w:hAnsi="Times New Roman"/>
        </w:rPr>
        <w:t>.</w:t>
      </w:r>
    </w:p>
    <w:p w:rsidR="00CF50ED" w:rsidRPr="008D670A" w:rsidP="0046420D">
      <w:pPr>
        <w:pStyle w:val="ListParagraph"/>
        <w:bidi w:val="0"/>
        <w:ind w:left="0"/>
        <w:contextualSpacing/>
        <w:jc w:val="both"/>
        <w:rPr>
          <w:rFonts w:ascii="Times New Roman" w:hAnsi="Times New Roman"/>
        </w:rPr>
      </w:pPr>
    </w:p>
    <w:p w:rsidR="00B52D80" w:rsidRPr="008D670A" w:rsidP="00EE35E0">
      <w:pPr>
        <w:numPr>
          <w:numId w:val="1"/>
        </w:numPr>
        <w:bidi w:val="0"/>
        <w:ind w:left="357" w:hanging="357"/>
        <w:jc w:val="both"/>
        <w:rPr>
          <w:rFonts w:ascii="Times New Roman" w:hAnsi="Times New Roman"/>
        </w:rPr>
      </w:pPr>
      <w:r w:rsidRPr="008D670A">
        <w:rPr>
          <w:rFonts w:ascii="Times New Roman" w:hAnsi="Times New Roman"/>
        </w:rPr>
        <w:t>§ 53a vrátane nadpisu znie:</w:t>
      </w:r>
    </w:p>
    <w:p w:rsidR="00E53A8C" w:rsidRPr="008D670A" w:rsidP="00001F83">
      <w:pPr>
        <w:bidi w:val="0"/>
        <w:spacing w:before="120"/>
        <w:jc w:val="center"/>
        <w:rPr>
          <w:rFonts w:ascii="Times New Roman" w:hAnsi="Times New Roman"/>
          <w:b/>
        </w:rPr>
      </w:pPr>
      <w:r w:rsidRPr="008D670A" w:rsidR="00EE35E0">
        <w:rPr>
          <w:rFonts w:ascii="Times New Roman" w:hAnsi="Times New Roman"/>
          <w:b/>
        </w:rPr>
        <w:t>„</w:t>
      </w:r>
      <w:r w:rsidRPr="008D670A">
        <w:rPr>
          <w:rFonts w:ascii="Times New Roman" w:hAnsi="Times New Roman"/>
          <w:b/>
        </w:rPr>
        <w:t>§ 53a</w:t>
      </w:r>
    </w:p>
    <w:p w:rsidR="00E53A8C" w:rsidRPr="008D670A" w:rsidP="00EE35E0">
      <w:pPr>
        <w:bidi w:val="0"/>
        <w:ind w:left="357"/>
        <w:jc w:val="center"/>
        <w:rPr>
          <w:rFonts w:ascii="Times New Roman" w:hAnsi="Times New Roman"/>
          <w:b/>
          <w:bCs/>
        </w:rPr>
      </w:pPr>
      <w:r w:rsidRPr="008D670A">
        <w:rPr>
          <w:rFonts w:ascii="Times New Roman" w:hAnsi="Times New Roman"/>
          <w:b/>
          <w:bCs/>
        </w:rPr>
        <w:t xml:space="preserve">Príspevok na </w:t>
      </w:r>
      <w:r w:rsidRPr="008D670A" w:rsidR="006C6840">
        <w:rPr>
          <w:rFonts w:ascii="Times New Roman" w:hAnsi="Times New Roman"/>
          <w:b/>
          <w:bCs/>
        </w:rPr>
        <w:t xml:space="preserve">podporu mobility </w:t>
      </w:r>
      <w:r w:rsidRPr="008D670A">
        <w:rPr>
          <w:rFonts w:ascii="Times New Roman" w:hAnsi="Times New Roman"/>
          <w:b/>
          <w:bCs/>
        </w:rPr>
        <w:t>za prácou</w:t>
      </w:r>
    </w:p>
    <w:p w:rsidR="00E53A8C" w:rsidRPr="008D670A" w:rsidP="00E53A8C">
      <w:pPr>
        <w:bidi w:val="0"/>
        <w:ind w:left="360" w:hanging="540"/>
        <w:rPr>
          <w:rFonts w:ascii="Times New Roman" w:hAnsi="Times New Roman"/>
          <w:b/>
          <w:bCs/>
        </w:rPr>
      </w:pPr>
    </w:p>
    <w:p w:rsidR="005471DF" w:rsidRPr="008D670A" w:rsidP="005471DF">
      <w:pPr>
        <w:bidi w:val="0"/>
        <w:ind w:left="357" w:firstLine="352"/>
        <w:jc w:val="both"/>
        <w:rPr>
          <w:rFonts w:ascii="Times New Roman" w:hAnsi="Times New Roman"/>
          <w:bCs/>
        </w:rPr>
      </w:pPr>
      <w:r w:rsidRPr="008D670A">
        <w:rPr>
          <w:rFonts w:ascii="Times New Roman" w:hAnsi="Times New Roman"/>
          <w:bCs/>
        </w:rPr>
        <w:t>(1) Úrad poskytuje mesačne príspevok na podporu mobility za prácou (ďalej len „príspevok“) na úhradu časti výdavkov na bývanie súvisiacich so zmenou pobytu v súvislosti so získaním zamestnania najmenej na šesť mesiacov zamestnancovi, ktorý bol uchádzačom o zamestnanie vedeným v evidencii uchádzačov o zamestnanie najmenej tri mesiace a ktorý bol vyradený z evidencie uchádzačov o zamestnanie z dôvodu podľa § 36 ods. 1 písm. a), ak o príspevok písomne požiada najneskôr do troch mesiacov odo dňa vyradenia z evidencie uchádzačov o zamestnanie. Prílohou k žiadosti je kópia dokladu o zmene trvalého pobytu alebo o nahlásení prechodného pobytu a kópia pracovnej zmluvy. Príspevok sa neposkytuje, ak je zamestnancovi poskytovaný príspevok podľa § 53.</w:t>
      </w:r>
    </w:p>
    <w:p w:rsidR="005471DF" w:rsidRPr="008D670A" w:rsidP="005471DF">
      <w:pPr>
        <w:bidi w:val="0"/>
        <w:rPr>
          <w:rFonts w:ascii="Times New Roman" w:hAnsi="Times New Roman"/>
        </w:rPr>
      </w:pPr>
    </w:p>
    <w:p w:rsidR="005471DF" w:rsidRPr="008D670A" w:rsidP="005471DF">
      <w:pPr>
        <w:bidi w:val="0"/>
        <w:ind w:left="357" w:firstLine="352"/>
        <w:jc w:val="both"/>
        <w:rPr>
          <w:rFonts w:ascii="Times New Roman" w:hAnsi="Times New Roman"/>
          <w:bCs/>
        </w:rPr>
      </w:pPr>
      <w:r w:rsidRPr="008D670A">
        <w:rPr>
          <w:rFonts w:ascii="Times New Roman" w:hAnsi="Times New Roman"/>
          <w:bCs/>
        </w:rPr>
        <w:t>(2) Zmen</w:t>
      </w:r>
      <w:r w:rsidRPr="008D670A" w:rsidR="003409FA">
        <w:rPr>
          <w:rFonts w:ascii="Times New Roman" w:hAnsi="Times New Roman"/>
          <w:bCs/>
        </w:rPr>
        <w:t>a</w:t>
      </w:r>
      <w:r w:rsidRPr="008D670A">
        <w:rPr>
          <w:rFonts w:ascii="Times New Roman" w:hAnsi="Times New Roman"/>
          <w:bCs/>
        </w:rPr>
        <w:t xml:space="preserve"> pobytu na účely poskytnutia príspevku je zmena miesta trvalého pobytu alebo nahlásenie prechodného pobytu, ak </w:t>
      </w:r>
      <w:r w:rsidR="00A0729C">
        <w:rPr>
          <w:rFonts w:ascii="Times New Roman" w:hAnsi="Times New Roman"/>
          <w:bCs/>
        </w:rPr>
        <w:t xml:space="preserve">je </w:t>
      </w:r>
      <w:r w:rsidRPr="008D670A">
        <w:rPr>
          <w:rFonts w:ascii="Times New Roman" w:hAnsi="Times New Roman"/>
          <w:bCs/>
        </w:rPr>
        <w:t xml:space="preserve">miesto nového trvalého pobytu na území Slovenskej republiky vzdialené od miesta pôvodného trvalého pobytu najmenej 70 km alebo ak </w:t>
      </w:r>
      <w:r w:rsidR="00A0729C">
        <w:rPr>
          <w:rFonts w:ascii="Times New Roman" w:hAnsi="Times New Roman"/>
          <w:bCs/>
        </w:rPr>
        <w:t xml:space="preserve">je </w:t>
      </w:r>
      <w:r w:rsidRPr="008D670A">
        <w:rPr>
          <w:rFonts w:ascii="Times New Roman" w:hAnsi="Times New Roman"/>
          <w:bCs/>
        </w:rPr>
        <w:t xml:space="preserve">miesto prechodného pobytu na území Slovenskej republiky vzdialené od miesta trvalého pobytu najmenej 70 km. </w:t>
      </w:r>
    </w:p>
    <w:p w:rsidR="005471DF" w:rsidRPr="008D670A" w:rsidP="00E53A8C">
      <w:pPr>
        <w:bidi w:val="0"/>
        <w:ind w:firstLine="357"/>
        <w:jc w:val="both"/>
        <w:rPr>
          <w:rFonts w:ascii="Times New Roman" w:hAnsi="Times New Roman"/>
          <w:bCs/>
        </w:rPr>
      </w:pPr>
    </w:p>
    <w:p w:rsidR="00E53A8C" w:rsidRPr="008D670A" w:rsidP="00EE35E0">
      <w:pPr>
        <w:bidi w:val="0"/>
        <w:ind w:left="357" w:firstLine="352"/>
        <w:jc w:val="both"/>
        <w:rPr>
          <w:rFonts w:ascii="Times New Roman" w:hAnsi="Times New Roman"/>
          <w:bCs/>
        </w:rPr>
      </w:pPr>
      <w:r w:rsidRPr="008D670A">
        <w:rPr>
          <w:rFonts w:ascii="Times New Roman" w:hAnsi="Times New Roman"/>
          <w:bCs/>
        </w:rPr>
        <w:t xml:space="preserve">(3) Výdavky </w:t>
      </w:r>
      <w:r w:rsidRPr="008D670A" w:rsidR="00F345EE">
        <w:rPr>
          <w:rFonts w:ascii="Times New Roman" w:hAnsi="Times New Roman"/>
          <w:bCs/>
        </w:rPr>
        <w:t xml:space="preserve">na bývanie </w:t>
      </w:r>
      <w:r w:rsidRPr="008D670A">
        <w:rPr>
          <w:rFonts w:ascii="Times New Roman" w:hAnsi="Times New Roman"/>
          <w:bCs/>
        </w:rPr>
        <w:t xml:space="preserve">súvisiace </w:t>
      </w:r>
      <w:r w:rsidRPr="008D670A" w:rsidR="006C6840">
        <w:rPr>
          <w:rFonts w:ascii="Times New Roman" w:hAnsi="Times New Roman"/>
          <w:bCs/>
        </w:rPr>
        <w:t>so zmenou pobytu</w:t>
      </w:r>
      <w:r w:rsidRPr="008D670A" w:rsidR="004009DA">
        <w:rPr>
          <w:rFonts w:ascii="Times New Roman" w:hAnsi="Times New Roman"/>
          <w:bCs/>
        </w:rPr>
        <w:t xml:space="preserve"> </w:t>
      </w:r>
      <w:r w:rsidRPr="008D670A" w:rsidR="005471DF">
        <w:rPr>
          <w:rFonts w:ascii="Times New Roman" w:hAnsi="Times New Roman"/>
          <w:bCs/>
        </w:rPr>
        <w:t xml:space="preserve">na účely poskytnutia príspevku </w:t>
      </w:r>
      <w:r w:rsidRPr="008D670A">
        <w:rPr>
          <w:rFonts w:ascii="Times New Roman" w:hAnsi="Times New Roman"/>
          <w:bCs/>
        </w:rPr>
        <w:t xml:space="preserve">sú preukázané mesačné výdavky na </w:t>
      </w:r>
    </w:p>
    <w:p w:rsidR="004009DA" w:rsidRPr="008D670A" w:rsidP="00EE35E0">
      <w:pPr>
        <w:tabs>
          <w:tab w:val="left" w:pos="709"/>
        </w:tabs>
        <w:bidi w:val="0"/>
        <w:ind w:left="709" w:hanging="352"/>
        <w:jc w:val="both"/>
        <w:rPr>
          <w:rFonts w:ascii="Times New Roman" w:hAnsi="Times New Roman"/>
          <w:bCs/>
        </w:rPr>
      </w:pPr>
      <w:r w:rsidRPr="008D670A" w:rsidR="00E53A8C">
        <w:rPr>
          <w:rFonts w:ascii="Times New Roman" w:hAnsi="Times New Roman"/>
          <w:bCs/>
        </w:rPr>
        <w:t>a)</w:t>
      </w:r>
      <w:r w:rsidRPr="008D670A" w:rsidR="00EE35E0">
        <w:rPr>
          <w:rFonts w:ascii="Times New Roman" w:hAnsi="Times New Roman"/>
          <w:bCs/>
        </w:rPr>
        <w:tab/>
      </w:r>
      <w:r w:rsidRPr="008D670A">
        <w:rPr>
          <w:rFonts w:ascii="Times New Roman" w:hAnsi="Times New Roman"/>
          <w:bCs/>
        </w:rPr>
        <w:t>úhradu za plnenia poskytované s užívaním bytu alebo</w:t>
      </w:r>
    </w:p>
    <w:p w:rsidR="00E53A8C" w:rsidRPr="008D670A" w:rsidP="004009DA">
      <w:pPr>
        <w:tabs>
          <w:tab w:val="left" w:pos="709"/>
        </w:tabs>
        <w:bidi w:val="0"/>
        <w:ind w:left="709" w:hanging="352"/>
        <w:jc w:val="both"/>
        <w:rPr>
          <w:rFonts w:ascii="Times New Roman" w:hAnsi="Times New Roman"/>
          <w:bCs/>
        </w:rPr>
      </w:pPr>
      <w:r w:rsidRPr="008D670A" w:rsidR="004009DA">
        <w:rPr>
          <w:rFonts w:ascii="Times New Roman" w:hAnsi="Times New Roman"/>
          <w:bCs/>
        </w:rPr>
        <w:t>b)</w:t>
        <w:tab/>
      </w:r>
      <w:r w:rsidRPr="008D670A">
        <w:rPr>
          <w:rFonts w:ascii="Times New Roman" w:hAnsi="Times New Roman"/>
          <w:bCs/>
        </w:rPr>
        <w:t>nájomné</w:t>
      </w:r>
      <w:r w:rsidRPr="008D670A" w:rsidR="004009DA">
        <w:rPr>
          <w:rFonts w:ascii="Times New Roman" w:hAnsi="Times New Roman"/>
          <w:bCs/>
        </w:rPr>
        <w:t>.</w:t>
      </w:r>
    </w:p>
    <w:p w:rsidR="00E53A8C" w:rsidRPr="008D670A" w:rsidP="00E53A8C">
      <w:pPr>
        <w:bidi w:val="0"/>
        <w:ind w:firstLine="357"/>
        <w:jc w:val="both"/>
        <w:rPr>
          <w:rFonts w:ascii="Times New Roman" w:hAnsi="Times New Roman"/>
          <w:bCs/>
        </w:rPr>
      </w:pPr>
    </w:p>
    <w:p w:rsidR="00E53A8C" w:rsidRPr="008D670A" w:rsidP="00EE35E0">
      <w:pPr>
        <w:bidi w:val="0"/>
        <w:ind w:left="357" w:firstLine="352"/>
        <w:jc w:val="both"/>
        <w:rPr>
          <w:rFonts w:ascii="Times New Roman" w:hAnsi="Times New Roman"/>
          <w:bCs/>
        </w:rPr>
      </w:pPr>
      <w:r w:rsidRPr="008D670A">
        <w:rPr>
          <w:rFonts w:ascii="Times New Roman" w:hAnsi="Times New Roman"/>
          <w:bCs/>
        </w:rPr>
        <w:t xml:space="preserve">(4) Príspevok sa poskytuje najviac počas </w:t>
      </w:r>
      <w:r w:rsidRPr="008D670A" w:rsidR="00A07709">
        <w:rPr>
          <w:rFonts w:ascii="Times New Roman" w:hAnsi="Times New Roman"/>
          <w:bCs/>
        </w:rPr>
        <w:t>šiestich</w:t>
      </w:r>
      <w:r w:rsidRPr="008D670A">
        <w:rPr>
          <w:rFonts w:ascii="Times New Roman" w:hAnsi="Times New Roman"/>
          <w:bCs/>
        </w:rPr>
        <w:t xml:space="preserve"> </w:t>
      </w:r>
      <w:r w:rsidRPr="008D670A" w:rsidR="00360EEE">
        <w:rPr>
          <w:rFonts w:ascii="Times New Roman" w:hAnsi="Times New Roman"/>
          <w:bCs/>
        </w:rPr>
        <w:t>mesiacov</w:t>
      </w:r>
      <w:r w:rsidRPr="008D670A" w:rsidR="006A6A37">
        <w:rPr>
          <w:rFonts w:ascii="Times New Roman" w:hAnsi="Times New Roman"/>
          <w:bCs/>
        </w:rPr>
        <w:t>.</w:t>
      </w:r>
      <w:r w:rsidRPr="008D670A" w:rsidR="00360EEE">
        <w:rPr>
          <w:rFonts w:ascii="Times New Roman" w:hAnsi="Times New Roman"/>
          <w:bCs/>
        </w:rPr>
        <w:t xml:space="preserve"> </w:t>
      </w:r>
      <w:r w:rsidRPr="008D670A" w:rsidR="006A6A37">
        <w:rPr>
          <w:rFonts w:ascii="Times New Roman" w:hAnsi="Times New Roman"/>
          <w:bCs/>
        </w:rPr>
        <w:t>Z</w:t>
      </w:r>
      <w:r w:rsidRPr="008D670A" w:rsidR="00F116EA">
        <w:rPr>
          <w:rFonts w:ascii="Times New Roman" w:hAnsi="Times New Roman"/>
          <w:bCs/>
        </w:rPr>
        <w:t>amestnanc</w:t>
      </w:r>
      <w:r w:rsidRPr="008D670A" w:rsidR="003F3149">
        <w:rPr>
          <w:rFonts w:ascii="Times New Roman" w:hAnsi="Times New Roman"/>
          <w:bCs/>
        </w:rPr>
        <w:t>ovi</w:t>
      </w:r>
      <w:r w:rsidRPr="008D670A" w:rsidR="00F116EA">
        <w:rPr>
          <w:rFonts w:ascii="Times New Roman" w:hAnsi="Times New Roman"/>
          <w:bCs/>
        </w:rPr>
        <w:t xml:space="preserve">, ktorý bol pred získaním zamestnania znevýhodneným uchádzačom o zamestnanie, </w:t>
      </w:r>
      <w:r w:rsidRPr="008D670A" w:rsidR="006A6A37">
        <w:rPr>
          <w:rFonts w:ascii="Times New Roman" w:hAnsi="Times New Roman"/>
          <w:bCs/>
        </w:rPr>
        <w:t xml:space="preserve">sa príspevok poskytuje </w:t>
      </w:r>
      <w:r w:rsidRPr="008D670A" w:rsidR="00F116EA">
        <w:rPr>
          <w:rFonts w:ascii="Times New Roman" w:hAnsi="Times New Roman"/>
          <w:bCs/>
        </w:rPr>
        <w:t xml:space="preserve">aj počas ďalších </w:t>
      </w:r>
      <w:r w:rsidRPr="008D670A" w:rsidR="00360EEE">
        <w:rPr>
          <w:rFonts w:ascii="Times New Roman" w:hAnsi="Times New Roman"/>
          <w:bCs/>
        </w:rPr>
        <w:t xml:space="preserve">najviac </w:t>
      </w:r>
      <w:r w:rsidRPr="008D670A" w:rsidR="00CA5D43">
        <w:rPr>
          <w:rFonts w:ascii="Times New Roman" w:hAnsi="Times New Roman"/>
          <w:bCs/>
        </w:rPr>
        <w:t>šiestich</w:t>
      </w:r>
      <w:r w:rsidRPr="008D670A" w:rsidR="006A6A37">
        <w:rPr>
          <w:rFonts w:ascii="Times New Roman" w:hAnsi="Times New Roman"/>
          <w:bCs/>
        </w:rPr>
        <w:t xml:space="preserve"> mesiacov</w:t>
      </w:r>
      <w:r w:rsidRPr="008D670A" w:rsidR="00F116EA">
        <w:rPr>
          <w:rFonts w:ascii="Times New Roman" w:hAnsi="Times New Roman"/>
          <w:bCs/>
        </w:rPr>
        <w:t>.</w:t>
      </w:r>
      <w:r w:rsidRPr="008D670A" w:rsidR="00360EEE">
        <w:rPr>
          <w:rFonts w:ascii="Times New Roman" w:hAnsi="Times New Roman"/>
          <w:bCs/>
        </w:rPr>
        <w:t xml:space="preserve"> Mesačná výška príspevku je 80 % zo sumy výdavkov podľa odseku 3, najviac 250 eur</w:t>
      </w:r>
      <w:r w:rsidRPr="008D670A" w:rsidR="006A6A37">
        <w:rPr>
          <w:rFonts w:ascii="Times New Roman" w:hAnsi="Times New Roman"/>
          <w:bCs/>
        </w:rPr>
        <w:t xml:space="preserve"> </w:t>
      </w:r>
      <w:r w:rsidRPr="008D670A" w:rsidR="00CA5D43">
        <w:rPr>
          <w:rFonts w:ascii="Times New Roman" w:hAnsi="Times New Roman"/>
          <w:bCs/>
        </w:rPr>
        <w:t>počas</w:t>
      </w:r>
      <w:r w:rsidRPr="008D670A" w:rsidR="006A6A37">
        <w:rPr>
          <w:rFonts w:ascii="Times New Roman" w:hAnsi="Times New Roman"/>
          <w:bCs/>
        </w:rPr>
        <w:t xml:space="preserve"> obdobi</w:t>
      </w:r>
      <w:r w:rsidRPr="008D670A" w:rsidR="00CA5D43">
        <w:rPr>
          <w:rFonts w:ascii="Times New Roman" w:hAnsi="Times New Roman"/>
          <w:bCs/>
        </w:rPr>
        <w:t>a</w:t>
      </w:r>
      <w:r w:rsidRPr="008D670A" w:rsidR="006A6A37">
        <w:rPr>
          <w:rFonts w:ascii="Times New Roman" w:hAnsi="Times New Roman"/>
          <w:bCs/>
        </w:rPr>
        <w:t xml:space="preserve"> podľa prvej vety a najviac 125 eur </w:t>
      </w:r>
      <w:r w:rsidRPr="008D670A" w:rsidR="00CA5D43">
        <w:rPr>
          <w:rFonts w:ascii="Times New Roman" w:hAnsi="Times New Roman"/>
          <w:bCs/>
        </w:rPr>
        <w:t>počas</w:t>
      </w:r>
      <w:r w:rsidRPr="008D670A" w:rsidR="006A6A37">
        <w:rPr>
          <w:rFonts w:ascii="Times New Roman" w:hAnsi="Times New Roman"/>
          <w:bCs/>
        </w:rPr>
        <w:t xml:space="preserve"> obdobi</w:t>
      </w:r>
      <w:r w:rsidRPr="008D670A" w:rsidR="00CA5D43">
        <w:rPr>
          <w:rFonts w:ascii="Times New Roman" w:hAnsi="Times New Roman"/>
          <w:bCs/>
        </w:rPr>
        <w:t>a</w:t>
      </w:r>
      <w:r w:rsidRPr="008D670A" w:rsidR="006A6A37">
        <w:rPr>
          <w:rFonts w:ascii="Times New Roman" w:hAnsi="Times New Roman"/>
          <w:bCs/>
        </w:rPr>
        <w:t xml:space="preserve"> podľa druhej vety.</w:t>
      </w:r>
    </w:p>
    <w:p w:rsidR="00E53A8C" w:rsidRPr="008D670A" w:rsidP="00EE35E0">
      <w:pPr>
        <w:bidi w:val="0"/>
        <w:ind w:left="357" w:firstLine="352"/>
        <w:jc w:val="both"/>
        <w:rPr>
          <w:rFonts w:ascii="Times New Roman" w:hAnsi="Times New Roman"/>
          <w:bCs/>
          <w:strike/>
        </w:rPr>
      </w:pPr>
    </w:p>
    <w:p w:rsidR="00C11C9A" w:rsidRPr="008D670A" w:rsidP="00EE35E0">
      <w:pPr>
        <w:bidi w:val="0"/>
        <w:ind w:left="357" w:firstLine="352"/>
        <w:jc w:val="both"/>
        <w:rPr>
          <w:rFonts w:ascii="Times New Roman" w:hAnsi="Times New Roman"/>
          <w:bCs/>
        </w:rPr>
      </w:pPr>
      <w:r w:rsidRPr="008D670A" w:rsidR="00E53A8C">
        <w:rPr>
          <w:rFonts w:ascii="Times New Roman" w:hAnsi="Times New Roman"/>
          <w:bCs/>
        </w:rPr>
        <w:t>(</w:t>
      </w:r>
      <w:r w:rsidRPr="008D670A" w:rsidR="006C6840">
        <w:rPr>
          <w:rFonts w:ascii="Times New Roman" w:hAnsi="Times New Roman"/>
          <w:bCs/>
        </w:rPr>
        <w:t>5</w:t>
      </w:r>
      <w:r w:rsidRPr="008D670A" w:rsidR="00E53A8C">
        <w:rPr>
          <w:rFonts w:ascii="Times New Roman" w:hAnsi="Times New Roman"/>
          <w:bCs/>
        </w:rPr>
        <w:t xml:space="preserve">) Ak o príspevok požiadajú obaja manželia, úrad poskytne príspevok len jednému z manželov. </w:t>
      </w:r>
    </w:p>
    <w:p w:rsidR="00C11C9A" w:rsidRPr="008D670A" w:rsidP="00EE35E0">
      <w:pPr>
        <w:bidi w:val="0"/>
        <w:ind w:left="357" w:firstLine="352"/>
        <w:jc w:val="both"/>
        <w:rPr>
          <w:rFonts w:ascii="Times New Roman" w:hAnsi="Times New Roman"/>
          <w:bCs/>
        </w:rPr>
      </w:pPr>
    </w:p>
    <w:p w:rsidR="00E53A8C" w:rsidRPr="008D670A" w:rsidP="00EE35E0">
      <w:pPr>
        <w:bidi w:val="0"/>
        <w:ind w:left="357" w:firstLine="352"/>
        <w:jc w:val="both"/>
        <w:rPr>
          <w:rFonts w:ascii="Times New Roman" w:hAnsi="Times New Roman"/>
          <w:bCs/>
        </w:rPr>
      </w:pPr>
      <w:r w:rsidRPr="008D670A" w:rsidR="00C11C9A">
        <w:rPr>
          <w:rFonts w:ascii="Times New Roman" w:hAnsi="Times New Roman"/>
          <w:bCs/>
        </w:rPr>
        <w:t xml:space="preserve">(6) Príspevok poskytuje úrad, v ktorého evidencii uchádzačov o zamestnanie bol </w:t>
      </w:r>
      <w:r w:rsidRPr="008D670A" w:rsidR="003409FA">
        <w:rPr>
          <w:rFonts w:ascii="Times New Roman" w:hAnsi="Times New Roman"/>
          <w:bCs/>
        </w:rPr>
        <w:t xml:space="preserve">zamestnanec </w:t>
      </w:r>
      <w:r w:rsidRPr="008D670A" w:rsidR="00C11C9A">
        <w:rPr>
          <w:rFonts w:ascii="Times New Roman" w:hAnsi="Times New Roman"/>
          <w:bCs/>
        </w:rPr>
        <w:t>vedený,</w:t>
      </w:r>
      <w:r w:rsidRPr="008D670A" w:rsidR="00150C80">
        <w:rPr>
          <w:rFonts w:ascii="Times New Roman" w:hAnsi="Times New Roman"/>
          <w:bCs/>
        </w:rPr>
        <w:t xml:space="preserve"> do 30 dní </w:t>
      </w:r>
      <w:r w:rsidRPr="008D670A" w:rsidR="00024CF3">
        <w:rPr>
          <w:rFonts w:ascii="Times New Roman" w:hAnsi="Times New Roman"/>
          <w:bCs/>
        </w:rPr>
        <w:t>od</w:t>
      </w:r>
      <w:r w:rsidRPr="008D670A" w:rsidR="00D34DD8">
        <w:rPr>
          <w:rFonts w:ascii="Times New Roman" w:hAnsi="Times New Roman"/>
          <w:bCs/>
        </w:rPr>
        <w:t xml:space="preserve"> preukázania </w:t>
      </w:r>
      <w:r w:rsidRPr="008D670A" w:rsidR="00C11C9A">
        <w:rPr>
          <w:rFonts w:ascii="Times New Roman" w:hAnsi="Times New Roman"/>
          <w:bCs/>
        </w:rPr>
        <w:t>trvania zamestnania</w:t>
      </w:r>
      <w:r w:rsidRPr="008D670A" w:rsidR="00B13849">
        <w:rPr>
          <w:rFonts w:ascii="Times New Roman" w:hAnsi="Times New Roman"/>
          <w:bCs/>
        </w:rPr>
        <w:t xml:space="preserve"> a výdavkov </w:t>
      </w:r>
      <w:r w:rsidRPr="008D670A" w:rsidR="00D34DD8">
        <w:rPr>
          <w:rFonts w:ascii="Times New Roman" w:hAnsi="Times New Roman"/>
          <w:bCs/>
        </w:rPr>
        <w:t>podľa odseku 3</w:t>
      </w:r>
      <w:r w:rsidRPr="008D670A" w:rsidR="005A3494">
        <w:rPr>
          <w:rFonts w:ascii="Times New Roman" w:hAnsi="Times New Roman"/>
          <w:bCs/>
        </w:rPr>
        <w:t>,</w:t>
      </w:r>
      <w:r w:rsidRPr="008D670A" w:rsidR="007F380C">
        <w:rPr>
          <w:rFonts w:ascii="Times New Roman" w:hAnsi="Times New Roman"/>
          <w:bCs/>
        </w:rPr>
        <w:t xml:space="preserve"> </w:t>
      </w:r>
      <w:r w:rsidRPr="008D670A" w:rsidR="00982BDA">
        <w:rPr>
          <w:rFonts w:ascii="Times New Roman" w:hAnsi="Times New Roman"/>
          <w:bCs/>
        </w:rPr>
        <w:t xml:space="preserve">ak </w:t>
      </w:r>
      <w:r w:rsidRPr="008D670A" w:rsidR="007F380C">
        <w:rPr>
          <w:rFonts w:ascii="Times New Roman" w:hAnsi="Times New Roman"/>
          <w:bCs/>
        </w:rPr>
        <w:t xml:space="preserve">tieto </w:t>
      </w:r>
      <w:r w:rsidRPr="008D670A" w:rsidR="00982BDA">
        <w:rPr>
          <w:rFonts w:ascii="Times New Roman" w:hAnsi="Times New Roman"/>
          <w:bCs/>
        </w:rPr>
        <w:t xml:space="preserve">skutočnosti </w:t>
      </w:r>
      <w:r w:rsidRPr="008D670A" w:rsidR="005A3494">
        <w:rPr>
          <w:rFonts w:ascii="Times New Roman" w:hAnsi="Times New Roman"/>
          <w:bCs/>
        </w:rPr>
        <w:t>zamestnanec</w:t>
      </w:r>
      <w:r w:rsidRPr="008D670A" w:rsidR="00982BDA">
        <w:rPr>
          <w:rFonts w:ascii="Times New Roman" w:hAnsi="Times New Roman"/>
          <w:bCs/>
        </w:rPr>
        <w:t xml:space="preserve"> preukázal </w:t>
      </w:r>
      <w:r w:rsidRPr="008D670A" w:rsidR="007F380C">
        <w:rPr>
          <w:rFonts w:ascii="Times New Roman" w:hAnsi="Times New Roman"/>
          <w:bCs/>
        </w:rPr>
        <w:t xml:space="preserve">najneskôr do </w:t>
      </w:r>
      <w:r w:rsidRPr="008D670A" w:rsidR="0042146A">
        <w:rPr>
          <w:rFonts w:ascii="Times New Roman" w:hAnsi="Times New Roman"/>
          <w:bCs/>
        </w:rPr>
        <w:t>30</w:t>
      </w:r>
      <w:r w:rsidRPr="008D670A" w:rsidR="00150C80">
        <w:rPr>
          <w:rFonts w:ascii="Times New Roman" w:hAnsi="Times New Roman"/>
          <w:bCs/>
        </w:rPr>
        <w:t xml:space="preserve"> dní </w:t>
      </w:r>
      <w:r w:rsidRPr="008D670A" w:rsidR="00024CF3">
        <w:rPr>
          <w:rFonts w:ascii="Times New Roman" w:hAnsi="Times New Roman"/>
          <w:bCs/>
        </w:rPr>
        <w:t xml:space="preserve">od uplynutia mesiaca, </w:t>
      </w:r>
      <w:r w:rsidRPr="008D670A" w:rsidR="00150C80">
        <w:rPr>
          <w:rFonts w:ascii="Times New Roman" w:hAnsi="Times New Roman"/>
          <w:bCs/>
        </w:rPr>
        <w:t xml:space="preserve">za ktorý </w:t>
      </w:r>
      <w:r w:rsidRPr="008D670A" w:rsidR="00024CF3">
        <w:rPr>
          <w:rFonts w:ascii="Times New Roman" w:hAnsi="Times New Roman"/>
          <w:bCs/>
        </w:rPr>
        <w:t>sa príspevok poskytuje</w:t>
      </w:r>
      <w:r w:rsidRPr="008D670A" w:rsidR="00150C80">
        <w:rPr>
          <w:rFonts w:ascii="Times New Roman" w:hAnsi="Times New Roman"/>
          <w:bCs/>
        </w:rPr>
        <w:t>.</w:t>
      </w:r>
    </w:p>
    <w:p w:rsidR="00E53A8C" w:rsidRPr="008D670A" w:rsidP="00EE35E0">
      <w:pPr>
        <w:bidi w:val="0"/>
        <w:ind w:left="357" w:firstLine="352"/>
        <w:jc w:val="both"/>
        <w:rPr>
          <w:rFonts w:ascii="Times New Roman" w:hAnsi="Times New Roman"/>
          <w:bCs/>
        </w:rPr>
      </w:pPr>
    </w:p>
    <w:p w:rsidR="00E53A8C" w:rsidRPr="008D670A" w:rsidP="00EE35E0">
      <w:pPr>
        <w:bidi w:val="0"/>
        <w:ind w:left="357" w:firstLine="352"/>
        <w:jc w:val="both"/>
        <w:rPr>
          <w:rFonts w:ascii="Times New Roman" w:hAnsi="Times New Roman"/>
          <w:bCs/>
        </w:rPr>
      </w:pPr>
      <w:r w:rsidRPr="008D670A">
        <w:rPr>
          <w:rFonts w:ascii="Times New Roman" w:hAnsi="Times New Roman"/>
          <w:bCs/>
        </w:rPr>
        <w:t>(</w:t>
      </w:r>
      <w:r w:rsidRPr="008D670A" w:rsidR="00C46AFA">
        <w:rPr>
          <w:rFonts w:ascii="Times New Roman" w:hAnsi="Times New Roman"/>
          <w:bCs/>
        </w:rPr>
        <w:t>7</w:t>
      </w:r>
      <w:r w:rsidRPr="008D670A">
        <w:rPr>
          <w:rFonts w:ascii="Times New Roman" w:hAnsi="Times New Roman"/>
          <w:bCs/>
        </w:rPr>
        <w:t xml:space="preserve">) </w:t>
      </w:r>
      <w:r w:rsidRPr="008D670A" w:rsidR="002275C2">
        <w:rPr>
          <w:rFonts w:ascii="Times New Roman" w:hAnsi="Times New Roman"/>
          <w:bCs/>
        </w:rPr>
        <w:t>Úrad opätovne poskytne</w:t>
      </w:r>
      <w:r w:rsidRPr="008D670A" w:rsidR="00EE35E0">
        <w:rPr>
          <w:rFonts w:ascii="Times New Roman" w:hAnsi="Times New Roman"/>
          <w:bCs/>
        </w:rPr>
        <w:t xml:space="preserve"> príspevok najskôr po uplynutí </w:t>
      </w:r>
      <w:r w:rsidRPr="008D670A" w:rsidR="0029464E">
        <w:rPr>
          <w:rFonts w:ascii="Times New Roman" w:hAnsi="Times New Roman"/>
          <w:bCs/>
        </w:rPr>
        <w:t xml:space="preserve">dvoch </w:t>
      </w:r>
      <w:r w:rsidRPr="008D670A" w:rsidR="002275C2">
        <w:rPr>
          <w:rFonts w:ascii="Times New Roman" w:hAnsi="Times New Roman"/>
          <w:bCs/>
        </w:rPr>
        <w:t>rokov od</w:t>
      </w:r>
      <w:r w:rsidRPr="008D670A" w:rsidR="009F0678">
        <w:rPr>
          <w:rFonts w:ascii="Times New Roman" w:hAnsi="Times New Roman"/>
          <w:bCs/>
        </w:rPr>
        <w:t xml:space="preserve"> </w:t>
      </w:r>
      <w:r w:rsidRPr="008D670A" w:rsidR="00DD1480">
        <w:rPr>
          <w:rFonts w:ascii="Times New Roman" w:hAnsi="Times New Roman"/>
          <w:bCs/>
        </w:rPr>
        <w:t>ukončen</w:t>
      </w:r>
      <w:r w:rsidRPr="008D670A" w:rsidR="002F1934">
        <w:rPr>
          <w:rFonts w:ascii="Times New Roman" w:hAnsi="Times New Roman"/>
          <w:bCs/>
        </w:rPr>
        <w:t xml:space="preserve">ia </w:t>
      </w:r>
      <w:r w:rsidRPr="008D670A" w:rsidR="009F0678">
        <w:rPr>
          <w:rFonts w:ascii="Times New Roman" w:hAnsi="Times New Roman"/>
          <w:bCs/>
        </w:rPr>
        <w:t xml:space="preserve">obdobia jeho </w:t>
      </w:r>
      <w:r w:rsidRPr="008D670A" w:rsidR="002275C2">
        <w:rPr>
          <w:rFonts w:ascii="Times New Roman" w:hAnsi="Times New Roman"/>
          <w:bCs/>
        </w:rPr>
        <w:t>poskyt</w:t>
      </w:r>
      <w:r w:rsidRPr="008D670A" w:rsidR="00DD1480">
        <w:rPr>
          <w:rFonts w:ascii="Times New Roman" w:hAnsi="Times New Roman"/>
          <w:bCs/>
        </w:rPr>
        <w:t>ovania</w:t>
      </w:r>
      <w:r w:rsidRPr="008D670A" w:rsidR="002275C2">
        <w:rPr>
          <w:rFonts w:ascii="Times New Roman" w:hAnsi="Times New Roman"/>
          <w:bCs/>
        </w:rPr>
        <w:t>.</w:t>
      </w:r>
      <w:r w:rsidRPr="008D670A" w:rsidR="00EE35E0">
        <w:rPr>
          <w:rFonts w:ascii="Times New Roman" w:hAnsi="Times New Roman"/>
          <w:bCs/>
        </w:rPr>
        <w:t>“.</w:t>
      </w:r>
    </w:p>
    <w:p w:rsidR="00FF5905" w:rsidP="0046420D">
      <w:pPr>
        <w:tabs>
          <w:tab w:val="left" w:pos="567"/>
        </w:tabs>
        <w:bidi w:val="0"/>
        <w:jc w:val="both"/>
        <w:rPr>
          <w:rFonts w:ascii="Times New Roman" w:hAnsi="Times New Roman"/>
        </w:rPr>
      </w:pPr>
    </w:p>
    <w:p w:rsidR="00CD0E86" w:rsidRPr="0084762A" w:rsidP="00CD0E86">
      <w:pPr>
        <w:numPr>
          <w:numId w:val="1"/>
        </w:numPr>
        <w:bidi w:val="0"/>
        <w:ind w:left="357" w:hanging="357"/>
        <w:jc w:val="both"/>
        <w:rPr>
          <w:rFonts w:ascii="Times New Roman" w:hAnsi="Times New Roman"/>
        </w:rPr>
      </w:pPr>
      <w:r w:rsidRPr="0084762A">
        <w:rPr>
          <w:rFonts w:ascii="Times New Roman" w:hAnsi="Times New Roman"/>
        </w:rPr>
        <w:t>V § 53e odsek 10 znie:</w:t>
      </w:r>
    </w:p>
    <w:p w:rsidR="00CD0E86" w:rsidRPr="0084762A" w:rsidP="00CD0E86">
      <w:pPr>
        <w:bidi w:val="0"/>
        <w:ind w:left="357" w:firstLine="352"/>
        <w:jc w:val="both"/>
        <w:rPr>
          <w:rFonts w:ascii="Times New Roman" w:hAnsi="Times New Roman"/>
          <w:bCs/>
        </w:rPr>
      </w:pPr>
      <w:r w:rsidRPr="0084762A">
        <w:rPr>
          <w:rFonts w:ascii="Times New Roman" w:hAnsi="Times New Roman"/>
          <w:bCs/>
        </w:rPr>
        <w:t>„(10) Ministerstvo financií môže uzavrieť zmluvu o vymáhaní pohľadávky z realizovanej záruky spolu s príslušenstvom postupom podľa osobitného predpisu</w:t>
      </w:r>
      <w:r w:rsidRPr="0084762A">
        <w:rPr>
          <w:rFonts w:ascii="Times New Roman" w:hAnsi="Times New Roman"/>
          <w:bCs/>
          <w:vertAlign w:val="superscript"/>
        </w:rPr>
        <w:t>59aga</w:t>
      </w:r>
      <w:r w:rsidRPr="0084762A">
        <w:rPr>
          <w:rFonts w:ascii="Times New Roman" w:hAnsi="Times New Roman"/>
          <w:bCs/>
        </w:rPr>
        <w:t>) okamžite po uplynutí jej splatnosti.“.</w:t>
      </w:r>
    </w:p>
    <w:p w:rsidR="00CD0E86" w:rsidRPr="0084762A" w:rsidP="0046420D">
      <w:pPr>
        <w:tabs>
          <w:tab w:val="left" w:pos="567"/>
        </w:tabs>
        <w:bidi w:val="0"/>
        <w:jc w:val="both"/>
        <w:rPr>
          <w:rFonts w:ascii="Times New Roman" w:hAnsi="Times New Roman"/>
        </w:rPr>
      </w:pPr>
    </w:p>
    <w:p w:rsidR="00CD0E86" w:rsidRPr="0084762A" w:rsidP="00CD0E86">
      <w:pPr>
        <w:bidi w:val="0"/>
        <w:ind w:left="357"/>
        <w:jc w:val="both"/>
        <w:rPr>
          <w:rFonts w:ascii="Times New Roman" w:hAnsi="Times New Roman"/>
        </w:rPr>
      </w:pPr>
      <w:r w:rsidRPr="0084762A">
        <w:rPr>
          <w:rFonts w:ascii="Times New Roman" w:hAnsi="Times New Roman"/>
        </w:rPr>
        <w:t>Poznámka pod čiarou k odkazu 59aga znie:</w:t>
      </w:r>
    </w:p>
    <w:p w:rsidR="00CD0E86" w:rsidRPr="0084762A" w:rsidP="00CD0E86">
      <w:pPr>
        <w:bidi w:val="0"/>
        <w:ind w:left="357"/>
        <w:jc w:val="both"/>
        <w:rPr>
          <w:rFonts w:ascii="Times New Roman" w:hAnsi="Times New Roman"/>
        </w:rPr>
      </w:pPr>
      <w:r w:rsidRPr="0084762A">
        <w:rPr>
          <w:rFonts w:ascii="Times New Roman" w:hAnsi="Times New Roman"/>
        </w:rPr>
        <w:t>„</w:t>
      </w:r>
      <w:r w:rsidRPr="0084762A">
        <w:rPr>
          <w:rFonts w:ascii="Times New Roman" w:hAnsi="Times New Roman"/>
          <w:vertAlign w:val="superscript"/>
        </w:rPr>
        <w:t>59aga</w:t>
      </w:r>
      <w:r w:rsidRPr="0084762A">
        <w:rPr>
          <w:rFonts w:ascii="Times New Roman" w:hAnsi="Times New Roman"/>
        </w:rPr>
        <w:t>) § 15 zákona č. 374/2014 Z. z. o pohľadávkach štátu a o zmene a doplnení niektorých zákonov v znení</w:t>
      </w:r>
      <w:r w:rsidRPr="0084762A">
        <w:rPr>
          <w:rFonts w:ascii="Arial Narrow" w:hAnsi="Arial Narrow"/>
          <w:sz w:val="22"/>
          <w:szCs w:val="22"/>
          <w:lang w:eastAsia="sk-SK"/>
        </w:rPr>
        <w:t xml:space="preserve"> </w:t>
      </w:r>
      <w:r w:rsidRPr="0084762A">
        <w:rPr>
          <w:rFonts w:ascii="Times New Roman" w:hAnsi="Times New Roman"/>
        </w:rPr>
        <w:t>zákona č. 87/2015 Z. z.“.</w:t>
      </w:r>
    </w:p>
    <w:p w:rsidR="00CD0E86" w:rsidRPr="0084762A" w:rsidP="0046420D">
      <w:pPr>
        <w:tabs>
          <w:tab w:val="left" w:pos="567"/>
        </w:tabs>
        <w:bidi w:val="0"/>
        <w:jc w:val="both"/>
        <w:rPr>
          <w:rFonts w:ascii="Times New Roman" w:hAnsi="Times New Roman"/>
        </w:rPr>
      </w:pPr>
    </w:p>
    <w:p w:rsidR="0046420D" w:rsidRPr="0084762A" w:rsidP="0046420D">
      <w:pPr>
        <w:numPr>
          <w:numId w:val="1"/>
        </w:numPr>
        <w:bidi w:val="0"/>
        <w:ind w:left="357" w:hanging="357"/>
        <w:jc w:val="both"/>
        <w:rPr>
          <w:rFonts w:ascii="Times New Roman" w:hAnsi="Times New Roman"/>
        </w:rPr>
      </w:pPr>
      <w:r w:rsidRPr="0084762A">
        <w:rPr>
          <w:rFonts w:ascii="Times New Roman" w:hAnsi="Times New Roman"/>
        </w:rPr>
        <w:t>V § 60 odsek 9 znie:</w:t>
      </w:r>
    </w:p>
    <w:p w:rsidR="0046420D" w:rsidRPr="0084762A" w:rsidP="00AD02E8">
      <w:pPr>
        <w:bidi w:val="0"/>
        <w:ind w:left="357" w:firstLine="360"/>
        <w:jc w:val="both"/>
        <w:rPr>
          <w:rFonts w:ascii="Times New Roman" w:hAnsi="Times New Roman"/>
          <w:bCs/>
        </w:rPr>
      </w:pPr>
      <w:r w:rsidRPr="0084762A">
        <w:rPr>
          <w:rFonts w:ascii="Times New Roman" w:hAnsi="Times New Roman"/>
          <w:bCs/>
        </w:rPr>
        <w:t xml:space="preserve">„(9) </w:t>
      </w:r>
      <w:r w:rsidRPr="0084762A" w:rsidR="00607E74">
        <w:rPr>
          <w:rFonts w:ascii="Times New Roman" w:hAnsi="Times New Roman"/>
          <w:bCs/>
        </w:rPr>
        <w:t>Úrad zisťuje splnenie podmienok podľa § 70 ods. 7 písm. a) až d) a právnická osoba alebo fyzická osoba preukazuje úradu splnenie podmienok podľa § 70 ods. 7 písm. e) a f) raz ročne pri prvej žiadosti o poskytnutie príspevku podanej v príslušnom kalendárnom roku. Ak právnická osoba alebo fyzická osoba splní podmienky podľa § 70 ods. 7 pri prvej žiadosti o poskytnutie príspevku podanej v príslušnom kalendárnom roku, považujú sa tieto podmienky za splnené počas celého kalendárneho roka, ak sa nepreukáže inak. Právnická osoba alebo fyzická osoba je povinná oznámiť úradu do 30 dní každú zmenu týkajúcu sa spĺňania podmienok podľa § 70 ods. 7</w:t>
      </w:r>
      <w:r w:rsidRPr="0084762A" w:rsidR="00B0238E">
        <w:rPr>
          <w:rFonts w:ascii="Times New Roman" w:hAnsi="Times New Roman"/>
          <w:bCs/>
        </w:rPr>
        <w:t>.</w:t>
      </w:r>
      <w:r w:rsidRPr="0084762A" w:rsidR="002A5307">
        <w:rPr>
          <w:rFonts w:ascii="Times New Roman" w:hAnsi="Times New Roman"/>
          <w:bCs/>
        </w:rPr>
        <w:t>“.</w:t>
      </w:r>
    </w:p>
    <w:p w:rsidR="00AE07BB" w:rsidRPr="0084762A" w:rsidP="0046420D">
      <w:pPr>
        <w:tabs>
          <w:tab w:val="left" w:pos="567"/>
        </w:tabs>
        <w:bidi w:val="0"/>
        <w:jc w:val="both"/>
        <w:rPr>
          <w:rFonts w:ascii="Times New Roman" w:hAnsi="Times New Roman"/>
        </w:rPr>
      </w:pPr>
    </w:p>
    <w:p w:rsidR="00CD0E86" w:rsidRPr="0084762A" w:rsidP="00CD0E86">
      <w:pPr>
        <w:numPr>
          <w:numId w:val="1"/>
        </w:numPr>
        <w:bidi w:val="0"/>
        <w:ind w:left="357" w:hanging="357"/>
        <w:jc w:val="both"/>
        <w:rPr>
          <w:rFonts w:ascii="Times New Roman" w:hAnsi="Times New Roman"/>
        </w:rPr>
      </w:pPr>
      <w:r w:rsidRPr="0084762A">
        <w:rPr>
          <w:rFonts w:ascii="Times New Roman" w:hAnsi="Times New Roman"/>
        </w:rPr>
        <w:t>V § 67 ods. 10 sa slová „Ministerstvo financií Slovenskej republiky“ nahrádzajú slovami „ministerstvo financií“.</w:t>
      </w:r>
    </w:p>
    <w:p w:rsidR="00CD0E86" w:rsidRPr="0084762A" w:rsidP="0046420D">
      <w:pPr>
        <w:tabs>
          <w:tab w:val="left" w:pos="567"/>
        </w:tabs>
        <w:bidi w:val="0"/>
        <w:jc w:val="both"/>
        <w:rPr>
          <w:rFonts w:ascii="Times New Roman" w:hAnsi="Times New Roman"/>
        </w:rPr>
      </w:pPr>
    </w:p>
    <w:p w:rsidR="00B42442" w:rsidRPr="0084762A" w:rsidP="00B42442">
      <w:pPr>
        <w:numPr>
          <w:numId w:val="1"/>
        </w:numPr>
        <w:bidi w:val="0"/>
        <w:ind w:left="357" w:hanging="357"/>
        <w:jc w:val="both"/>
        <w:rPr>
          <w:rFonts w:ascii="Times New Roman" w:hAnsi="Times New Roman"/>
        </w:rPr>
      </w:pPr>
      <w:r w:rsidRPr="0084762A">
        <w:rPr>
          <w:rFonts w:ascii="Times New Roman" w:hAnsi="Times New Roman"/>
        </w:rPr>
        <w:t>V § 70 ods. 4 sa vypúšťa prvá veta.</w:t>
      </w:r>
    </w:p>
    <w:p w:rsidR="00B42442" w:rsidRPr="0084762A" w:rsidP="0046420D">
      <w:pPr>
        <w:tabs>
          <w:tab w:val="left" w:pos="567"/>
        </w:tabs>
        <w:bidi w:val="0"/>
        <w:jc w:val="both"/>
        <w:rPr>
          <w:rFonts w:ascii="Times New Roman" w:hAnsi="Times New Roman"/>
        </w:rPr>
      </w:pPr>
    </w:p>
    <w:p w:rsidR="00F6274E" w:rsidRPr="0084762A" w:rsidP="001209E4">
      <w:pPr>
        <w:numPr>
          <w:numId w:val="1"/>
        </w:numPr>
        <w:bidi w:val="0"/>
        <w:ind w:left="357" w:hanging="357"/>
        <w:jc w:val="both"/>
        <w:rPr>
          <w:rFonts w:ascii="Times New Roman" w:hAnsi="Times New Roman"/>
        </w:rPr>
      </w:pPr>
      <w:r w:rsidRPr="0084762A">
        <w:rPr>
          <w:rFonts w:ascii="Times New Roman" w:hAnsi="Times New Roman"/>
        </w:rPr>
        <w:t>V § 70 ods. 4 sa vypúšťa písmeno b).</w:t>
      </w:r>
    </w:p>
    <w:p w:rsidR="00F6274E" w:rsidRPr="008D670A" w:rsidP="00F6274E">
      <w:pPr>
        <w:bidi w:val="0"/>
        <w:ind w:left="357"/>
        <w:jc w:val="both"/>
        <w:rPr>
          <w:rFonts w:ascii="Times New Roman" w:hAnsi="Times New Roman"/>
        </w:rPr>
      </w:pPr>
    </w:p>
    <w:p w:rsidR="00F6274E" w:rsidRPr="008D670A" w:rsidP="00F6274E">
      <w:pPr>
        <w:bidi w:val="0"/>
        <w:ind w:left="357"/>
        <w:jc w:val="both"/>
        <w:rPr>
          <w:rFonts w:ascii="Times New Roman" w:hAnsi="Times New Roman"/>
        </w:rPr>
      </w:pPr>
      <w:r w:rsidRPr="008D670A" w:rsidR="00CF3880">
        <w:rPr>
          <w:rFonts w:ascii="Times New Roman" w:hAnsi="Times New Roman"/>
        </w:rPr>
        <w:t>Doterajšie p</w:t>
      </w:r>
      <w:r w:rsidRPr="008D670A">
        <w:rPr>
          <w:rFonts w:ascii="Times New Roman" w:hAnsi="Times New Roman"/>
        </w:rPr>
        <w:t>ísmeno c) sa označuje ako písmeno b).</w:t>
      </w:r>
    </w:p>
    <w:p w:rsidR="00F6274E" w:rsidRPr="008D670A" w:rsidP="00F6274E">
      <w:pPr>
        <w:bidi w:val="0"/>
        <w:ind w:left="357"/>
        <w:jc w:val="both"/>
        <w:rPr>
          <w:rFonts w:ascii="Times New Roman" w:hAnsi="Times New Roman"/>
        </w:rPr>
      </w:pPr>
    </w:p>
    <w:p w:rsidR="00FF5905" w:rsidRPr="008D670A" w:rsidP="001209E4">
      <w:pPr>
        <w:numPr>
          <w:numId w:val="1"/>
        </w:numPr>
        <w:bidi w:val="0"/>
        <w:ind w:left="357" w:hanging="357"/>
        <w:jc w:val="both"/>
        <w:rPr>
          <w:rFonts w:ascii="Times New Roman" w:hAnsi="Times New Roman"/>
        </w:rPr>
      </w:pPr>
      <w:r w:rsidRPr="008D670A">
        <w:rPr>
          <w:rFonts w:ascii="Times New Roman" w:hAnsi="Times New Roman"/>
        </w:rPr>
        <w:t>V § 70 odsek 7 znie:</w:t>
      </w:r>
    </w:p>
    <w:p w:rsidR="00FF5905" w:rsidRPr="008D670A" w:rsidP="00B34ED3">
      <w:pPr>
        <w:bidi w:val="0"/>
        <w:ind w:left="357" w:firstLine="352"/>
        <w:jc w:val="both"/>
        <w:rPr>
          <w:rFonts w:ascii="Times New Roman" w:hAnsi="Times New Roman"/>
        </w:rPr>
      </w:pPr>
      <w:r w:rsidRPr="008D670A">
        <w:rPr>
          <w:rFonts w:ascii="Times New Roman" w:hAnsi="Times New Roman"/>
        </w:rPr>
        <w:t xml:space="preserve">„(7) </w:t>
      </w:r>
      <w:r w:rsidRPr="008D670A" w:rsidR="002A5307">
        <w:rPr>
          <w:rFonts w:ascii="Times New Roman" w:hAnsi="Times New Roman"/>
        </w:rPr>
        <w:t>P</w:t>
      </w:r>
      <w:r w:rsidRPr="008D670A">
        <w:rPr>
          <w:rFonts w:ascii="Times New Roman" w:hAnsi="Times New Roman"/>
        </w:rPr>
        <w:t xml:space="preserve">odmienkou </w:t>
      </w:r>
      <w:r w:rsidRPr="008D670A" w:rsidR="002C313C">
        <w:rPr>
          <w:rFonts w:ascii="Times New Roman" w:hAnsi="Times New Roman"/>
        </w:rPr>
        <w:t>na</w:t>
      </w:r>
      <w:r w:rsidRPr="008D670A">
        <w:rPr>
          <w:rFonts w:ascii="Times New Roman" w:hAnsi="Times New Roman"/>
        </w:rPr>
        <w:t xml:space="preserve"> poskytnutie príspevku podľa tohto zákona</w:t>
      </w:r>
      <w:r w:rsidRPr="008D670A" w:rsidR="0046420D">
        <w:rPr>
          <w:rFonts w:ascii="Times New Roman" w:hAnsi="Times New Roman"/>
        </w:rPr>
        <w:t xml:space="preserve"> žiadateľovi</w:t>
      </w:r>
      <w:r w:rsidRPr="008D670A">
        <w:rPr>
          <w:rFonts w:ascii="Times New Roman" w:hAnsi="Times New Roman"/>
        </w:rPr>
        <w:t>, ktorý</w:t>
      </w:r>
      <w:r w:rsidRPr="008D670A" w:rsidR="0046420D">
        <w:rPr>
          <w:rFonts w:ascii="Times New Roman" w:hAnsi="Times New Roman"/>
        </w:rPr>
        <w:t>m</w:t>
      </w:r>
      <w:r w:rsidRPr="008D670A">
        <w:rPr>
          <w:rFonts w:ascii="Times New Roman" w:hAnsi="Times New Roman"/>
        </w:rPr>
        <w:t xml:space="preserve"> </w:t>
      </w:r>
      <w:r w:rsidRPr="008D670A" w:rsidR="0046420D">
        <w:rPr>
          <w:rFonts w:ascii="Times New Roman" w:hAnsi="Times New Roman"/>
        </w:rPr>
        <w:t xml:space="preserve">je </w:t>
      </w:r>
      <w:r w:rsidRPr="008D670A">
        <w:rPr>
          <w:rFonts w:ascii="Times New Roman" w:hAnsi="Times New Roman"/>
        </w:rPr>
        <w:t>právnická osoba</w:t>
      </w:r>
      <w:r w:rsidRPr="008D670A" w:rsidR="00F47579">
        <w:rPr>
          <w:rFonts w:ascii="Times New Roman" w:hAnsi="Times New Roman"/>
        </w:rPr>
        <w:t>,</w:t>
      </w:r>
      <w:r w:rsidRPr="008D670A">
        <w:rPr>
          <w:rFonts w:ascii="Times New Roman" w:hAnsi="Times New Roman"/>
        </w:rPr>
        <w:t xml:space="preserve"> fyzická osoba alebo uchádzač o zamestnanie, ktorý pred zaradením do evidencie uchádzačov o zamestnanie prevádzkoval alebo vykonával samostatnú zárobkovú činnosť, je</w:t>
      </w:r>
      <w:r w:rsidRPr="008D670A" w:rsidR="00882E75">
        <w:rPr>
          <w:rFonts w:ascii="Times New Roman" w:hAnsi="Times New Roman"/>
        </w:rPr>
        <w:t>, že</w:t>
      </w:r>
    </w:p>
    <w:p w:rsidR="00FF5905" w:rsidRPr="008D670A" w:rsidP="00603CEC">
      <w:pPr>
        <w:numPr>
          <w:numId w:val="2"/>
        </w:numPr>
        <w:tabs>
          <w:tab w:val="left" w:pos="709"/>
          <w:tab w:val="clear" w:pos="717"/>
        </w:tabs>
        <w:bidi w:val="0"/>
        <w:jc w:val="both"/>
        <w:rPr>
          <w:rFonts w:ascii="Times New Roman" w:hAnsi="Times New Roman"/>
        </w:rPr>
      </w:pPr>
      <w:r w:rsidRPr="008D670A" w:rsidR="00882E75">
        <w:rPr>
          <w:rFonts w:ascii="Times New Roman" w:hAnsi="Times New Roman"/>
        </w:rPr>
        <w:t>m</w:t>
      </w:r>
      <w:r w:rsidRPr="008D670A" w:rsidR="0046420D">
        <w:rPr>
          <w:rFonts w:ascii="Times New Roman" w:hAnsi="Times New Roman"/>
        </w:rPr>
        <w:t>á</w:t>
      </w:r>
      <w:r w:rsidRPr="008D670A" w:rsidR="00882E75">
        <w:rPr>
          <w:rFonts w:ascii="Times New Roman" w:hAnsi="Times New Roman"/>
        </w:rPr>
        <w:t xml:space="preserve"> </w:t>
      </w:r>
      <w:r w:rsidRPr="008D670A">
        <w:rPr>
          <w:rFonts w:ascii="Times New Roman" w:hAnsi="Times New Roman"/>
        </w:rPr>
        <w:t>splnen</w:t>
      </w:r>
      <w:r w:rsidRPr="008D670A" w:rsidR="00882E75">
        <w:rPr>
          <w:rFonts w:ascii="Times New Roman" w:hAnsi="Times New Roman"/>
        </w:rPr>
        <w:t>é</w:t>
      </w:r>
      <w:r w:rsidRPr="008D670A">
        <w:rPr>
          <w:rFonts w:ascii="Times New Roman" w:hAnsi="Times New Roman"/>
        </w:rPr>
        <w:t xml:space="preserve"> daňov</w:t>
      </w:r>
      <w:r w:rsidRPr="008D670A" w:rsidR="00882E75">
        <w:rPr>
          <w:rFonts w:ascii="Times New Roman" w:hAnsi="Times New Roman"/>
        </w:rPr>
        <w:t>é</w:t>
      </w:r>
      <w:r w:rsidRPr="008D670A">
        <w:rPr>
          <w:rFonts w:ascii="Times New Roman" w:hAnsi="Times New Roman"/>
        </w:rPr>
        <w:t xml:space="preserve"> povinnost</w:t>
      </w:r>
      <w:r w:rsidRPr="008D670A" w:rsidR="00882E75">
        <w:rPr>
          <w:rFonts w:ascii="Times New Roman" w:hAnsi="Times New Roman"/>
        </w:rPr>
        <w:t>i</w:t>
      </w:r>
      <w:r w:rsidRPr="008D670A">
        <w:rPr>
          <w:rFonts w:ascii="Times New Roman" w:hAnsi="Times New Roman"/>
        </w:rPr>
        <w:t xml:space="preserve"> podľa osobitného </w:t>
      </w:r>
      <w:r w:rsidRPr="008D670A" w:rsidR="00F47579">
        <w:rPr>
          <w:rFonts w:ascii="Times New Roman" w:hAnsi="Times New Roman"/>
        </w:rPr>
        <w:t>predpisu</w:t>
      </w:r>
      <w:r w:rsidRPr="008D670A">
        <w:rPr>
          <w:rFonts w:ascii="Times New Roman" w:hAnsi="Times New Roman"/>
        </w:rPr>
        <w:t>,</w:t>
      </w:r>
      <w:r w:rsidRPr="008D670A" w:rsidR="00F47579">
        <w:rPr>
          <w:rFonts w:ascii="Times New Roman" w:hAnsi="Times New Roman"/>
          <w:vertAlign w:val="superscript"/>
        </w:rPr>
        <w:t>36</w:t>
      </w:r>
      <w:r w:rsidRPr="008D670A" w:rsidR="00F47579">
        <w:rPr>
          <w:rFonts w:ascii="Times New Roman" w:hAnsi="Times New Roman"/>
        </w:rPr>
        <w:t>)</w:t>
      </w:r>
    </w:p>
    <w:p w:rsidR="00FF5905" w:rsidRPr="008D670A" w:rsidP="00603CEC">
      <w:pPr>
        <w:numPr>
          <w:numId w:val="2"/>
        </w:numPr>
        <w:tabs>
          <w:tab w:val="left" w:pos="709"/>
          <w:tab w:val="clear" w:pos="717"/>
        </w:tabs>
        <w:bidi w:val="0"/>
        <w:jc w:val="both"/>
        <w:rPr>
          <w:rFonts w:ascii="Times New Roman" w:hAnsi="Times New Roman"/>
        </w:rPr>
      </w:pPr>
      <w:r w:rsidRPr="008D670A" w:rsidR="00882E75">
        <w:rPr>
          <w:rFonts w:ascii="Times New Roman" w:hAnsi="Times New Roman"/>
        </w:rPr>
        <w:t xml:space="preserve">má </w:t>
      </w:r>
      <w:r w:rsidRPr="008D670A">
        <w:rPr>
          <w:rFonts w:ascii="Times New Roman" w:hAnsi="Times New Roman"/>
        </w:rPr>
        <w:t>splnen</w:t>
      </w:r>
      <w:r w:rsidRPr="008D670A" w:rsidR="00882E75">
        <w:rPr>
          <w:rFonts w:ascii="Times New Roman" w:hAnsi="Times New Roman"/>
        </w:rPr>
        <w:t>é</w:t>
      </w:r>
      <w:r w:rsidRPr="008D670A">
        <w:rPr>
          <w:rFonts w:ascii="Times New Roman" w:hAnsi="Times New Roman"/>
        </w:rPr>
        <w:t xml:space="preserve"> povinnost</w:t>
      </w:r>
      <w:r w:rsidRPr="008D670A" w:rsidR="00882E75">
        <w:rPr>
          <w:rFonts w:ascii="Times New Roman" w:hAnsi="Times New Roman"/>
        </w:rPr>
        <w:t>i</w:t>
      </w:r>
      <w:r w:rsidRPr="008D670A">
        <w:rPr>
          <w:rFonts w:ascii="Times New Roman" w:hAnsi="Times New Roman"/>
        </w:rPr>
        <w:t xml:space="preserve"> odvodu preddavku na poistné na verejné zdravotné poistenie, poistného na sociálne poistenie a povinných príspevkov na starobné dôchodkové sporenie,</w:t>
      </w:r>
    </w:p>
    <w:p w:rsidR="001209E4" w:rsidRPr="008D670A" w:rsidP="00603CEC">
      <w:pPr>
        <w:numPr>
          <w:numId w:val="2"/>
        </w:numPr>
        <w:tabs>
          <w:tab w:val="left" w:pos="709"/>
          <w:tab w:val="clear" w:pos="717"/>
        </w:tabs>
        <w:bidi w:val="0"/>
        <w:jc w:val="both"/>
        <w:rPr>
          <w:rFonts w:ascii="Times New Roman" w:hAnsi="Times New Roman"/>
        </w:rPr>
      </w:pPr>
      <w:r w:rsidRPr="008D670A" w:rsidR="0025611F">
        <w:rPr>
          <w:rFonts w:ascii="Times New Roman" w:hAnsi="Times New Roman"/>
        </w:rPr>
        <w:t>neporušil zákaz nelegálneho zamestnávania v období dvoch rokov pred podaním žiadosti o príspevok,</w:t>
      </w:r>
    </w:p>
    <w:p w:rsidR="00F33BCB" w:rsidRPr="008D670A" w:rsidP="00603CEC">
      <w:pPr>
        <w:numPr>
          <w:numId w:val="2"/>
        </w:numPr>
        <w:tabs>
          <w:tab w:val="left" w:pos="709"/>
          <w:tab w:val="clear" w:pos="717"/>
        </w:tabs>
        <w:bidi w:val="0"/>
        <w:jc w:val="both"/>
        <w:rPr>
          <w:rFonts w:ascii="Times New Roman" w:hAnsi="Times New Roman"/>
        </w:rPr>
      </w:pPr>
      <w:r w:rsidRPr="008D670A" w:rsidR="0025611F">
        <w:rPr>
          <w:rFonts w:ascii="Times New Roman" w:hAnsi="Times New Roman"/>
        </w:rPr>
        <w:t>nemá voči úradu finančné záväzky</w:t>
      </w:r>
      <w:r w:rsidRPr="008D670A">
        <w:rPr>
          <w:rFonts w:ascii="Times New Roman" w:hAnsi="Times New Roman"/>
        </w:rPr>
        <w:t>,</w:t>
      </w:r>
    </w:p>
    <w:p w:rsidR="002C313C" w:rsidRPr="008D670A" w:rsidP="00603CEC">
      <w:pPr>
        <w:numPr>
          <w:numId w:val="2"/>
        </w:numPr>
        <w:tabs>
          <w:tab w:val="left" w:pos="709"/>
          <w:tab w:val="clear" w:pos="717"/>
        </w:tabs>
        <w:bidi w:val="0"/>
        <w:jc w:val="both"/>
        <w:rPr>
          <w:rFonts w:ascii="Times New Roman" w:hAnsi="Times New Roman"/>
        </w:rPr>
      </w:pPr>
      <w:r w:rsidRPr="008D670A">
        <w:rPr>
          <w:rFonts w:ascii="Times New Roman" w:hAnsi="Times New Roman"/>
        </w:rPr>
        <w:t>nie je v konkurze, likvidácii</w:t>
      </w:r>
      <w:r w:rsidRPr="008D670A" w:rsidR="00F33BCB">
        <w:rPr>
          <w:rFonts w:ascii="Times New Roman" w:hAnsi="Times New Roman"/>
        </w:rPr>
        <w:t xml:space="preserve"> alebo nútenej správe</w:t>
      </w:r>
      <w:r w:rsidRPr="008D670A">
        <w:rPr>
          <w:rFonts w:ascii="Times New Roman" w:hAnsi="Times New Roman"/>
        </w:rPr>
        <w:t>,</w:t>
      </w:r>
    </w:p>
    <w:p w:rsidR="002C313C" w:rsidRPr="008D670A" w:rsidP="00603CEC">
      <w:pPr>
        <w:numPr>
          <w:numId w:val="2"/>
        </w:numPr>
        <w:tabs>
          <w:tab w:val="left" w:pos="709"/>
          <w:tab w:val="clear" w:pos="717"/>
        </w:tabs>
        <w:bidi w:val="0"/>
        <w:jc w:val="both"/>
        <w:rPr>
          <w:rFonts w:ascii="Times New Roman" w:hAnsi="Times New Roman"/>
        </w:rPr>
      </w:pPr>
      <w:r w:rsidRPr="008D670A" w:rsidR="001209E4">
        <w:rPr>
          <w:rFonts w:ascii="Times New Roman" w:hAnsi="Times New Roman"/>
        </w:rPr>
        <w:t>nemá evidované neuspokojené nároky svojich zamestnancov vyplývajúce z pracovného pomeru</w:t>
      </w:r>
      <w:r w:rsidRPr="008D670A" w:rsidR="00F33BCB">
        <w:rPr>
          <w:rFonts w:ascii="Times New Roman" w:hAnsi="Times New Roman"/>
        </w:rPr>
        <w:t>.</w:t>
      </w:r>
      <w:r w:rsidRPr="008D670A" w:rsidR="00F06FCA">
        <w:rPr>
          <w:rFonts w:ascii="Times New Roman" w:hAnsi="Times New Roman"/>
        </w:rPr>
        <w:t>“.</w:t>
      </w:r>
    </w:p>
    <w:p w:rsidR="001209E4" w:rsidRPr="008D670A" w:rsidP="00882E75">
      <w:pPr>
        <w:tabs>
          <w:tab w:val="left" w:pos="567"/>
        </w:tabs>
        <w:bidi w:val="0"/>
        <w:jc w:val="both"/>
        <w:rPr>
          <w:rFonts w:ascii="Times New Roman" w:hAnsi="Times New Roman"/>
        </w:rPr>
      </w:pPr>
    </w:p>
    <w:p w:rsidR="002C313C" w:rsidRPr="008D670A" w:rsidP="001209E4">
      <w:pPr>
        <w:numPr>
          <w:numId w:val="1"/>
        </w:numPr>
        <w:bidi w:val="0"/>
        <w:ind w:left="357" w:hanging="357"/>
        <w:jc w:val="both"/>
        <w:rPr>
          <w:rFonts w:ascii="Times New Roman" w:hAnsi="Times New Roman"/>
        </w:rPr>
      </w:pPr>
      <w:r w:rsidRPr="008D670A" w:rsidR="001209E4">
        <w:rPr>
          <w:rFonts w:ascii="Times New Roman" w:hAnsi="Times New Roman"/>
        </w:rPr>
        <w:t>V § 70 sa za odsek 7 vkladá nový odsek 8, ktorý znie:</w:t>
      </w:r>
    </w:p>
    <w:p w:rsidR="00F33BCB" w:rsidRPr="008D670A" w:rsidP="00DF6AFA">
      <w:pPr>
        <w:bidi w:val="0"/>
        <w:ind w:left="357" w:firstLine="352"/>
        <w:jc w:val="both"/>
        <w:rPr>
          <w:rFonts w:ascii="Times New Roman" w:hAnsi="Times New Roman"/>
        </w:rPr>
      </w:pPr>
      <w:r w:rsidRPr="008D670A">
        <w:rPr>
          <w:rFonts w:ascii="Times New Roman" w:hAnsi="Times New Roman"/>
        </w:rPr>
        <w:t>„(8)</w:t>
      </w:r>
      <w:r w:rsidRPr="008D670A" w:rsidR="00AD02E8">
        <w:rPr>
          <w:rFonts w:ascii="Times New Roman" w:hAnsi="Times New Roman"/>
        </w:rPr>
        <w:t xml:space="preserve"> </w:t>
      </w:r>
      <w:r w:rsidRPr="008D670A">
        <w:rPr>
          <w:rFonts w:ascii="Times New Roman" w:hAnsi="Times New Roman"/>
        </w:rPr>
        <w:t>Splnenie podmienok podľa ods</w:t>
      </w:r>
      <w:r w:rsidRPr="008D670A" w:rsidR="001209E4">
        <w:rPr>
          <w:rFonts w:ascii="Times New Roman" w:hAnsi="Times New Roman"/>
        </w:rPr>
        <w:t>eku</w:t>
      </w:r>
      <w:r w:rsidRPr="008D670A">
        <w:rPr>
          <w:rFonts w:ascii="Times New Roman" w:hAnsi="Times New Roman"/>
        </w:rPr>
        <w:t xml:space="preserve"> 7 písm. a) až d) zisťuje úrad. Splnenie </w:t>
      </w:r>
      <w:r w:rsidRPr="008D670A" w:rsidR="001209E4">
        <w:rPr>
          <w:rFonts w:ascii="Times New Roman" w:hAnsi="Times New Roman"/>
        </w:rPr>
        <w:t>podmienok</w:t>
      </w:r>
      <w:r w:rsidRPr="008D670A">
        <w:rPr>
          <w:rFonts w:ascii="Times New Roman" w:hAnsi="Times New Roman"/>
        </w:rPr>
        <w:t xml:space="preserve"> podľa ods</w:t>
      </w:r>
      <w:r w:rsidRPr="008D670A" w:rsidR="001209E4">
        <w:rPr>
          <w:rFonts w:ascii="Times New Roman" w:hAnsi="Times New Roman"/>
        </w:rPr>
        <w:t>eku</w:t>
      </w:r>
      <w:r w:rsidRPr="008D670A">
        <w:rPr>
          <w:rFonts w:ascii="Times New Roman" w:hAnsi="Times New Roman"/>
        </w:rPr>
        <w:t xml:space="preserve"> 7 písm. e) a f) preukazuje žiadateľ.</w:t>
      </w:r>
      <w:r w:rsidRPr="008D670A" w:rsidR="0025611F">
        <w:rPr>
          <w:rFonts w:ascii="Times New Roman" w:hAnsi="Times New Roman"/>
        </w:rPr>
        <w:t xml:space="preserve"> </w:t>
      </w:r>
      <w:r w:rsidRPr="008D670A" w:rsidR="008C6FBA">
        <w:rPr>
          <w:rFonts w:ascii="Times New Roman" w:hAnsi="Times New Roman"/>
        </w:rPr>
        <w:t xml:space="preserve">Finančné riaditeľstvo, </w:t>
      </w:r>
      <w:r w:rsidRPr="008D670A" w:rsidR="00A740BB">
        <w:rPr>
          <w:rFonts w:ascii="Times New Roman" w:hAnsi="Times New Roman"/>
        </w:rPr>
        <w:t xml:space="preserve">zdravotná poisťovňa, </w:t>
      </w:r>
      <w:r w:rsidRPr="008D670A" w:rsidR="008C6FBA">
        <w:rPr>
          <w:rFonts w:ascii="Times New Roman" w:hAnsi="Times New Roman"/>
        </w:rPr>
        <w:t>Sociálna poisťovňa</w:t>
      </w:r>
      <w:r w:rsidRPr="008D670A" w:rsidR="00A740BB">
        <w:rPr>
          <w:rFonts w:ascii="Times New Roman" w:hAnsi="Times New Roman"/>
        </w:rPr>
        <w:t xml:space="preserve"> a Národný inšpektorát práce</w:t>
      </w:r>
      <w:r w:rsidRPr="008D670A" w:rsidR="008C6FBA">
        <w:rPr>
          <w:rFonts w:ascii="Times New Roman" w:hAnsi="Times New Roman"/>
        </w:rPr>
        <w:t xml:space="preserve"> </w:t>
      </w:r>
      <w:r w:rsidRPr="008D670A" w:rsidR="00A740BB">
        <w:rPr>
          <w:rFonts w:ascii="Times New Roman" w:hAnsi="Times New Roman"/>
        </w:rPr>
        <w:t xml:space="preserve">sú povinní </w:t>
      </w:r>
      <w:r w:rsidRPr="008D670A" w:rsidR="0025611F">
        <w:rPr>
          <w:rFonts w:ascii="Times New Roman" w:hAnsi="Times New Roman"/>
        </w:rPr>
        <w:t xml:space="preserve">poskytnúť úradu </w:t>
      </w:r>
      <w:r w:rsidRPr="008D670A" w:rsidR="00A740BB">
        <w:rPr>
          <w:rFonts w:ascii="Times New Roman" w:hAnsi="Times New Roman"/>
        </w:rPr>
        <w:t xml:space="preserve">elektronicky z informačného systému </w:t>
      </w:r>
      <w:r w:rsidRPr="008D670A" w:rsidR="000A7139">
        <w:rPr>
          <w:rFonts w:ascii="Times New Roman" w:hAnsi="Times New Roman"/>
        </w:rPr>
        <w:t xml:space="preserve">informácie </w:t>
      </w:r>
      <w:r w:rsidRPr="008D670A" w:rsidR="0025611F">
        <w:rPr>
          <w:rFonts w:ascii="Times New Roman" w:hAnsi="Times New Roman"/>
        </w:rPr>
        <w:t>týkajúce sa splnenia podmienok podľa</w:t>
      </w:r>
      <w:r w:rsidRPr="008D670A" w:rsidR="00B0238E">
        <w:rPr>
          <w:rFonts w:ascii="Times New Roman" w:hAnsi="Times New Roman"/>
        </w:rPr>
        <w:t xml:space="preserve"> odseku 7 písm. a) a</w:t>
      </w:r>
      <w:r w:rsidRPr="008D670A" w:rsidR="0081176C">
        <w:rPr>
          <w:rFonts w:ascii="Times New Roman" w:hAnsi="Times New Roman"/>
        </w:rPr>
        <w:t>ž c).</w:t>
      </w:r>
      <w:r w:rsidRPr="008D670A">
        <w:rPr>
          <w:rFonts w:ascii="Times New Roman" w:hAnsi="Times New Roman"/>
        </w:rPr>
        <w:t>“.</w:t>
      </w:r>
    </w:p>
    <w:p w:rsidR="00DF6AFA" w:rsidRPr="008D670A" w:rsidP="001209E4">
      <w:pPr>
        <w:bidi w:val="0"/>
        <w:ind w:left="357"/>
        <w:jc w:val="both"/>
        <w:rPr>
          <w:rFonts w:ascii="Times New Roman" w:hAnsi="Times New Roman"/>
        </w:rPr>
      </w:pPr>
    </w:p>
    <w:p w:rsidR="0099556C" w:rsidRPr="008D670A" w:rsidP="001209E4">
      <w:pPr>
        <w:bidi w:val="0"/>
        <w:ind w:left="357"/>
        <w:jc w:val="both"/>
        <w:rPr>
          <w:rFonts w:ascii="Times New Roman" w:hAnsi="Times New Roman"/>
        </w:rPr>
      </w:pPr>
      <w:r w:rsidRPr="008D670A">
        <w:rPr>
          <w:rFonts w:ascii="Times New Roman" w:hAnsi="Times New Roman"/>
        </w:rPr>
        <w:t>Doterajšie odseky 8 až 13 sa označujú ako odseky 9 až 14.</w:t>
      </w:r>
    </w:p>
    <w:p w:rsidR="00CA3986" w:rsidRPr="008D670A" w:rsidP="00B42442">
      <w:pPr>
        <w:tabs>
          <w:tab w:val="left" w:pos="567"/>
        </w:tabs>
        <w:bidi w:val="0"/>
        <w:jc w:val="both"/>
        <w:rPr>
          <w:rFonts w:ascii="Times New Roman" w:hAnsi="Times New Roman"/>
        </w:rPr>
      </w:pPr>
    </w:p>
    <w:p w:rsidR="00CF50ED" w:rsidRPr="008D670A" w:rsidP="00EE35E0">
      <w:pPr>
        <w:numPr>
          <w:numId w:val="1"/>
        </w:numPr>
        <w:bidi w:val="0"/>
        <w:ind w:left="357" w:hanging="357"/>
        <w:jc w:val="both"/>
        <w:rPr>
          <w:rFonts w:ascii="Times New Roman" w:hAnsi="Times New Roman"/>
        </w:rPr>
      </w:pPr>
      <w:r w:rsidRPr="008D670A">
        <w:rPr>
          <w:rFonts w:ascii="Times New Roman" w:hAnsi="Times New Roman"/>
        </w:rPr>
        <w:t xml:space="preserve">V </w:t>
      </w:r>
      <w:r w:rsidRPr="008D670A" w:rsidR="00CA3986">
        <w:rPr>
          <w:rFonts w:ascii="Times New Roman" w:hAnsi="Times New Roman"/>
        </w:rPr>
        <w:t xml:space="preserve">§ 70 ods. </w:t>
      </w:r>
      <w:r w:rsidRPr="008D670A" w:rsidR="00F47579">
        <w:rPr>
          <w:rFonts w:ascii="Times New Roman" w:hAnsi="Times New Roman"/>
        </w:rPr>
        <w:t xml:space="preserve">12 </w:t>
      </w:r>
      <w:r w:rsidRPr="008D670A" w:rsidR="00CA3986">
        <w:rPr>
          <w:rFonts w:ascii="Times New Roman" w:hAnsi="Times New Roman"/>
        </w:rPr>
        <w:t xml:space="preserve">sa na konci pripájajú tieto slová: „a na výsledok ročného zúčtovania </w:t>
      </w:r>
      <w:r w:rsidRPr="008D670A" w:rsidR="003217DD">
        <w:rPr>
          <w:rFonts w:ascii="Times New Roman" w:hAnsi="Times New Roman" w:cs="Calibri"/>
        </w:rPr>
        <w:t>poistného na verejné zdravotné poistenie</w:t>
      </w:r>
      <w:r w:rsidRPr="008D670A" w:rsidR="00CA3986">
        <w:rPr>
          <w:rFonts w:ascii="Times New Roman" w:hAnsi="Times New Roman"/>
        </w:rPr>
        <w:t xml:space="preserve"> podľa osobitného predpisu</w:t>
      </w:r>
      <w:r w:rsidRPr="008D670A" w:rsidR="00F47579">
        <w:rPr>
          <w:rFonts w:ascii="Times New Roman" w:hAnsi="Times New Roman"/>
          <w:vertAlign w:val="superscript"/>
        </w:rPr>
        <w:t>63ac</w:t>
      </w:r>
      <w:r w:rsidRPr="008D670A" w:rsidR="00CA3986">
        <w:rPr>
          <w:rFonts w:ascii="Times New Roman" w:hAnsi="Times New Roman"/>
        </w:rPr>
        <w:t>)“</w:t>
      </w:r>
      <w:r w:rsidRPr="008D670A" w:rsidR="00EE35E0">
        <w:rPr>
          <w:rFonts w:ascii="Times New Roman" w:hAnsi="Times New Roman"/>
        </w:rPr>
        <w:t>.</w:t>
      </w:r>
    </w:p>
    <w:p w:rsidR="00CA3986" w:rsidRPr="008D670A" w:rsidP="00CA3986">
      <w:pPr>
        <w:tabs>
          <w:tab w:val="left" w:pos="567"/>
        </w:tabs>
        <w:bidi w:val="0"/>
        <w:ind w:left="502"/>
        <w:jc w:val="both"/>
        <w:rPr>
          <w:rFonts w:ascii="Times New Roman" w:hAnsi="Times New Roman"/>
          <w:b/>
        </w:rPr>
      </w:pPr>
    </w:p>
    <w:p w:rsidR="00CA3986" w:rsidRPr="008D670A" w:rsidP="00EE35E0">
      <w:pPr>
        <w:bidi w:val="0"/>
        <w:ind w:left="357"/>
        <w:jc w:val="both"/>
        <w:rPr>
          <w:rFonts w:ascii="Times New Roman" w:hAnsi="Times New Roman"/>
        </w:rPr>
      </w:pPr>
      <w:r w:rsidRPr="008D670A">
        <w:rPr>
          <w:rFonts w:ascii="Times New Roman" w:hAnsi="Times New Roman"/>
        </w:rPr>
        <w:t xml:space="preserve">Poznámka pod čiarou k odkazu </w:t>
      </w:r>
      <w:r w:rsidRPr="008D670A" w:rsidR="00F47579">
        <w:rPr>
          <w:rFonts w:ascii="Times New Roman" w:hAnsi="Times New Roman"/>
        </w:rPr>
        <w:t xml:space="preserve">63ac </w:t>
      </w:r>
      <w:r w:rsidRPr="008D670A">
        <w:rPr>
          <w:rFonts w:ascii="Times New Roman" w:hAnsi="Times New Roman"/>
        </w:rPr>
        <w:t>znie:</w:t>
      </w:r>
    </w:p>
    <w:p w:rsidR="00CA3986" w:rsidRPr="008D670A" w:rsidP="00EE35E0">
      <w:pPr>
        <w:bidi w:val="0"/>
        <w:ind w:left="357"/>
        <w:jc w:val="both"/>
        <w:rPr>
          <w:rFonts w:ascii="Times New Roman" w:hAnsi="Times New Roman"/>
        </w:rPr>
      </w:pPr>
      <w:r w:rsidRPr="008D670A">
        <w:rPr>
          <w:rFonts w:ascii="Times New Roman" w:hAnsi="Times New Roman"/>
        </w:rPr>
        <w:t>„</w:t>
      </w:r>
      <w:r w:rsidRPr="008D670A" w:rsidR="00F47579">
        <w:rPr>
          <w:rFonts w:ascii="Times New Roman" w:hAnsi="Times New Roman"/>
          <w:vertAlign w:val="superscript"/>
        </w:rPr>
        <w:t>63ac</w:t>
      </w:r>
      <w:r w:rsidRPr="008D670A">
        <w:rPr>
          <w:rFonts w:ascii="Times New Roman" w:hAnsi="Times New Roman"/>
        </w:rPr>
        <w:t>) § 19 zákona č. 580/2004 Z. z.</w:t>
      </w:r>
      <w:r w:rsidRPr="008D670A" w:rsidR="00F47579">
        <w:rPr>
          <w:rFonts w:ascii="Times New Roman" w:hAnsi="Times New Roman"/>
        </w:rPr>
        <w:t xml:space="preserve"> o zdravotnom poistení a o zmene a doplnení zákona č.</w:t>
      </w:r>
      <w:r w:rsidRPr="008D670A" w:rsidR="003217DD">
        <w:rPr>
          <w:rFonts w:ascii="Times New Roman" w:hAnsi="Times New Roman"/>
        </w:rPr>
        <w:t> </w:t>
      </w:r>
      <w:r w:rsidRPr="008D670A" w:rsidR="00F47579">
        <w:rPr>
          <w:rFonts w:ascii="Times New Roman" w:hAnsi="Times New Roman"/>
        </w:rPr>
        <w:t>95/2002 Z. z. o poisťovníctve a o zmene a doplnení niektorých zákonov</w:t>
      </w:r>
      <w:r w:rsidRPr="008D670A" w:rsidR="003217DD">
        <w:rPr>
          <w:rFonts w:ascii="Times New Roman" w:hAnsi="Times New Roman"/>
        </w:rPr>
        <w:t xml:space="preserve"> </w:t>
      </w:r>
      <w:r w:rsidRPr="008D670A" w:rsidR="002F2163">
        <w:rPr>
          <w:rFonts w:ascii="Times New Roman" w:hAnsi="Times New Roman"/>
        </w:rPr>
        <w:t>v znení neskorších predpisov</w:t>
      </w:r>
      <w:r w:rsidRPr="008D670A" w:rsidR="00F47579">
        <w:rPr>
          <w:rFonts w:ascii="Times New Roman" w:hAnsi="Times New Roman"/>
        </w:rPr>
        <w:t>.</w:t>
      </w:r>
      <w:r w:rsidRPr="008D670A">
        <w:rPr>
          <w:rFonts w:ascii="Times New Roman" w:hAnsi="Times New Roman"/>
        </w:rPr>
        <w:t>“</w:t>
      </w:r>
      <w:r w:rsidRPr="008D670A" w:rsidR="002F2163">
        <w:rPr>
          <w:rFonts w:ascii="Times New Roman" w:hAnsi="Times New Roman"/>
        </w:rPr>
        <w:t>.</w:t>
      </w:r>
    </w:p>
    <w:p w:rsidR="00493C64" w:rsidRPr="008D670A" w:rsidP="00C63052">
      <w:pPr>
        <w:bidi w:val="0"/>
        <w:jc w:val="both"/>
        <w:rPr>
          <w:rFonts w:ascii="Times New Roman" w:hAnsi="Times New Roman"/>
        </w:rPr>
      </w:pPr>
    </w:p>
    <w:p w:rsidR="0029464E" w:rsidRPr="008D670A" w:rsidP="0029464E">
      <w:pPr>
        <w:numPr>
          <w:numId w:val="1"/>
        </w:numPr>
        <w:bidi w:val="0"/>
        <w:ind w:left="357" w:hanging="357"/>
        <w:jc w:val="both"/>
        <w:rPr>
          <w:rFonts w:ascii="Times New Roman" w:hAnsi="Times New Roman"/>
        </w:rPr>
      </w:pPr>
      <w:r w:rsidRPr="008D670A">
        <w:rPr>
          <w:rFonts w:ascii="Times New Roman" w:hAnsi="Times New Roman"/>
        </w:rPr>
        <w:t>V § 70 odsek 13 znie:</w:t>
      </w:r>
    </w:p>
    <w:p w:rsidR="0029464E" w:rsidRPr="008D670A" w:rsidP="0029464E">
      <w:pPr>
        <w:bidi w:val="0"/>
        <w:ind w:left="357" w:firstLine="352"/>
        <w:jc w:val="both"/>
        <w:rPr>
          <w:rFonts w:ascii="Times New Roman" w:hAnsi="Times New Roman"/>
        </w:rPr>
      </w:pPr>
      <w:r w:rsidRPr="008D670A">
        <w:rPr>
          <w:rFonts w:ascii="Times New Roman" w:hAnsi="Times New Roman"/>
        </w:rPr>
        <w:t xml:space="preserve">„(13) </w:t>
      </w:r>
      <w:r w:rsidRPr="008D670A" w:rsidR="00001F83">
        <w:rPr>
          <w:rFonts w:ascii="Times New Roman" w:hAnsi="Times New Roman"/>
        </w:rPr>
        <w:t>Rozhodnutia a dokumenty vydané podľa tohto zákona môžu obsahovať namiesto odtlačku úradnej pečiatky predtlačený odtlačok úradnej pečiatky ústredia alebo úradu s uvedením mena, priezviska a funkcie oprávnenej osoby a namiesto podpisu oprávnenej osoby faksimile podpisu oprávnenej osoby.</w:t>
      </w:r>
      <w:r w:rsidRPr="008D670A">
        <w:rPr>
          <w:rFonts w:ascii="Times New Roman" w:hAnsi="Times New Roman"/>
        </w:rPr>
        <w:t>“.</w:t>
      </w:r>
    </w:p>
    <w:p w:rsidR="0029464E" w:rsidRPr="008D670A" w:rsidP="00C63052">
      <w:pPr>
        <w:bidi w:val="0"/>
        <w:jc w:val="both"/>
        <w:rPr>
          <w:rFonts w:ascii="Times New Roman" w:hAnsi="Times New Roman"/>
        </w:rPr>
      </w:pPr>
    </w:p>
    <w:p w:rsidR="00C63052" w:rsidRPr="008D670A" w:rsidP="00C63052">
      <w:pPr>
        <w:numPr>
          <w:numId w:val="1"/>
        </w:numPr>
        <w:bidi w:val="0"/>
        <w:ind w:left="357" w:hanging="357"/>
        <w:jc w:val="both"/>
        <w:rPr>
          <w:rFonts w:ascii="Times New Roman" w:hAnsi="Times New Roman"/>
        </w:rPr>
      </w:pPr>
      <w:r w:rsidRPr="008D670A">
        <w:rPr>
          <w:rFonts w:ascii="Times New Roman" w:hAnsi="Times New Roman"/>
        </w:rPr>
        <w:t>Za § 72v sa vkladá § 72w, ktorý vrátane nadpisu znie:</w:t>
      </w:r>
    </w:p>
    <w:p w:rsidR="00C63052" w:rsidRPr="008D670A" w:rsidP="00001F83">
      <w:pPr>
        <w:bidi w:val="0"/>
        <w:spacing w:before="120"/>
        <w:jc w:val="center"/>
        <w:rPr>
          <w:rFonts w:ascii="Times New Roman" w:hAnsi="Times New Roman"/>
        </w:rPr>
      </w:pPr>
      <w:r w:rsidRPr="008D670A">
        <w:rPr>
          <w:rFonts w:ascii="Times New Roman" w:hAnsi="Times New Roman"/>
        </w:rPr>
        <w:t>„</w:t>
      </w:r>
      <w:r w:rsidRPr="008D670A">
        <w:rPr>
          <w:rFonts w:ascii="Times New Roman" w:hAnsi="Times New Roman"/>
          <w:b/>
        </w:rPr>
        <w:t>§ 72w</w:t>
      </w:r>
    </w:p>
    <w:p w:rsidR="00C63052" w:rsidRPr="008D670A" w:rsidP="00C63052">
      <w:pPr>
        <w:bidi w:val="0"/>
        <w:jc w:val="center"/>
        <w:rPr>
          <w:rFonts w:ascii="Times New Roman" w:hAnsi="Times New Roman"/>
          <w:b/>
        </w:rPr>
      </w:pPr>
      <w:r w:rsidRPr="008D670A">
        <w:rPr>
          <w:rFonts w:ascii="Times New Roman" w:hAnsi="Times New Roman"/>
          <w:b/>
        </w:rPr>
        <w:t>Prechodné ustanovenia k úpravám účinným od 1. januára 2016</w:t>
      </w:r>
    </w:p>
    <w:p w:rsidR="00C63052" w:rsidRPr="008D670A" w:rsidP="00C63052">
      <w:pPr>
        <w:bidi w:val="0"/>
        <w:jc w:val="center"/>
        <w:rPr>
          <w:rFonts w:ascii="Times New Roman" w:hAnsi="Times New Roman"/>
        </w:rPr>
      </w:pPr>
    </w:p>
    <w:p w:rsidR="00A0729C" w:rsidP="00A0729C">
      <w:pPr>
        <w:bidi w:val="0"/>
        <w:ind w:left="357" w:firstLine="352"/>
        <w:jc w:val="both"/>
        <w:rPr>
          <w:rFonts w:ascii="Times New Roman" w:hAnsi="Times New Roman"/>
        </w:rPr>
      </w:pPr>
      <w:r>
        <w:rPr>
          <w:rFonts w:ascii="Times New Roman" w:hAnsi="Times New Roman"/>
        </w:rPr>
        <w:t>(1) Pri poskytovaní príspevku na presťahovanie za prácou podľa § 53a v znení účinnom do 31. decembra 2015 na základe žiadosti podanej pred 1. januárom 2016 sa postupuje podľa predpisov účinných do 31. decembra 2015.</w:t>
      </w:r>
    </w:p>
    <w:p w:rsidR="00A0729C" w:rsidP="00A0729C">
      <w:pPr>
        <w:bidi w:val="0"/>
        <w:jc w:val="both"/>
        <w:rPr>
          <w:rFonts w:ascii="Times New Roman" w:hAnsi="Times New Roman"/>
        </w:rPr>
      </w:pPr>
    </w:p>
    <w:p w:rsidR="00C63052" w:rsidRPr="008D670A" w:rsidP="00A0729C">
      <w:pPr>
        <w:bidi w:val="0"/>
        <w:ind w:left="357" w:firstLine="352"/>
        <w:jc w:val="both"/>
        <w:rPr>
          <w:rFonts w:ascii="Times New Roman" w:hAnsi="Times New Roman"/>
        </w:rPr>
      </w:pPr>
      <w:r w:rsidR="00A0729C">
        <w:rPr>
          <w:rFonts w:ascii="Times New Roman" w:hAnsi="Times New Roman"/>
        </w:rPr>
        <w:t>(2) Občan, ktorému neuplynula lehota na podanie žiadosti podľa § 53a ods. 3 v znení účinnom do 31. decembra 2015, môže požiadať o poskytnutie príspevku na presťahovanie za prácou podľa § 53a v znení účinnom do 31. decembra 2015 do uplynutia tejto lehoty. Pri poskytovaní príspevku na presťahovanie za prácou podľa § 53a v znení účinnom do 31. decembra 2015 na základe žiadosti podanej podľa prvej vety sa postupuje podľa predpisov účinných do 31. decembra 2015</w:t>
      </w:r>
      <w:r w:rsidRPr="008D670A">
        <w:rPr>
          <w:rFonts w:ascii="Times New Roman" w:hAnsi="Times New Roman"/>
        </w:rPr>
        <w:t>.“.</w:t>
      </w:r>
    </w:p>
    <w:p w:rsidR="00C63052" w:rsidP="00C63052">
      <w:pPr>
        <w:bidi w:val="0"/>
        <w:jc w:val="both"/>
        <w:rPr>
          <w:rFonts w:ascii="Times New Roman" w:hAnsi="Times New Roman"/>
        </w:rPr>
      </w:pPr>
    </w:p>
    <w:p w:rsidR="005B03CE" w:rsidP="00C63052">
      <w:pPr>
        <w:bidi w:val="0"/>
        <w:jc w:val="both"/>
        <w:rPr>
          <w:rFonts w:ascii="Times New Roman" w:hAnsi="Times New Roman"/>
        </w:rPr>
      </w:pPr>
    </w:p>
    <w:p w:rsidR="005B03CE" w:rsidP="00C63052">
      <w:pPr>
        <w:bidi w:val="0"/>
        <w:jc w:val="both"/>
        <w:rPr>
          <w:rFonts w:ascii="Times New Roman" w:hAnsi="Times New Roman"/>
        </w:rPr>
      </w:pPr>
    </w:p>
    <w:p w:rsidR="005B03CE" w:rsidP="00C63052">
      <w:pPr>
        <w:bidi w:val="0"/>
        <w:jc w:val="both"/>
        <w:rPr>
          <w:rFonts w:ascii="Times New Roman" w:hAnsi="Times New Roman"/>
        </w:rPr>
      </w:pPr>
    </w:p>
    <w:p w:rsidR="005B03CE" w:rsidP="00C63052">
      <w:pPr>
        <w:bidi w:val="0"/>
        <w:jc w:val="both"/>
        <w:rPr>
          <w:rFonts w:ascii="Times New Roman" w:hAnsi="Times New Roman"/>
        </w:rPr>
      </w:pPr>
    </w:p>
    <w:p w:rsidR="005B03CE" w:rsidRPr="008D670A" w:rsidP="00C63052">
      <w:pPr>
        <w:bidi w:val="0"/>
        <w:jc w:val="both"/>
        <w:rPr>
          <w:rFonts w:ascii="Times New Roman" w:hAnsi="Times New Roman"/>
        </w:rPr>
      </w:pPr>
    </w:p>
    <w:p w:rsidR="008B30A7" w:rsidRPr="008D670A" w:rsidP="008B30A7">
      <w:pPr>
        <w:keepNext/>
        <w:bidi w:val="0"/>
        <w:jc w:val="center"/>
        <w:outlineLvl w:val="1"/>
        <w:rPr>
          <w:rFonts w:ascii="Times New Roman" w:hAnsi="Times New Roman"/>
          <w:b/>
          <w:szCs w:val="20"/>
          <w:lang w:eastAsia="sk-SK"/>
        </w:rPr>
      </w:pPr>
      <w:r w:rsidRPr="008D670A">
        <w:rPr>
          <w:rFonts w:ascii="Times New Roman" w:hAnsi="Times New Roman"/>
          <w:b/>
          <w:szCs w:val="20"/>
          <w:lang w:eastAsia="sk-SK"/>
        </w:rPr>
        <w:t>Čl. II</w:t>
      </w:r>
    </w:p>
    <w:p w:rsidR="003F3149" w:rsidRPr="008D670A" w:rsidP="003F3149">
      <w:pPr>
        <w:bidi w:val="0"/>
        <w:jc w:val="center"/>
        <w:rPr>
          <w:rFonts w:ascii="Times New Roman" w:hAnsi="Times New Roman"/>
        </w:rPr>
      </w:pPr>
    </w:p>
    <w:p w:rsidR="003F3149" w:rsidRPr="008D670A" w:rsidP="003F3149">
      <w:pPr>
        <w:bidi w:val="0"/>
        <w:ind w:firstLine="709"/>
        <w:jc w:val="both"/>
        <w:rPr>
          <w:rFonts w:ascii="Times New Roman" w:hAnsi="Times New Roman"/>
        </w:rPr>
      </w:pPr>
      <w:r w:rsidRPr="008D670A">
        <w:rPr>
          <w:rFonts w:ascii="Times New Roman" w:hAnsi="Times New Roman"/>
        </w:rPr>
        <w:t>Zákon č. 447/2008 Z. z. o peňažných príspevkoch na kompenzáciu ťažkého zdravotného postihnutia a o zmene a doplnení niektorých zákonov v znení zákona č. 551/2010 Z. z., zákona č. 180/2011 Z. z., zákona č. 468/2011 Z. z., zákona č. 136/2013 Z. z., zákona č.</w:t>
      </w:r>
      <w:r w:rsidRPr="008D670A" w:rsidR="00262ECB">
        <w:rPr>
          <w:rFonts w:ascii="Times New Roman" w:hAnsi="Times New Roman"/>
        </w:rPr>
        <w:t> </w:t>
      </w:r>
      <w:r w:rsidRPr="008D670A">
        <w:rPr>
          <w:rFonts w:ascii="Times New Roman" w:hAnsi="Times New Roman"/>
        </w:rPr>
        <w:t>219/2014 Z. z., zákona č. 263/2014 Z. z. a zákona č. 375/2014 Z. z. sa mení takto:</w:t>
      </w:r>
    </w:p>
    <w:p w:rsidR="003F3149" w:rsidRPr="008D670A" w:rsidP="003F3149">
      <w:pPr>
        <w:bidi w:val="0"/>
        <w:jc w:val="both"/>
        <w:rPr>
          <w:rFonts w:ascii="Times New Roman" w:hAnsi="Times New Roman"/>
        </w:rPr>
      </w:pPr>
    </w:p>
    <w:p w:rsidR="003F3149" w:rsidRPr="008D670A" w:rsidP="00262ECB">
      <w:pPr>
        <w:bidi w:val="0"/>
        <w:ind w:firstLine="426"/>
        <w:rPr>
          <w:rFonts w:ascii="Times New Roman" w:hAnsi="Times New Roman"/>
          <w:szCs w:val="20"/>
        </w:rPr>
      </w:pPr>
      <w:r w:rsidRPr="008D670A">
        <w:rPr>
          <w:rFonts w:ascii="Times New Roman" w:hAnsi="Times New Roman"/>
          <w:szCs w:val="20"/>
        </w:rPr>
        <w:t>V § 67b ods. 1 sa slová „31. decembra 2015“ nahrádzajú slovami „31. decembra 2018“.</w:t>
      </w:r>
    </w:p>
    <w:p w:rsidR="008B30A7" w:rsidP="008B30A7">
      <w:pPr>
        <w:bidi w:val="0"/>
        <w:rPr>
          <w:rFonts w:ascii="Times New Roman" w:hAnsi="Times New Roman"/>
          <w:szCs w:val="20"/>
          <w:lang w:eastAsia="sk-SK"/>
        </w:rPr>
      </w:pPr>
    </w:p>
    <w:p w:rsidR="003F3149" w:rsidRPr="008D670A" w:rsidP="003F3149">
      <w:pPr>
        <w:bidi w:val="0"/>
        <w:jc w:val="center"/>
        <w:rPr>
          <w:rFonts w:ascii="Times New Roman" w:hAnsi="Times New Roman"/>
          <w:b/>
          <w:szCs w:val="20"/>
          <w:lang w:eastAsia="sk-SK"/>
        </w:rPr>
      </w:pPr>
      <w:r w:rsidRPr="008D670A">
        <w:rPr>
          <w:rFonts w:ascii="Times New Roman" w:hAnsi="Times New Roman"/>
          <w:b/>
          <w:szCs w:val="20"/>
          <w:lang w:eastAsia="sk-SK"/>
        </w:rPr>
        <w:t>Čl. III</w:t>
      </w:r>
    </w:p>
    <w:p w:rsidR="003F3149" w:rsidRPr="008D670A" w:rsidP="003F3149">
      <w:pPr>
        <w:bidi w:val="0"/>
        <w:jc w:val="center"/>
        <w:rPr>
          <w:rFonts w:ascii="Times New Roman" w:hAnsi="Times New Roman"/>
          <w:b/>
          <w:szCs w:val="20"/>
          <w:lang w:eastAsia="sk-SK"/>
        </w:rPr>
      </w:pPr>
    </w:p>
    <w:p w:rsidR="00713081" w:rsidRPr="008D670A" w:rsidP="00713081">
      <w:pPr>
        <w:bidi w:val="0"/>
        <w:ind w:firstLine="709"/>
        <w:jc w:val="both"/>
        <w:rPr>
          <w:rFonts w:ascii="Times New Roman" w:hAnsi="Times New Roman"/>
        </w:rPr>
      </w:pPr>
      <w:r w:rsidRPr="008D670A">
        <w:rPr>
          <w:rFonts w:ascii="Times New Roman" w:hAnsi="Times New Roman"/>
        </w:rPr>
        <w:t>Zákon č. 404/2011 Z. z. o pobyte cudzincov a o zmene a doplnení niektorých zákonov v znení zákona č. 75/2013 Z. z., zákona č. 388/2013 Z. z. a zákona č. 495/2013 Z. z. sa mení takto:</w:t>
      </w:r>
    </w:p>
    <w:p w:rsidR="00713081" w:rsidRPr="008D670A" w:rsidP="00713081">
      <w:pPr>
        <w:bidi w:val="0"/>
        <w:ind w:firstLine="709"/>
        <w:jc w:val="both"/>
        <w:rPr>
          <w:rFonts w:ascii="Times New Roman" w:hAnsi="Times New Roman"/>
        </w:rPr>
      </w:pPr>
    </w:p>
    <w:p w:rsidR="00713081" w:rsidRPr="008D670A" w:rsidP="00603CEC">
      <w:pPr>
        <w:pStyle w:val="ListParagraph"/>
        <w:numPr>
          <w:numId w:val="3"/>
        </w:numPr>
        <w:bidi w:val="0"/>
        <w:spacing w:line="20" w:lineRule="atLeast"/>
        <w:contextualSpacing/>
        <w:jc w:val="both"/>
        <w:rPr>
          <w:rFonts w:ascii="Times New Roman" w:hAnsi="Times New Roman"/>
        </w:rPr>
      </w:pPr>
      <w:r w:rsidRPr="008D670A">
        <w:rPr>
          <w:rFonts w:ascii="Times New Roman" w:hAnsi="Times New Roman"/>
        </w:rPr>
        <w:t>V § 23 ods. 3 sa slová „dva roky“ nahrádzajú slovami „päť rokov“.</w:t>
      </w:r>
    </w:p>
    <w:p w:rsidR="00713081" w:rsidRPr="008D670A" w:rsidP="00713081">
      <w:pPr>
        <w:pStyle w:val="ListParagraph"/>
        <w:bidi w:val="0"/>
        <w:spacing w:line="20" w:lineRule="atLeast"/>
        <w:ind w:left="360"/>
        <w:jc w:val="both"/>
        <w:rPr>
          <w:rFonts w:ascii="Times New Roman" w:hAnsi="Times New Roman"/>
        </w:rPr>
      </w:pPr>
    </w:p>
    <w:p w:rsidR="00713081" w:rsidRPr="008D670A" w:rsidP="00603CEC">
      <w:pPr>
        <w:pStyle w:val="ListParagraph"/>
        <w:numPr>
          <w:numId w:val="3"/>
        </w:numPr>
        <w:bidi w:val="0"/>
        <w:spacing w:line="20" w:lineRule="atLeast"/>
        <w:contextualSpacing/>
        <w:jc w:val="both"/>
        <w:rPr>
          <w:rFonts w:ascii="Times New Roman" w:hAnsi="Times New Roman"/>
        </w:rPr>
      </w:pPr>
      <w:r w:rsidRPr="008D670A">
        <w:rPr>
          <w:rFonts w:ascii="Times New Roman" w:hAnsi="Times New Roman"/>
        </w:rPr>
        <w:t>V § 34 ods. 1 písm. c) sa slová „§ 24 alebo § 27“ nahrádzajú slovami „§ 23, 24 alebo § 27“.</w:t>
      </w:r>
    </w:p>
    <w:p w:rsidR="00713081" w:rsidRPr="008D670A" w:rsidP="00001F83">
      <w:pPr>
        <w:bidi w:val="0"/>
        <w:jc w:val="both"/>
        <w:rPr>
          <w:rFonts w:ascii="Times New Roman" w:hAnsi="Times New Roman"/>
          <w:szCs w:val="20"/>
          <w:lang w:eastAsia="sk-SK"/>
        </w:rPr>
      </w:pPr>
    </w:p>
    <w:p w:rsidR="00713081" w:rsidRPr="008D670A" w:rsidP="00713081">
      <w:pPr>
        <w:keepNext/>
        <w:bidi w:val="0"/>
        <w:jc w:val="center"/>
        <w:outlineLvl w:val="1"/>
        <w:rPr>
          <w:rFonts w:ascii="Times New Roman" w:hAnsi="Times New Roman"/>
          <w:b/>
          <w:szCs w:val="20"/>
          <w:lang w:eastAsia="sk-SK"/>
        </w:rPr>
      </w:pPr>
      <w:r w:rsidRPr="008D670A">
        <w:rPr>
          <w:rFonts w:ascii="Times New Roman" w:hAnsi="Times New Roman"/>
          <w:b/>
          <w:szCs w:val="20"/>
          <w:lang w:eastAsia="sk-SK"/>
        </w:rPr>
        <w:t>Čl. I</w:t>
      </w:r>
      <w:r w:rsidRPr="008D670A" w:rsidR="003F3149">
        <w:rPr>
          <w:rFonts w:ascii="Times New Roman" w:hAnsi="Times New Roman"/>
          <w:b/>
          <w:szCs w:val="20"/>
          <w:lang w:eastAsia="sk-SK"/>
        </w:rPr>
        <w:t>V</w:t>
      </w:r>
    </w:p>
    <w:p w:rsidR="00713081" w:rsidRPr="008D670A" w:rsidP="008B30A7">
      <w:pPr>
        <w:bidi w:val="0"/>
        <w:rPr>
          <w:rFonts w:ascii="Times New Roman" w:hAnsi="Times New Roman"/>
          <w:szCs w:val="20"/>
          <w:lang w:eastAsia="sk-SK"/>
        </w:rPr>
      </w:pPr>
    </w:p>
    <w:p w:rsidR="009059A0" w:rsidRPr="008D670A" w:rsidP="009A5E5D">
      <w:pPr>
        <w:bidi w:val="0"/>
        <w:ind w:firstLine="426"/>
        <w:jc w:val="both"/>
        <w:rPr>
          <w:rFonts w:ascii="Times New Roman" w:hAnsi="Times New Roman"/>
          <w:szCs w:val="20"/>
        </w:rPr>
      </w:pPr>
      <w:r w:rsidRPr="008D670A" w:rsidR="008B30A7">
        <w:rPr>
          <w:rFonts w:ascii="Times New Roman" w:hAnsi="Times New Roman"/>
          <w:szCs w:val="20"/>
        </w:rPr>
        <w:t xml:space="preserve">Tento zákon nadobúda účinnosť </w:t>
      </w:r>
      <w:r w:rsidRPr="008D670A" w:rsidR="009A5E5D">
        <w:rPr>
          <w:rFonts w:ascii="Times New Roman" w:hAnsi="Times New Roman"/>
          <w:szCs w:val="20"/>
        </w:rPr>
        <w:t>3</w:t>
      </w:r>
      <w:r w:rsidRPr="008D670A" w:rsidR="008B30A7">
        <w:rPr>
          <w:rFonts w:ascii="Times New Roman" w:hAnsi="Times New Roman"/>
          <w:szCs w:val="20"/>
        </w:rPr>
        <w:t xml:space="preserve">1. </w:t>
      </w:r>
      <w:r w:rsidRPr="008D670A" w:rsidR="009A5E5D">
        <w:rPr>
          <w:rFonts w:ascii="Times New Roman" w:hAnsi="Times New Roman"/>
          <w:szCs w:val="20"/>
        </w:rPr>
        <w:t xml:space="preserve">decembra </w:t>
      </w:r>
      <w:r w:rsidRPr="008D670A" w:rsidR="008B30A7">
        <w:rPr>
          <w:rFonts w:ascii="Times New Roman" w:hAnsi="Times New Roman"/>
          <w:szCs w:val="20"/>
        </w:rPr>
        <w:t>201</w:t>
      </w:r>
      <w:r w:rsidRPr="008D670A" w:rsidR="009A5E5D">
        <w:rPr>
          <w:rFonts w:ascii="Times New Roman" w:hAnsi="Times New Roman"/>
          <w:szCs w:val="20"/>
        </w:rPr>
        <w:t>5</w:t>
      </w:r>
      <w:r w:rsidRPr="008D670A" w:rsidR="00B523B7">
        <w:rPr>
          <w:rFonts w:ascii="Times New Roman" w:hAnsi="Times New Roman"/>
          <w:szCs w:val="20"/>
        </w:rPr>
        <w:t xml:space="preserve"> </w:t>
      </w:r>
      <w:r w:rsidRPr="008D670A" w:rsidR="00B523B7">
        <w:rPr>
          <w:rFonts w:ascii="Times New Roman" w:hAnsi="Times New Roman"/>
        </w:rPr>
        <w:t xml:space="preserve">okrem čl. </w:t>
      </w:r>
      <w:r w:rsidRPr="008D670A" w:rsidR="009A5E5D">
        <w:rPr>
          <w:rFonts w:ascii="Times New Roman" w:hAnsi="Times New Roman"/>
        </w:rPr>
        <w:t>I a I</w:t>
      </w:r>
      <w:r w:rsidRPr="008D670A" w:rsidR="00B523B7">
        <w:rPr>
          <w:rFonts w:ascii="Times New Roman" w:hAnsi="Times New Roman"/>
        </w:rPr>
        <w:t>II, ktor</w:t>
      </w:r>
      <w:r w:rsidRPr="008D670A" w:rsidR="009A5E5D">
        <w:rPr>
          <w:rFonts w:ascii="Times New Roman" w:hAnsi="Times New Roman"/>
        </w:rPr>
        <w:t>é</w:t>
      </w:r>
      <w:r w:rsidRPr="008D670A" w:rsidR="00B523B7">
        <w:rPr>
          <w:rFonts w:ascii="Times New Roman" w:hAnsi="Times New Roman"/>
        </w:rPr>
        <w:t xml:space="preserve"> nadobúda</w:t>
      </w:r>
      <w:r w:rsidRPr="008D670A" w:rsidR="00001F83">
        <w:rPr>
          <w:rFonts w:ascii="Times New Roman" w:hAnsi="Times New Roman"/>
        </w:rPr>
        <w:t>jú</w:t>
      </w:r>
      <w:r w:rsidRPr="008D670A" w:rsidR="00B523B7">
        <w:rPr>
          <w:rFonts w:ascii="Times New Roman" w:hAnsi="Times New Roman"/>
        </w:rPr>
        <w:t xml:space="preserve"> účinnosť 1. </w:t>
      </w:r>
      <w:r w:rsidRPr="008D670A" w:rsidR="009A5E5D">
        <w:rPr>
          <w:rFonts w:ascii="Times New Roman" w:hAnsi="Times New Roman"/>
        </w:rPr>
        <w:t>januára</w:t>
      </w:r>
      <w:r w:rsidRPr="008D670A" w:rsidR="00B523B7">
        <w:rPr>
          <w:rFonts w:ascii="Times New Roman" w:hAnsi="Times New Roman"/>
        </w:rPr>
        <w:t xml:space="preserve"> 201</w:t>
      </w:r>
      <w:r w:rsidRPr="008D670A" w:rsidR="009A5E5D">
        <w:rPr>
          <w:rFonts w:ascii="Times New Roman" w:hAnsi="Times New Roman"/>
        </w:rPr>
        <w:t>6</w:t>
      </w:r>
      <w:r w:rsidRPr="008D670A" w:rsidR="00B523B7">
        <w:rPr>
          <w:rFonts w:ascii="Times New Roman" w:hAnsi="Times New Roman"/>
        </w:rPr>
        <w:t>.</w:t>
      </w:r>
    </w:p>
    <w:sectPr w:rsidSect="00D31F26">
      <w:footerReference w:type="default" r:id="rId5"/>
      <w:pgSz w:w="11906" w:h="16838"/>
      <w:pgMar w:top="1134"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Times New Roman Bold">
    <w:altName w:val="Times New Roman"/>
    <w:panose1 w:val="00000000000000000000"/>
    <w:charset w:val="00"/>
    <w:family w:val="roman"/>
    <w:pitch w:val="default"/>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B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B03CE">
      <w:rPr>
        <w:rFonts w:ascii="Times New Roman" w:hAnsi="Times New Roman"/>
        <w:noProof/>
      </w:rPr>
      <w:t>1</w:t>
    </w:r>
    <w:r>
      <w:rPr>
        <w:rFonts w:ascii="Times New Roman" w:hAnsi="Times New Roman"/>
      </w:rPr>
      <w:fldChar w:fldCharType="end"/>
    </w:r>
  </w:p>
  <w:p w:rsidR="00CA398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310D"/>
    <w:multiLevelType w:val="hybridMultilevel"/>
    <w:tmpl w:val="3F26F164"/>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E1045D1"/>
    <w:multiLevelType w:val="hybridMultilevel"/>
    <w:tmpl w:val="C3540E3E"/>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684B5D22"/>
    <w:multiLevelType w:val="hybridMultilevel"/>
    <w:tmpl w:val="5E02F090"/>
    <w:lvl w:ilvl="0">
      <w:start w:val="1"/>
      <w:numFmt w:val="lowerLetter"/>
      <w:lvlText w:val="%1)"/>
      <w:lvlJc w:val="left"/>
      <w:pPr>
        <w:tabs>
          <w:tab w:val="num" w:pos="717"/>
        </w:tabs>
        <w:ind w:left="717" w:hanging="360"/>
      </w:pPr>
      <w:rPr>
        <w:rFonts w:cs="Times New Roman" w:hint="default"/>
        <w:b w:val="0"/>
        <w:bCs w:val="0"/>
        <w:color w:val="auto"/>
        <w:sz w:val="24"/>
        <w:szCs w:val="24"/>
        <w:rtl w:val="0"/>
        <w:cs w:val="0"/>
      </w:rPr>
    </w:lvl>
    <w:lvl w:ilvl="1">
      <w:start w:val="1"/>
      <w:numFmt w:val="lowerLetter"/>
      <w:lvlText w:val="%2)"/>
      <w:lvlJc w:val="left"/>
      <w:pPr>
        <w:tabs>
          <w:tab w:val="num" w:pos="1797"/>
        </w:tabs>
        <w:ind w:left="1797" w:hanging="360"/>
      </w:pPr>
      <w:rPr>
        <w:rFonts w:cs="Times New Roman"/>
        <w:rtl w:val="0"/>
        <w:cs w:val="0"/>
      </w:rPr>
    </w:lvl>
    <w:lvl w:ilvl="2">
      <w:start w:val="1"/>
      <w:numFmt w:val="lowerLetter"/>
      <w:lvlText w:val="%3)"/>
      <w:lvlJc w:val="left"/>
      <w:pPr>
        <w:tabs>
          <w:tab w:val="num" w:pos="2697"/>
        </w:tabs>
        <w:ind w:left="2697" w:hanging="360"/>
      </w:pPr>
      <w:rPr>
        <w:rFonts w:cs="Times New Roman" w:hint="default"/>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596729"/>
    <w:rsid w:val="00001CDB"/>
    <w:rsid w:val="00001F83"/>
    <w:rsid w:val="00002FD5"/>
    <w:rsid w:val="00003F53"/>
    <w:rsid w:val="0000439A"/>
    <w:rsid w:val="00004577"/>
    <w:rsid w:val="00004F06"/>
    <w:rsid w:val="0000548D"/>
    <w:rsid w:val="000069A5"/>
    <w:rsid w:val="00007AE8"/>
    <w:rsid w:val="00007F52"/>
    <w:rsid w:val="00010538"/>
    <w:rsid w:val="00010C7B"/>
    <w:rsid w:val="00012261"/>
    <w:rsid w:val="0001229C"/>
    <w:rsid w:val="00013256"/>
    <w:rsid w:val="00015552"/>
    <w:rsid w:val="00016206"/>
    <w:rsid w:val="00017331"/>
    <w:rsid w:val="00017773"/>
    <w:rsid w:val="00017AD5"/>
    <w:rsid w:val="0002098D"/>
    <w:rsid w:val="00020E2A"/>
    <w:rsid w:val="00020FA8"/>
    <w:rsid w:val="0002232F"/>
    <w:rsid w:val="0002263C"/>
    <w:rsid w:val="00023218"/>
    <w:rsid w:val="00023C07"/>
    <w:rsid w:val="00023CF8"/>
    <w:rsid w:val="00024906"/>
    <w:rsid w:val="00024CF3"/>
    <w:rsid w:val="00026C91"/>
    <w:rsid w:val="00027A7F"/>
    <w:rsid w:val="00027B00"/>
    <w:rsid w:val="00030466"/>
    <w:rsid w:val="00030607"/>
    <w:rsid w:val="000312FC"/>
    <w:rsid w:val="00031564"/>
    <w:rsid w:val="00031614"/>
    <w:rsid w:val="0003191F"/>
    <w:rsid w:val="00032234"/>
    <w:rsid w:val="00032DE4"/>
    <w:rsid w:val="00033392"/>
    <w:rsid w:val="00033430"/>
    <w:rsid w:val="00034180"/>
    <w:rsid w:val="000342F8"/>
    <w:rsid w:val="0003435A"/>
    <w:rsid w:val="00035F73"/>
    <w:rsid w:val="0003733B"/>
    <w:rsid w:val="000377C5"/>
    <w:rsid w:val="00037B9D"/>
    <w:rsid w:val="000401C7"/>
    <w:rsid w:val="00040634"/>
    <w:rsid w:val="00040A9E"/>
    <w:rsid w:val="00042619"/>
    <w:rsid w:val="00043BF0"/>
    <w:rsid w:val="00043EE4"/>
    <w:rsid w:val="000444FC"/>
    <w:rsid w:val="00045F18"/>
    <w:rsid w:val="000461E7"/>
    <w:rsid w:val="00046D7A"/>
    <w:rsid w:val="00047AE1"/>
    <w:rsid w:val="00047B8B"/>
    <w:rsid w:val="00050AF6"/>
    <w:rsid w:val="00050F37"/>
    <w:rsid w:val="000531C9"/>
    <w:rsid w:val="0005453A"/>
    <w:rsid w:val="00054B37"/>
    <w:rsid w:val="00054EAE"/>
    <w:rsid w:val="0005531C"/>
    <w:rsid w:val="00055BE8"/>
    <w:rsid w:val="00055FC6"/>
    <w:rsid w:val="000563B4"/>
    <w:rsid w:val="000566E4"/>
    <w:rsid w:val="00056C0D"/>
    <w:rsid w:val="000571EB"/>
    <w:rsid w:val="00061CFD"/>
    <w:rsid w:val="00061FEB"/>
    <w:rsid w:val="000645ED"/>
    <w:rsid w:val="0006503B"/>
    <w:rsid w:val="00066911"/>
    <w:rsid w:val="00067275"/>
    <w:rsid w:val="00071322"/>
    <w:rsid w:val="00072578"/>
    <w:rsid w:val="00073233"/>
    <w:rsid w:val="00073E8E"/>
    <w:rsid w:val="00074AA5"/>
    <w:rsid w:val="00076B6E"/>
    <w:rsid w:val="00077C15"/>
    <w:rsid w:val="00080214"/>
    <w:rsid w:val="000815EA"/>
    <w:rsid w:val="00081C55"/>
    <w:rsid w:val="00081EDD"/>
    <w:rsid w:val="00083425"/>
    <w:rsid w:val="000836EA"/>
    <w:rsid w:val="00084035"/>
    <w:rsid w:val="00084FCF"/>
    <w:rsid w:val="00090317"/>
    <w:rsid w:val="000905B7"/>
    <w:rsid w:val="00090BF8"/>
    <w:rsid w:val="000935CD"/>
    <w:rsid w:val="00094BC3"/>
    <w:rsid w:val="00096147"/>
    <w:rsid w:val="0009617F"/>
    <w:rsid w:val="00097333"/>
    <w:rsid w:val="00097F40"/>
    <w:rsid w:val="000A1A55"/>
    <w:rsid w:val="000A3882"/>
    <w:rsid w:val="000A4E84"/>
    <w:rsid w:val="000A5F0F"/>
    <w:rsid w:val="000A7139"/>
    <w:rsid w:val="000A74CB"/>
    <w:rsid w:val="000A75C3"/>
    <w:rsid w:val="000B0608"/>
    <w:rsid w:val="000B08B2"/>
    <w:rsid w:val="000B30A5"/>
    <w:rsid w:val="000B3C5D"/>
    <w:rsid w:val="000B4BE5"/>
    <w:rsid w:val="000B4D0A"/>
    <w:rsid w:val="000B4FBB"/>
    <w:rsid w:val="000B5DAE"/>
    <w:rsid w:val="000B6732"/>
    <w:rsid w:val="000B6F83"/>
    <w:rsid w:val="000B7459"/>
    <w:rsid w:val="000C1896"/>
    <w:rsid w:val="000C1D29"/>
    <w:rsid w:val="000C25AB"/>
    <w:rsid w:val="000C6884"/>
    <w:rsid w:val="000C6ACF"/>
    <w:rsid w:val="000C7CAB"/>
    <w:rsid w:val="000D0EA7"/>
    <w:rsid w:val="000D0EC0"/>
    <w:rsid w:val="000D39C6"/>
    <w:rsid w:val="000D48CE"/>
    <w:rsid w:val="000D7A11"/>
    <w:rsid w:val="000D7C58"/>
    <w:rsid w:val="000E000F"/>
    <w:rsid w:val="000E07B2"/>
    <w:rsid w:val="000E16FE"/>
    <w:rsid w:val="000E3573"/>
    <w:rsid w:val="000E6DF5"/>
    <w:rsid w:val="000E704C"/>
    <w:rsid w:val="000E70C0"/>
    <w:rsid w:val="000E734F"/>
    <w:rsid w:val="000E788F"/>
    <w:rsid w:val="000E7ADE"/>
    <w:rsid w:val="000F0B4F"/>
    <w:rsid w:val="000F0DA4"/>
    <w:rsid w:val="000F0F8F"/>
    <w:rsid w:val="000F10E5"/>
    <w:rsid w:val="000F2173"/>
    <w:rsid w:val="000F27F6"/>
    <w:rsid w:val="000F347C"/>
    <w:rsid w:val="000F4720"/>
    <w:rsid w:val="000F47AF"/>
    <w:rsid w:val="0010523F"/>
    <w:rsid w:val="00105367"/>
    <w:rsid w:val="001056D7"/>
    <w:rsid w:val="00107A53"/>
    <w:rsid w:val="00111AE0"/>
    <w:rsid w:val="001124E9"/>
    <w:rsid w:val="001127A5"/>
    <w:rsid w:val="001128D0"/>
    <w:rsid w:val="00112C2D"/>
    <w:rsid w:val="001153C7"/>
    <w:rsid w:val="00115C50"/>
    <w:rsid w:val="001167A8"/>
    <w:rsid w:val="001167BF"/>
    <w:rsid w:val="0011798F"/>
    <w:rsid w:val="001209E4"/>
    <w:rsid w:val="00120F5E"/>
    <w:rsid w:val="0012159C"/>
    <w:rsid w:val="0012206B"/>
    <w:rsid w:val="001242B4"/>
    <w:rsid w:val="001273F1"/>
    <w:rsid w:val="0013007D"/>
    <w:rsid w:val="001302B6"/>
    <w:rsid w:val="00130455"/>
    <w:rsid w:val="00131DD2"/>
    <w:rsid w:val="001340D7"/>
    <w:rsid w:val="00134AF1"/>
    <w:rsid w:val="00134E27"/>
    <w:rsid w:val="00135168"/>
    <w:rsid w:val="001353C4"/>
    <w:rsid w:val="00135991"/>
    <w:rsid w:val="001360B9"/>
    <w:rsid w:val="001419ED"/>
    <w:rsid w:val="00142228"/>
    <w:rsid w:val="00142246"/>
    <w:rsid w:val="001434AA"/>
    <w:rsid w:val="001436F8"/>
    <w:rsid w:val="00144BB0"/>
    <w:rsid w:val="00146035"/>
    <w:rsid w:val="00150005"/>
    <w:rsid w:val="001503BF"/>
    <w:rsid w:val="00150C80"/>
    <w:rsid w:val="00151F1E"/>
    <w:rsid w:val="0015388A"/>
    <w:rsid w:val="00153DB5"/>
    <w:rsid w:val="001545F3"/>
    <w:rsid w:val="0015547C"/>
    <w:rsid w:val="001556DB"/>
    <w:rsid w:val="00156EAE"/>
    <w:rsid w:val="0015728B"/>
    <w:rsid w:val="00160D00"/>
    <w:rsid w:val="00161553"/>
    <w:rsid w:val="00161698"/>
    <w:rsid w:val="00161DBE"/>
    <w:rsid w:val="00162A2F"/>
    <w:rsid w:val="001634C8"/>
    <w:rsid w:val="001646F7"/>
    <w:rsid w:val="001662AD"/>
    <w:rsid w:val="0016663C"/>
    <w:rsid w:val="00167460"/>
    <w:rsid w:val="00170662"/>
    <w:rsid w:val="00171342"/>
    <w:rsid w:val="001722C8"/>
    <w:rsid w:val="00172D9F"/>
    <w:rsid w:val="00172F4E"/>
    <w:rsid w:val="0017413F"/>
    <w:rsid w:val="00176976"/>
    <w:rsid w:val="00180E70"/>
    <w:rsid w:val="00181E4A"/>
    <w:rsid w:val="001836EC"/>
    <w:rsid w:val="0018395F"/>
    <w:rsid w:val="00183A2D"/>
    <w:rsid w:val="001848F4"/>
    <w:rsid w:val="001856FC"/>
    <w:rsid w:val="001858DB"/>
    <w:rsid w:val="00186380"/>
    <w:rsid w:val="001925A4"/>
    <w:rsid w:val="00193FD3"/>
    <w:rsid w:val="001942DD"/>
    <w:rsid w:val="00194D4E"/>
    <w:rsid w:val="00194E55"/>
    <w:rsid w:val="00195286"/>
    <w:rsid w:val="001965F4"/>
    <w:rsid w:val="001968B3"/>
    <w:rsid w:val="00197345"/>
    <w:rsid w:val="001A115E"/>
    <w:rsid w:val="001A12D6"/>
    <w:rsid w:val="001A17CB"/>
    <w:rsid w:val="001A2100"/>
    <w:rsid w:val="001A2124"/>
    <w:rsid w:val="001A2E90"/>
    <w:rsid w:val="001A5F2E"/>
    <w:rsid w:val="001A5FEE"/>
    <w:rsid w:val="001A6046"/>
    <w:rsid w:val="001A61FC"/>
    <w:rsid w:val="001A6ADA"/>
    <w:rsid w:val="001A71D2"/>
    <w:rsid w:val="001B0297"/>
    <w:rsid w:val="001B05A8"/>
    <w:rsid w:val="001B0B55"/>
    <w:rsid w:val="001B3ED4"/>
    <w:rsid w:val="001B523C"/>
    <w:rsid w:val="001B5243"/>
    <w:rsid w:val="001B6675"/>
    <w:rsid w:val="001B736D"/>
    <w:rsid w:val="001B76F0"/>
    <w:rsid w:val="001C190A"/>
    <w:rsid w:val="001C2275"/>
    <w:rsid w:val="001C2291"/>
    <w:rsid w:val="001C2E11"/>
    <w:rsid w:val="001C4179"/>
    <w:rsid w:val="001C435E"/>
    <w:rsid w:val="001C4A1A"/>
    <w:rsid w:val="001C6757"/>
    <w:rsid w:val="001C7F10"/>
    <w:rsid w:val="001D0CFB"/>
    <w:rsid w:val="001D1418"/>
    <w:rsid w:val="001D189E"/>
    <w:rsid w:val="001D1B8B"/>
    <w:rsid w:val="001D1DF2"/>
    <w:rsid w:val="001D361E"/>
    <w:rsid w:val="001D3B48"/>
    <w:rsid w:val="001D3D24"/>
    <w:rsid w:val="001D4EE7"/>
    <w:rsid w:val="001D715E"/>
    <w:rsid w:val="001D7402"/>
    <w:rsid w:val="001E1885"/>
    <w:rsid w:val="001E1DDF"/>
    <w:rsid w:val="001E1F34"/>
    <w:rsid w:val="001E2073"/>
    <w:rsid w:val="001E3088"/>
    <w:rsid w:val="001E3672"/>
    <w:rsid w:val="001E6289"/>
    <w:rsid w:val="001E706F"/>
    <w:rsid w:val="001F355A"/>
    <w:rsid w:val="001F3A54"/>
    <w:rsid w:val="001F4BB8"/>
    <w:rsid w:val="001F4F9B"/>
    <w:rsid w:val="001F4FF0"/>
    <w:rsid w:val="001F5967"/>
    <w:rsid w:val="001F5CEE"/>
    <w:rsid w:val="001F7E43"/>
    <w:rsid w:val="002022D6"/>
    <w:rsid w:val="002025E6"/>
    <w:rsid w:val="002031D2"/>
    <w:rsid w:val="00203AA1"/>
    <w:rsid w:val="00204340"/>
    <w:rsid w:val="00206042"/>
    <w:rsid w:val="00211522"/>
    <w:rsid w:val="00211DF9"/>
    <w:rsid w:val="00212616"/>
    <w:rsid w:val="00212986"/>
    <w:rsid w:val="00213CD1"/>
    <w:rsid w:val="00215F3A"/>
    <w:rsid w:val="00217156"/>
    <w:rsid w:val="00217ADB"/>
    <w:rsid w:val="00217EC3"/>
    <w:rsid w:val="00217FE2"/>
    <w:rsid w:val="00221B3D"/>
    <w:rsid w:val="002229E3"/>
    <w:rsid w:val="002237E2"/>
    <w:rsid w:val="00223E83"/>
    <w:rsid w:val="002240C4"/>
    <w:rsid w:val="00224D2A"/>
    <w:rsid w:val="002263EF"/>
    <w:rsid w:val="0022710F"/>
    <w:rsid w:val="002274AE"/>
    <w:rsid w:val="002275C2"/>
    <w:rsid w:val="002310D2"/>
    <w:rsid w:val="002312E0"/>
    <w:rsid w:val="0023178E"/>
    <w:rsid w:val="00231DDF"/>
    <w:rsid w:val="00232CC0"/>
    <w:rsid w:val="002349D6"/>
    <w:rsid w:val="00234B7B"/>
    <w:rsid w:val="002361FE"/>
    <w:rsid w:val="00236AD1"/>
    <w:rsid w:val="00237886"/>
    <w:rsid w:val="002379E5"/>
    <w:rsid w:val="00237E2F"/>
    <w:rsid w:val="002405B3"/>
    <w:rsid w:val="00245411"/>
    <w:rsid w:val="00247CEF"/>
    <w:rsid w:val="002507E8"/>
    <w:rsid w:val="00251208"/>
    <w:rsid w:val="00254766"/>
    <w:rsid w:val="00255FEF"/>
    <w:rsid w:val="0025611F"/>
    <w:rsid w:val="00256EAC"/>
    <w:rsid w:val="00257ABC"/>
    <w:rsid w:val="00260107"/>
    <w:rsid w:val="002620D9"/>
    <w:rsid w:val="002626B4"/>
    <w:rsid w:val="0026289B"/>
    <w:rsid w:val="00262ECB"/>
    <w:rsid w:val="002637E7"/>
    <w:rsid w:val="00267705"/>
    <w:rsid w:val="00270CDA"/>
    <w:rsid w:val="00272915"/>
    <w:rsid w:val="0027389C"/>
    <w:rsid w:val="002753AE"/>
    <w:rsid w:val="00277290"/>
    <w:rsid w:val="00277CDF"/>
    <w:rsid w:val="00280BCD"/>
    <w:rsid w:val="0028231D"/>
    <w:rsid w:val="00282CCD"/>
    <w:rsid w:val="0028560E"/>
    <w:rsid w:val="00286152"/>
    <w:rsid w:val="00286280"/>
    <w:rsid w:val="00286286"/>
    <w:rsid w:val="00287B11"/>
    <w:rsid w:val="0029112C"/>
    <w:rsid w:val="00291C48"/>
    <w:rsid w:val="002921B8"/>
    <w:rsid w:val="00292566"/>
    <w:rsid w:val="0029464E"/>
    <w:rsid w:val="002955C7"/>
    <w:rsid w:val="00296DF5"/>
    <w:rsid w:val="0029770D"/>
    <w:rsid w:val="002A0C3A"/>
    <w:rsid w:val="002A149E"/>
    <w:rsid w:val="002A19E9"/>
    <w:rsid w:val="002A1EE0"/>
    <w:rsid w:val="002A223C"/>
    <w:rsid w:val="002A2F5A"/>
    <w:rsid w:val="002A4044"/>
    <w:rsid w:val="002A424A"/>
    <w:rsid w:val="002A4E36"/>
    <w:rsid w:val="002A5307"/>
    <w:rsid w:val="002A5F49"/>
    <w:rsid w:val="002B21A0"/>
    <w:rsid w:val="002B31B1"/>
    <w:rsid w:val="002B461F"/>
    <w:rsid w:val="002B4D31"/>
    <w:rsid w:val="002B5515"/>
    <w:rsid w:val="002B6A04"/>
    <w:rsid w:val="002C0CEB"/>
    <w:rsid w:val="002C2F28"/>
    <w:rsid w:val="002C3027"/>
    <w:rsid w:val="002C313C"/>
    <w:rsid w:val="002C4A8C"/>
    <w:rsid w:val="002C4F43"/>
    <w:rsid w:val="002C66E2"/>
    <w:rsid w:val="002D0A37"/>
    <w:rsid w:val="002D0F2A"/>
    <w:rsid w:val="002D1D23"/>
    <w:rsid w:val="002D3A70"/>
    <w:rsid w:val="002E0D7C"/>
    <w:rsid w:val="002E18D5"/>
    <w:rsid w:val="002E2452"/>
    <w:rsid w:val="002E25BE"/>
    <w:rsid w:val="002E2D88"/>
    <w:rsid w:val="002E3213"/>
    <w:rsid w:val="002E3515"/>
    <w:rsid w:val="002E4108"/>
    <w:rsid w:val="002E4A80"/>
    <w:rsid w:val="002E60B1"/>
    <w:rsid w:val="002E735D"/>
    <w:rsid w:val="002E74BC"/>
    <w:rsid w:val="002F0093"/>
    <w:rsid w:val="002F0B68"/>
    <w:rsid w:val="002F1934"/>
    <w:rsid w:val="002F1ECC"/>
    <w:rsid w:val="002F2145"/>
    <w:rsid w:val="002F2163"/>
    <w:rsid w:val="002F22B2"/>
    <w:rsid w:val="002F247E"/>
    <w:rsid w:val="002F3763"/>
    <w:rsid w:val="002F3CEE"/>
    <w:rsid w:val="002F4F2D"/>
    <w:rsid w:val="002F51F1"/>
    <w:rsid w:val="002F5370"/>
    <w:rsid w:val="00300260"/>
    <w:rsid w:val="00300BB0"/>
    <w:rsid w:val="00300E34"/>
    <w:rsid w:val="003015F6"/>
    <w:rsid w:val="00301AA0"/>
    <w:rsid w:val="003024F0"/>
    <w:rsid w:val="003032DB"/>
    <w:rsid w:val="0030765D"/>
    <w:rsid w:val="003101AC"/>
    <w:rsid w:val="00310739"/>
    <w:rsid w:val="00311229"/>
    <w:rsid w:val="0031159C"/>
    <w:rsid w:val="0031390A"/>
    <w:rsid w:val="00314A8A"/>
    <w:rsid w:val="00314E2A"/>
    <w:rsid w:val="00315D20"/>
    <w:rsid w:val="0031697C"/>
    <w:rsid w:val="003175B5"/>
    <w:rsid w:val="00317AE1"/>
    <w:rsid w:val="00320ED1"/>
    <w:rsid w:val="003217DD"/>
    <w:rsid w:val="003227A1"/>
    <w:rsid w:val="00322E2E"/>
    <w:rsid w:val="0032614B"/>
    <w:rsid w:val="00326A30"/>
    <w:rsid w:val="00326FE9"/>
    <w:rsid w:val="0032715B"/>
    <w:rsid w:val="00331124"/>
    <w:rsid w:val="00331925"/>
    <w:rsid w:val="00331EFC"/>
    <w:rsid w:val="00332157"/>
    <w:rsid w:val="00332236"/>
    <w:rsid w:val="003324DF"/>
    <w:rsid w:val="003333E7"/>
    <w:rsid w:val="003337EA"/>
    <w:rsid w:val="00333C2D"/>
    <w:rsid w:val="00336C8B"/>
    <w:rsid w:val="0033712C"/>
    <w:rsid w:val="0034012A"/>
    <w:rsid w:val="003403EE"/>
    <w:rsid w:val="0034061B"/>
    <w:rsid w:val="003409FA"/>
    <w:rsid w:val="00341221"/>
    <w:rsid w:val="0034124B"/>
    <w:rsid w:val="00342312"/>
    <w:rsid w:val="003425F7"/>
    <w:rsid w:val="00343561"/>
    <w:rsid w:val="00344302"/>
    <w:rsid w:val="0034437A"/>
    <w:rsid w:val="00344710"/>
    <w:rsid w:val="003451A3"/>
    <w:rsid w:val="0034521A"/>
    <w:rsid w:val="00346197"/>
    <w:rsid w:val="0034640E"/>
    <w:rsid w:val="00350CEC"/>
    <w:rsid w:val="00351903"/>
    <w:rsid w:val="00352088"/>
    <w:rsid w:val="0035409A"/>
    <w:rsid w:val="00354655"/>
    <w:rsid w:val="00360EEE"/>
    <w:rsid w:val="003621DA"/>
    <w:rsid w:val="00362F9E"/>
    <w:rsid w:val="00364610"/>
    <w:rsid w:val="0036548D"/>
    <w:rsid w:val="00365C16"/>
    <w:rsid w:val="003663BD"/>
    <w:rsid w:val="003667B9"/>
    <w:rsid w:val="00367580"/>
    <w:rsid w:val="00367C42"/>
    <w:rsid w:val="0037007C"/>
    <w:rsid w:val="00370C88"/>
    <w:rsid w:val="003710E4"/>
    <w:rsid w:val="00372E06"/>
    <w:rsid w:val="00372EE3"/>
    <w:rsid w:val="00376F3D"/>
    <w:rsid w:val="0037701B"/>
    <w:rsid w:val="003776A1"/>
    <w:rsid w:val="00380EF7"/>
    <w:rsid w:val="00382716"/>
    <w:rsid w:val="00382D8D"/>
    <w:rsid w:val="00384E98"/>
    <w:rsid w:val="003851BA"/>
    <w:rsid w:val="00385CEF"/>
    <w:rsid w:val="00385DCD"/>
    <w:rsid w:val="00387242"/>
    <w:rsid w:val="003923A8"/>
    <w:rsid w:val="003925DB"/>
    <w:rsid w:val="00393466"/>
    <w:rsid w:val="00393E4E"/>
    <w:rsid w:val="00394C8C"/>
    <w:rsid w:val="0039584D"/>
    <w:rsid w:val="00395965"/>
    <w:rsid w:val="0039723D"/>
    <w:rsid w:val="00397278"/>
    <w:rsid w:val="00397EA0"/>
    <w:rsid w:val="003A16A5"/>
    <w:rsid w:val="003A1AEE"/>
    <w:rsid w:val="003A1BCA"/>
    <w:rsid w:val="003A2A1C"/>
    <w:rsid w:val="003A2C57"/>
    <w:rsid w:val="003A3626"/>
    <w:rsid w:val="003A3CE7"/>
    <w:rsid w:val="003A5494"/>
    <w:rsid w:val="003A68F9"/>
    <w:rsid w:val="003B42CA"/>
    <w:rsid w:val="003B4C88"/>
    <w:rsid w:val="003B7AD5"/>
    <w:rsid w:val="003C0622"/>
    <w:rsid w:val="003C0DCB"/>
    <w:rsid w:val="003C23B2"/>
    <w:rsid w:val="003C2717"/>
    <w:rsid w:val="003C2C6D"/>
    <w:rsid w:val="003C3450"/>
    <w:rsid w:val="003C36F8"/>
    <w:rsid w:val="003D04DB"/>
    <w:rsid w:val="003D0641"/>
    <w:rsid w:val="003D0A7D"/>
    <w:rsid w:val="003D120F"/>
    <w:rsid w:val="003D1CB9"/>
    <w:rsid w:val="003D23B3"/>
    <w:rsid w:val="003D2440"/>
    <w:rsid w:val="003D2F4A"/>
    <w:rsid w:val="003D446B"/>
    <w:rsid w:val="003D582D"/>
    <w:rsid w:val="003D5961"/>
    <w:rsid w:val="003D6063"/>
    <w:rsid w:val="003D6C18"/>
    <w:rsid w:val="003D700D"/>
    <w:rsid w:val="003E04C9"/>
    <w:rsid w:val="003E15C2"/>
    <w:rsid w:val="003E1737"/>
    <w:rsid w:val="003E3A91"/>
    <w:rsid w:val="003E44E3"/>
    <w:rsid w:val="003E489F"/>
    <w:rsid w:val="003E4E9C"/>
    <w:rsid w:val="003E5D0B"/>
    <w:rsid w:val="003E6F55"/>
    <w:rsid w:val="003E7A58"/>
    <w:rsid w:val="003E7B88"/>
    <w:rsid w:val="003F1297"/>
    <w:rsid w:val="003F1BA8"/>
    <w:rsid w:val="003F3149"/>
    <w:rsid w:val="003F54B3"/>
    <w:rsid w:val="003F609D"/>
    <w:rsid w:val="003F6339"/>
    <w:rsid w:val="003F652D"/>
    <w:rsid w:val="003F66A4"/>
    <w:rsid w:val="003F67EC"/>
    <w:rsid w:val="003F6A8C"/>
    <w:rsid w:val="004009DA"/>
    <w:rsid w:val="00401434"/>
    <w:rsid w:val="00401815"/>
    <w:rsid w:val="00401D14"/>
    <w:rsid w:val="0040332C"/>
    <w:rsid w:val="00403E87"/>
    <w:rsid w:val="00404DF3"/>
    <w:rsid w:val="0040590E"/>
    <w:rsid w:val="0040694B"/>
    <w:rsid w:val="00406AB5"/>
    <w:rsid w:val="00406FB0"/>
    <w:rsid w:val="00411D35"/>
    <w:rsid w:val="00413B6B"/>
    <w:rsid w:val="00414A68"/>
    <w:rsid w:val="004165CC"/>
    <w:rsid w:val="00421176"/>
    <w:rsid w:val="0042146A"/>
    <w:rsid w:val="00421C7A"/>
    <w:rsid w:val="00423034"/>
    <w:rsid w:val="00427398"/>
    <w:rsid w:val="00430B5F"/>
    <w:rsid w:val="00430E14"/>
    <w:rsid w:val="0043244A"/>
    <w:rsid w:val="00434AE9"/>
    <w:rsid w:val="004352BD"/>
    <w:rsid w:val="00435BD0"/>
    <w:rsid w:val="00436452"/>
    <w:rsid w:val="0043699E"/>
    <w:rsid w:val="00437F0E"/>
    <w:rsid w:val="00440D95"/>
    <w:rsid w:val="004416A4"/>
    <w:rsid w:val="004416C1"/>
    <w:rsid w:val="004426AD"/>
    <w:rsid w:val="0044314B"/>
    <w:rsid w:val="00443DE8"/>
    <w:rsid w:val="00445663"/>
    <w:rsid w:val="004456BE"/>
    <w:rsid w:val="0044610B"/>
    <w:rsid w:val="00446BB4"/>
    <w:rsid w:val="004472E4"/>
    <w:rsid w:val="00447322"/>
    <w:rsid w:val="0044743D"/>
    <w:rsid w:val="00447B7D"/>
    <w:rsid w:val="0045190A"/>
    <w:rsid w:val="004521CE"/>
    <w:rsid w:val="00452B59"/>
    <w:rsid w:val="00454AA9"/>
    <w:rsid w:val="004551DD"/>
    <w:rsid w:val="00457133"/>
    <w:rsid w:val="004574AF"/>
    <w:rsid w:val="00457E15"/>
    <w:rsid w:val="00460081"/>
    <w:rsid w:val="00460C01"/>
    <w:rsid w:val="00461159"/>
    <w:rsid w:val="0046272E"/>
    <w:rsid w:val="00462B37"/>
    <w:rsid w:val="00463EA1"/>
    <w:rsid w:val="0046420D"/>
    <w:rsid w:val="00464AA1"/>
    <w:rsid w:val="004664F7"/>
    <w:rsid w:val="004721E4"/>
    <w:rsid w:val="00474122"/>
    <w:rsid w:val="00474693"/>
    <w:rsid w:val="00475FDE"/>
    <w:rsid w:val="00476122"/>
    <w:rsid w:val="00476536"/>
    <w:rsid w:val="004774C6"/>
    <w:rsid w:val="00477CE2"/>
    <w:rsid w:val="00480EE3"/>
    <w:rsid w:val="00481061"/>
    <w:rsid w:val="00482926"/>
    <w:rsid w:val="00484164"/>
    <w:rsid w:val="0048489E"/>
    <w:rsid w:val="004848D2"/>
    <w:rsid w:val="00484E1B"/>
    <w:rsid w:val="00485033"/>
    <w:rsid w:val="00485410"/>
    <w:rsid w:val="00485EC8"/>
    <w:rsid w:val="004874E9"/>
    <w:rsid w:val="004876D5"/>
    <w:rsid w:val="004876E3"/>
    <w:rsid w:val="004906CB"/>
    <w:rsid w:val="0049260F"/>
    <w:rsid w:val="00493C64"/>
    <w:rsid w:val="00494496"/>
    <w:rsid w:val="0049469A"/>
    <w:rsid w:val="0049568D"/>
    <w:rsid w:val="00495CF9"/>
    <w:rsid w:val="00497B5A"/>
    <w:rsid w:val="004A220E"/>
    <w:rsid w:val="004A293D"/>
    <w:rsid w:val="004A2AC2"/>
    <w:rsid w:val="004A562F"/>
    <w:rsid w:val="004A62AF"/>
    <w:rsid w:val="004A62EB"/>
    <w:rsid w:val="004B00B4"/>
    <w:rsid w:val="004B042F"/>
    <w:rsid w:val="004B0E2C"/>
    <w:rsid w:val="004B19CF"/>
    <w:rsid w:val="004B3164"/>
    <w:rsid w:val="004B373F"/>
    <w:rsid w:val="004B398C"/>
    <w:rsid w:val="004B41DB"/>
    <w:rsid w:val="004B606A"/>
    <w:rsid w:val="004B66CB"/>
    <w:rsid w:val="004B72AC"/>
    <w:rsid w:val="004C0BBA"/>
    <w:rsid w:val="004C31B3"/>
    <w:rsid w:val="004C392E"/>
    <w:rsid w:val="004C436D"/>
    <w:rsid w:val="004C4820"/>
    <w:rsid w:val="004C4A92"/>
    <w:rsid w:val="004C4C29"/>
    <w:rsid w:val="004C506D"/>
    <w:rsid w:val="004C6AEF"/>
    <w:rsid w:val="004C7D7D"/>
    <w:rsid w:val="004D0EAD"/>
    <w:rsid w:val="004D116A"/>
    <w:rsid w:val="004D1C66"/>
    <w:rsid w:val="004D1DDC"/>
    <w:rsid w:val="004D346E"/>
    <w:rsid w:val="004D389C"/>
    <w:rsid w:val="004D4375"/>
    <w:rsid w:val="004D50D3"/>
    <w:rsid w:val="004E0FB9"/>
    <w:rsid w:val="004E138B"/>
    <w:rsid w:val="004E2379"/>
    <w:rsid w:val="004E2CB3"/>
    <w:rsid w:val="004E2F84"/>
    <w:rsid w:val="004E3498"/>
    <w:rsid w:val="004E398A"/>
    <w:rsid w:val="004E45AB"/>
    <w:rsid w:val="004E5E9A"/>
    <w:rsid w:val="004E6738"/>
    <w:rsid w:val="004E7254"/>
    <w:rsid w:val="004E7491"/>
    <w:rsid w:val="004E7772"/>
    <w:rsid w:val="004E7B4A"/>
    <w:rsid w:val="004F0843"/>
    <w:rsid w:val="004F12C1"/>
    <w:rsid w:val="004F2392"/>
    <w:rsid w:val="004F23BC"/>
    <w:rsid w:val="004F2F99"/>
    <w:rsid w:val="004F3A6F"/>
    <w:rsid w:val="004F4703"/>
    <w:rsid w:val="004F71CB"/>
    <w:rsid w:val="004F7458"/>
    <w:rsid w:val="004F7EBE"/>
    <w:rsid w:val="00501444"/>
    <w:rsid w:val="00501F11"/>
    <w:rsid w:val="0050244B"/>
    <w:rsid w:val="005032EF"/>
    <w:rsid w:val="00503926"/>
    <w:rsid w:val="005045FE"/>
    <w:rsid w:val="005053BA"/>
    <w:rsid w:val="00506323"/>
    <w:rsid w:val="00506A9F"/>
    <w:rsid w:val="005070FA"/>
    <w:rsid w:val="00512FD1"/>
    <w:rsid w:val="00514B07"/>
    <w:rsid w:val="00517618"/>
    <w:rsid w:val="00517D2E"/>
    <w:rsid w:val="00520BE7"/>
    <w:rsid w:val="00521DA4"/>
    <w:rsid w:val="00522BF8"/>
    <w:rsid w:val="0052431F"/>
    <w:rsid w:val="00524579"/>
    <w:rsid w:val="00524935"/>
    <w:rsid w:val="00524F1F"/>
    <w:rsid w:val="0052730B"/>
    <w:rsid w:val="005301FB"/>
    <w:rsid w:val="00530B82"/>
    <w:rsid w:val="005311C9"/>
    <w:rsid w:val="00531A44"/>
    <w:rsid w:val="00531DA7"/>
    <w:rsid w:val="00531F22"/>
    <w:rsid w:val="00533E6C"/>
    <w:rsid w:val="00535739"/>
    <w:rsid w:val="005358F3"/>
    <w:rsid w:val="00535C2B"/>
    <w:rsid w:val="005365E8"/>
    <w:rsid w:val="0053760B"/>
    <w:rsid w:val="00537EF2"/>
    <w:rsid w:val="005401B1"/>
    <w:rsid w:val="00540E8D"/>
    <w:rsid w:val="00543367"/>
    <w:rsid w:val="00543BB4"/>
    <w:rsid w:val="005441E8"/>
    <w:rsid w:val="005449B5"/>
    <w:rsid w:val="00544BC2"/>
    <w:rsid w:val="00546871"/>
    <w:rsid w:val="005471DF"/>
    <w:rsid w:val="00547F2E"/>
    <w:rsid w:val="00551E78"/>
    <w:rsid w:val="0055509A"/>
    <w:rsid w:val="005578E4"/>
    <w:rsid w:val="00557C48"/>
    <w:rsid w:val="0056219B"/>
    <w:rsid w:val="0056275B"/>
    <w:rsid w:val="00562902"/>
    <w:rsid w:val="005635D7"/>
    <w:rsid w:val="00563C5E"/>
    <w:rsid w:val="00564506"/>
    <w:rsid w:val="00564A68"/>
    <w:rsid w:val="0057051D"/>
    <w:rsid w:val="00571462"/>
    <w:rsid w:val="00572337"/>
    <w:rsid w:val="0057255A"/>
    <w:rsid w:val="00573B04"/>
    <w:rsid w:val="00574E3A"/>
    <w:rsid w:val="00574E5A"/>
    <w:rsid w:val="00574FBB"/>
    <w:rsid w:val="005760C5"/>
    <w:rsid w:val="005770C3"/>
    <w:rsid w:val="005803C0"/>
    <w:rsid w:val="005806D6"/>
    <w:rsid w:val="00580C4B"/>
    <w:rsid w:val="00581C5D"/>
    <w:rsid w:val="005827BD"/>
    <w:rsid w:val="00583708"/>
    <w:rsid w:val="00583F5D"/>
    <w:rsid w:val="00584962"/>
    <w:rsid w:val="00585617"/>
    <w:rsid w:val="00585D97"/>
    <w:rsid w:val="00586207"/>
    <w:rsid w:val="00586845"/>
    <w:rsid w:val="00586BBC"/>
    <w:rsid w:val="005877C3"/>
    <w:rsid w:val="00587A26"/>
    <w:rsid w:val="005909D0"/>
    <w:rsid w:val="00590B87"/>
    <w:rsid w:val="00590CF6"/>
    <w:rsid w:val="00590D88"/>
    <w:rsid w:val="00591327"/>
    <w:rsid w:val="00591B25"/>
    <w:rsid w:val="0059401B"/>
    <w:rsid w:val="005954D9"/>
    <w:rsid w:val="00596729"/>
    <w:rsid w:val="00597203"/>
    <w:rsid w:val="00597679"/>
    <w:rsid w:val="00597E33"/>
    <w:rsid w:val="00597EFA"/>
    <w:rsid w:val="005A17BE"/>
    <w:rsid w:val="005A3494"/>
    <w:rsid w:val="005A4151"/>
    <w:rsid w:val="005A41D5"/>
    <w:rsid w:val="005A4380"/>
    <w:rsid w:val="005A448E"/>
    <w:rsid w:val="005A54CD"/>
    <w:rsid w:val="005A6AB3"/>
    <w:rsid w:val="005B03CE"/>
    <w:rsid w:val="005B0CAC"/>
    <w:rsid w:val="005B21C8"/>
    <w:rsid w:val="005B2C94"/>
    <w:rsid w:val="005B3C73"/>
    <w:rsid w:val="005B3D62"/>
    <w:rsid w:val="005B4F3E"/>
    <w:rsid w:val="005B5597"/>
    <w:rsid w:val="005B5C0E"/>
    <w:rsid w:val="005B649E"/>
    <w:rsid w:val="005B6569"/>
    <w:rsid w:val="005C5205"/>
    <w:rsid w:val="005C6326"/>
    <w:rsid w:val="005C635D"/>
    <w:rsid w:val="005C6E6A"/>
    <w:rsid w:val="005D1728"/>
    <w:rsid w:val="005D20D6"/>
    <w:rsid w:val="005D37E5"/>
    <w:rsid w:val="005D50FF"/>
    <w:rsid w:val="005D5874"/>
    <w:rsid w:val="005D7583"/>
    <w:rsid w:val="005E10EB"/>
    <w:rsid w:val="005E1240"/>
    <w:rsid w:val="005E15F6"/>
    <w:rsid w:val="005E4078"/>
    <w:rsid w:val="005E4FB3"/>
    <w:rsid w:val="005E6386"/>
    <w:rsid w:val="005E67C5"/>
    <w:rsid w:val="005E7569"/>
    <w:rsid w:val="005F1AD7"/>
    <w:rsid w:val="005F1B25"/>
    <w:rsid w:val="005F2F5A"/>
    <w:rsid w:val="005F30F9"/>
    <w:rsid w:val="005F3837"/>
    <w:rsid w:val="005F3DFA"/>
    <w:rsid w:val="005F4201"/>
    <w:rsid w:val="005F5554"/>
    <w:rsid w:val="00600297"/>
    <w:rsid w:val="00600372"/>
    <w:rsid w:val="006010DE"/>
    <w:rsid w:val="00602E11"/>
    <w:rsid w:val="00602E8A"/>
    <w:rsid w:val="00603CEC"/>
    <w:rsid w:val="00603D86"/>
    <w:rsid w:val="00603D9D"/>
    <w:rsid w:val="00604272"/>
    <w:rsid w:val="0060544F"/>
    <w:rsid w:val="00605F9A"/>
    <w:rsid w:val="006066BC"/>
    <w:rsid w:val="00607623"/>
    <w:rsid w:val="00607DD6"/>
    <w:rsid w:val="00607E74"/>
    <w:rsid w:val="0061319D"/>
    <w:rsid w:val="006134C2"/>
    <w:rsid w:val="00613A01"/>
    <w:rsid w:val="006143FE"/>
    <w:rsid w:val="00615E61"/>
    <w:rsid w:val="006172B8"/>
    <w:rsid w:val="00617850"/>
    <w:rsid w:val="006179F5"/>
    <w:rsid w:val="00617C95"/>
    <w:rsid w:val="00620101"/>
    <w:rsid w:val="00622D33"/>
    <w:rsid w:val="006232D9"/>
    <w:rsid w:val="00623742"/>
    <w:rsid w:val="006249B9"/>
    <w:rsid w:val="006255C1"/>
    <w:rsid w:val="00625E34"/>
    <w:rsid w:val="006267B9"/>
    <w:rsid w:val="0062724E"/>
    <w:rsid w:val="00630D11"/>
    <w:rsid w:val="00630F33"/>
    <w:rsid w:val="00631662"/>
    <w:rsid w:val="0063205C"/>
    <w:rsid w:val="00632310"/>
    <w:rsid w:val="00632B25"/>
    <w:rsid w:val="00635B2C"/>
    <w:rsid w:val="00635E43"/>
    <w:rsid w:val="00635FD8"/>
    <w:rsid w:val="00640ABA"/>
    <w:rsid w:val="00640B14"/>
    <w:rsid w:val="00640EA3"/>
    <w:rsid w:val="00642870"/>
    <w:rsid w:val="00644743"/>
    <w:rsid w:val="00644CD3"/>
    <w:rsid w:val="00647B2A"/>
    <w:rsid w:val="00650CF7"/>
    <w:rsid w:val="00651F33"/>
    <w:rsid w:val="0065245D"/>
    <w:rsid w:val="006529EA"/>
    <w:rsid w:val="00653046"/>
    <w:rsid w:val="00654901"/>
    <w:rsid w:val="00654E66"/>
    <w:rsid w:val="0065553D"/>
    <w:rsid w:val="00655865"/>
    <w:rsid w:val="00656B2E"/>
    <w:rsid w:val="00657403"/>
    <w:rsid w:val="00657541"/>
    <w:rsid w:val="00661D19"/>
    <w:rsid w:val="00662287"/>
    <w:rsid w:val="006628BD"/>
    <w:rsid w:val="00664FB2"/>
    <w:rsid w:val="006653EB"/>
    <w:rsid w:val="006654AF"/>
    <w:rsid w:val="00665F1F"/>
    <w:rsid w:val="00670094"/>
    <w:rsid w:val="00672892"/>
    <w:rsid w:val="00674FE3"/>
    <w:rsid w:val="0067533F"/>
    <w:rsid w:val="00675AAF"/>
    <w:rsid w:val="00676A0C"/>
    <w:rsid w:val="00677A82"/>
    <w:rsid w:val="00677E68"/>
    <w:rsid w:val="006809DE"/>
    <w:rsid w:val="006818C8"/>
    <w:rsid w:val="00681F58"/>
    <w:rsid w:val="0068289A"/>
    <w:rsid w:val="00682B81"/>
    <w:rsid w:val="00682D66"/>
    <w:rsid w:val="00682DBC"/>
    <w:rsid w:val="006834D7"/>
    <w:rsid w:val="00685DC9"/>
    <w:rsid w:val="00686A67"/>
    <w:rsid w:val="00690ED0"/>
    <w:rsid w:val="0069121D"/>
    <w:rsid w:val="00691399"/>
    <w:rsid w:val="00692AA2"/>
    <w:rsid w:val="00692B14"/>
    <w:rsid w:val="00693823"/>
    <w:rsid w:val="00693A32"/>
    <w:rsid w:val="0069441E"/>
    <w:rsid w:val="006959FF"/>
    <w:rsid w:val="00695D71"/>
    <w:rsid w:val="006974E7"/>
    <w:rsid w:val="0069783D"/>
    <w:rsid w:val="006979D5"/>
    <w:rsid w:val="006A45B6"/>
    <w:rsid w:val="006A637E"/>
    <w:rsid w:val="006A6A37"/>
    <w:rsid w:val="006A6A5E"/>
    <w:rsid w:val="006B1E28"/>
    <w:rsid w:val="006B2493"/>
    <w:rsid w:val="006B295C"/>
    <w:rsid w:val="006B4BD0"/>
    <w:rsid w:val="006B7B08"/>
    <w:rsid w:val="006C03E8"/>
    <w:rsid w:val="006C04C0"/>
    <w:rsid w:val="006C09F1"/>
    <w:rsid w:val="006C0B89"/>
    <w:rsid w:val="006C0DB4"/>
    <w:rsid w:val="006C1C1E"/>
    <w:rsid w:val="006C43E9"/>
    <w:rsid w:val="006C4451"/>
    <w:rsid w:val="006C4BC6"/>
    <w:rsid w:val="006C4C0B"/>
    <w:rsid w:val="006C4C80"/>
    <w:rsid w:val="006C54C7"/>
    <w:rsid w:val="006C58CD"/>
    <w:rsid w:val="006C58F9"/>
    <w:rsid w:val="006C5B3C"/>
    <w:rsid w:val="006C6840"/>
    <w:rsid w:val="006D05BF"/>
    <w:rsid w:val="006D5B5D"/>
    <w:rsid w:val="006D75F2"/>
    <w:rsid w:val="006E13E7"/>
    <w:rsid w:val="006E152D"/>
    <w:rsid w:val="006E295A"/>
    <w:rsid w:val="006E2963"/>
    <w:rsid w:val="006E30E7"/>
    <w:rsid w:val="006E3467"/>
    <w:rsid w:val="006E5FA9"/>
    <w:rsid w:val="006E68BA"/>
    <w:rsid w:val="006E6B7B"/>
    <w:rsid w:val="006E6C7F"/>
    <w:rsid w:val="006E6E89"/>
    <w:rsid w:val="006E70A9"/>
    <w:rsid w:val="006E7824"/>
    <w:rsid w:val="006E7861"/>
    <w:rsid w:val="006F0896"/>
    <w:rsid w:val="006F09AF"/>
    <w:rsid w:val="006F2E92"/>
    <w:rsid w:val="006F690B"/>
    <w:rsid w:val="006F6C23"/>
    <w:rsid w:val="00700012"/>
    <w:rsid w:val="00700133"/>
    <w:rsid w:val="00701CF8"/>
    <w:rsid w:val="00702C5C"/>
    <w:rsid w:val="00703050"/>
    <w:rsid w:val="007038FB"/>
    <w:rsid w:val="00703AAA"/>
    <w:rsid w:val="00703EFE"/>
    <w:rsid w:val="007042C6"/>
    <w:rsid w:val="00704722"/>
    <w:rsid w:val="00705217"/>
    <w:rsid w:val="00706849"/>
    <w:rsid w:val="0071156B"/>
    <w:rsid w:val="007115A1"/>
    <w:rsid w:val="00711BA5"/>
    <w:rsid w:val="00712E35"/>
    <w:rsid w:val="00713081"/>
    <w:rsid w:val="007155FF"/>
    <w:rsid w:val="00722A12"/>
    <w:rsid w:val="0072303A"/>
    <w:rsid w:val="007239B6"/>
    <w:rsid w:val="007257C2"/>
    <w:rsid w:val="00726069"/>
    <w:rsid w:val="00726DD1"/>
    <w:rsid w:val="00727071"/>
    <w:rsid w:val="00730E6D"/>
    <w:rsid w:val="00731DAD"/>
    <w:rsid w:val="00732CE8"/>
    <w:rsid w:val="00732EA1"/>
    <w:rsid w:val="007357A4"/>
    <w:rsid w:val="00735DFA"/>
    <w:rsid w:val="007370E4"/>
    <w:rsid w:val="0073713E"/>
    <w:rsid w:val="00737684"/>
    <w:rsid w:val="00740A34"/>
    <w:rsid w:val="007418C2"/>
    <w:rsid w:val="00741AE2"/>
    <w:rsid w:val="007425C4"/>
    <w:rsid w:val="00742846"/>
    <w:rsid w:val="00743A95"/>
    <w:rsid w:val="00745810"/>
    <w:rsid w:val="0074652F"/>
    <w:rsid w:val="007500F5"/>
    <w:rsid w:val="00750DB3"/>
    <w:rsid w:val="00750DFB"/>
    <w:rsid w:val="0075498E"/>
    <w:rsid w:val="00754F53"/>
    <w:rsid w:val="007552C0"/>
    <w:rsid w:val="00756099"/>
    <w:rsid w:val="007560F6"/>
    <w:rsid w:val="007568A9"/>
    <w:rsid w:val="00757251"/>
    <w:rsid w:val="00761473"/>
    <w:rsid w:val="00762E4B"/>
    <w:rsid w:val="00763740"/>
    <w:rsid w:val="0076437A"/>
    <w:rsid w:val="00765382"/>
    <w:rsid w:val="007667EB"/>
    <w:rsid w:val="00767A01"/>
    <w:rsid w:val="007701B0"/>
    <w:rsid w:val="007719A9"/>
    <w:rsid w:val="00772312"/>
    <w:rsid w:val="00773897"/>
    <w:rsid w:val="00773B49"/>
    <w:rsid w:val="0077472F"/>
    <w:rsid w:val="0077689A"/>
    <w:rsid w:val="00777B13"/>
    <w:rsid w:val="00781021"/>
    <w:rsid w:val="007811C0"/>
    <w:rsid w:val="007812A8"/>
    <w:rsid w:val="00782265"/>
    <w:rsid w:val="00782B05"/>
    <w:rsid w:val="00786403"/>
    <w:rsid w:val="00787EFD"/>
    <w:rsid w:val="00787F4A"/>
    <w:rsid w:val="007919DA"/>
    <w:rsid w:val="00791E5F"/>
    <w:rsid w:val="0079237F"/>
    <w:rsid w:val="00793525"/>
    <w:rsid w:val="00794DF0"/>
    <w:rsid w:val="00795534"/>
    <w:rsid w:val="007A1426"/>
    <w:rsid w:val="007A317E"/>
    <w:rsid w:val="007A3212"/>
    <w:rsid w:val="007A5726"/>
    <w:rsid w:val="007A6091"/>
    <w:rsid w:val="007A7F8D"/>
    <w:rsid w:val="007B0105"/>
    <w:rsid w:val="007B033E"/>
    <w:rsid w:val="007B03A5"/>
    <w:rsid w:val="007B2C09"/>
    <w:rsid w:val="007B70DB"/>
    <w:rsid w:val="007C04C0"/>
    <w:rsid w:val="007C13F6"/>
    <w:rsid w:val="007C1CBF"/>
    <w:rsid w:val="007C20CC"/>
    <w:rsid w:val="007C229D"/>
    <w:rsid w:val="007C310D"/>
    <w:rsid w:val="007C4696"/>
    <w:rsid w:val="007C75A0"/>
    <w:rsid w:val="007C773F"/>
    <w:rsid w:val="007D05B8"/>
    <w:rsid w:val="007D2078"/>
    <w:rsid w:val="007D2E91"/>
    <w:rsid w:val="007D340A"/>
    <w:rsid w:val="007D365E"/>
    <w:rsid w:val="007D62C1"/>
    <w:rsid w:val="007D68C8"/>
    <w:rsid w:val="007E024F"/>
    <w:rsid w:val="007E0BF5"/>
    <w:rsid w:val="007E1ED1"/>
    <w:rsid w:val="007E2C3A"/>
    <w:rsid w:val="007E42FB"/>
    <w:rsid w:val="007E44C8"/>
    <w:rsid w:val="007E5CA8"/>
    <w:rsid w:val="007E6DA2"/>
    <w:rsid w:val="007F0A2F"/>
    <w:rsid w:val="007F22CC"/>
    <w:rsid w:val="007F2F39"/>
    <w:rsid w:val="007F30F1"/>
    <w:rsid w:val="007F35BC"/>
    <w:rsid w:val="007F380C"/>
    <w:rsid w:val="007F4E15"/>
    <w:rsid w:val="007F5850"/>
    <w:rsid w:val="007F6616"/>
    <w:rsid w:val="007F6BD5"/>
    <w:rsid w:val="00801DDB"/>
    <w:rsid w:val="00803069"/>
    <w:rsid w:val="008039EF"/>
    <w:rsid w:val="00804B0C"/>
    <w:rsid w:val="00807169"/>
    <w:rsid w:val="00807590"/>
    <w:rsid w:val="0081176C"/>
    <w:rsid w:val="00815AB0"/>
    <w:rsid w:val="00815DE9"/>
    <w:rsid w:val="00816E40"/>
    <w:rsid w:val="008218C4"/>
    <w:rsid w:val="0082263A"/>
    <w:rsid w:val="0082327C"/>
    <w:rsid w:val="00823483"/>
    <w:rsid w:val="00824F95"/>
    <w:rsid w:val="008256BB"/>
    <w:rsid w:val="00826D0D"/>
    <w:rsid w:val="008309A8"/>
    <w:rsid w:val="00830C40"/>
    <w:rsid w:val="00831322"/>
    <w:rsid w:val="00832D7C"/>
    <w:rsid w:val="00833EE2"/>
    <w:rsid w:val="008376B7"/>
    <w:rsid w:val="008402FE"/>
    <w:rsid w:val="00840CCF"/>
    <w:rsid w:val="00843CDB"/>
    <w:rsid w:val="00845627"/>
    <w:rsid w:val="0084762A"/>
    <w:rsid w:val="00850569"/>
    <w:rsid w:val="008510C8"/>
    <w:rsid w:val="00851B81"/>
    <w:rsid w:val="008521FC"/>
    <w:rsid w:val="00853CF7"/>
    <w:rsid w:val="008549D3"/>
    <w:rsid w:val="00854A74"/>
    <w:rsid w:val="00854EC2"/>
    <w:rsid w:val="008561EA"/>
    <w:rsid w:val="00856DBE"/>
    <w:rsid w:val="00861602"/>
    <w:rsid w:val="00861B5E"/>
    <w:rsid w:val="00862332"/>
    <w:rsid w:val="00863AE6"/>
    <w:rsid w:val="0086592B"/>
    <w:rsid w:val="00867619"/>
    <w:rsid w:val="00870123"/>
    <w:rsid w:val="00870D87"/>
    <w:rsid w:val="00872A7C"/>
    <w:rsid w:val="00874B9F"/>
    <w:rsid w:val="00875A6E"/>
    <w:rsid w:val="00876B83"/>
    <w:rsid w:val="0087795B"/>
    <w:rsid w:val="00877EE9"/>
    <w:rsid w:val="0088048C"/>
    <w:rsid w:val="00881C93"/>
    <w:rsid w:val="00882495"/>
    <w:rsid w:val="00882E75"/>
    <w:rsid w:val="008831AB"/>
    <w:rsid w:val="00883864"/>
    <w:rsid w:val="00883B9F"/>
    <w:rsid w:val="00883F75"/>
    <w:rsid w:val="00884081"/>
    <w:rsid w:val="00886900"/>
    <w:rsid w:val="00886F1A"/>
    <w:rsid w:val="00887AC9"/>
    <w:rsid w:val="00892C84"/>
    <w:rsid w:val="00894EBB"/>
    <w:rsid w:val="00895E6B"/>
    <w:rsid w:val="00895EB6"/>
    <w:rsid w:val="00896276"/>
    <w:rsid w:val="008A03B0"/>
    <w:rsid w:val="008A12B8"/>
    <w:rsid w:val="008A1AB7"/>
    <w:rsid w:val="008A3D45"/>
    <w:rsid w:val="008A3F24"/>
    <w:rsid w:val="008A53CD"/>
    <w:rsid w:val="008A5421"/>
    <w:rsid w:val="008A635A"/>
    <w:rsid w:val="008A6662"/>
    <w:rsid w:val="008A710E"/>
    <w:rsid w:val="008B0020"/>
    <w:rsid w:val="008B00A8"/>
    <w:rsid w:val="008B1084"/>
    <w:rsid w:val="008B1312"/>
    <w:rsid w:val="008B30A7"/>
    <w:rsid w:val="008B481F"/>
    <w:rsid w:val="008B7CB1"/>
    <w:rsid w:val="008B7EC3"/>
    <w:rsid w:val="008C02F0"/>
    <w:rsid w:val="008C08D2"/>
    <w:rsid w:val="008C195B"/>
    <w:rsid w:val="008C2955"/>
    <w:rsid w:val="008C2E5B"/>
    <w:rsid w:val="008C499C"/>
    <w:rsid w:val="008C61F3"/>
    <w:rsid w:val="008C6FBA"/>
    <w:rsid w:val="008C74C1"/>
    <w:rsid w:val="008D01C4"/>
    <w:rsid w:val="008D02EB"/>
    <w:rsid w:val="008D0CE0"/>
    <w:rsid w:val="008D4175"/>
    <w:rsid w:val="008D46EA"/>
    <w:rsid w:val="008D5704"/>
    <w:rsid w:val="008D6047"/>
    <w:rsid w:val="008D6488"/>
    <w:rsid w:val="008D670A"/>
    <w:rsid w:val="008D76A2"/>
    <w:rsid w:val="008D79FF"/>
    <w:rsid w:val="008E0853"/>
    <w:rsid w:val="008E0D98"/>
    <w:rsid w:val="008E1642"/>
    <w:rsid w:val="008E3A3A"/>
    <w:rsid w:val="008E3B5E"/>
    <w:rsid w:val="008E46C9"/>
    <w:rsid w:val="008E5104"/>
    <w:rsid w:val="008E57A5"/>
    <w:rsid w:val="008E7583"/>
    <w:rsid w:val="008F0B9E"/>
    <w:rsid w:val="008F0FF1"/>
    <w:rsid w:val="008F16BC"/>
    <w:rsid w:val="008F2107"/>
    <w:rsid w:val="008F2262"/>
    <w:rsid w:val="008F3745"/>
    <w:rsid w:val="008F5948"/>
    <w:rsid w:val="008F5AC9"/>
    <w:rsid w:val="008F60A4"/>
    <w:rsid w:val="008F629E"/>
    <w:rsid w:val="008F65AD"/>
    <w:rsid w:val="008F6D3D"/>
    <w:rsid w:val="00900C70"/>
    <w:rsid w:val="0090143B"/>
    <w:rsid w:val="0090170D"/>
    <w:rsid w:val="00901FB9"/>
    <w:rsid w:val="009021DE"/>
    <w:rsid w:val="00903553"/>
    <w:rsid w:val="00905994"/>
    <w:rsid w:val="009059A0"/>
    <w:rsid w:val="00906CA7"/>
    <w:rsid w:val="0090761C"/>
    <w:rsid w:val="00907E04"/>
    <w:rsid w:val="00907FF9"/>
    <w:rsid w:val="00912F15"/>
    <w:rsid w:val="009131A1"/>
    <w:rsid w:val="009135E0"/>
    <w:rsid w:val="00913F5F"/>
    <w:rsid w:val="00915298"/>
    <w:rsid w:val="0091533B"/>
    <w:rsid w:val="00915693"/>
    <w:rsid w:val="0091686A"/>
    <w:rsid w:val="00916A75"/>
    <w:rsid w:val="00920AD6"/>
    <w:rsid w:val="00921167"/>
    <w:rsid w:val="00921348"/>
    <w:rsid w:val="009218E5"/>
    <w:rsid w:val="00921A36"/>
    <w:rsid w:val="00921F25"/>
    <w:rsid w:val="00923903"/>
    <w:rsid w:val="009247B4"/>
    <w:rsid w:val="00925047"/>
    <w:rsid w:val="0092674E"/>
    <w:rsid w:val="00926AA4"/>
    <w:rsid w:val="00927293"/>
    <w:rsid w:val="00934D27"/>
    <w:rsid w:val="00935BC8"/>
    <w:rsid w:val="00937581"/>
    <w:rsid w:val="00940663"/>
    <w:rsid w:val="009417EE"/>
    <w:rsid w:val="00941AE0"/>
    <w:rsid w:val="00941B4B"/>
    <w:rsid w:val="009428BC"/>
    <w:rsid w:val="00944315"/>
    <w:rsid w:val="0094479D"/>
    <w:rsid w:val="00945A81"/>
    <w:rsid w:val="00946345"/>
    <w:rsid w:val="00947B6B"/>
    <w:rsid w:val="00952270"/>
    <w:rsid w:val="00952655"/>
    <w:rsid w:val="00953316"/>
    <w:rsid w:val="00953585"/>
    <w:rsid w:val="00954D28"/>
    <w:rsid w:val="00956A02"/>
    <w:rsid w:val="00957C4B"/>
    <w:rsid w:val="0096001A"/>
    <w:rsid w:val="00960122"/>
    <w:rsid w:val="00961C2C"/>
    <w:rsid w:val="00964C4B"/>
    <w:rsid w:val="009650EB"/>
    <w:rsid w:val="00965FE7"/>
    <w:rsid w:val="009664EC"/>
    <w:rsid w:val="0096698C"/>
    <w:rsid w:val="0096704A"/>
    <w:rsid w:val="00970136"/>
    <w:rsid w:val="00971F34"/>
    <w:rsid w:val="00971FEB"/>
    <w:rsid w:val="00972389"/>
    <w:rsid w:val="00972D45"/>
    <w:rsid w:val="009750E8"/>
    <w:rsid w:val="00976D28"/>
    <w:rsid w:val="009777A1"/>
    <w:rsid w:val="009815F7"/>
    <w:rsid w:val="00981834"/>
    <w:rsid w:val="00982BDA"/>
    <w:rsid w:val="00984871"/>
    <w:rsid w:val="0098636C"/>
    <w:rsid w:val="00986410"/>
    <w:rsid w:val="00986A20"/>
    <w:rsid w:val="00987D45"/>
    <w:rsid w:val="00990A89"/>
    <w:rsid w:val="00991A3B"/>
    <w:rsid w:val="00991E9A"/>
    <w:rsid w:val="0099228B"/>
    <w:rsid w:val="009939AB"/>
    <w:rsid w:val="0099556C"/>
    <w:rsid w:val="00995D29"/>
    <w:rsid w:val="00996C72"/>
    <w:rsid w:val="00997440"/>
    <w:rsid w:val="00997627"/>
    <w:rsid w:val="009A0737"/>
    <w:rsid w:val="009A0D87"/>
    <w:rsid w:val="009A253F"/>
    <w:rsid w:val="009A303D"/>
    <w:rsid w:val="009A5131"/>
    <w:rsid w:val="009A51DC"/>
    <w:rsid w:val="009A5D9B"/>
    <w:rsid w:val="009A5E5D"/>
    <w:rsid w:val="009A64D7"/>
    <w:rsid w:val="009A75DB"/>
    <w:rsid w:val="009A7B0A"/>
    <w:rsid w:val="009B2BC3"/>
    <w:rsid w:val="009B3F6C"/>
    <w:rsid w:val="009B4AF9"/>
    <w:rsid w:val="009B4CEF"/>
    <w:rsid w:val="009B673D"/>
    <w:rsid w:val="009B6E8C"/>
    <w:rsid w:val="009B6EE1"/>
    <w:rsid w:val="009C1F92"/>
    <w:rsid w:val="009C3D8B"/>
    <w:rsid w:val="009C5C61"/>
    <w:rsid w:val="009C6879"/>
    <w:rsid w:val="009C6990"/>
    <w:rsid w:val="009C7311"/>
    <w:rsid w:val="009C7687"/>
    <w:rsid w:val="009D04FC"/>
    <w:rsid w:val="009D10C6"/>
    <w:rsid w:val="009D1340"/>
    <w:rsid w:val="009D333E"/>
    <w:rsid w:val="009D3E2C"/>
    <w:rsid w:val="009D6920"/>
    <w:rsid w:val="009D7241"/>
    <w:rsid w:val="009D7B59"/>
    <w:rsid w:val="009E0D13"/>
    <w:rsid w:val="009E1769"/>
    <w:rsid w:val="009E484A"/>
    <w:rsid w:val="009E698B"/>
    <w:rsid w:val="009F0678"/>
    <w:rsid w:val="009F2085"/>
    <w:rsid w:val="009F32E7"/>
    <w:rsid w:val="009F3590"/>
    <w:rsid w:val="009F4341"/>
    <w:rsid w:val="009F5FA9"/>
    <w:rsid w:val="009F60FA"/>
    <w:rsid w:val="009F6330"/>
    <w:rsid w:val="009F66CE"/>
    <w:rsid w:val="009F6B7B"/>
    <w:rsid w:val="00A00351"/>
    <w:rsid w:val="00A003DA"/>
    <w:rsid w:val="00A0134F"/>
    <w:rsid w:val="00A01E56"/>
    <w:rsid w:val="00A0256F"/>
    <w:rsid w:val="00A02B7D"/>
    <w:rsid w:val="00A035C1"/>
    <w:rsid w:val="00A03BEA"/>
    <w:rsid w:val="00A07288"/>
    <w:rsid w:val="00A0729C"/>
    <w:rsid w:val="00A07709"/>
    <w:rsid w:val="00A10112"/>
    <w:rsid w:val="00A11625"/>
    <w:rsid w:val="00A129A0"/>
    <w:rsid w:val="00A13E45"/>
    <w:rsid w:val="00A151D6"/>
    <w:rsid w:val="00A15DBD"/>
    <w:rsid w:val="00A16164"/>
    <w:rsid w:val="00A1622F"/>
    <w:rsid w:val="00A165DD"/>
    <w:rsid w:val="00A16F56"/>
    <w:rsid w:val="00A1770D"/>
    <w:rsid w:val="00A20002"/>
    <w:rsid w:val="00A215E5"/>
    <w:rsid w:val="00A25A9F"/>
    <w:rsid w:val="00A264C4"/>
    <w:rsid w:val="00A2784A"/>
    <w:rsid w:val="00A31E55"/>
    <w:rsid w:val="00A34F73"/>
    <w:rsid w:val="00A42B82"/>
    <w:rsid w:val="00A43E14"/>
    <w:rsid w:val="00A441EC"/>
    <w:rsid w:val="00A46DE8"/>
    <w:rsid w:val="00A46F51"/>
    <w:rsid w:val="00A4714D"/>
    <w:rsid w:val="00A47DA1"/>
    <w:rsid w:val="00A50C65"/>
    <w:rsid w:val="00A51C56"/>
    <w:rsid w:val="00A52550"/>
    <w:rsid w:val="00A529C2"/>
    <w:rsid w:val="00A52B68"/>
    <w:rsid w:val="00A5357F"/>
    <w:rsid w:val="00A55182"/>
    <w:rsid w:val="00A56264"/>
    <w:rsid w:val="00A56550"/>
    <w:rsid w:val="00A5720C"/>
    <w:rsid w:val="00A57248"/>
    <w:rsid w:val="00A6025D"/>
    <w:rsid w:val="00A61C78"/>
    <w:rsid w:val="00A61DEB"/>
    <w:rsid w:val="00A634DE"/>
    <w:rsid w:val="00A6398D"/>
    <w:rsid w:val="00A6535D"/>
    <w:rsid w:val="00A662B9"/>
    <w:rsid w:val="00A67E85"/>
    <w:rsid w:val="00A723DA"/>
    <w:rsid w:val="00A726B8"/>
    <w:rsid w:val="00A72BB4"/>
    <w:rsid w:val="00A73907"/>
    <w:rsid w:val="00A740BB"/>
    <w:rsid w:val="00A75C92"/>
    <w:rsid w:val="00A75D9F"/>
    <w:rsid w:val="00A762F9"/>
    <w:rsid w:val="00A76DA7"/>
    <w:rsid w:val="00A76E6B"/>
    <w:rsid w:val="00A826CB"/>
    <w:rsid w:val="00A83DED"/>
    <w:rsid w:val="00A8572A"/>
    <w:rsid w:val="00A86744"/>
    <w:rsid w:val="00A9039C"/>
    <w:rsid w:val="00A90C05"/>
    <w:rsid w:val="00A9183F"/>
    <w:rsid w:val="00A91AEB"/>
    <w:rsid w:val="00A91D07"/>
    <w:rsid w:val="00A9381D"/>
    <w:rsid w:val="00A93C26"/>
    <w:rsid w:val="00A94848"/>
    <w:rsid w:val="00A94B72"/>
    <w:rsid w:val="00A94FE9"/>
    <w:rsid w:val="00A9557B"/>
    <w:rsid w:val="00A96682"/>
    <w:rsid w:val="00A9685B"/>
    <w:rsid w:val="00A96CD7"/>
    <w:rsid w:val="00AA0CE2"/>
    <w:rsid w:val="00AA0D80"/>
    <w:rsid w:val="00AA126F"/>
    <w:rsid w:val="00AA1EAD"/>
    <w:rsid w:val="00AA31BD"/>
    <w:rsid w:val="00AA41A5"/>
    <w:rsid w:val="00AA57DE"/>
    <w:rsid w:val="00AA5CD7"/>
    <w:rsid w:val="00AA6065"/>
    <w:rsid w:val="00AA63FD"/>
    <w:rsid w:val="00AA6A08"/>
    <w:rsid w:val="00AA6ECD"/>
    <w:rsid w:val="00AB0B1A"/>
    <w:rsid w:val="00AB0FAF"/>
    <w:rsid w:val="00AB2EDA"/>
    <w:rsid w:val="00AB4378"/>
    <w:rsid w:val="00AB578F"/>
    <w:rsid w:val="00AB5F74"/>
    <w:rsid w:val="00AB60E1"/>
    <w:rsid w:val="00AB699E"/>
    <w:rsid w:val="00AB6ECB"/>
    <w:rsid w:val="00AB7E2F"/>
    <w:rsid w:val="00AC1E1F"/>
    <w:rsid w:val="00AC31E1"/>
    <w:rsid w:val="00AC4382"/>
    <w:rsid w:val="00AC4D9E"/>
    <w:rsid w:val="00AC60B2"/>
    <w:rsid w:val="00AD02E8"/>
    <w:rsid w:val="00AD1C20"/>
    <w:rsid w:val="00AD2234"/>
    <w:rsid w:val="00AD2D3F"/>
    <w:rsid w:val="00AD3497"/>
    <w:rsid w:val="00AD3DFA"/>
    <w:rsid w:val="00AD426A"/>
    <w:rsid w:val="00AD6400"/>
    <w:rsid w:val="00AD695F"/>
    <w:rsid w:val="00AE07BB"/>
    <w:rsid w:val="00AE2A7B"/>
    <w:rsid w:val="00AE3394"/>
    <w:rsid w:val="00AE37BA"/>
    <w:rsid w:val="00AE387A"/>
    <w:rsid w:val="00AE3CCA"/>
    <w:rsid w:val="00AE4A0D"/>
    <w:rsid w:val="00AF17E2"/>
    <w:rsid w:val="00AF194E"/>
    <w:rsid w:val="00AF341A"/>
    <w:rsid w:val="00AF3446"/>
    <w:rsid w:val="00AF52B8"/>
    <w:rsid w:val="00AF52E6"/>
    <w:rsid w:val="00AF53E8"/>
    <w:rsid w:val="00AF599D"/>
    <w:rsid w:val="00AF6B37"/>
    <w:rsid w:val="00AF6F59"/>
    <w:rsid w:val="00AF746A"/>
    <w:rsid w:val="00AF7676"/>
    <w:rsid w:val="00AF7ABD"/>
    <w:rsid w:val="00B00092"/>
    <w:rsid w:val="00B005B4"/>
    <w:rsid w:val="00B00D1B"/>
    <w:rsid w:val="00B019BC"/>
    <w:rsid w:val="00B01B45"/>
    <w:rsid w:val="00B021D6"/>
    <w:rsid w:val="00B0238E"/>
    <w:rsid w:val="00B029A2"/>
    <w:rsid w:val="00B02F78"/>
    <w:rsid w:val="00B038CD"/>
    <w:rsid w:val="00B0397E"/>
    <w:rsid w:val="00B04C6B"/>
    <w:rsid w:val="00B062EA"/>
    <w:rsid w:val="00B0723B"/>
    <w:rsid w:val="00B073AC"/>
    <w:rsid w:val="00B07713"/>
    <w:rsid w:val="00B10325"/>
    <w:rsid w:val="00B1116B"/>
    <w:rsid w:val="00B11903"/>
    <w:rsid w:val="00B137F1"/>
    <w:rsid w:val="00B13849"/>
    <w:rsid w:val="00B1644E"/>
    <w:rsid w:val="00B1695B"/>
    <w:rsid w:val="00B17657"/>
    <w:rsid w:val="00B20186"/>
    <w:rsid w:val="00B207C8"/>
    <w:rsid w:val="00B22FE2"/>
    <w:rsid w:val="00B2397B"/>
    <w:rsid w:val="00B24035"/>
    <w:rsid w:val="00B251CB"/>
    <w:rsid w:val="00B25371"/>
    <w:rsid w:val="00B2557A"/>
    <w:rsid w:val="00B256AF"/>
    <w:rsid w:val="00B2659D"/>
    <w:rsid w:val="00B26A1F"/>
    <w:rsid w:val="00B278D8"/>
    <w:rsid w:val="00B27A23"/>
    <w:rsid w:val="00B27ABC"/>
    <w:rsid w:val="00B27EBF"/>
    <w:rsid w:val="00B27FFA"/>
    <w:rsid w:val="00B3180C"/>
    <w:rsid w:val="00B3335B"/>
    <w:rsid w:val="00B340CE"/>
    <w:rsid w:val="00B34B86"/>
    <w:rsid w:val="00B34ED3"/>
    <w:rsid w:val="00B35F0C"/>
    <w:rsid w:val="00B37A8F"/>
    <w:rsid w:val="00B40247"/>
    <w:rsid w:val="00B42442"/>
    <w:rsid w:val="00B43AEF"/>
    <w:rsid w:val="00B43C3E"/>
    <w:rsid w:val="00B4430F"/>
    <w:rsid w:val="00B44F4E"/>
    <w:rsid w:val="00B44F7D"/>
    <w:rsid w:val="00B500CE"/>
    <w:rsid w:val="00B505AD"/>
    <w:rsid w:val="00B50905"/>
    <w:rsid w:val="00B5221A"/>
    <w:rsid w:val="00B523B7"/>
    <w:rsid w:val="00B52D80"/>
    <w:rsid w:val="00B52FEE"/>
    <w:rsid w:val="00B5405D"/>
    <w:rsid w:val="00B5471E"/>
    <w:rsid w:val="00B55D1D"/>
    <w:rsid w:val="00B5615B"/>
    <w:rsid w:val="00B56ADF"/>
    <w:rsid w:val="00B56D2A"/>
    <w:rsid w:val="00B578E5"/>
    <w:rsid w:val="00B57DB3"/>
    <w:rsid w:val="00B57DD7"/>
    <w:rsid w:val="00B633D6"/>
    <w:rsid w:val="00B70AD5"/>
    <w:rsid w:val="00B70B4E"/>
    <w:rsid w:val="00B70D68"/>
    <w:rsid w:val="00B7223B"/>
    <w:rsid w:val="00B7405F"/>
    <w:rsid w:val="00B75DBC"/>
    <w:rsid w:val="00B800E0"/>
    <w:rsid w:val="00B810F6"/>
    <w:rsid w:val="00B8140A"/>
    <w:rsid w:val="00B81BD5"/>
    <w:rsid w:val="00B84432"/>
    <w:rsid w:val="00B9060D"/>
    <w:rsid w:val="00B90F45"/>
    <w:rsid w:val="00B919C9"/>
    <w:rsid w:val="00B9385B"/>
    <w:rsid w:val="00B93A91"/>
    <w:rsid w:val="00B97719"/>
    <w:rsid w:val="00BA048D"/>
    <w:rsid w:val="00BA1A94"/>
    <w:rsid w:val="00BA2FFB"/>
    <w:rsid w:val="00BA3082"/>
    <w:rsid w:val="00BA4299"/>
    <w:rsid w:val="00BA43D8"/>
    <w:rsid w:val="00BA45C4"/>
    <w:rsid w:val="00BA4BEF"/>
    <w:rsid w:val="00BA52F7"/>
    <w:rsid w:val="00BA6407"/>
    <w:rsid w:val="00BA6A3B"/>
    <w:rsid w:val="00BA7BEF"/>
    <w:rsid w:val="00BA7BF7"/>
    <w:rsid w:val="00BB1A2D"/>
    <w:rsid w:val="00BB25D5"/>
    <w:rsid w:val="00BB3B45"/>
    <w:rsid w:val="00BB536E"/>
    <w:rsid w:val="00BB58BD"/>
    <w:rsid w:val="00BB72A7"/>
    <w:rsid w:val="00BB72D2"/>
    <w:rsid w:val="00BB7D5D"/>
    <w:rsid w:val="00BC035B"/>
    <w:rsid w:val="00BC0546"/>
    <w:rsid w:val="00BC371B"/>
    <w:rsid w:val="00BC4AF4"/>
    <w:rsid w:val="00BC5153"/>
    <w:rsid w:val="00BC53D8"/>
    <w:rsid w:val="00BC54CB"/>
    <w:rsid w:val="00BD30C0"/>
    <w:rsid w:val="00BD4017"/>
    <w:rsid w:val="00BD5E2D"/>
    <w:rsid w:val="00BD631C"/>
    <w:rsid w:val="00BD727A"/>
    <w:rsid w:val="00BD7D33"/>
    <w:rsid w:val="00BD7F47"/>
    <w:rsid w:val="00BE004B"/>
    <w:rsid w:val="00BE0131"/>
    <w:rsid w:val="00BE0C72"/>
    <w:rsid w:val="00BE0CC0"/>
    <w:rsid w:val="00BE1A58"/>
    <w:rsid w:val="00BE2F22"/>
    <w:rsid w:val="00BE42B6"/>
    <w:rsid w:val="00BE4CCD"/>
    <w:rsid w:val="00BE6934"/>
    <w:rsid w:val="00BF0DA7"/>
    <w:rsid w:val="00BF3118"/>
    <w:rsid w:val="00BF4BE9"/>
    <w:rsid w:val="00BF4C22"/>
    <w:rsid w:val="00BF61AB"/>
    <w:rsid w:val="00BF730B"/>
    <w:rsid w:val="00BF731C"/>
    <w:rsid w:val="00BF7BF9"/>
    <w:rsid w:val="00C001F9"/>
    <w:rsid w:val="00C00C61"/>
    <w:rsid w:val="00C00DDC"/>
    <w:rsid w:val="00C021F2"/>
    <w:rsid w:val="00C0296E"/>
    <w:rsid w:val="00C03319"/>
    <w:rsid w:val="00C03774"/>
    <w:rsid w:val="00C03EA1"/>
    <w:rsid w:val="00C04F6D"/>
    <w:rsid w:val="00C052A8"/>
    <w:rsid w:val="00C05872"/>
    <w:rsid w:val="00C0604C"/>
    <w:rsid w:val="00C06792"/>
    <w:rsid w:val="00C07054"/>
    <w:rsid w:val="00C070DF"/>
    <w:rsid w:val="00C078A8"/>
    <w:rsid w:val="00C07BF7"/>
    <w:rsid w:val="00C11449"/>
    <w:rsid w:val="00C11C9A"/>
    <w:rsid w:val="00C12372"/>
    <w:rsid w:val="00C141A1"/>
    <w:rsid w:val="00C1481E"/>
    <w:rsid w:val="00C15073"/>
    <w:rsid w:val="00C1569C"/>
    <w:rsid w:val="00C159E9"/>
    <w:rsid w:val="00C1611E"/>
    <w:rsid w:val="00C179E8"/>
    <w:rsid w:val="00C17F98"/>
    <w:rsid w:val="00C2146D"/>
    <w:rsid w:val="00C21478"/>
    <w:rsid w:val="00C24EBB"/>
    <w:rsid w:val="00C262DD"/>
    <w:rsid w:val="00C26B39"/>
    <w:rsid w:val="00C27E38"/>
    <w:rsid w:val="00C30282"/>
    <w:rsid w:val="00C31633"/>
    <w:rsid w:val="00C31801"/>
    <w:rsid w:val="00C318ED"/>
    <w:rsid w:val="00C31CB1"/>
    <w:rsid w:val="00C32647"/>
    <w:rsid w:val="00C32982"/>
    <w:rsid w:val="00C32F34"/>
    <w:rsid w:val="00C33523"/>
    <w:rsid w:val="00C34EFE"/>
    <w:rsid w:val="00C3580A"/>
    <w:rsid w:val="00C35841"/>
    <w:rsid w:val="00C37095"/>
    <w:rsid w:val="00C375A7"/>
    <w:rsid w:val="00C40313"/>
    <w:rsid w:val="00C4033D"/>
    <w:rsid w:val="00C410D7"/>
    <w:rsid w:val="00C413F3"/>
    <w:rsid w:val="00C414A7"/>
    <w:rsid w:val="00C420FF"/>
    <w:rsid w:val="00C4381C"/>
    <w:rsid w:val="00C43F46"/>
    <w:rsid w:val="00C455D8"/>
    <w:rsid w:val="00C4574F"/>
    <w:rsid w:val="00C45AC7"/>
    <w:rsid w:val="00C45D41"/>
    <w:rsid w:val="00C462AA"/>
    <w:rsid w:val="00C46AFA"/>
    <w:rsid w:val="00C50D0D"/>
    <w:rsid w:val="00C5235B"/>
    <w:rsid w:val="00C525AA"/>
    <w:rsid w:val="00C53701"/>
    <w:rsid w:val="00C5399F"/>
    <w:rsid w:val="00C53F72"/>
    <w:rsid w:val="00C54E48"/>
    <w:rsid w:val="00C56DF8"/>
    <w:rsid w:val="00C6009E"/>
    <w:rsid w:val="00C61FC3"/>
    <w:rsid w:val="00C62D1C"/>
    <w:rsid w:val="00C62F07"/>
    <w:rsid w:val="00C63052"/>
    <w:rsid w:val="00C63B45"/>
    <w:rsid w:val="00C63C10"/>
    <w:rsid w:val="00C65462"/>
    <w:rsid w:val="00C65561"/>
    <w:rsid w:val="00C656D9"/>
    <w:rsid w:val="00C65841"/>
    <w:rsid w:val="00C658F5"/>
    <w:rsid w:val="00C66263"/>
    <w:rsid w:val="00C66DFB"/>
    <w:rsid w:val="00C672B0"/>
    <w:rsid w:val="00C6787E"/>
    <w:rsid w:val="00C70366"/>
    <w:rsid w:val="00C71631"/>
    <w:rsid w:val="00C72EFB"/>
    <w:rsid w:val="00C7315E"/>
    <w:rsid w:val="00C7346A"/>
    <w:rsid w:val="00C77081"/>
    <w:rsid w:val="00C77185"/>
    <w:rsid w:val="00C77458"/>
    <w:rsid w:val="00C80414"/>
    <w:rsid w:val="00C805AB"/>
    <w:rsid w:val="00C821D3"/>
    <w:rsid w:val="00C8493A"/>
    <w:rsid w:val="00C86BCF"/>
    <w:rsid w:val="00C86DDF"/>
    <w:rsid w:val="00C878BA"/>
    <w:rsid w:val="00C87BB8"/>
    <w:rsid w:val="00C87DFD"/>
    <w:rsid w:val="00C91BB4"/>
    <w:rsid w:val="00C91BC2"/>
    <w:rsid w:val="00C923C3"/>
    <w:rsid w:val="00C9493C"/>
    <w:rsid w:val="00C96BD4"/>
    <w:rsid w:val="00CA0079"/>
    <w:rsid w:val="00CA150F"/>
    <w:rsid w:val="00CA2084"/>
    <w:rsid w:val="00CA2652"/>
    <w:rsid w:val="00CA3986"/>
    <w:rsid w:val="00CA3CBC"/>
    <w:rsid w:val="00CA46F2"/>
    <w:rsid w:val="00CA5D43"/>
    <w:rsid w:val="00CA5D9B"/>
    <w:rsid w:val="00CA6005"/>
    <w:rsid w:val="00CA65E5"/>
    <w:rsid w:val="00CA7601"/>
    <w:rsid w:val="00CB0184"/>
    <w:rsid w:val="00CB1119"/>
    <w:rsid w:val="00CB1946"/>
    <w:rsid w:val="00CB28B7"/>
    <w:rsid w:val="00CB3F88"/>
    <w:rsid w:val="00CB4CCD"/>
    <w:rsid w:val="00CB5A53"/>
    <w:rsid w:val="00CB6C30"/>
    <w:rsid w:val="00CC0A0E"/>
    <w:rsid w:val="00CC27F9"/>
    <w:rsid w:val="00CC2F98"/>
    <w:rsid w:val="00CC3509"/>
    <w:rsid w:val="00CC5105"/>
    <w:rsid w:val="00CC58BE"/>
    <w:rsid w:val="00CC5B1D"/>
    <w:rsid w:val="00CC6299"/>
    <w:rsid w:val="00CC65A2"/>
    <w:rsid w:val="00CD0E86"/>
    <w:rsid w:val="00CD2DA0"/>
    <w:rsid w:val="00CD374D"/>
    <w:rsid w:val="00CD38C1"/>
    <w:rsid w:val="00CD405F"/>
    <w:rsid w:val="00CD55CC"/>
    <w:rsid w:val="00CD5DA1"/>
    <w:rsid w:val="00CD65B7"/>
    <w:rsid w:val="00CD7097"/>
    <w:rsid w:val="00CE09AF"/>
    <w:rsid w:val="00CE36F9"/>
    <w:rsid w:val="00CE4033"/>
    <w:rsid w:val="00CE5AE7"/>
    <w:rsid w:val="00CE6D78"/>
    <w:rsid w:val="00CE7686"/>
    <w:rsid w:val="00CF2E87"/>
    <w:rsid w:val="00CF3532"/>
    <w:rsid w:val="00CF3880"/>
    <w:rsid w:val="00CF4E12"/>
    <w:rsid w:val="00CF50ED"/>
    <w:rsid w:val="00D00539"/>
    <w:rsid w:val="00D052D1"/>
    <w:rsid w:val="00D05700"/>
    <w:rsid w:val="00D07035"/>
    <w:rsid w:val="00D0796B"/>
    <w:rsid w:val="00D07C6E"/>
    <w:rsid w:val="00D11CAD"/>
    <w:rsid w:val="00D12A39"/>
    <w:rsid w:val="00D1366E"/>
    <w:rsid w:val="00D157CC"/>
    <w:rsid w:val="00D17017"/>
    <w:rsid w:val="00D20789"/>
    <w:rsid w:val="00D208B7"/>
    <w:rsid w:val="00D216E5"/>
    <w:rsid w:val="00D23860"/>
    <w:rsid w:val="00D24B88"/>
    <w:rsid w:val="00D262F4"/>
    <w:rsid w:val="00D262FA"/>
    <w:rsid w:val="00D2637B"/>
    <w:rsid w:val="00D267A6"/>
    <w:rsid w:val="00D26ED8"/>
    <w:rsid w:val="00D2710B"/>
    <w:rsid w:val="00D27B49"/>
    <w:rsid w:val="00D27C18"/>
    <w:rsid w:val="00D30443"/>
    <w:rsid w:val="00D304ED"/>
    <w:rsid w:val="00D30C8D"/>
    <w:rsid w:val="00D30CB2"/>
    <w:rsid w:val="00D31D5A"/>
    <w:rsid w:val="00D31F26"/>
    <w:rsid w:val="00D32197"/>
    <w:rsid w:val="00D32221"/>
    <w:rsid w:val="00D322AB"/>
    <w:rsid w:val="00D33229"/>
    <w:rsid w:val="00D34DD8"/>
    <w:rsid w:val="00D35BE4"/>
    <w:rsid w:val="00D35D9B"/>
    <w:rsid w:val="00D362CF"/>
    <w:rsid w:val="00D37002"/>
    <w:rsid w:val="00D37205"/>
    <w:rsid w:val="00D37A9D"/>
    <w:rsid w:val="00D37F8D"/>
    <w:rsid w:val="00D40220"/>
    <w:rsid w:val="00D42E87"/>
    <w:rsid w:val="00D4517A"/>
    <w:rsid w:val="00D46040"/>
    <w:rsid w:val="00D46AF9"/>
    <w:rsid w:val="00D473D4"/>
    <w:rsid w:val="00D5002F"/>
    <w:rsid w:val="00D503BC"/>
    <w:rsid w:val="00D54FBD"/>
    <w:rsid w:val="00D55B66"/>
    <w:rsid w:val="00D5752E"/>
    <w:rsid w:val="00D575C9"/>
    <w:rsid w:val="00D57625"/>
    <w:rsid w:val="00D57A1C"/>
    <w:rsid w:val="00D61D33"/>
    <w:rsid w:val="00D61F4E"/>
    <w:rsid w:val="00D635CB"/>
    <w:rsid w:val="00D63B6A"/>
    <w:rsid w:val="00D63B74"/>
    <w:rsid w:val="00D63EDB"/>
    <w:rsid w:val="00D64965"/>
    <w:rsid w:val="00D64B29"/>
    <w:rsid w:val="00D6506E"/>
    <w:rsid w:val="00D704CC"/>
    <w:rsid w:val="00D726C5"/>
    <w:rsid w:val="00D7443B"/>
    <w:rsid w:val="00D748A5"/>
    <w:rsid w:val="00D75393"/>
    <w:rsid w:val="00D75DC5"/>
    <w:rsid w:val="00D7651B"/>
    <w:rsid w:val="00D76ECA"/>
    <w:rsid w:val="00D82E2C"/>
    <w:rsid w:val="00D83565"/>
    <w:rsid w:val="00D83BBF"/>
    <w:rsid w:val="00D848D8"/>
    <w:rsid w:val="00D849B2"/>
    <w:rsid w:val="00D84D60"/>
    <w:rsid w:val="00D850EA"/>
    <w:rsid w:val="00D852A3"/>
    <w:rsid w:val="00D860FA"/>
    <w:rsid w:val="00D8615C"/>
    <w:rsid w:val="00D861E1"/>
    <w:rsid w:val="00D874CA"/>
    <w:rsid w:val="00D90C4E"/>
    <w:rsid w:val="00D90F39"/>
    <w:rsid w:val="00D91BEC"/>
    <w:rsid w:val="00D92519"/>
    <w:rsid w:val="00D94196"/>
    <w:rsid w:val="00D95217"/>
    <w:rsid w:val="00D952E3"/>
    <w:rsid w:val="00D95B67"/>
    <w:rsid w:val="00D962D6"/>
    <w:rsid w:val="00D96F14"/>
    <w:rsid w:val="00D97124"/>
    <w:rsid w:val="00D972B2"/>
    <w:rsid w:val="00D97D03"/>
    <w:rsid w:val="00DA454E"/>
    <w:rsid w:val="00DA5DC9"/>
    <w:rsid w:val="00DA5FD8"/>
    <w:rsid w:val="00DA6500"/>
    <w:rsid w:val="00DA6979"/>
    <w:rsid w:val="00DA6FF9"/>
    <w:rsid w:val="00DB20C1"/>
    <w:rsid w:val="00DB3156"/>
    <w:rsid w:val="00DB3219"/>
    <w:rsid w:val="00DB3660"/>
    <w:rsid w:val="00DB3EF1"/>
    <w:rsid w:val="00DB3F87"/>
    <w:rsid w:val="00DB4EA0"/>
    <w:rsid w:val="00DB5378"/>
    <w:rsid w:val="00DB541D"/>
    <w:rsid w:val="00DB6E5A"/>
    <w:rsid w:val="00DB7049"/>
    <w:rsid w:val="00DC029F"/>
    <w:rsid w:val="00DC04CD"/>
    <w:rsid w:val="00DC072B"/>
    <w:rsid w:val="00DC105C"/>
    <w:rsid w:val="00DC1B2B"/>
    <w:rsid w:val="00DC292B"/>
    <w:rsid w:val="00DC297B"/>
    <w:rsid w:val="00DC2D76"/>
    <w:rsid w:val="00DC2FB7"/>
    <w:rsid w:val="00DC31D6"/>
    <w:rsid w:val="00DC3355"/>
    <w:rsid w:val="00DC3674"/>
    <w:rsid w:val="00DC5074"/>
    <w:rsid w:val="00DC60A5"/>
    <w:rsid w:val="00DC7BCA"/>
    <w:rsid w:val="00DD0C75"/>
    <w:rsid w:val="00DD1480"/>
    <w:rsid w:val="00DD2555"/>
    <w:rsid w:val="00DD2AA0"/>
    <w:rsid w:val="00DE0711"/>
    <w:rsid w:val="00DE0A20"/>
    <w:rsid w:val="00DE1756"/>
    <w:rsid w:val="00DE4A4D"/>
    <w:rsid w:val="00DE58E1"/>
    <w:rsid w:val="00DE63E5"/>
    <w:rsid w:val="00DE6768"/>
    <w:rsid w:val="00DE7249"/>
    <w:rsid w:val="00DE7E6A"/>
    <w:rsid w:val="00DF08BD"/>
    <w:rsid w:val="00DF16E7"/>
    <w:rsid w:val="00DF17AA"/>
    <w:rsid w:val="00DF18CF"/>
    <w:rsid w:val="00DF18F7"/>
    <w:rsid w:val="00DF1D71"/>
    <w:rsid w:val="00DF280F"/>
    <w:rsid w:val="00DF281C"/>
    <w:rsid w:val="00DF2FAF"/>
    <w:rsid w:val="00DF3EE5"/>
    <w:rsid w:val="00DF415E"/>
    <w:rsid w:val="00DF56E9"/>
    <w:rsid w:val="00DF57E0"/>
    <w:rsid w:val="00DF6AFA"/>
    <w:rsid w:val="00DF6D08"/>
    <w:rsid w:val="00DF7437"/>
    <w:rsid w:val="00E00761"/>
    <w:rsid w:val="00E01E64"/>
    <w:rsid w:val="00E0202E"/>
    <w:rsid w:val="00E02A5E"/>
    <w:rsid w:val="00E04849"/>
    <w:rsid w:val="00E07CF0"/>
    <w:rsid w:val="00E10322"/>
    <w:rsid w:val="00E115F6"/>
    <w:rsid w:val="00E126C2"/>
    <w:rsid w:val="00E12C05"/>
    <w:rsid w:val="00E12E0C"/>
    <w:rsid w:val="00E130B2"/>
    <w:rsid w:val="00E13B36"/>
    <w:rsid w:val="00E13F05"/>
    <w:rsid w:val="00E14724"/>
    <w:rsid w:val="00E15C4D"/>
    <w:rsid w:val="00E15CBE"/>
    <w:rsid w:val="00E163D7"/>
    <w:rsid w:val="00E17BA5"/>
    <w:rsid w:val="00E17CB2"/>
    <w:rsid w:val="00E20C57"/>
    <w:rsid w:val="00E22870"/>
    <w:rsid w:val="00E230E5"/>
    <w:rsid w:val="00E24E4B"/>
    <w:rsid w:val="00E24E8A"/>
    <w:rsid w:val="00E26780"/>
    <w:rsid w:val="00E274AD"/>
    <w:rsid w:val="00E2799A"/>
    <w:rsid w:val="00E27B45"/>
    <w:rsid w:val="00E27F4C"/>
    <w:rsid w:val="00E32909"/>
    <w:rsid w:val="00E32DCE"/>
    <w:rsid w:val="00E334F6"/>
    <w:rsid w:val="00E33645"/>
    <w:rsid w:val="00E33971"/>
    <w:rsid w:val="00E35177"/>
    <w:rsid w:val="00E3572E"/>
    <w:rsid w:val="00E366CF"/>
    <w:rsid w:val="00E36F85"/>
    <w:rsid w:val="00E42141"/>
    <w:rsid w:val="00E4286C"/>
    <w:rsid w:val="00E429F7"/>
    <w:rsid w:val="00E42F83"/>
    <w:rsid w:val="00E46056"/>
    <w:rsid w:val="00E467FC"/>
    <w:rsid w:val="00E4735F"/>
    <w:rsid w:val="00E476CF"/>
    <w:rsid w:val="00E507D4"/>
    <w:rsid w:val="00E5110B"/>
    <w:rsid w:val="00E53A8C"/>
    <w:rsid w:val="00E53C47"/>
    <w:rsid w:val="00E55509"/>
    <w:rsid w:val="00E556C9"/>
    <w:rsid w:val="00E56B7A"/>
    <w:rsid w:val="00E57549"/>
    <w:rsid w:val="00E61E63"/>
    <w:rsid w:val="00E61F77"/>
    <w:rsid w:val="00E6226F"/>
    <w:rsid w:val="00E625CF"/>
    <w:rsid w:val="00E6344A"/>
    <w:rsid w:val="00E63E92"/>
    <w:rsid w:val="00E6453F"/>
    <w:rsid w:val="00E65CC9"/>
    <w:rsid w:val="00E66C70"/>
    <w:rsid w:val="00E72340"/>
    <w:rsid w:val="00E73ACB"/>
    <w:rsid w:val="00E74E29"/>
    <w:rsid w:val="00E756FA"/>
    <w:rsid w:val="00E75C11"/>
    <w:rsid w:val="00E76AD4"/>
    <w:rsid w:val="00E76DC0"/>
    <w:rsid w:val="00E80E4B"/>
    <w:rsid w:val="00E81150"/>
    <w:rsid w:val="00E81F8E"/>
    <w:rsid w:val="00E83101"/>
    <w:rsid w:val="00E84EC7"/>
    <w:rsid w:val="00E84FA5"/>
    <w:rsid w:val="00E85AF9"/>
    <w:rsid w:val="00E9033D"/>
    <w:rsid w:val="00E911FB"/>
    <w:rsid w:val="00E9168B"/>
    <w:rsid w:val="00E927C9"/>
    <w:rsid w:val="00E9382C"/>
    <w:rsid w:val="00E959B6"/>
    <w:rsid w:val="00E971F7"/>
    <w:rsid w:val="00E97D35"/>
    <w:rsid w:val="00EA0043"/>
    <w:rsid w:val="00EA0897"/>
    <w:rsid w:val="00EA0BDB"/>
    <w:rsid w:val="00EA1872"/>
    <w:rsid w:val="00EA3C88"/>
    <w:rsid w:val="00EA5A69"/>
    <w:rsid w:val="00EB02FC"/>
    <w:rsid w:val="00EB0BF4"/>
    <w:rsid w:val="00EB1BDD"/>
    <w:rsid w:val="00EB1ECB"/>
    <w:rsid w:val="00EB3D8F"/>
    <w:rsid w:val="00EB422B"/>
    <w:rsid w:val="00EB51EA"/>
    <w:rsid w:val="00EB52AE"/>
    <w:rsid w:val="00EB78E0"/>
    <w:rsid w:val="00EB7ACF"/>
    <w:rsid w:val="00EC0946"/>
    <w:rsid w:val="00EC0E4E"/>
    <w:rsid w:val="00EC116E"/>
    <w:rsid w:val="00EC2A2A"/>
    <w:rsid w:val="00EC2CF1"/>
    <w:rsid w:val="00EC4248"/>
    <w:rsid w:val="00EC5A4E"/>
    <w:rsid w:val="00EC5BE4"/>
    <w:rsid w:val="00EC7CBA"/>
    <w:rsid w:val="00ED315B"/>
    <w:rsid w:val="00ED5269"/>
    <w:rsid w:val="00ED5486"/>
    <w:rsid w:val="00ED5D88"/>
    <w:rsid w:val="00ED6187"/>
    <w:rsid w:val="00ED6998"/>
    <w:rsid w:val="00EE0668"/>
    <w:rsid w:val="00EE35E0"/>
    <w:rsid w:val="00EE473A"/>
    <w:rsid w:val="00EE4C3A"/>
    <w:rsid w:val="00EF1708"/>
    <w:rsid w:val="00EF27C3"/>
    <w:rsid w:val="00EF37AF"/>
    <w:rsid w:val="00EF42EB"/>
    <w:rsid w:val="00EF48F3"/>
    <w:rsid w:val="00EF6319"/>
    <w:rsid w:val="00F02CD5"/>
    <w:rsid w:val="00F03AC7"/>
    <w:rsid w:val="00F03F33"/>
    <w:rsid w:val="00F03FA4"/>
    <w:rsid w:val="00F045D6"/>
    <w:rsid w:val="00F046A4"/>
    <w:rsid w:val="00F04B36"/>
    <w:rsid w:val="00F04BAA"/>
    <w:rsid w:val="00F04C32"/>
    <w:rsid w:val="00F05266"/>
    <w:rsid w:val="00F065A4"/>
    <w:rsid w:val="00F066C9"/>
    <w:rsid w:val="00F06FCA"/>
    <w:rsid w:val="00F10663"/>
    <w:rsid w:val="00F113BE"/>
    <w:rsid w:val="00F116EA"/>
    <w:rsid w:val="00F117EA"/>
    <w:rsid w:val="00F11F7C"/>
    <w:rsid w:val="00F129EC"/>
    <w:rsid w:val="00F13DF2"/>
    <w:rsid w:val="00F144D9"/>
    <w:rsid w:val="00F16111"/>
    <w:rsid w:val="00F16112"/>
    <w:rsid w:val="00F171A9"/>
    <w:rsid w:val="00F20524"/>
    <w:rsid w:val="00F2334F"/>
    <w:rsid w:val="00F2379C"/>
    <w:rsid w:val="00F24946"/>
    <w:rsid w:val="00F25CF7"/>
    <w:rsid w:val="00F25D52"/>
    <w:rsid w:val="00F25D76"/>
    <w:rsid w:val="00F25E51"/>
    <w:rsid w:val="00F3018A"/>
    <w:rsid w:val="00F303F3"/>
    <w:rsid w:val="00F322AE"/>
    <w:rsid w:val="00F33017"/>
    <w:rsid w:val="00F33ADF"/>
    <w:rsid w:val="00F33BCB"/>
    <w:rsid w:val="00F345EE"/>
    <w:rsid w:val="00F35446"/>
    <w:rsid w:val="00F3696B"/>
    <w:rsid w:val="00F377E5"/>
    <w:rsid w:val="00F37867"/>
    <w:rsid w:val="00F42F6D"/>
    <w:rsid w:val="00F43855"/>
    <w:rsid w:val="00F439BC"/>
    <w:rsid w:val="00F43ADE"/>
    <w:rsid w:val="00F44B5E"/>
    <w:rsid w:val="00F44B97"/>
    <w:rsid w:val="00F47579"/>
    <w:rsid w:val="00F47933"/>
    <w:rsid w:val="00F50776"/>
    <w:rsid w:val="00F5121F"/>
    <w:rsid w:val="00F517E3"/>
    <w:rsid w:val="00F51D2D"/>
    <w:rsid w:val="00F52D54"/>
    <w:rsid w:val="00F5308C"/>
    <w:rsid w:val="00F53259"/>
    <w:rsid w:val="00F53276"/>
    <w:rsid w:val="00F54A3F"/>
    <w:rsid w:val="00F54E05"/>
    <w:rsid w:val="00F55596"/>
    <w:rsid w:val="00F56E07"/>
    <w:rsid w:val="00F57430"/>
    <w:rsid w:val="00F60AD3"/>
    <w:rsid w:val="00F60DE9"/>
    <w:rsid w:val="00F6274E"/>
    <w:rsid w:val="00F64654"/>
    <w:rsid w:val="00F64C95"/>
    <w:rsid w:val="00F64F22"/>
    <w:rsid w:val="00F65980"/>
    <w:rsid w:val="00F668BC"/>
    <w:rsid w:val="00F668C9"/>
    <w:rsid w:val="00F676D1"/>
    <w:rsid w:val="00F67E74"/>
    <w:rsid w:val="00F70CC7"/>
    <w:rsid w:val="00F71E06"/>
    <w:rsid w:val="00F73338"/>
    <w:rsid w:val="00F75309"/>
    <w:rsid w:val="00F754EC"/>
    <w:rsid w:val="00F75ECC"/>
    <w:rsid w:val="00F80A52"/>
    <w:rsid w:val="00F8163D"/>
    <w:rsid w:val="00F81BFF"/>
    <w:rsid w:val="00F81D36"/>
    <w:rsid w:val="00F82860"/>
    <w:rsid w:val="00F828F8"/>
    <w:rsid w:val="00F8515F"/>
    <w:rsid w:val="00F85B1A"/>
    <w:rsid w:val="00F90649"/>
    <w:rsid w:val="00F9243A"/>
    <w:rsid w:val="00F92C03"/>
    <w:rsid w:val="00F9353F"/>
    <w:rsid w:val="00F93DE1"/>
    <w:rsid w:val="00F953D0"/>
    <w:rsid w:val="00FA03B4"/>
    <w:rsid w:val="00FA0BD5"/>
    <w:rsid w:val="00FA1C7A"/>
    <w:rsid w:val="00FA246A"/>
    <w:rsid w:val="00FA3821"/>
    <w:rsid w:val="00FA472E"/>
    <w:rsid w:val="00FA473B"/>
    <w:rsid w:val="00FA7081"/>
    <w:rsid w:val="00FA756C"/>
    <w:rsid w:val="00FB01D2"/>
    <w:rsid w:val="00FB08DF"/>
    <w:rsid w:val="00FB0C6C"/>
    <w:rsid w:val="00FB1A81"/>
    <w:rsid w:val="00FB1DC3"/>
    <w:rsid w:val="00FB2598"/>
    <w:rsid w:val="00FB5177"/>
    <w:rsid w:val="00FB5BB2"/>
    <w:rsid w:val="00FB604F"/>
    <w:rsid w:val="00FB62FD"/>
    <w:rsid w:val="00FB6537"/>
    <w:rsid w:val="00FB6654"/>
    <w:rsid w:val="00FB67C4"/>
    <w:rsid w:val="00FB6C37"/>
    <w:rsid w:val="00FB7A42"/>
    <w:rsid w:val="00FC0C5D"/>
    <w:rsid w:val="00FC0D4C"/>
    <w:rsid w:val="00FC19E6"/>
    <w:rsid w:val="00FC2093"/>
    <w:rsid w:val="00FC4103"/>
    <w:rsid w:val="00FC470C"/>
    <w:rsid w:val="00FC5992"/>
    <w:rsid w:val="00FC5B8C"/>
    <w:rsid w:val="00FC6790"/>
    <w:rsid w:val="00FC7A8F"/>
    <w:rsid w:val="00FC7B54"/>
    <w:rsid w:val="00FC7D49"/>
    <w:rsid w:val="00FC7DED"/>
    <w:rsid w:val="00FD0426"/>
    <w:rsid w:val="00FD09D8"/>
    <w:rsid w:val="00FD1E0A"/>
    <w:rsid w:val="00FD33B6"/>
    <w:rsid w:val="00FD59F4"/>
    <w:rsid w:val="00FD61D0"/>
    <w:rsid w:val="00FD6753"/>
    <w:rsid w:val="00FE00CB"/>
    <w:rsid w:val="00FE1BD3"/>
    <w:rsid w:val="00FE33BC"/>
    <w:rsid w:val="00FE4312"/>
    <w:rsid w:val="00FE5573"/>
    <w:rsid w:val="00FE68FA"/>
    <w:rsid w:val="00FF0C89"/>
    <w:rsid w:val="00FF26B8"/>
    <w:rsid w:val="00FF48D7"/>
    <w:rsid w:val="00FF5899"/>
    <w:rsid w:val="00FF5905"/>
    <w:rsid w:val="00FF5A82"/>
    <w:rsid w:val="00FF5D9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annotation text" w:semiHidden="0" w:unhideWhenUsed="0"/>
    <w:lsdException w:name="header" w:semiHidden="0" w:uiPriority="0" w:unhideWhenUsed="0"/>
    <w:lsdException w:name="caption" w:uiPriority="0" w:qFormat="1"/>
    <w:lsdException w:name="annotation reference" w:semiHidden="0" w:unhideWhenUsed="0"/>
    <w:lsdException w:name="Title" w:semiHidden="0" w:uiPriority="0" w:unhideWhenUsed="0" w:qFormat="1"/>
    <w:lsdException w:name="Default Paragraph Font" w:semiHidden="0" w:uiPriority="0" w:unhideWhenUsed="0"/>
    <w:lsdException w:name="Body Text Indent" w:semiHidden="0" w:uiPriority="0" w:unhideWhenUsed="0"/>
    <w:lsdException w:name="Subtitle" w:semiHidden="0" w:uiPriority="0" w:unhideWhenUsed="0" w:qFormat="1"/>
    <w:lsdException w:name="Body Text 2" w:semiHidden="0" w:uiPriority="0" w:unhideWhenUsed="0"/>
    <w:lsdException w:name="Hyperlink"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729"/>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link w:val="Nadpis1Char"/>
    <w:uiPriority w:val="99"/>
    <w:qFormat/>
    <w:rsid w:val="00596729"/>
    <w:pPr>
      <w:keepNext/>
      <w:keepLines/>
      <w:spacing w:before="480"/>
      <w:jc w:val="left"/>
      <w:outlineLvl w:val="0"/>
    </w:pPr>
    <w:rPr>
      <w:rFonts w:ascii="Cambria" w:hAnsi="Cambria" w:cs="Cambria"/>
      <w:b/>
      <w:bCs/>
      <w:color w:val="365F91"/>
      <w:sz w:val="28"/>
      <w:szCs w:val="28"/>
      <w:lang w:eastAsia="sk-SK"/>
    </w:rPr>
  </w:style>
  <w:style w:type="paragraph" w:styleId="Heading2">
    <w:name w:val="heading 2"/>
    <w:basedOn w:val="Normal"/>
    <w:next w:val="Normal"/>
    <w:link w:val="Nadpis2Char"/>
    <w:uiPriority w:val="99"/>
    <w:qFormat/>
    <w:rsid w:val="00596729"/>
    <w:pPr>
      <w:keepNext/>
      <w:jc w:val="center"/>
      <w:outlineLvl w:val="1"/>
    </w:pPr>
    <w:rPr>
      <w:b/>
      <w:bCs/>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596729"/>
    <w:rPr>
      <w:rFonts w:ascii="Cambria" w:hAnsi="Cambria" w:cs="Cambria"/>
      <w:b/>
      <w:bCs/>
      <w:color w:val="365F91"/>
      <w:sz w:val="28"/>
      <w:szCs w:val="28"/>
      <w:rtl w:val="0"/>
      <w:cs w:val="0"/>
    </w:rPr>
  </w:style>
  <w:style w:type="character" w:customStyle="1" w:styleId="Nadpis2Char">
    <w:name w:val="Nadpis 2 Char"/>
    <w:basedOn w:val="DefaultParagraphFont"/>
    <w:link w:val="Heading2"/>
    <w:uiPriority w:val="99"/>
    <w:locked/>
    <w:rsid w:val="00596729"/>
    <w:rPr>
      <w:rFonts w:ascii="Times New Roman" w:hAnsi="Times New Roman" w:cs="Times New Roman"/>
      <w:b/>
      <w:bCs/>
      <w:sz w:val="24"/>
      <w:szCs w:val="24"/>
      <w:rtl w:val="0"/>
      <w:cs w:val="0"/>
      <w:lang w:val="x-none" w:eastAsia="sk-SK"/>
    </w:rPr>
  </w:style>
  <w:style w:type="character" w:styleId="Hyperlink">
    <w:name w:val="Hyperlink"/>
    <w:basedOn w:val="DefaultParagraphFont"/>
    <w:uiPriority w:val="99"/>
    <w:rsid w:val="00596729"/>
    <w:rPr>
      <w:rFonts w:cs="Times New Roman"/>
      <w:b/>
      <w:bCs/>
      <w:color w:val="auto"/>
      <w:u w:val="none"/>
      <w:effect w:val="none"/>
      <w:rtl w:val="0"/>
      <w:cs w:val="0"/>
    </w:rPr>
  </w:style>
  <w:style w:type="paragraph" w:customStyle="1" w:styleId="ListParagraph1">
    <w:name w:val="List Paragraph1"/>
    <w:basedOn w:val="Normal"/>
    <w:uiPriority w:val="99"/>
    <w:rsid w:val="00596729"/>
    <w:pPr>
      <w:ind w:left="708"/>
      <w:jc w:val="left"/>
    </w:pPr>
  </w:style>
  <w:style w:type="paragraph" w:styleId="BodyText2">
    <w:name w:val="Body Text 2"/>
    <w:basedOn w:val="Normal"/>
    <w:link w:val="Zkladntext2Char"/>
    <w:uiPriority w:val="99"/>
    <w:rsid w:val="00596729"/>
    <w:pPr>
      <w:jc w:val="both"/>
    </w:pPr>
    <w:rPr>
      <w:sz w:val="20"/>
      <w:szCs w:val="20"/>
      <w:lang w:eastAsia="sk-SK"/>
    </w:rPr>
  </w:style>
  <w:style w:type="character" w:customStyle="1" w:styleId="Zkladntext2Char">
    <w:name w:val="Základný text 2 Char"/>
    <w:basedOn w:val="DefaultParagraphFont"/>
    <w:link w:val="BodyText2"/>
    <w:uiPriority w:val="99"/>
    <w:locked/>
    <w:rsid w:val="00596729"/>
    <w:rPr>
      <w:rFonts w:ascii="Times New Roman" w:hAnsi="Times New Roman" w:cs="Times New Roman"/>
      <w:sz w:val="20"/>
      <w:szCs w:val="20"/>
      <w:rtl w:val="0"/>
      <w:cs w:val="0"/>
    </w:rPr>
  </w:style>
  <w:style w:type="paragraph" w:styleId="BodyText">
    <w:name w:val="Body Text"/>
    <w:basedOn w:val="Normal"/>
    <w:link w:val="ZkladntextChar"/>
    <w:uiPriority w:val="99"/>
    <w:semiHidden/>
    <w:rsid w:val="00596729"/>
    <w:pPr>
      <w:spacing w:after="120"/>
      <w:jc w:val="left"/>
    </w:pPr>
    <w:rPr>
      <w:lang w:eastAsia="sk-SK"/>
    </w:rPr>
  </w:style>
  <w:style w:type="character" w:customStyle="1" w:styleId="ZkladntextChar">
    <w:name w:val="Základný text Char"/>
    <w:basedOn w:val="DefaultParagraphFont"/>
    <w:link w:val="BodyText"/>
    <w:uiPriority w:val="99"/>
    <w:semiHidden/>
    <w:locked/>
    <w:rsid w:val="00596729"/>
    <w:rPr>
      <w:rFonts w:ascii="Times New Roman" w:hAnsi="Times New Roman" w:cs="Times New Roman"/>
      <w:sz w:val="24"/>
      <w:szCs w:val="24"/>
      <w:rtl w:val="0"/>
      <w:cs w:val="0"/>
    </w:rPr>
  </w:style>
  <w:style w:type="paragraph" w:styleId="BodyTextIndent2">
    <w:name w:val="Body Text Indent 2"/>
    <w:basedOn w:val="Normal"/>
    <w:link w:val="Zarkazkladnhotextu2Char"/>
    <w:uiPriority w:val="99"/>
    <w:semiHidden/>
    <w:rsid w:val="00596729"/>
    <w:pPr>
      <w:spacing w:after="120" w:line="480" w:lineRule="auto"/>
      <w:ind w:left="283"/>
      <w:jc w:val="left"/>
    </w:pPr>
    <w:rPr>
      <w:lang w:eastAsia="sk-SK"/>
    </w:rPr>
  </w:style>
  <w:style w:type="character" w:customStyle="1" w:styleId="Zarkazkladnhotextu2Char">
    <w:name w:val="Zarážka základného textu 2 Char"/>
    <w:basedOn w:val="DefaultParagraphFont"/>
    <w:link w:val="BodyTextIndent2"/>
    <w:uiPriority w:val="99"/>
    <w:semiHidden/>
    <w:locked/>
    <w:rsid w:val="00596729"/>
    <w:rPr>
      <w:rFonts w:ascii="Times New Roman" w:hAnsi="Times New Roman" w:cs="Times New Roman"/>
      <w:sz w:val="24"/>
      <w:szCs w:val="24"/>
      <w:rtl w:val="0"/>
      <w:cs w:val="0"/>
    </w:rPr>
  </w:style>
  <w:style w:type="character" w:styleId="Strong">
    <w:name w:val="Strong"/>
    <w:basedOn w:val="DefaultParagraphFont"/>
    <w:uiPriority w:val="99"/>
    <w:qFormat/>
    <w:rsid w:val="00596729"/>
    <w:rPr>
      <w:rFonts w:cs="Times New Roman"/>
      <w:b/>
      <w:bCs/>
      <w:rtl w:val="0"/>
      <w:cs w:val="0"/>
    </w:rPr>
  </w:style>
  <w:style w:type="paragraph" w:customStyle="1" w:styleId="NormlnsWWW">
    <w:name w:val="Normální (síť WWW)"/>
    <w:basedOn w:val="Normal"/>
    <w:uiPriority w:val="99"/>
    <w:rsid w:val="00596729"/>
    <w:pPr>
      <w:spacing w:before="100" w:beforeAutospacing="1" w:after="100" w:afterAutospacing="1"/>
      <w:jc w:val="left"/>
    </w:pPr>
    <w:rPr>
      <w:rFonts w:ascii="Arial Unicode MS" w:eastAsia="Times New Roman" w:hAnsi="Times New Roman" w:cs="Arial Unicode MS"/>
      <w:lang w:eastAsia="sk-SK"/>
    </w:rPr>
  </w:style>
  <w:style w:type="paragraph" w:customStyle="1" w:styleId="CharChar1CharCharCharCharCharCharCharCharChar">
    <w:name w:val="Char Char1 Char Char Char Char Char Char Char Char Char"/>
    <w:basedOn w:val="Normal"/>
    <w:uiPriority w:val="99"/>
    <w:rsid w:val="00596729"/>
    <w:pPr>
      <w:tabs>
        <w:tab w:val="num" w:pos="567"/>
      </w:tabs>
      <w:spacing w:line="240" w:lineRule="exact"/>
      <w:ind w:left="567" w:hanging="567"/>
      <w:jc w:val="left"/>
    </w:pPr>
    <w:rPr>
      <w:rFonts w:ascii="Times New Roman Bold" w:hAnsi="Times New Roman Bold" w:cs="Times New Roman Bold"/>
      <w:b/>
      <w:bCs/>
      <w:sz w:val="26"/>
      <w:szCs w:val="26"/>
    </w:rPr>
  </w:style>
  <w:style w:type="paragraph" w:styleId="Header">
    <w:name w:val="header"/>
    <w:basedOn w:val="Normal"/>
    <w:link w:val="HlavikaChar"/>
    <w:uiPriority w:val="99"/>
    <w:rsid w:val="00596729"/>
    <w:pPr>
      <w:tabs>
        <w:tab w:val="center" w:pos="4536"/>
        <w:tab w:val="right" w:pos="9072"/>
      </w:tabs>
      <w:jc w:val="left"/>
    </w:pPr>
    <w:rPr>
      <w:sz w:val="20"/>
      <w:szCs w:val="20"/>
      <w:lang w:eastAsia="sk-SK"/>
    </w:rPr>
  </w:style>
  <w:style w:type="character" w:customStyle="1" w:styleId="HlavikaChar">
    <w:name w:val="Hlavička Char"/>
    <w:basedOn w:val="DefaultParagraphFont"/>
    <w:link w:val="Header"/>
    <w:uiPriority w:val="99"/>
    <w:locked/>
    <w:rsid w:val="00596729"/>
    <w:rPr>
      <w:rFonts w:ascii="Times New Roman" w:hAnsi="Times New Roman" w:cs="Times New Roman"/>
      <w:sz w:val="20"/>
      <w:szCs w:val="20"/>
      <w:rtl w:val="0"/>
      <w:cs w:val="0"/>
    </w:rPr>
  </w:style>
  <w:style w:type="paragraph" w:styleId="Footer">
    <w:name w:val="footer"/>
    <w:basedOn w:val="Normal"/>
    <w:link w:val="PtaChar"/>
    <w:uiPriority w:val="99"/>
    <w:rsid w:val="00596729"/>
    <w:pPr>
      <w:tabs>
        <w:tab w:val="center" w:pos="4536"/>
        <w:tab w:val="right" w:pos="9072"/>
      </w:tabs>
      <w:jc w:val="left"/>
    </w:pPr>
    <w:rPr>
      <w:lang w:eastAsia="sk-SK"/>
    </w:rPr>
  </w:style>
  <w:style w:type="character" w:customStyle="1" w:styleId="PtaChar">
    <w:name w:val="Päta Char"/>
    <w:basedOn w:val="DefaultParagraphFont"/>
    <w:link w:val="Footer"/>
    <w:uiPriority w:val="99"/>
    <w:locked/>
    <w:rsid w:val="00596729"/>
    <w:rPr>
      <w:rFonts w:ascii="Times New Roman" w:hAnsi="Times New Roman" w:cs="Times New Roman"/>
      <w:sz w:val="24"/>
      <w:szCs w:val="24"/>
      <w:rtl w:val="0"/>
      <w:cs w:val="0"/>
    </w:rPr>
  </w:style>
  <w:style w:type="paragraph" w:styleId="BalloonText">
    <w:name w:val="Balloon Text"/>
    <w:basedOn w:val="Normal"/>
    <w:link w:val="TextbublinyChar"/>
    <w:uiPriority w:val="99"/>
    <w:semiHidden/>
    <w:rsid w:val="009D10C6"/>
    <w:pPr>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sk-SK" w:eastAsia="x-none"/>
    </w:rPr>
  </w:style>
  <w:style w:type="character" w:styleId="CommentReference">
    <w:name w:val="annotation reference"/>
    <w:basedOn w:val="DefaultParagraphFont"/>
    <w:uiPriority w:val="99"/>
    <w:semiHidden/>
    <w:rsid w:val="009D10C6"/>
    <w:rPr>
      <w:rFonts w:cs="Times New Roman"/>
      <w:sz w:val="16"/>
      <w:szCs w:val="16"/>
      <w:rtl w:val="0"/>
      <w:cs w:val="0"/>
    </w:rPr>
  </w:style>
  <w:style w:type="paragraph" w:styleId="CommentText">
    <w:name w:val="annotation text"/>
    <w:basedOn w:val="Normal"/>
    <w:link w:val="TextkomentraChar"/>
    <w:uiPriority w:val="99"/>
    <w:semiHidden/>
    <w:rsid w:val="009D10C6"/>
    <w:pPr>
      <w:jc w:val="left"/>
    </w:pPr>
    <w:rPr>
      <w:rFonts w:ascii="Calibri" w:hAnsi="Calibri" w:cs="Calibri"/>
      <w:sz w:val="20"/>
      <w:szCs w:val="20"/>
    </w:rPr>
  </w:style>
  <w:style w:type="character" w:customStyle="1" w:styleId="TextkomentraChar">
    <w:name w:val="Text komentára Char"/>
    <w:basedOn w:val="DefaultParagraphFont"/>
    <w:link w:val="CommentText"/>
    <w:uiPriority w:val="99"/>
    <w:semiHidden/>
    <w:locked/>
    <w:rsid w:val="009D10C6"/>
    <w:rPr>
      <w:rFonts w:cs="Times New Roman"/>
      <w:rtl w:val="0"/>
      <w:cs w:val="0"/>
      <w:lang w:val="sk-SK" w:eastAsia="en-US"/>
    </w:rPr>
  </w:style>
  <w:style w:type="paragraph" w:styleId="ListParagraph">
    <w:name w:val="List Paragraph"/>
    <w:basedOn w:val="Normal"/>
    <w:uiPriority w:val="34"/>
    <w:qFormat/>
    <w:rsid w:val="009D10C6"/>
    <w:pPr>
      <w:ind w:left="708"/>
      <w:jc w:val="left"/>
    </w:pPr>
  </w:style>
  <w:style w:type="paragraph" w:styleId="CommentSubject">
    <w:name w:val="annotation subject"/>
    <w:basedOn w:val="CommentText"/>
    <w:next w:val="CommentText"/>
    <w:link w:val="PredmetkomentraChar"/>
    <w:uiPriority w:val="99"/>
    <w:semiHidden/>
    <w:rsid w:val="00D704CC"/>
    <w:pPr>
      <w:jc w:val="left"/>
    </w:pPr>
    <w:rPr>
      <w:rFonts w:ascii="Times New Roman" w:hAnsi="Times New Roman" w:cs="Times New Roman"/>
      <w:b/>
      <w:bCs/>
    </w:rPr>
  </w:style>
  <w:style w:type="character" w:customStyle="1" w:styleId="PredmetkomentraChar">
    <w:name w:val="Predmet komentára Char"/>
    <w:basedOn w:val="TextkomentraChar"/>
    <w:link w:val="CommentSubject"/>
    <w:uiPriority w:val="99"/>
    <w:semiHidden/>
    <w:locked/>
    <w:rPr>
      <w:rFonts w:ascii="Times New Roman" w:hAnsi="Times New Roman"/>
      <w:b/>
      <w:bCs/>
    </w:rPr>
  </w:style>
  <w:style w:type="character" w:customStyle="1" w:styleId="CommentTextChar">
    <w:name w:val="Comment Text Char"/>
    <w:uiPriority w:val="99"/>
    <w:semiHidden/>
    <w:locked/>
    <w:rsid w:val="00AB0FAF"/>
    <w:rPr>
      <w:sz w:val="20"/>
    </w:rPr>
  </w:style>
  <w:style w:type="paragraph" w:customStyle="1" w:styleId="Default">
    <w:name w:val="Default"/>
    <w:uiPriority w:val="99"/>
    <w:rsid w:val="00FB6C37"/>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cs-CZ" w:eastAsia="cs-CZ" w:bidi="ar-SA"/>
    </w:rPr>
  </w:style>
  <w:style w:type="paragraph" w:customStyle="1" w:styleId="Styl4">
    <w:name w:val="Styl4"/>
    <w:basedOn w:val="Normal"/>
    <w:uiPriority w:val="99"/>
    <w:rsid w:val="0052431F"/>
    <w:pPr>
      <w:tabs>
        <w:tab w:val="num" w:pos="360"/>
      </w:tabs>
      <w:ind w:left="357" w:hanging="357"/>
      <w:jc w:val="left"/>
    </w:pPr>
    <w:rPr>
      <w:b/>
      <w:bCs/>
      <w:sz w:val="22"/>
      <w:szCs w:val="22"/>
      <w:lang w:val="cs-CZ" w:eastAsia="cs-CZ"/>
    </w:rPr>
  </w:style>
  <w:style w:type="paragraph" w:styleId="BodyTextIndent">
    <w:name w:val="Body Text Indent"/>
    <w:basedOn w:val="Normal"/>
    <w:link w:val="ZarkazkladnhotextuChar"/>
    <w:uiPriority w:val="99"/>
    <w:rsid w:val="00404DF3"/>
    <w:pPr>
      <w:spacing w:after="120"/>
      <w:ind w:left="283"/>
      <w:jc w:val="left"/>
    </w:pPr>
    <w:rPr>
      <w:lang w:eastAsia="sk-SK"/>
    </w:rPr>
  </w:style>
  <w:style w:type="character" w:customStyle="1" w:styleId="ZarkazkladnhotextuChar">
    <w:name w:val="Zarážka základného textu Char"/>
    <w:basedOn w:val="DefaultParagraphFont"/>
    <w:link w:val="BodyTextIndent"/>
    <w:uiPriority w:val="99"/>
    <w:locked/>
    <w:rsid w:val="00404DF3"/>
    <w:rPr>
      <w:rFonts w:ascii="Times New Roman" w:hAnsi="Times New Roman" w:cs="Times New Roman"/>
      <w:sz w:val="24"/>
      <w:szCs w:val="24"/>
      <w:rtl w:val="0"/>
      <w:cs w:val="0"/>
    </w:rPr>
  </w:style>
  <w:style w:type="character" w:customStyle="1" w:styleId="CharChar1">
    <w:name w:val="Char Char1"/>
    <w:uiPriority w:val="99"/>
    <w:semiHidden/>
    <w:rsid w:val="00DB4EA0"/>
    <w:rPr>
      <w:lang w:val="sk-SK" w:eastAsia="en-US"/>
    </w:rPr>
  </w:style>
  <w:style w:type="character" w:customStyle="1" w:styleId="CharChar2">
    <w:name w:val="Char Char2"/>
    <w:uiPriority w:val="99"/>
    <w:semiHidden/>
    <w:locked/>
    <w:rsid w:val="00A13E45"/>
    <w:rPr>
      <w:lang w:val="sk-SK" w:eastAsia="en-US"/>
    </w:rPr>
  </w:style>
  <w:style w:type="character" w:customStyle="1" w:styleId="CharChar8">
    <w:name w:val="Char Char8"/>
    <w:uiPriority w:val="99"/>
    <w:locked/>
    <w:rsid w:val="005F1AD7"/>
    <w:rPr>
      <w:rFonts w:ascii="Times New Roman" w:hAnsi="Times New Roman" w:cs="Times New Roman"/>
      <w:b/>
      <w:sz w:val="24"/>
      <w:lang w:val="x-none" w:eastAsia="sk-SK"/>
    </w:rPr>
  </w:style>
  <w:style w:type="paragraph" w:styleId="Revision">
    <w:name w:val="Revision"/>
    <w:hidden/>
    <w:uiPriority w:val="99"/>
    <w:semiHidden/>
    <w:rsid w:val="005B5C0E"/>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customStyle="1" w:styleId="ListParagraph2">
    <w:name w:val="List Paragraph2"/>
    <w:basedOn w:val="Normal"/>
    <w:uiPriority w:val="99"/>
    <w:rsid w:val="00354655"/>
    <w:pPr>
      <w:spacing w:after="200" w:line="276" w:lineRule="auto"/>
      <w:ind w:left="720"/>
      <w:jc w:val="left"/>
    </w:pPr>
    <w:rPr>
      <w:rFonts w:ascii="Calibri" w:hAnsi="Calibri" w:cs="Calibri"/>
      <w:sz w:val="22"/>
      <w:szCs w:val="22"/>
    </w:rPr>
  </w:style>
  <w:style w:type="character" w:customStyle="1" w:styleId="skypepnhprintcontainer">
    <w:name w:val="skype_pnh_print_container"/>
    <w:basedOn w:val="DefaultParagraphFont"/>
    <w:uiPriority w:val="99"/>
    <w:rsid w:val="0069441E"/>
    <w:rPr>
      <w:rFonts w:cs="Times New Roman"/>
      <w:rtl w:val="0"/>
      <w:cs w:val="0"/>
    </w:rPr>
  </w:style>
  <w:style w:type="character" w:customStyle="1" w:styleId="skypepnhcontainer">
    <w:name w:val="skype_pnh_container"/>
    <w:basedOn w:val="DefaultParagraphFont"/>
    <w:uiPriority w:val="99"/>
    <w:rsid w:val="0069441E"/>
    <w:rPr>
      <w:rFonts w:cs="Times New Roman"/>
      <w:rtl w:val="0"/>
      <w:cs w:val="0"/>
    </w:rPr>
  </w:style>
  <w:style w:type="character" w:customStyle="1" w:styleId="skypepnhmark">
    <w:name w:val="skype_pnh_mark"/>
    <w:basedOn w:val="DefaultParagraphFont"/>
    <w:uiPriority w:val="99"/>
    <w:rsid w:val="0069441E"/>
    <w:rPr>
      <w:rFonts w:cs="Times New Roman"/>
      <w:rtl w:val="0"/>
      <w:cs w:val="0"/>
    </w:rPr>
  </w:style>
  <w:style w:type="character" w:customStyle="1" w:styleId="skypepnhtextspan">
    <w:name w:val="skype_pnh_text_span"/>
    <w:basedOn w:val="DefaultParagraphFont"/>
    <w:uiPriority w:val="99"/>
    <w:rsid w:val="0069441E"/>
    <w:rPr>
      <w:rFonts w:cs="Times New Roman"/>
      <w:rtl w:val="0"/>
      <w:cs w:val="0"/>
    </w:rPr>
  </w:style>
  <w:style w:type="character" w:customStyle="1" w:styleId="skypepnhrightspan">
    <w:name w:val="skype_pnh_right_span"/>
    <w:basedOn w:val="DefaultParagraphFont"/>
    <w:uiPriority w:val="99"/>
    <w:rsid w:val="0069441E"/>
    <w:rPr>
      <w:rFonts w:cs="Times New Roman"/>
      <w:rtl w:val="0"/>
      <w:cs w:val="0"/>
    </w:rPr>
  </w:style>
  <w:style w:type="character" w:customStyle="1" w:styleId="new">
    <w:name w:val="new"/>
    <w:rsid w:val="008C6FBA"/>
  </w:style>
  <w:style w:type="character" w:customStyle="1" w:styleId="ruletitle1">
    <w:name w:val="ruletitle1"/>
    <w:rsid w:val="003F3149"/>
    <w:rPr>
      <w:rFonts w:ascii="Tahoma" w:hAnsi="Tahoma" w:cs="Tahoma"/>
      <w:b/>
      <w:color w:val="4B4B4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010B-F9B8-417C-A770-A7297532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230</TotalTime>
  <Pages>5</Pages>
  <Words>1617</Words>
  <Characters>9217</Characters>
  <Application>Microsoft Office Word</Application>
  <DocSecurity>0</DocSecurity>
  <Lines>0</Lines>
  <Paragraphs>0</Paragraphs>
  <ScaleCrop>false</ScaleCrop>
  <Company>MPSVR</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vargova</dc:creator>
  <cp:lastModifiedBy>Varos Juraj</cp:lastModifiedBy>
  <cp:revision>19</cp:revision>
  <cp:lastPrinted>2015-06-16T11:24:00Z</cp:lastPrinted>
  <dcterms:created xsi:type="dcterms:W3CDTF">2015-05-12T14:59:00Z</dcterms:created>
  <dcterms:modified xsi:type="dcterms:W3CDTF">2015-07-13T09:54:00Z</dcterms:modified>
</cp:coreProperties>
</file>