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C55193">
        <w:rPr>
          <w:sz w:val="18"/>
          <w:szCs w:val="18"/>
        </w:rPr>
        <w:t>1</w:t>
      </w:r>
      <w:r w:rsidR="00162B74">
        <w:rPr>
          <w:sz w:val="18"/>
          <w:szCs w:val="18"/>
        </w:rPr>
        <w:t>114</w:t>
      </w:r>
      <w:r w:rsidRPr="00680482">
        <w:rPr>
          <w:sz w:val="18"/>
          <w:szCs w:val="18"/>
        </w:rPr>
        <w:t>/201</w:t>
      </w:r>
      <w:r w:rsidR="00755976">
        <w:rPr>
          <w:sz w:val="18"/>
          <w:szCs w:val="18"/>
        </w:rPr>
        <w:t>5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D50E00" w:rsidP="009C2E2F">
      <w:pPr>
        <w:pStyle w:val="uznesenia"/>
      </w:pPr>
      <w:r>
        <w:t>1834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F2D38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z </w:t>
      </w:r>
      <w:r w:rsidR="00D50E00">
        <w:rPr>
          <w:rFonts w:cs="Arial"/>
          <w:sz w:val="22"/>
          <w:szCs w:val="22"/>
        </w:rPr>
        <w:t>24</w:t>
      </w:r>
      <w:r w:rsidR="00DE21FD">
        <w:rPr>
          <w:rFonts w:cs="Arial"/>
          <w:sz w:val="22"/>
          <w:szCs w:val="22"/>
        </w:rPr>
        <w:t xml:space="preserve">. </w:t>
      </w:r>
      <w:r w:rsidR="00C55193">
        <w:rPr>
          <w:rFonts w:cs="Arial"/>
          <w:sz w:val="22"/>
          <w:szCs w:val="22"/>
        </w:rPr>
        <w:t>júna</w:t>
      </w:r>
      <w:r w:rsidR="009C2E2F">
        <w:rPr>
          <w:rFonts w:cs="Arial"/>
          <w:sz w:val="22"/>
          <w:szCs w:val="22"/>
        </w:rPr>
        <w:t xml:space="preserve"> 201</w:t>
      </w:r>
      <w:r w:rsidR="0013599D">
        <w:rPr>
          <w:rFonts w:cs="Arial"/>
          <w:sz w:val="22"/>
          <w:szCs w:val="22"/>
        </w:rPr>
        <w:t>5</w:t>
      </w:r>
    </w:p>
    <w:p w:rsidR="009C2E2F" w:rsidRDefault="009C2E2F" w:rsidP="009C2E2F"/>
    <w:p w:rsidR="00D04B4B" w:rsidRPr="00162B74" w:rsidRDefault="00503107" w:rsidP="00162B74">
      <w:pPr>
        <w:jc w:val="both"/>
        <w:rPr>
          <w:rFonts w:cs="Arial"/>
          <w:sz w:val="22"/>
          <w:szCs w:val="22"/>
        </w:rPr>
      </w:pPr>
      <w:r w:rsidRPr="00162B74">
        <w:rPr>
          <w:sz w:val="22"/>
          <w:szCs w:val="22"/>
        </w:rPr>
        <w:t>k</w:t>
      </w:r>
      <w:r w:rsidR="00EE1E49" w:rsidRPr="00162B74">
        <w:rPr>
          <w:sz w:val="22"/>
          <w:szCs w:val="22"/>
        </w:rPr>
        <w:t xml:space="preserve"> </w:t>
      </w:r>
      <w:r w:rsidR="00162B74" w:rsidRPr="00162B74">
        <w:rPr>
          <w:sz w:val="22"/>
          <w:szCs w:val="22"/>
        </w:rPr>
        <w:t>v</w:t>
      </w:r>
      <w:r w:rsidR="00162B74" w:rsidRPr="00162B74">
        <w:rPr>
          <w:sz w:val="22"/>
          <w:szCs w:val="22"/>
        </w:rPr>
        <w:t>ládn</w:t>
      </w:r>
      <w:r w:rsidR="00162B74" w:rsidRPr="00162B74">
        <w:rPr>
          <w:sz w:val="22"/>
          <w:szCs w:val="22"/>
        </w:rPr>
        <w:t>emu</w:t>
      </w:r>
      <w:r w:rsidR="00162B74" w:rsidRPr="00162B74">
        <w:rPr>
          <w:sz w:val="22"/>
          <w:szCs w:val="22"/>
        </w:rPr>
        <w:t xml:space="preserve"> návrh</w:t>
      </w:r>
      <w:r w:rsidR="00162B74" w:rsidRPr="00162B74">
        <w:rPr>
          <w:sz w:val="22"/>
          <w:szCs w:val="22"/>
        </w:rPr>
        <w:t>u</w:t>
      </w:r>
      <w:r w:rsidR="00162B74" w:rsidRPr="00162B74">
        <w:rPr>
          <w:sz w:val="22"/>
          <w:szCs w:val="22"/>
        </w:rPr>
        <w:t xml:space="preserve"> zákona, ktorým sa mení a dopĺňa zákon č. 595/2003 Z. z. o dani z príjmov v znení neskorších predpisov a ktorým sa menia a dopĺňajú niektoré zákony (tlač 1581) – prvé čítanie</w:t>
      </w:r>
    </w:p>
    <w:p w:rsidR="00DE21FD" w:rsidRDefault="00DE21FD" w:rsidP="00700B7E">
      <w:pPr>
        <w:jc w:val="both"/>
        <w:rPr>
          <w:rFonts w:cs="Arial"/>
          <w:sz w:val="22"/>
          <w:szCs w:val="22"/>
        </w:rPr>
      </w:pPr>
    </w:p>
    <w:p w:rsidR="00162B74" w:rsidRPr="004E1A7F" w:rsidRDefault="00162B74" w:rsidP="00700B7E">
      <w:pPr>
        <w:jc w:val="both"/>
        <w:rPr>
          <w:rFonts w:cs="Arial"/>
          <w:sz w:val="22"/>
          <w:szCs w:val="22"/>
        </w:rPr>
      </w:pPr>
    </w:p>
    <w:p w:rsidR="004539A2" w:rsidRPr="00D772E0" w:rsidRDefault="004539A2" w:rsidP="004539A2">
      <w:pPr>
        <w:jc w:val="both"/>
        <w:rPr>
          <w:rFonts w:cs="Arial"/>
          <w:b/>
          <w:sz w:val="28"/>
          <w:szCs w:val="28"/>
        </w:rPr>
      </w:pPr>
      <w:r w:rsidRPr="00D772E0">
        <w:rPr>
          <w:rFonts w:cs="Arial"/>
          <w:b/>
          <w:sz w:val="28"/>
          <w:szCs w:val="28"/>
        </w:rPr>
        <w:tab/>
        <w:t>Národná rada Slovenskej republiky</w:t>
      </w:r>
    </w:p>
    <w:p w:rsidR="004539A2" w:rsidRDefault="004539A2" w:rsidP="004539A2">
      <w:pPr>
        <w:jc w:val="both"/>
        <w:rPr>
          <w:rFonts w:cs="Arial"/>
          <w:sz w:val="22"/>
          <w:szCs w:val="22"/>
        </w:rPr>
      </w:pPr>
    </w:p>
    <w:p w:rsidR="004539A2" w:rsidRDefault="004539A2" w:rsidP="004539A2">
      <w:pPr>
        <w:pStyle w:val="Nadpis4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4539A2" w:rsidRDefault="004539A2" w:rsidP="004539A2">
      <w:pPr>
        <w:widowControl w:val="0"/>
        <w:jc w:val="both"/>
        <w:rPr>
          <w:rFonts w:cs="Arial"/>
          <w:b/>
          <w:sz w:val="18"/>
          <w:szCs w:val="18"/>
        </w:rPr>
      </w:pPr>
    </w:p>
    <w:p w:rsidR="004539A2" w:rsidRDefault="004539A2" w:rsidP="004539A2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prerokuje uvedený</w:t>
      </w:r>
      <w:r w:rsidR="009602EE">
        <w:rPr>
          <w:rFonts w:cs="Arial"/>
          <w:sz w:val="22"/>
          <w:szCs w:val="22"/>
        </w:rPr>
        <w:t xml:space="preserve"> vládny</w:t>
      </w:r>
      <w:r>
        <w:rPr>
          <w:rFonts w:cs="Arial"/>
          <w:sz w:val="22"/>
          <w:szCs w:val="22"/>
        </w:rPr>
        <w:t xml:space="preserve"> návrh zákona v druhom čítaní;</w:t>
      </w:r>
    </w:p>
    <w:p w:rsidR="004539A2" w:rsidRDefault="004539A2" w:rsidP="004539A2">
      <w:pPr>
        <w:widowControl w:val="0"/>
        <w:ind w:firstLine="708"/>
        <w:jc w:val="both"/>
        <w:rPr>
          <w:rFonts w:cs="Arial"/>
          <w:sz w:val="22"/>
          <w:szCs w:val="22"/>
        </w:rPr>
      </w:pPr>
    </w:p>
    <w:p w:rsidR="004539A2" w:rsidRDefault="004539A2" w:rsidP="004539A2">
      <w:pPr>
        <w:pStyle w:val="Nadpis5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4539A2" w:rsidRDefault="004539A2" w:rsidP="004539A2">
      <w:pPr>
        <w:widowControl w:val="0"/>
        <w:jc w:val="both"/>
        <w:rPr>
          <w:rFonts w:cs="Arial"/>
          <w:b/>
          <w:sz w:val="18"/>
          <w:szCs w:val="18"/>
        </w:rPr>
      </w:pPr>
    </w:p>
    <w:p w:rsidR="004539A2" w:rsidRDefault="004539A2" w:rsidP="004539A2">
      <w:pPr>
        <w:pStyle w:val="Zkladntext"/>
        <w:keepNext w:val="0"/>
        <w:keepLines w:val="0"/>
        <w:widowControl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</w:t>
      </w:r>
      <w:r w:rsidR="009602EE">
        <w:rPr>
          <w:rFonts w:cs="Arial"/>
          <w:sz w:val="22"/>
          <w:szCs w:val="22"/>
        </w:rPr>
        <w:t xml:space="preserve"> vládny</w:t>
      </w:r>
      <w:r>
        <w:rPr>
          <w:rFonts w:cs="Arial"/>
          <w:sz w:val="22"/>
          <w:szCs w:val="22"/>
        </w:rPr>
        <w:t xml:space="preserve"> návrh zákona na prerokovanie</w:t>
      </w:r>
    </w:p>
    <w:p w:rsidR="004539A2" w:rsidRDefault="004539A2" w:rsidP="004539A2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FD6B2E" w:rsidRDefault="004539A2" w:rsidP="008516ED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republiky</w:t>
      </w:r>
      <w:r w:rsidR="00162B74">
        <w:rPr>
          <w:rFonts w:cs="Arial"/>
          <w:sz w:val="22"/>
          <w:szCs w:val="22"/>
        </w:rPr>
        <w:t xml:space="preserve">  a</w:t>
      </w:r>
    </w:p>
    <w:p w:rsidR="0009733B" w:rsidRDefault="00FD6B2E" w:rsidP="004539A2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 financie a rozpočet</w:t>
      </w:r>
      <w:r w:rsidR="00BF47AB">
        <w:rPr>
          <w:rFonts w:cs="Arial"/>
          <w:sz w:val="22"/>
          <w:szCs w:val="22"/>
        </w:rPr>
        <w:t>;</w:t>
      </w:r>
    </w:p>
    <w:p w:rsidR="004539A2" w:rsidRDefault="004539A2" w:rsidP="004539A2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4539A2" w:rsidRDefault="004539A2" w:rsidP="004539A2">
      <w:pPr>
        <w:pStyle w:val="Nadpis6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4539A2" w:rsidRDefault="004539A2" w:rsidP="004539A2">
      <w:pPr>
        <w:pStyle w:val="Zarkazkladnhotextu"/>
        <w:keepNext w:val="0"/>
        <w:keepLines w:val="0"/>
        <w:widowControl w:val="0"/>
        <w:ind w:left="492"/>
        <w:rPr>
          <w:rFonts w:cs="Arial"/>
          <w:sz w:val="18"/>
          <w:szCs w:val="18"/>
        </w:rPr>
      </w:pPr>
    </w:p>
    <w:p w:rsidR="00A9563A" w:rsidRDefault="004539A2" w:rsidP="00A9563A">
      <w:pPr>
        <w:pStyle w:val="Zarkazkladnhotextu"/>
        <w:keepNext w:val="0"/>
        <w:keepLines w:val="0"/>
        <w:widowControl w:val="0"/>
        <w:ind w:firstLine="1200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ako gestorský </w:t>
      </w:r>
      <w:r w:rsidR="000F61DC">
        <w:rPr>
          <w:rFonts w:cs="Arial"/>
          <w:sz w:val="22"/>
          <w:szCs w:val="22"/>
        </w:rPr>
        <w:t>V</w:t>
      </w:r>
      <w:r>
        <w:rPr>
          <w:rFonts w:cs="Arial"/>
          <w:sz w:val="22"/>
          <w:szCs w:val="22"/>
        </w:rPr>
        <w:t>ýbor Národnej rady Slovenskej republiky</w:t>
      </w:r>
      <w:r w:rsidR="000F61DC">
        <w:rPr>
          <w:rFonts w:cs="Arial"/>
          <w:sz w:val="22"/>
          <w:szCs w:val="22"/>
        </w:rPr>
        <w:t xml:space="preserve"> </w:t>
      </w:r>
      <w:r w:rsidR="004D1629">
        <w:rPr>
          <w:rFonts w:cs="Arial"/>
          <w:sz w:val="22"/>
          <w:szCs w:val="22"/>
        </w:rPr>
        <w:t xml:space="preserve">pre </w:t>
      </w:r>
      <w:r w:rsidR="00FD6B2E">
        <w:rPr>
          <w:rFonts w:cs="Arial"/>
          <w:sz w:val="22"/>
          <w:szCs w:val="22"/>
        </w:rPr>
        <w:t>financie a rozpočet</w:t>
      </w:r>
      <w:r w:rsidR="00FD6B2E">
        <w:rPr>
          <w:rFonts w:cs="Arial"/>
          <w:sz w:val="22"/>
          <w:szCs w:val="22"/>
        </w:rPr>
        <w:br/>
      </w:r>
      <w:r w:rsidR="000F61DC">
        <w:rPr>
          <w:rFonts w:cs="Arial"/>
          <w:sz w:val="22"/>
          <w:szCs w:val="22"/>
        </w:rPr>
        <w:t xml:space="preserve">a </w:t>
      </w:r>
      <w:r w:rsidR="00A9563A">
        <w:rPr>
          <w:rFonts w:cs="Arial"/>
          <w:sz w:val="22"/>
          <w:szCs w:val="22"/>
        </w:rPr>
        <w:t xml:space="preserve">lehotu </w:t>
      </w:r>
      <w:r w:rsidR="00A9563A">
        <w:rPr>
          <w:sz w:val="22"/>
          <w:szCs w:val="22"/>
        </w:rPr>
        <w:t>na jeho prerok</w:t>
      </w:r>
      <w:r w:rsidR="00D0693E">
        <w:rPr>
          <w:sz w:val="22"/>
          <w:szCs w:val="22"/>
        </w:rPr>
        <w:t>ov</w:t>
      </w:r>
      <w:r w:rsidR="00CE7F71">
        <w:rPr>
          <w:sz w:val="22"/>
          <w:szCs w:val="22"/>
        </w:rPr>
        <w:t>anie v druhom čítaní vo výbor</w:t>
      </w:r>
      <w:r w:rsidR="00162B74">
        <w:rPr>
          <w:sz w:val="22"/>
          <w:szCs w:val="22"/>
        </w:rPr>
        <w:t>e</w:t>
      </w:r>
      <w:r w:rsidR="00A9563A">
        <w:rPr>
          <w:sz w:val="22"/>
          <w:szCs w:val="22"/>
        </w:rPr>
        <w:t xml:space="preserve"> do</w:t>
      </w:r>
      <w:r w:rsidR="00FD6B2E">
        <w:rPr>
          <w:sz w:val="22"/>
          <w:szCs w:val="22"/>
        </w:rPr>
        <w:t xml:space="preserve"> </w:t>
      </w:r>
      <w:r w:rsidR="00F151EE">
        <w:rPr>
          <w:sz w:val="22"/>
          <w:szCs w:val="22"/>
        </w:rPr>
        <w:t>10. septembra 2015</w:t>
      </w:r>
      <w:r w:rsidR="00FD6B2E">
        <w:rPr>
          <w:sz w:val="22"/>
          <w:szCs w:val="22"/>
        </w:rPr>
        <w:br/>
      </w:r>
      <w:r w:rsidR="00A9563A">
        <w:rPr>
          <w:sz w:val="22"/>
          <w:szCs w:val="22"/>
        </w:rPr>
        <w:t xml:space="preserve">a v gestorskom výbore do </w:t>
      </w:r>
      <w:r w:rsidR="00F151EE">
        <w:rPr>
          <w:sz w:val="22"/>
          <w:szCs w:val="22"/>
        </w:rPr>
        <w:t>11. septembra 2015.</w:t>
      </w:r>
    </w:p>
    <w:p w:rsidR="00A9563A" w:rsidRDefault="00A9563A" w:rsidP="00A9563A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23201E" w:rsidRDefault="0023201E" w:rsidP="00A9563A">
      <w:pPr>
        <w:pStyle w:val="Zarkazkladnhotextu"/>
        <w:keepNext w:val="0"/>
        <w:keepLines w:val="0"/>
        <w:widowControl w:val="0"/>
        <w:ind w:firstLine="1200"/>
        <w:rPr>
          <w:rFonts w:cs="Arial"/>
          <w:sz w:val="22"/>
          <w:szCs w:val="22"/>
        </w:rPr>
      </w:pPr>
    </w:p>
    <w:p w:rsidR="00D775B9" w:rsidRDefault="00D775B9" w:rsidP="00A9563A">
      <w:pPr>
        <w:pStyle w:val="Zarkazkladnhotextu"/>
        <w:keepNext w:val="0"/>
        <w:keepLines w:val="0"/>
        <w:widowControl w:val="0"/>
        <w:ind w:firstLine="1200"/>
        <w:rPr>
          <w:rFonts w:cs="Arial"/>
          <w:sz w:val="22"/>
          <w:szCs w:val="22"/>
        </w:rPr>
      </w:pPr>
    </w:p>
    <w:p w:rsidR="00755976" w:rsidRDefault="00755976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EF29F8" w:rsidRDefault="00EF29F8" w:rsidP="00EF29F8">
      <w:pPr>
        <w:ind w:left="4956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Peter  P e l </w:t>
      </w:r>
      <w:proofErr w:type="spellStart"/>
      <w:r>
        <w:rPr>
          <w:sz w:val="22"/>
          <w:szCs w:val="22"/>
        </w:rPr>
        <w:t>l</w:t>
      </w:r>
      <w:proofErr w:type="spellEnd"/>
      <w:r>
        <w:rPr>
          <w:sz w:val="22"/>
          <w:szCs w:val="22"/>
        </w:rPr>
        <w:t xml:space="preserve"> e g r i n i   v. r. </w:t>
      </w:r>
    </w:p>
    <w:p w:rsidR="00EF29F8" w:rsidRDefault="00EF29F8" w:rsidP="00EF29F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predseda</w:t>
      </w:r>
    </w:p>
    <w:p w:rsidR="00EF29F8" w:rsidRDefault="00EF29F8" w:rsidP="00EF29F8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Národnej rady Slovenskej republiky</w:t>
      </w:r>
    </w:p>
    <w:p w:rsidR="006F25C4" w:rsidRDefault="006F25C4" w:rsidP="00A8203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D775B9" w:rsidRDefault="00D775B9" w:rsidP="00A8203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D775B9" w:rsidRDefault="00D775B9" w:rsidP="00A8203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bookmarkStart w:id="0" w:name="_GoBack"/>
      <w:bookmarkEnd w:id="0"/>
    </w:p>
    <w:p w:rsidR="00945FB1" w:rsidRDefault="00945FB1" w:rsidP="00A8203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A8203E" w:rsidRDefault="00A8203E" w:rsidP="00A8203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53107F" w:rsidRDefault="0053107F" w:rsidP="0053107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Pavol  G o g a   v. r.</w:t>
      </w:r>
    </w:p>
    <w:p w:rsidR="0053107F" w:rsidRDefault="0053107F" w:rsidP="0053107F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rFonts w:cs="Arial"/>
          <w:sz w:val="22"/>
          <w:szCs w:val="22"/>
        </w:rPr>
        <w:t>Viliam  N o v o t n ý   v. r.</w:t>
      </w:r>
    </w:p>
    <w:sectPr w:rsidR="0053107F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063D8"/>
    <w:rsid w:val="0001477E"/>
    <w:rsid w:val="00014ACD"/>
    <w:rsid w:val="000204B1"/>
    <w:rsid w:val="00022F24"/>
    <w:rsid w:val="0002380D"/>
    <w:rsid w:val="00023FF5"/>
    <w:rsid w:val="00027CC8"/>
    <w:rsid w:val="00030694"/>
    <w:rsid w:val="00031939"/>
    <w:rsid w:val="00031EE2"/>
    <w:rsid w:val="00032853"/>
    <w:rsid w:val="000330D9"/>
    <w:rsid w:val="000332AA"/>
    <w:rsid w:val="00051DF7"/>
    <w:rsid w:val="00054280"/>
    <w:rsid w:val="000559B7"/>
    <w:rsid w:val="000640AF"/>
    <w:rsid w:val="00073058"/>
    <w:rsid w:val="0008236B"/>
    <w:rsid w:val="00084191"/>
    <w:rsid w:val="00094EB4"/>
    <w:rsid w:val="0009733B"/>
    <w:rsid w:val="000A0336"/>
    <w:rsid w:val="000A1432"/>
    <w:rsid w:val="000B0EF6"/>
    <w:rsid w:val="000B3E40"/>
    <w:rsid w:val="000B6094"/>
    <w:rsid w:val="000C42AA"/>
    <w:rsid w:val="000C7AC0"/>
    <w:rsid w:val="000D0398"/>
    <w:rsid w:val="000E15FA"/>
    <w:rsid w:val="000E6259"/>
    <w:rsid w:val="000F47E3"/>
    <w:rsid w:val="000F61DC"/>
    <w:rsid w:val="0010651A"/>
    <w:rsid w:val="001101F1"/>
    <w:rsid w:val="00110CBB"/>
    <w:rsid w:val="00114BA0"/>
    <w:rsid w:val="0011552D"/>
    <w:rsid w:val="00115E8D"/>
    <w:rsid w:val="00121814"/>
    <w:rsid w:val="00121ADC"/>
    <w:rsid w:val="00123273"/>
    <w:rsid w:val="001347D1"/>
    <w:rsid w:val="0013599D"/>
    <w:rsid w:val="00140F12"/>
    <w:rsid w:val="001469A6"/>
    <w:rsid w:val="001509A6"/>
    <w:rsid w:val="00162B74"/>
    <w:rsid w:val="00175407"/>
    <w:rsid w:val="00180FA2"/>
    <w:rsid w:val="00181656"/>
    <w:rsid w:val="0018337B"/>
    <w:rsid w:val="001A1F58"/>
    <w:rsid w:val="001A36C0"/>
    <w:rsid w:val="001B10F2"/>
    <w:rsid w:val="001C3A7B"/>
    <w:rsid w:val="001D0F2F"/>
    <w:rsid w:val="001E1F36"/>
    <w:rsid w:val="001E5C86"/>
    <w:rsid w:val="001E6281"/>
    <w:rsid w:val="001F595A"/>
    <w:rsid w:val="00201BE2"/>
    <w:rsid w:val="0021672F"/>
    <w:rsid w:val="002230E3"/>
    <w:rsid w:val="002261DF"/>
    <w:rsid w:val="0023201E"/>
    <w:rsid w:val="002425C8"/>
    <w:rsid w:val="00244049"/>
    <w:rsid w:val="002472B1"/>
    <w:rsid w:val="0025461E"/>
    <w:rsid w:val="00255B49"/>
    <w:rsid w:val="00256243"/>
    <w:rsid w:val="00266FA0"/>
    <w:rsid w:val="00267A21"/>
    <w:rsid w:val="00270CDA"/>
    <w:rsid w:val="00283190"/>
    <w:rsid w:val="002A476D"/>
    <w:rsid w:val="002A6986"/>
    <w:rsid w:val="002B5D98"/>
    <w:rsid w:val="002C1423"/>
    <w:rsid w:val="002D1ABD"/>
    <w:rsid w:val="002D6115"/>
    <w:rsid w:val="002F2A63"/>
    <w:rsid w:val="00300293"/>
    <w:rsid w:val="003012BD"/>
    <w:rsid w:val="00335C7E"/>
    <w:rsid w:val="0034010F"/>
    <w:rsid w:val="00342E00"/>
    <w:rsid w:val="00352EE5"/>
    <w:rsid w:val="0036173B"/>
    <w:rsid w:val="00372A8B"/>
    <w:rsid w:val="00375E43"/>
    <w:rsid w:val="00382EA5"/>
    <w:rsid w:val="00391AAB"/>
    <w:rsid w:val="003A598D"/>
    <w:rsid w:val="003B107B"/>
    <w:rsid w:val="003B70B9"/>
    <w:rsid w:val="003B768A"/>
    <w:rsid w:val="003C433C"/>
    <w:rsid w:val="003C4C65"/>
    <w:rsid w:val="003C7FC5"/>
    <w:rsid w:val="003D10B7"/>
    <w:rsid w:val="003D1A9A"/>
    <w:rsid w:val="003D5643"/>
    <w:rsid w:val="003D5A0E"/>
    <w:rsid w:val="003F78FE"/>
    <w:rsid w:val="00401427"/>
    <w:rsid w:val="00407518"/>
    <w:rsid w:val="00414474"/>
    <w:rsid w:val="00421C1F"/>
    <w:rsid w:val="004347C8"/>
    <w:rsid w:val="004348FA"/>
    <w:rsid w:val="004363EE"/>
    <w:rsid w:val="00443435"/>
    <w:rsid w:val="004539A2"/>
    <w:rsid w:val="004739F9"/>
    <w:rsid w:val="00476458"/>
    <w:rsid w:val="0048032C"/>
    <w:rsid w:val="004830C9"/>
    <w:rsid w:val="004910CE"/>
    <w:rsid w:val="00494602"/>
    <w:rsid w:val="004A3567"/>
    <w:rsid w:val="004B057A"/>
    <w:rsid w:val="004B11F4"/>
    <w:rsid w:val="004C0063"/>
    <w:rsid w:val="004C1A35"/>
    <w:rsid w:val="004C614B"/>
    <w:rsid w:val="004D06C7"/>
    <w:rsid w:val="004D1629"/>
    <w:rsid w:val="004E1A7F"/>
    <w:rsid w:val="004E79BA"/>
    <w:rsid w:val="004E7D7A"/>
    <w:rsid w:val="004F183C"/>
    <w:rsid w:val="004F5A0B"/>
    <w:rsid w:val="00503107"/>
    <w:rsid w:val="00515504"/>
    <w:rsid w:val="0052057A"/>
    <w:rsid w:val="005215C9"/>
    <w:rsid w:val="00521D58"/>
    <w:rsid w:val="005274E3"/>
    <w:rsid w:val="0053107F"/>
    <w:rsid w:val="00537FC1"/>
    <w:rsid w:val="005415CA"/>
    <w:rsid w:val="00543437"/>
    <w:rsid w:val="005456C3"/>
    <w:rsid w:val="00545FD8"/>
    <w:rsid w:val="00545FF4"/>
    <w:rsid w:val="005510A7"/>
    <w:rsid w:val="00551E66"/>
    <w:rsid w:val="00562E63"/>
    <w:rsid w:val="00567E40"/>
    <w:rsid w:val="005755AE"/>
    <w:rsid w:val="0057763C"/>
    <w:rsid w:val="00587D17"/>
    <w:rsid w:val="0059054B"/>
    <w:rsid w:val="005A732E"/>
    <w:rsid w:val="005B5978"/>
    <w:rsid w:val="005D037E"/>
    <w:rsid w:val="005D1058"/>
    <w:rsid w:val="005F6CCB"/>
    <w:rsid w:val="005F7822"/>
    <w:rsid w:val="006071E3"/>
    <w:rsid w:val="00607D8C"/>
    <w:rsid w:val="00621E51"/>
    <w:rsid w:val="00626779"/>
    <w:rsid w:val="00635959"/>
    <w:rsid w:val="0064123D"/>
    <w:rsid w:val="006435F2"/>
    <w:rsid w:val="00661910"/>
    <w:rsid w:val="006673A7"/>
    <w:rsid w:val="00676171"/>
    <w:rsid w:val="00676B1C"/>
    <w:rsid w:val="00677547"/>
    <w:rsid w:val="00680482"/>
    <w:rsid w:val="006828DB"/>
    <w:rsid w:val="006833BF"/>
    <w:rsid w:val="00693EAF"/>
    <w:rsid w:val="006C2714"/>
    <w:rsid w:val="006D517B"/>
    <w:rsid w:val="006F25C4"/>
    <w:rsid w:val="006F292A"/>
    <w:rsid w:val="006F6E47"/>
    <w:rsid w:val="00700017"/>
    <w:rsid w:val="007006DB"/>
    <w:rsid w:val="00700B7E"/>
    <w:rsid w:val="00700CEC"/>
    <w:rsid w:val="00701329"/>
    <w:rsid w:val="00717112"/>
    <w:rsid w:val="00717C8A"/>
    <w:rsid w:val="00727394"/>
    <w:rsid w:val="00747E41"/>
    <w:rsid w:val="00751364"/>
    <w:rsid w:val="00752867"/>
    <w:rsid w:val="007528E5"/>
    <w:rsid w:val="00755976"/>
    <w:rsid w:val="00757E86"/>
    <w:rsid w:val="007628D1"/>
    <w:rsid w:val="00764523"/>
    <w:rsid w:val="00764A46"/>
    <w:rsid w:val="00766620"/>
    <w:rsid w:val="00773372"/>
    <w:rsid w:val="00775BC4"/>
    <w:rsid w:val="007822D7"/>
    <w:rsid w:val="0078230D"/>
    <w:rsid w:val="00784B80"/>
    <w:rsid w:val="00785FF4"/>
    <w:rsid w:val="0078687A"/>
    <w:rsid w:val="00792069"/>
    <w:rsid w:val="0079329D"/>
    <w:rsid w:val="00795D5C"/>
    <w:rsid w:val="00795E8F"/>
    <w:rsid w:val="007A5D26"/>
    <w:rsid w:val="007B30AC"/>
    <w:rsid w:val="007B41A1"/>
    <w:rsid w:val="007C0733"/>
    <w:rsid w:val="007C4A28"/>
    <w:rsid w:val="007E2CBD"/>
    <w:rsid w:val="007E4D8D"/>
    <w:rsid w:val="007F4819"/>
    <w:rsid w:val="007F5885"/>
    <w:rsid w:val="007F6E1E"/>
    <w:rsid w:val="00812BD5"/>
    <w:rsid w:val="0082202E"/>
    <w:rsid w:val="00822C04"/>
    <w:rsid w:val="00826933"/>
    <w:rsid w:val="00832B81"/>
    <w:rsid w:val="008358D7"/>
    <w:rsid w:val="00850994"/>
    <w:rsid w:val="008516ED"/>
    <w:rsid w:val="00860512"/>
    <w:rsid w:val="00866DAD"/>
    <w:rsid w:val="00871E11"/>
    <w:rsid w:val="008755C8"/>
    <w:rsid w:val="008830BB"/>
    <w:rsid w:val="0088367F"/>
    <w:rsid w:val="008903F1"/>
    <w:rsid w:val="0089097D"/>
    <w:rsid w:val="008915F8"/>
    <w:rsid w:val="00892464"/>
    <w:rsid w:val="0089731A"/>
    <w:rsid w:val="008A5AAC"/>
    <w:rsid w:val="008A5D11"/>
    <w:rsid w:val="008C039E"/>
    <w:rsid w:val="008C2DA8"/>
    <w:rsid w:val="008D1F51"/>
    <w:rsid w:val="008D2C89"/>
    <w:rsid w:val="008F0BD7"/>
    <w:rsid w:val="008F78C1"/>
    <w:rsid w:val="00915C10"/>
    <w:rsid w:val="00923724"/>
    <w:rsid w:val="00923E43"/>
    <w:rsid w:val="00927200"/>
    <w:rsid w:val="009306CF"/>
    <w:rsid w:val="0093447A"/>
    <w:rsid w:val="00935FEB"/>
    <w:rsid w:val="0094042A"/>
    <w:rsid w:val="009408BE"/>
    <w:rsid w:val="00944F54"/>
    <w:rsid w:val="00945FB1"/>
    <w:rsid w:val="00946AB1"/>
    <w:rsid w:val="00952DD3"/>
    <w:rsid w:val="009602EE"/>
    <w:rsid w:val="00961398"/>
    <w:rsid w:val="00967F76"/>
    <w:rsid w:val="00970B0A"/>
    <w:rsid w:val="009738D4"/>
    <w:rsid w:val="00976480"/>
    <w:rsid w:val="009828CD"/>
    <w:rsid w:val="009860F6"/>
    <w:rsid w:val="00986706"/>
    <w:rsid w:val="00995FC2"/>
    <w:rsid w:val="009A089F"/>
    <w:rsid w:val="009B7A05"/>
    <w:rsid w:val="009C0FF2"/>
    <w:rsid w:val="009C2E2F"/>
    <w:rsid w:val="009C532F"/>
    <w:rsid w:val="009D63C5"/>
    <w:rsid w:val="009E2DA1"/>
    <w:rsid w:val="009E7808"/>
    <w:rsid w:val="009F2D38"/>
    <w:rsid w:val="009F31FB"/>
    <w:rsid w:val="009F495E"/>
    <w:rsid w:val="00A07495"/>
    <w:rsid w:val="00A21A32"/>
    <w:rsid w:val="00A22625"/>
    <w:rsid w:val="00A2308B"/>
    <w:rsid w:val="00A237BA"/>
    <w:rsid w:val="00A253E8"/>
    <w:rsid w:val="00A40C0D"/>
    <w:rsid w:val="00A55C2B"/>
    <w:rsid w:val="00A57FF0"/>
    <w:rsid w:val="00A6314C"/>
    <w:rsid w:val="00A67289"/>
    <w:rsid w:val="00A7683B"/>
    <w:rsid w:val="00A8203E"/>
    <w:rsid w:val="00A84F6A"/>
    <w:rsid w:val="00A8554A"/>
    <w:rsid w:val="00A90059"/>
    <w:rsid w:val="00A9563A"/>
    <w:rsid w:val="00AA16F1"/>
    <w:rsid w:val="00AA280F"/>
    <w:rsid w:val="00AA644D"/>
    <w:rsid w:val="00AC41F9"/>
    <w:rsid w:val="00AC68A5"/>
    <w:rsid w:val="00AD1F50"/>
    <w:rsid w:val="00AD218B"/>
    <w:rsid w:val="00AD41BA"/>
    <w:rsid w:val="00AD5B52"/>
    <w:rsid w:val="00AD7BBA"/>
    <w:rsid w:val="00AF1DA6"/>
    <w:rsid w:val="00AF5E8A"/>
    <w:rsid w:val="00AF676D"/>
    <w:rsid w:val="00B004C5"/>
    <w:rsid w:val="00B02F44"/>
    <w:rsid w:val="00B0399B"/>
    <w:rsid w:val="00B06ED4"/>
    <w:rsid w:val="00B119C9"/>
    <w:rsid w:val="00B12566"/>
    <w:rsid w:val="00B17625"/>
    <w:rsid w:val="00B24BEA"/>
    <w:rsid w:val="00B36D14"/>
    <w:rsid w:val="00B400D9"/>
    <w:rsid w:val="00B417D0"/>
    <w:rsid w:val="00B432A0"/>
    <w:rsid w:val="00B536AD"/>
    <w:rsid w:val="00B56E78"/>
    <w:rsid w:val="00B6287F"/>
    <w:rsid w:val="00B70F49"/>
    <w:rsid w:val="00B717E6"/>
    <w:rsid w:val="00B762AE"/>
    <w:rsid w:val="00B81A49"/>
    <w:rsid w:val="00B97590"/>
    <w:rsid w:val="00BA0312"/>
    <w:rsid w:val="00BA6CBD"/>
    <w:rsid w:val="00BB28B9"/>
    <w:rsid w:val="00BB77A3"/>
    <w:rsid w:val="00BD4419"/>
    <w:rsid w:val="00BF47AB"/>
    <w:rsid w:val="00C0630A"/>
    <w:rsid w:val="00C16280"/>
    <w:rsid w:val="00C203A0"/>
    <w:rsid w:val="00C2078B"/>
    <w:rsid w:val="00C3004B"/>
    <w:rsid w:val="00C35872"/>
    <w:rsid w:val="00C36D84"/>
    <w:rsid w:val="00C44FAA"/>
    <w:rsid w:val="00C50368"/>
    <w:rsid w:val="00C53733"/>
    <w:rsid w:val="00C55193"/>
    <w:rsid w:val="00C569D1"/>
    <w:rsid w:val="00C664BD"/>
    <w:rsid w:val="00C821DF"/>
    <w:rsid w:val="00C849AF"/>
    <w:rsid w:val="00C954DB"/>
    <w:rsid w:val="00CA5C05"/>
    <w:rsid w:val="00CA76D6"/>
    <w:rsid w:val="00CA7F8B"/>
    <w:rsid w:val="00CB2550"/>
    <w:rsid w:val="00CB43ED"/>
    <w:rsid w:val="00CC4EA6"/>
    <w:rsid w:val="00CD0E11"/>
    <w:rsid w:val="00CD1B5F"/>
    <w:rsid w:val="00CD251D"/>
    <w:rsid w:val="00CD4771"/>
    <w:rsid w:val="00CE7F71"/>
    <w:rsid w:val="00D0253A"/>
    <w:rsid w:val="00D04B4B"/>
    <w:rsid w:val="00D04F0F"/>
    <w:rsid w:val="00D05758"/>
    <w:rsid w:val="00D05A02"/>
    <w:rsid w:val="00D0693E"/>
    <w:rsid w:val="00D20DFE"/>
    <w:rsid w:val="00D41580"/>
    <w:rsid w:val="00D502EC"/>
    <w:rsid w:val="00D50E00"/>
    <w:rsid w:val="00D51EC9"/>
    <w:rsid w:val="00D5484F"/>
    <w:rsid w:val="00D72B63"/>
    <w:rsid w:val="00D72E6A"/>
    <w:rsid w:val="00D7651C"/>
    <w:rsid w:val="00D775B9"/>
    <w:rsid w:val="00D80469"/>
    <w:rsid w:val="00D83A96"/>
    <w:rsid w:val="00D8464F"/>
    <w:rsid w:val="00D91201"/>
    <w:rsid w:val="00D9409C"/>
    <w:rsid w:val="00DB3B13"/>
    <w:rsid w:val="00DB4893"/>
    <w:rsid w:val="00DB7457"/>
    <w:rsid w:val="00DB7A3A"/>
    <w:rsid w:val="00DD0252"/>
    <w:rsid w:val="00DE21FD"/>
    <w:rsid w:val="00DE316A"/>
    <w:rsid w:val="00DF3BF1"/>
    <w:rsid w:val="00DF5647"/>
    <w:rsid w:val="00DF7ABF"/>
    <w:rsid w:val="00E0117B"/>
    <w:rsid w:val="00E067AB"/>
    <w:rsid w:val="00E07D12"/>
    <w:rsid w:val="00E10702"/>
    <w:rsid w:val="00E1280D"/>
    <w:rsid w:val="00E140EF"/>
    <w:rsid w:val="00E17794"/>
    <w:rsid w:val="00E26093"/>
    <w:rsid w:val="00E416A1"/>
    <w:rsid w:val="00E43412"/>
    <w:rsid w:val="00E51B9B"/>
    <w:rsid w:val="00E5267B"/>
    <w:rsid w:val="00E641FA"/>
    <w:rsid w:val="00E65E23"/>
    <w:rsid w:val="00E74ED9"/>
    <w:rsid w:val="00E83E4F"/>
    <w:rsid w:val="00E87648"/>
    <w:rsid w:val="00E87857"/>
    <w:rsid w:val="00E93781"/>
    <w:rsid w:val="00E9581F"/>
    <w:rsid w:val="00EA1223"/>
    <w:rsid w:val="00EA503F"/>
    <w:rsid w:val="00EB4AE7"/>
    <w:rsid w:val="00EB7F70"/>
    <w:rsid w:val="00ED21AC"/>
    <w:rsid w:val="00ED5069"/>
    <w:rsid w:val="00ED5FC2"/>
    <w:rsid w:val="00EE1E49"/>
    <w:rsid w:val="00EE5E19"/>
    <w:rsid w:val="00EF29F8"/>
    <w:rsid w:val="00F151EE"/>
    <w:rsid w:val="00F37717"/>
    <w:rsid w:val="00F45EF6"/>
    <w:rsid w:val="00F46C2F"/>
    <w:rsid w:val="00F5520B"/>
    <w:rsid w:val="00F6209D"/>
    <w:rsid w:val="00F63FAC"/>
    <w:rsid w:val="00F64F8A"/>
    <w:rsid w:val="00F658A2"/>
    <w:rsid w:val="00F70354"/>
    <w:rsid w:val="00F81004"/>
    <w:rsid w:val="00F931F2"/>
    <w:rsid w:val="00F95DD5"/>
    <w:rsid w:val="00F97415"/>
    <w:rsid w:val="00FA5E80"/>
    <w:rsid w:val="00FA7EFC"/>
    <w:rsid w:val="00FC255B"/>
    <w:rsid w:val="00FC797C"/>
    <w:rsid w:val="00FD6B2E"/>
    <w:rsid w:val="00FE4A0D"/>
    <w:rsid w:val="00FE4C9A"/>
    <w:rsid w:val="00FF1E7F"/>
    <w:rsid w:val="00FF2A73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F68D21D-AC1D-434A-9C92-717264EB9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5A6C98-0FD5-43E8-B53D-1205AA338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6</cp:revision>
  <cp:lastPrinted>2015-07-07T09:37:00Z</cp:lastPrinted>
  <dcterms:created xsi:type="dcterms:W3CDTF">2015-06-11T09:54:00Z</dcterms:created>
  <dcterms:modified xsi:type="dcterms:W3CDTF">2015-07-07T10:39:00Z</dcterms:modified>
</cp:coreProperties>
</file>